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k8d51c9y6agv" w:id="0"/>
      <w:bookmarkEnd w:id="0"/>
      <w:r w:rsidDel="00000000" w:rsidR="00000000" w:rsidRPr="00000000">
        <w:rPr>
          <w:rtl w:val="0"/>
        </w:rPr>
        <w:t xml:space="preserve">Carousel Block Powered by GraphQL and Content Fragment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Let’s add another Carousel Block to your codebase. This Carousel Block looks identical to the previous one but this one uses an API to retrieve data.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For the purposes of this workshop, endpoints with data have been created for you already. 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l0edfhu2ysrs" w:id="1"/>
      <w:bookmarkEnd w:id="1"/>
      <w:r w:rsidDel="00000000" w:rsidR="00000000" w:rsidRPr="00000000">
        <w:rPr>
          <w:rtl w:val="0"/>
        </w:rPr>
        <w:t xml:space="preserve">Author the Carousel Block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 this step, you will author the Carousel-gql Block in the /drafts Folder.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 Sharepoint, open your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/drafts Folder </w:t>
      </w:r>
      <w:r w:rsidDel="00000000" w:rsidR="00000000" w:rsidRPr="00000000">
        <w:rPr>
          <w:rtl w:val="0"/>
        </w:rPr>
        <w:t xml:space="preserve">of your site</w:t>
      </w:r>
      <w:r w:rsidDel="00000000" w:rsidR="00000000" w:rsidRPr="00000000">
        <w:rPr>
          <w:rtl w:val="0"/>
        </w:rPr>
        <w:t xml:space="preserve">. Create a new Word Document named “carousel-gql.docx”. Open the document.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Create a table with 2 column and 2 rows.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Merge the 2 columns in row 1 into 1 cell.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the top cell, enter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Carousel-gql</w:t>
      </w:r>
      <w:r w:rsidDel="00000000" w:rsidR="00000000" w:rsidRPr="00000000">
        <w:rPr>
          <w:rtl w:val="0"/>
        </w:rPr>
        <w:t xml:space="preserve">. This tells Edge Delivery Services which block to use.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 the bottom left cell, enter “Persisted Query” In the bottom right cell, enter “/</w:t>
      </w:r>
      <w:r w:rsidDel="00000000" w:rsidR="00000000" w:rsidRPr="00000000">
        <w:rPr>
          <w:b w:val="1"/>
          <w:rtl w:val="0"/>
        </w:rPr>
        <w:t xml:space="preserve">nameasc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Duplicate the table. In the bottom left cell, enter “Persisted Query” In the bottom right cell, enter “/namedesc”.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URLs of the two endpoints are: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https://publish-p131639-e1282833.adobeaemcloud.com/graphql/execute.json/EDS-Workshop/nameasc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https://publish-p131639-e1282833.adobeaemcloud.com/graphql/execute.json/EDS-Workshop/namedesc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These endpoints are hosted on an AEM Sandbox environment that will hibernate if no one is using it. Therefore, these links may not always work.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Preview this file.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Don’t worry, it won’t look correct right now because there is no code for a Carousel-gql block. 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j3nl7xsl2bo2" w:id="2"/>
      <w:bookmarkEnd w:id="2"/>
      <w:r w:rsidDel="00000000" w:rsidR="00000000" w:rsidRPr="00000000">
        <w:rPr>
          <w:rtl w:val="0"/>
        </w:rPr>
        <w:t xml:space="preserve">Harvest the Carousel-gql Code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 this step, you will harvest the code for the Carousel-gql Block from another project.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Open your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ensembledotcom</w:t>
      </w:r>
      <w:r w:rsidDel="00000000" w:rsidR="00000000" w:rsidRPr="00000000">
        <w:rPr>
          <w:rtl w:val="0"/>
        </w:rPr>
        <w:t xml:space="preserve"> project in Visual Studio Code.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 the blocks folder, create a folder named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carousel-gql</w:t>
      </w:r>
      <w:r w:rsidDel="00000000" w:rsidR="00000000" w:rsidRPr="00000000">
        <w:rPr>
          <w:rtl w:val="0"/>
        </w:rPr>
        <w:t xml:space="preserve">. In the carousel Folder, create 2 new files;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carousel-gql.css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carousel-gql.js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Go to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https://github.com/EnsembleSC/EnsembleDotComAfter/tree/main/blocks/carousel-gql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From Github, copy the contents of carousel-gql.css and carousel-gql.js into their respective copies in your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ensembledotcom</w:t>
      </w:r>
      <w:r w:rsidDel="00000000" w:rsidR="00000000" w:rsidRPr="00000000">
        <w:rPr>
          <w:rtl w:val="0"/>
        </w:rPr>
        <w:t xml:space="preserve"> codebase.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There is a copy button in the Github UI for your convenience.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line="301.09090909090907" w:lineRule="auto"/>
        <w:rPr/>
      </w:pPr>
      <w:bookmarkStart w:colFirst="0" w:colLast="0" w:name="_25qvorpm0teu" w:id="3"/>
      <w:bookmarkEnd w:id="3"/>
      <w:r w:rsidDel="00000000" w:rsidR="00000000" w:rsidRPr="00000000">
        <w:rPr>
          <w:rtl w:val="0"/>
        </w:rPr>
        <w:t xml:space="preserve">Test the Carousel-gql Block Locally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 this step, you will validate that the Carouse-gql Block works locally.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Note, a fix to CORs issue has been added to the aemHeadlessConfig.xlsx file. Without this fix, you will encounter a CORs issue and the Carousel won’t load locally. This is because the GraphQL endpoint won’t let a page on localhost communicate with it. Keep CORs in mind when discussing local development with your customers.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Open your codebase in Visual Studio Code. Confirm that it is the right codebase by looking at the name in the center of the menu bar.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Bring up the terminal by selecting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</w:t>
      </w:r>
      <w:r w:rsidDel="00000000" w:rsidR="00000000" w:rsidRPr="00000000">
        <w:rPr>
          <w:rtl w:val="0"/>
        </w:rPr>
        <w:t xml:space="preserve"> from the menu then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Terminal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Terminal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panel</w:t>
      </w:r>
      <w:r w:rsidDel="00000000" w:rsidR="00000000" w:rsidRPr="00000000">
        <w:rPr>
          <w:rtl w:val="0"/>
        </w:rPr>
        <w:t xml:space="preserve"> should appear at the bottom of the window.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aem up</w:t>
      </w:r>
      <w:r w:rsidDel="00000000" w:rsidR="00000000" w:rsidRPr="00000000">
        <w:rPr>
          <w:rtl w:val="0"/>
        </w:rPr>
        <w:t xml:space="preserve"> into the terminal and press the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ENTER key</w:t>
      </w:r>
      <w:r w:rsidDel="00000000" w:rsidR="00000000" w:rsidRPr="00000000">
        <w:rPr>
          <w:rtl w:val="0"/>
        </w:rPr>
        <w:t xml:space="preserve"> on your keyboard. This will turn on the tool.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Open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http://localhost:3000/drafts/carousel-gql</w:t>
        </w:r>
      </w:hyperlink>
      <w:r w:rsidDel="00000000" w:rsidR="00000000" w:rsidRPr="00000000">
        <w:rPr>
          <w:rtl w:val="0"/>
        </w:rPr>
        <w:t xml:space="preserve"> in Google Chrome.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64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Do you see two Carousels?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5i1h3978irdx" w:id="4"/>
      <w:bookmarkEnd w:id="4"/>
      <w:r w:rsidDel="00000000" w:rsidR="00000000" w:rsidRPr="00000000">
        <w:rPr>
          <w:rtl w:val="0"/>
        </w:rPr>
        <w:t xml:space="preserve">Commit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In this step, you will push the code into Github.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In Visual Studio Code, commit the change to the Github repo. Select the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Source Control button</w:t>
      </w:r>
      <w:r w:rsidDel="00000000" w:rsidR="00000000" w:rsidRPr="00000000">
        <w:rPr>
          <w:rtl w:val="0"/>
        </w:rPr>
        <w:t xml:space="preserve"> in the left rail.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The next set of steps may differ depending on how your settings are.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Enter a git commit message such as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Carousel-gql Block Code</w:t>
      </w:r>
      <w:r w:rsidDel="00000000" w:rsidR="00000000" w:rsidRPr="00000000">
        <w:rPr>
          <w:rtl w:val="0"/>
        </w:rPr>
        <w:t xml:space="preserve">” into the field. (You cannot commit without providing a message)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Commit button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Sync Changes button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tk0mw4yap31h" w:id="5"/>
      <w:bookmarkEnd w:id="5"/>
      <w:r w:rsidDel="00000000" w:rsidR="00000000" w:rsidRPr="00000000">
        <w:rPr>
          <w:rtl w:val="0"/>
        </w:rPr>
        <w:t xml:space="preserve">Preview the Carousel Content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In this step, you will confirm that the code has made its way into the code repo.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Preview the /drafts/columns-gql.docx file. Validate that you see a working Carousel.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g146lgia8p4r" w:id="6"/>
      <w:bookmarkEnd w:id="6"/>
      <w:r w:rsidDel="00000000" w:rsidR="00000000" w:rsidRPr="00000000">
        <w:rPr>
          <w:rtl w:val="0"/>
        </w:rPr>
        <w:t xml:space="preserve">Add the Carousel Content to index.docx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Now that the code works and the content is ready, you can add it to the index.docx.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Since the Carousel Content is already available in /drafts/columns-gql.docx, you can copy it from there into the index.docx. file. Note, this content can be added to any page.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Don’t forget to publish the new content. </w:t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uog23lr5ydg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To Experimentation 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2.png"/><Relationship Id="rId22" Type="http://schemas.openxmlformats.org/officeDocument/2006/relationships/image" Target="media/image5.png"/><Relationship Id="rId10" Type="http://schemas.openxmlformats.org/officeDocument/2006/relationships/hyperlink" Target="https://publish-p131639-e1282833.adobeaemcloud.com/graphql/execute.json/EDS-Workshop/namedesc" TargetMode="External"/><Relationship Id="rId21" Type="http://schemas.openxmlformats.org/officeDocument/2006/relationships/image" Target="media/image10.png"/><Relationship Id="rId13" Type="http://schemas.openxmlformats.org/officeDocument/2006/relationships/hyperlink" Target="https://github.com/EnsembleSC/EnsembleDotComAfter/tree/main/blocks/carousel-gql" TargetMode="External"/><Relationship Id="rId12" Type="http://schemas.openxmlformats.org/officeDocument/2006/relationships/image" Target="media/image9.png"/><Relationship Id="rId23" Type="http://schemas.openxmlformats.org/officeDocument/2006/relationships/hyperlink" Target="https://main--edsworkshop--hermanl.hlx.live/workshop2/experimentat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ublish-p131639-e1282833.adobeaemcloud.com/graphql/execute.json/EDS-Workshop/nameasc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1.png"/><Relationship Id="rId18" Type="http://schemas.openxmlformats.org/officeDocument/2006/relationships/hyperlink" Target="http://localhost:3000/drafts/carousel-gql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