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52768" w14:textId="77777777" w:rsidR="001A7A63" w:rsidRPr="00380458" w:rsidRDefault="001A7A63" w:rsidP="00963802">
      <w:pPr>
        <w:spacing w:after="0" w:line="480" w:lineRule="auto"/>
        <w:ind w:left="0" w:firstLine="0"/>
        <w:jc w:val="center"/>
        <w:rPr>
          <w:rFonts w:ascii="Calibri" w:hAnsi="Calibri" w:cs="Calibri"/>
          <w:b/>
          <w:bCs/>
        </w:rPr>
      </w:pPr>
    </w:p>
    <w:p w14:paraId="5CDE4376" w14:textId="77777777" w:rsidR="001A7A63" w:rsidRPr="00380458" w:rsidRDefault="001A7A63" w:rsidP="00963802">
      <w:pPr>
        <w:spacing w:after="0" w:line="480" w:lineRule="auto"/>
        <w:ind w:left="0" w:firstLine="0"/>
        <w:jc w:val="center"/>
        <w:rPr>
          <w:rFonts w:ascii="Calibri" w:hAnsi="Calibri" w:cs="Calibri"/>
          <w:b/>
          <w:bCs/>
        </w:rPr>
      </w:pPr>
    </w:p>
    <w:p w14:paraId="7C4955D8" w14:textId="77777777" w:rsidR="001A7A63" w:rsidRPr="00380458" w:rsidRDefault="001A7A63" w:rsidP="00963802">
      <w:pPr>
        <w:spacing w:after="0" w:line="480" w:lineRule="auto"/>
        <w:ind w:left="0" w:firstLine="0"/>
        <w:jc w:val="center"/>
        <w:rPr>
          <w:rFonts w:ascii="Calibri" w:hAnsi="Calibri" w:cs="Calibri"/>
          <w:b/>
          <w:bCs/>
        </w:rPr>
      </w:pPr>
    </w:p>
    <w:p w14:paraId="7C57EF61" w14:textId="77777777" w:rsidR="001A7A63" w:rsidRPr="00380458" w:rsidRDefault="001A7A63" w:rsidP="00963802">
      <w:pPr>
        <w:spacing w:after="0" w:line="480" w:lineRule="auto"/>
        <w:ind w:left="0" w:firstLine="0"/>
        <w:jc w:val="center"/>
        <w:rPr>
          <w:rFonts w:ascii="Calibri" w:hAnsi="Calibri" w:cs="Calibri"/>
          <w:b/>
          <w:bCs/>
        </w:rPr>
      </w:pPr>
    </w:p>
    <w:p w14:paraId="5BE4900E" w14:textId="77777777" w:rsidR="001A7A63" w:rsidRPr="00380458" w:rsidRDefault="001A7A63" w:rsidP="00963802">
      <w:pPr>
        <w:spacing w:after="0" w:line="480" w:lineRule="auto"/>
        <w:ind w:left="0" w:firstLine="0"/>
        <w:jc w:val="center"/>
        <w:rPr>
          <w:rFonts w:ascii="Calibri" w:hAnsi="Calibri" w:cs="Calibri"/>
          <w:b/>
          <w:bCs/>
        </w:rPr>
      </w:pPr>
    </w:p>
    <w:p w14:paraId="6980FF02" w14:textId="4C7A0402" w:rsidR="00DB0F41" w:rsidRPr="00380458" w:rsidRDefault="00F6411D" w:rsidP="00963802">
      <w:pPr>
        <w:spacing w:after="0" w:line="480" w:lineRule="auto"/>
        <w:ind w:left="0" w:firstLine="0"/>
        <w:jc w:val="center"/>
        <w:rPr>
          <w:rFonts w:ascii="Calibri" w:hAnsi="Calibri" w:cs="Calibri"/>
          <w:b/>
          <w:bCs/>
        </w:rPr>
      </w:pPr>
      <w:r w:rsidRPr="00F6411D">
        <w:rPr>
          <w:rFonts w:ascii="Calibri" w:hAnsi="Calibri" w:cs="Calibri"/>
          <w:b/>
          <w:bCs/>
        </w:rPr>
        <w:t>The Power of Workplace Messaging</w:t>
      </w:r>
    </w:p>
    <w:p w14:paraId="261B34F3" w14:textId="1ABE4E31" w:rsidR="00F6107C" w:rsidRPr="00380458" w:rsidRDefault="00F6107C" w:rsidP="00F6411D">
      <w:pPr>
        <w:spacing w:after="0" w:line="480" w:lineRule="auto"/>
        <w:ind w:left="0" w:firstLine="0"/>
        <w:jc w:val="center"/>
        <w:rPr>
          <w:rFonts w:ascii="Calibri" w:eastAsia="Aptos" w:hAnsi="Calibri" w:cs="Calibri"/>
          <w:color w:val="auto"/>
        </w:rPr>
      </w:pPr>
      <w:r w:rsidRPr="00380458">
        <w:rPr>
          <w:rFonts w:ascii="Calibri" w:eastAsia="Aptos" w:hAnsi="Calibri" w:cs="Calibri"/>
          <w:color w:val="auto"/>
        </w:rPr>
        <w:t>Anicet Zie</w:t>
      </w:r>
    </w:p>
    <w:p w14:paraId="00BAD0B6" w14:textId="77777777" w:rsidR="009561DD" w:rsidRPr="00380458" w:rsidRDefault="009561DD" w:rsidP="00963802">
      <w:pPr>
        <w:spacing w:after="0" w:line="480" w:lineRule="auto"/>
        <w:ind w:left="0" w:firstLine="0"/>
        <w:jc w:val="center"/>
        <w:rPr>
          <w:rFonts w:ascii="Calibri" w:eastAsia="Aptos" w:hAnsi="Calibri" w:cs="Calibri"/>
          <w:color w:val="auto"/>
        </w:rPr>
      </w:pPr>
      <w:r w:rsidRPr="00380458">
        <w:rPr>
          <w:rFonts w:ascii="Calibri" w:eastAsia="Aptos" w:hAnsi="Calibri" w:cs="Calibri"/>
          <w:color w:val="auto"/>
        </w:rPr>
        <w:t>Computer Information Systems, Post University</w:t>
      </w:r>
    </w:p>
    <w:p w14:paraId="0105F643" w14:textId="78388252" w:rsidR="000C583B" w:rsidRPr="00380458" w:rsidRDefault="00F6411D" w:rsidP="00963802">
      <w:pPr>
        <w:spacing w:after="0" w:line="480" w:lineRule="auto"/>
        <w:ind w:left="0" w:firstLine="0"/>
        <w:jc w:val="center"/>
        <w:rPr>
          <w:rFonts w:ascii="Calibri" w:eastAsia="Aptos" w:hAnsi="Calibri" w:cs="Calibri"/>
          <w:b/>
          <w:bCs/>
          <w:color w:val="auto"/>
        </w:rPr>
      </w:pPr>
      <w:r w:rsidRPr="00F6411D">
        <w:rPr>
          <w:rFonts w:ascii="Calibri" w:eastAsia="Aptos" w:hAnsi="Calibri" w:cs="Calibri"/>
          <w:b/>
          <w:bCs/>
          <w:color w:val="auto"/>
        </w:rPr>
        <w:t>CIS311_30_Technical Writing in CIS_2025_26_TERM2</w:t>
      </w:r>
    </w:p>
    <w:p w14:paraId="49E7A74A" w14:textId="029A28CC" w:rsidR="000C583B" w:rsidRPr="00380458" w:rsidRDefault="00F6411D" w:rsidP="00963802">
      <w:pPr>
        <w:spacing w:after="0" w:line="480" w:lineRule="auto"/>
        <w:ind w:left="0" w:firstLine="0"/>
        <w:jc w:val="center"/>
        <w:rPr>
          <w:rFonts w:ascii="Calibri" w:eastAsia="Aptos" w:hAnsi="Calibri" w:cs="Calibri"/>
          <w:color w:val="auto"/>
        </w:rPr>
      </w:pPr>
      <w:r w:rsidRPr="00F6411D">
        <w:rPr>
          <w:rFonts w:ascii="Calibri" w:eastAsia="Aptos" w:hAnsi="Calibri" w:cs="Calibri"/>
          <w:color w:val="auto"/>
        </w:rPr>
        <w:t>Dr. Matthew Zullo</w:t>
      </w:r>
    </w:p>
    <w:p w14:paraId="5B7F1C30" w14:textId="13A03202" w:rsidR="009561DD" w:rsidRDefault="00F6411D" w:rsidP="00963802">
      <w:pPr>
        <w:spacing w:after="0" w:line="480" w:lineRule="auto"/>
        <w:ind w:left="0" w:firstLine="0"/>
        <w:jc w:val="center"/>
        <w:rPr>
          <w:rFonts w:ascii="Calibri" w:eastAsia="Aptos" w:hAnsi="Calibri" w:cs="Calibri"/>
          <w:color w:val="auto"/>
        </w:rPr>
      </w:pPr>
      <w:r>
        <w:rPr>
          <w:rFonts w:ascii="Calibri" w:eastAsia="Aptos" w:hAnsi="Calibri" w:cs="Calibri"/>
          <w:color w:val="auto"/>
        </w:rPr>
        <w:t>08/31/2025</w:t>
      </w:r>
    </w:p>
    <w:p w14:paraId="57458CA8" w14:textId="77777777" w:rsidR="00F6411D" w:rsidRDefault="00F6411D" w:rsidP="00963802">
      <w:pPr>
        <w:spacing w:after="0" w:line="480" w:lineRule="auto"/>
        <w:ind w:left="0" w:firstLine="0"/>
        <w:jc w:val="center"/>
        <w:rPr>
          <w:rFonts w:ascii="Calibri" w:eastAsia="Aptos" w:hAnsi="Calibri" w:cs="Calibri"/>
          <w:color w:val="auto"/>
        </w:rPr>
      </w:pPr>
    </w:p>
    <w:p w14:paraId="72DB8883" w14:textId="77777777" w:rsidR="00F6411D" w:rsidRDefault="00F6411D" w:rsidP="00963802">
      <w:pPr>
        <w:spacing w:after="0" w:line="480" w:lineRule="auto"/>
        <w:ind w:left="0" w:firstLine="0"/>
        <w:jc w:val="center"/>
        <w:rPr>
          <w:rFonts w:ascii="Calibri" w:eastAsia="Aptos" w:hAnsi="Calibri" w:cs="Calibri"/>
          <w:color w:val="auto"/>
        </w:rPr>
      </w:pPr>
    </w:p>
    <w:p w14:paraId="059DBA7F" w14:textId="77777777" w:rsidR="00F6411D" w:rsidRDefault="00F6411D" w:rsidP="00963802">
      <w:pPr>
        <w:spacing w:after="0" w:line="480" w:lineRule="auto"/>
        <w:ind w:left="0" w:firstLine="0"/>
        <w:jc w:val="center"/>
        <w:rPr>
          <w:rFonts w:ascii="Calibri" w:eastAsia="Aptos" w:hAnsi="Calibri" w:cs="Calibri"/>
          <w:color w:val="auto"/>
        </w:rPr>
      </w:pPr>
    </w:p>
    <w:p w14:paraId="4DE3C2B4" w14:textId="77777777" w:rsidR="00F6411D" w:rsidRDefault="00F6411D" w:rsidP="00963802">
      <w:pPr>
        <w:spacing w:after="0" w:line="480" w:lineRule="auto"/>
        <w:ind w:left="0" w:firstLine="0"/>
        <w:jc w:val="center"/>
        <w:rPr>
          <w:rFonts w:ascii="Calibri" w:eastAsia="Aptos" w:hAnsi="Calibri" w:cs="Calibri"/>
          <w:color w:val="auto"/>
        </w:rPr>
      </w:pPr>
    </w:p>
    <w:p w14:paraId="70F4BF2F" w14:textId="77777777" w:rsidR="00F6411D" w:rsidRDefault="00F6411D" w:rsidP="00963802">
      <w:pPr>
        <w:spacing w:after="0" w:line="480" w:lineRule="auto"/>
        <w:ind w:left="0" w:firstLine="0"/>
        <w:jc w:val="center"/>
        <w:rPr>
          <w:rFonts w:ascii="Calibri" w:eastAsia="Aptos" w:hAnsi="Calibri" w:cs="Calibri"/>
          <w:color w:val="auto"/>
        </w:rPr>
      </w:pPr>
    </w:p>
    <w:p w14:paraId="4D176C93" w14:textId="77777777" w:rsidR="00F6411D" w:rsidRPr="00380458" w:rsidRDefault="00F6411D" w:rsidP="00963802">
      <w:pPr>
        <w:spacing w:after="0" w:line="480" w:lineRule="auto"/>
        <w:ind w:left="0" w:firstLine="0"/>
        <w:jc w:val="center"/>
        <w:rPr>
          <w:rFonts w:ascii="Calibri" w:eastAsia="Aptos" w:hAnsi="Calibri" w:cs="Calibri"/>
          <w:color w:val="auto"/>
        </w:rPr>
      </w:pPr>
    </w:p>
    <w:p w14:paraId="68407717" w14:textId="77777777" w:rsidR="009561DD" w:rsidRPr="00380458" w:rsidRDefault="009561DD" w:rsidP="00963802">
      <w:pPr>
        <w:spacing w:after="0"/>
        <w:ind w:left="0" w:firstLine="0"/>
        <w:rPr>
          <w:rFonts w:ascii="Calibri" w:hAnsi="Calibri" w:cs="Calibri"/>
        </w:rPr>
      </w:pPr>
    </w:p>
    <w:p w14:paraId="182D6A6A" w14:textId="77777777" w:rsidR="009561DD" w:rsidRPr="00380458" w:rsidRDefault="009561DD" w:rsidP="00963802">
      <w:pPr>
        <w:spacing w:after="0"/>
        <w:ind w:left="0" w:firstLine="0"/>
        <w:rPr>
          <w:rFonts w:ascii="Calibri" w:hAnsi="Calibri" w:cs="Calibri"/>
        </w:rPr>
      </w:pPr>
    </w:p>
    <w:p w14:paraId="4D99B954" w14:textId="77777777" w:rsidR="009561DD" w:rsidRPr="00380458" w:rsidRDefault="009561DD" w:rsidP="00963802">
      <w:pPr>
        <w:spacing w:after="0"/>
        <w:ind w:left="0" w:firstLine="0"/>
        <w:rPr>
          <w:rFonts w:ascii="Calibri" w:hAnsi="Calibri" w:cs="Calibri"/>
        </w:rPr>
      </w:pPr>
    </w:p>
    <w:p w14:paraId="2C1A076A" w14:textId="77777777" w:rsidR="009561DD" w:rsidRPr="00380458" w:rsidRDefault="009561DD" w:rsidP="00963802">
      <w:pPr>
        <w:spacing w:after="0"/>
        <w:ind w:left="0" w:firstLine="0"/>
        <w:rPr>
          <w:rFonts w:ascii="Calibri" w:hAnsi="Calibri" w:cs="Calibri"/>
        </w:rPr>
      </w:pPr>
    </w:p>
    <w:p w14:paraId="45837BBE" w14:textId="77777777" w:rsidR="009561DD" w:rsidRPr="00380458" w:rsidRDefault="009561DD" w:rsidP="00963802">
      <w:pPr>
        <w:spacing w:after="0"/>
        <w:ind w:left="0" w:firstLine="0"/>
        <w:rPr>
          <w:rFonts w:ascii="Calibri" w:hAnsi="Calibri" w:cs="Calibri"/>
        </w:rPr>
      </w:pPr>
    </w:p>
    <w:p w14:paraId="0633BF23" w14:textId="77777777" w:rsidR="001A7A63" w:rsidRPr="00380458" w:rsidRDefault="001A7A63" w:rsidP="00963802">
      <w:pPr>
        <w:spacing w:after="0" w:line="480" w:lineRule="auto"/>
        <w:ind w:left="0" w:firstLine="0"/>
        <w:rPr>
          <w:rFonts w:ascii="Calibri" w:hAnsi="Calibri" w:cs="Calibri"/>
          <w:b/>
          <w:bCs/>
        </w:rPr>
      </w:pPr>
    </w:p>
    <w:p w14:paraId="7826C7FA" w14:textId="77777777" w:rsidR="000D1DBC" w:rsidRDefault="000D1DBC" w:rsidP="00963802">
      <w:pPr>
        <w:spacing w:after="0" w:line="480" w:lineRule="auto"/>
        <w:ind w:left="0" w:firstLine="0"/>
        <w:jc w:val="center"/>
        <w:rPr>
          <w:rFonts w:ascii="Calibri" w:hAnsi="Calibri" w:cs="Calibri"/>
          <w:b/>
          <w:bCs/>
        </w:rPr>
      </w:pPr>
    </w:p>
    <w:p w14:paraId="5A5DC4CE" w14:textId="233E442C" w:rsidR="00317B81" w:rsidRPr="00380458" w:rsidRDefault="00F6411D" w:rsidP="00963802">
      <w:pPr>
        <w:spacing w:after="0" w:line="480" w:lineRule="auto"/>
        <w:ind w:left="0" w:firstLine="0"/>
        <w:jc w:val="center"/>
        <w:rPr>
          <w:rFonts w:ascii="Calibri" w:hAnsi="Calibri" w:cs="Calibri"/>
          <w:b/>
          <w:bCs/>
        </w:rPr>
      </w:pPr>
      <w:r w:rsidRPr="00F6411D">
        <w:rPr>
          <w:rFonts w:ascii="Calibri" w:hAnsi="Calibri" w:cs="Calibri"/>
          <w:b/>
          <w:bCs/>
        </w:rPr>
        <w:lastRenderedPageBreak/>
        <w:t>Introduction</w:t>
      </w:r>
    </w:p>
    <w:p w14:paraId="6F5A9524" w14:textId="211F9B74" w:rsidR="009556E9" w:rsidRDefault="009556E9" w:rsidP="00963802">
      <w:pPr>
        <w:spacing w:after="0" w:line="480" w:lineRule="auto"/>
        <w:ind w:left="0" w:firstLine="720"/>
        <w:rPr>
          <w:rFonts w:ascii="Calibri" w:hAnsi="Calibri" w:cs="Calibri"/>
        </w:rPr>
      </w:pPr>
    </w:p>
    <w:p w14:paraId="6A10A051" w14:textId="32469929" w:rsidR="000D1DBC" w:rsidRDefault="00F6411D" w:rsidP="00963802">
      <w:pPr>
        <w:spacing w:after="0" w:line="480" w:lineRule="auto"/>
        <w:ind w:left="0" w:firstLine="720"/>
        <w:rPr>
          <w:rFonts w:ascii="Calibri" w:hAnsi="Calibri" w:cs="Calibri"/>
        </w:rPr>
      </w:pPr>
      <w:r w:rsidRPr="00F6411D">
        <w:rPr>
          <w:rFonts w:ascii="Calibri" w:hAnsi="Calibri" w:cs="Calibri"/>
        </w:rPr>
        <w:t>The workplace has changed dramatically over the last few years. With many employees working remotely or in hybrid setups, businesses have had to rethink how they keep people connected and engaged. Collaboration tools such as Slack, Monday.com, and Confluence have become more than just communication platforms; they serve as the backbone of modern teamwork. These tools help companies maintain a sense of community, make communication easier, and improve productivity, even when employees are spread across different locations and time zones.</w:t>
      </w:r>
    </w:p>
    <w:p w14:paraId="7E356EEE" w14:textId="2CF710B7" w:rsidR="000D1DBC" w:rsidRDefault="00F6411D" w:rsidP="000D1DBC">
      <w:pPr>
        <w:spacing w:after="0" w:line="480" w:lineRule="auto"/>
        <w:rPr>
          <w:rFonts w:ascii="Calibri" w:hAnsi="Calibri" w:cs="Calibri"/>
          <w:b/>
          <w:bCs/>
        </w:rPr>
      </w:pPr>
      <w:r w:rsidRPr="00F6411D">
        <w:rPr>
          <w:rFonts w:ascii="Calibri" w:hAnsi="Calibri" w:cs="Calibri"/>
          <w:b/>
          <w:bCs/>
        </w:rPr>
        <w:t>Slack: Building a Digital Community</w:t>
      </w:r>
    </w:p>
    <w:p w14:paraId="5B89B3C5" w14:textId="7A352C43" w:rsidR="00F6411D" w:rsidRPr="00F6411D" w:rsidRDefault="00F6411D" w:rsidP="00F6411D">
      <w:pPr>
        <w:spacing w:after="0" w:line="480" w:lineRule="auto"/>
        <w:rPr>
          <w:rFonts w:ascii="Calibri" w:hAnsi="Calibri" w:cs="Calibri"/>
        </w:rPr>
      </w:pPr>
      <w:r w:rsidRPr="00F6411D">
        <w:rPr>
          <w:rFonts w:ascii="Calibri" w:hAnsi="Calibri" w:cs="Calibri"/>
        </w:rPr>
        <w:t xml:space="preserve">           </w:t>
      </w:r>
      <w:r w:rsidRPr="00F6411D">
        <w:rPr>
          <w:rFonts w:ascii="Calibri" w:hAnsi="Calibri" w:cs="Calibri"/>
        </w:rPr>
        <w:t>Slack has become one of the most popular tools for remote and hybrid workplaces because it makes communication quick and easy. Unlike email, Slack organizes conversations into channels where teams can talk about specific projects or topics. This structure helps employees feel connected and part of a community, since everyone can see discussions, share updates, and contribute.</w:t>
      </w:r>
    </w:p>
    <w:p w14:paraId="4C317D03" w14:textId="4CC27D2F" w:rsidR="000D1DBC" w:rsidRPr="00F6411D" w:rsidRDefault="00F6411D" w:rsidP="00F6411D">
      <w:pPr>
        <w:spacing w:after="0" w:line="480" w:lineRule="auto"/>
        <w:rPr>
          <w:rFonts w:ascii="Calibri" w:hAnsi="Calibri" w:cs="Calibri"/>
        </w:rPr>
      </w:pPr>
      <w:r w:rsidRPr="00F6411D">
        <w:rPr>
          <w:rFonts w:ascii="Calibri" w:hAnsi="Calibri" w:cs="Calibri"/>
        </w:rPr>
        <w:t>Slack also boosts productivity because it integrates with tools like Google Drive, Zoom, and Trello. Instead of switching between different apps, employees can access everything in one place. Even small features, like emojis and reaction buttons, make a difference because they keep conversations engaging and personal. In remote work, where people often miss face-to-face interactions, these touches help maintain morale and team spirit (Kolin, 2022).</w:t>
      </w:r>
    </w:p>
    <w:p w14:paraId="0633C8BC" w14:textId="0BA89A82" w:rsidR="00F6411D" w:rsidRDefault="00F6411D" w:rsidP="000D1DBC">
      <w:pPr>
        <w:spacing w:after="0" w:line="480" w:lineRule="auto"/>
        <w:ind w:left="0" w:firstLine="0"/>
        <w:rPr>
          <w:rFonts w:ascii="Calibri" w:hAnsi="Calibri" w:cs="Calibri"/>
          <w:b/>
          <w:bCs/>
        </w:rPr>
      </w:pPr>
      <w:r w:rsidRPr="00F6411D">
        <w:rPr>
          <w:rFonts w:ascii="Calibri" w:hAnsi="Calibri" w:cs="Calibri"/>
          <w:b/>
          <w:bCs/>
        </w:rPr>
        <w:t>Monday.com: Clarity Through Visual Organization</w:t>
      </w:r>
    </w:p>
    <w:p w14:paraId="44E1BE00" w14:textId="0D58D896" w:rsidR="00F6411D" w:rsidRDefault="00F6411D" w:rsidP="000D1DBC">
      <w:pPr>
        <w:spacing w:after="0" w:line="480" w:lineRule="auto"/>
        <w:ind w:left="0" w:firstLine="0"/>
        <w:rPr>
          <w:rFonts w:ascii="Calibri" w:hAnsi="Calibri" w:cs="Calibri"/>
          <w:b/>
          <w:bCs/>
        </w:rPr>
      </w:pPr>
      <w:r>
        <w:rPr>
          <w:rFonts w:ascii="Calibri" w:hAnsi="Calibri" w:cs="Calibri"/>
          <w:b/>
          <w:bCs/>
        </w:rPr>
        <w:lastRenderedPageBreak/>
        <w:t xml:space="preserve">        </w:t>
      </w:r>
    </w:p>
    <w:p w14:paraId="0BB8AEF8" w14:textId="44DC83F3" w:rsidR="00F6411D" w:rsidRPr="00F6411D" w:rsidRDefault="000D1DBC" w:rsidP="00F6411D">
      <w:pPr>
        <w:spacing w:after="0" w:line="480" w:lineRule="auto"/>
        <w:ind w:left="0" w:firstLine="0"/>
        <w:rPr>
          <w:rFonts w:ascii="Calibri" w:hAnsi="Calibri" w:cs="Calibri"/>
        </w:rPr>
      </w:pPr>
      <w:r>
        <w:rPr>
          <w:rFonts w:ascii="Calibri" w:hAnsi="Calibri" w:cs="Calibri"/>
          <w:b/>
          <w:bCs/>
        </w:rPr>
        <w:t xml:space="preserve">       </w:t>
      </w:r>
      <w:r w:rsidRPr="000D1DBC">
        <w:rPr>
          <w:rFonts w:ascii="Calibri" w:hAnsi="Calibri" w:cs="Calibri"/>
        </w:rPr>
        <w:t xml:space="preserve">    </w:t>
      </w:r>
      <w:r w:rsidR="00F6411D" w:rsidRPr="00F6411D">
        <w:rPr>
          <w:rFonts w:ascii="Calibri" w:hAnsi="Calibri" w:cs="Calibri"/>
        </w:rPr>
        <w:t>While Slack focuses on messaging, Monday.com is a project management tool that helps teams organize tasks and deadlines. It offers visual boards, calendars, and dashboards that make it easy to see who is responsible for what and when work is due. This kind of visibility is especially important for hybrid teams, where miscommunication can easily happen if roles and responsibilities are not clear.</w:t>
      </w:r>
    </w:p>
    <w:p w14:paraId="0532D3AD" w14:textId="471D22DB" w:rsidR="000D1DBC" w:rsidRDefault="00F6411D" w:rsidP="00F6411D">
      <w:pPr>
        <w:spacing w:after="0" w:line="480" w:lineRule="auto"/>
        <w:ind w:left="0" w:firstLine="0"/>
        <w:rPr>
          <w:rFonts w:ascii="Calibri" w:hAnsi="Calibri" w:cs="Calibri"/>
        </w:rPr>
      </w:pPr>
      <w:r w:rsidRPr="00F6411D">
        <w:rPr>
          <w:rFonts w:ascii="Calibri" w:hAnsi="Calibri" w:cs="Calibri"/>
        </w:rPr>
        <w:t>By allowing everyone to see progress in real time, Monday.com builds trust and accountability. It also helps managers identify potential delays and provide support where needed. More than just tracking tasks, it promotes inclusivity by showing how each person’s work fits into the bigger picture. When employees feel recognized for their contributions, the workplace becomes more positive and collaborative (Department of Mathematics and Statistics, n.d.).</w:t>
      </w:r>
    </w:p>
    <w:p w14:paraId="5C9C0A7D" w14:textId="3CA7932B" w:rsidR="000D1DBC" w:rsidRDefault="00360C3B" w:rsidP="000D1DBC">
      <w:pPr>
        <w:spacing w:after="0" w:line="480" w:lineRule="auto"/>
        <w:ind w:left="0" w:firstLine="0"/>
        <w:rPr>
          <w:rFonts w:ascii="Calibri" w:hAnsi="Calibri" w:cs="Calibri"/>
          <w:b/>
          <w:bCs/>
        </w:rPr>
      </w:pPr>
      <w:r w:rsidRPr="00360C3B">
        <w:rPr>
          <w:rFonts w:ascii="Calibri" w:hAnsi="Calibri" w:cs="Calibri"/>
          <w:b/>
          <w:bCs/>
        </w:rPr>
        <w:t>Confluence: Knowledge Sharing Made Simple</w:t>
      </w:r>
    </w:p>
    <w:p w14:paraId="464C95C7" w14:textId="5684E347" w:rsidR="00360C3B" w:rsidRPr="00360C3B" w:rsidRDefault="000D1DBC" w:rsidP="00360C3B">
      <w:pPr>
        <w:spacing w:after="0" w:line="480" w:lineRule="auto"/>
        <w:ind w:left="0" w:firstLine="0"/>
        <w:rPr>
          <w:rFonts w:ascii="Calibri" w:hAnsi="Calibri" w:cs="Calibri"/>
        </w:rPr>
      </w:pPr>
      <w:r>
        <w:rPr>
          <w:rFonts w:ascii="Calibri" w:hAnsi="Calibri" w:cs="Calibri"/>
          <w:b/>
          <w:bCs/>
        </w:rPr>
        <w:t xml:space="preserve">  </w:t>
      </w:r>
      <w:r w:rsidRPr="000D1DBC">
        <w:rPr>
          <w:rFonts w:ascii="Calibri" w:hAnsi="Calibri" w:cs="Calibri"/>
        </w:rPr>
        <w:t xml:space="preserve">        </w:t>
      </w:r>
      <w:r w:rsidR="00360C3B" w:rsidRPr="00360C3B">
        <w:rPr>
          <w:rFonts w:ascii="Calibri" w:hAnsi="Calibri" w:cs="Calibri"/>
        </w:rPr>
        <w:t>Confluence, developed by Atlassian, serves a different purpose. It is designed as a knowledge-sharing platform, where teams can create, store, and collaborate on documents. This prevents information from being scattered across emails or personal files. Instead, employees have one reliable source for important materials such as meeting notes, technical documentation, or company policies.</w:t>
      </w:r>
    </w:p>
    <w:p w14:paraId="7C4A0B2E" w14:textId="7CB84915" w:rsidR="000D1DBC" w:rsidRDefault="00360C3B" w:rsidP="00360C3B">
      <w:pPr>
        <w:spacing w:after="0" w:line="480" w:lineRule="auto"/>
        <w:ind w:left="0" w:firstLine="0"/>
        <w:rPr>
          <w:rFonts w:ascii="Calibri" w:hAnsi="Calibri" w:cs="Calibri"/>
        </w:rPr>
      </w:pPr>
      <w:r w:rsidRPr="00360C3B">
        <w:rPr>
          <w:rFonts w:ascii="Calibri" w:hAnsi="Calibri" w:cs="Calibri"/>
        </w:rPr>
        <w:t xml:space="preserve">One of Confluence’s strengths is that it allows for real-time collaboration. Team members can comment, edit, and tag colleagues within the same document. This feature speeds up review processes and gives employees a voice in shaping shared content. It also ensures version </w:t>
      </w:r>
      <w:r w:rsidRPr="00360C3B">
        <w:rPr>
          <w:rFonts w:ascii="Calibri" w:hAnsi="Calibri" w:cs="Calibri"/>
        </w:rPr>
        <w:t>control,</w:t>
      </w:r>
      <w:r w:rsidRPr="00360C3B">
        <w:rPr>
          <w:rFonts w:ascii="Calibri" w:hAnsi="Calibri" w:cs="Calibri"/>
        </w:rPr>
        <w:t xml:space="preserve"> so teams don’t waste time trying to figure out which file is the most </w:t>
      </w:r>
      <w:r w:rsidRPr="00360C3B">
        <w:rPr>
          <w:rFonts w:ascii="Calibri" w:hAnsi="Calibri" w:cs="Calibri"/>
        </w:rPr>
        <w:t>up to date</w:t>
      </w:r>
      <w:r w:rsidRPr="00360C3B">
        <w:rPr>
          <w:rFonts w:ascii="Calibri" w:hAnsi="Calibri" w:cs="Calibri"/>
        </w:rPr>
        <w:t xml:space="preserve"> (Fleming, n.d.).</w:t>
      </w:r>
    </w:p>
    <w:p w14:paraId="1C0B181F" w14:textId="0BC95515" w:rsidR="000D1DBC" w:rsidRPr="00360C3B" w:rsidRDefault="00360C3B" w:rsidP="000D1DBC">
      <w:pPr>
        <w:spacing w:after="0" w:line="480" w:lineRule="auto"/>
        <w:ind w:left="0" w:firstLine="0"/>
        <w:rPr>
          <w:rFonts w:ascii="Calibri" w:hAnsi="Calibri" w:cs="Calibri"/>
          <w:b/>
          <w:bCs/>
        </w:rPr>
      </w:pPr>
      <w:r w:rsidRPr="00360C3B">
        <w:rPr>
          <w:rFonts w:ascii="Calibri" w:hAnsi="Calibri" w:cs="Calibri"/>
          <w:b/>
          <w:bCs/>
        </w:rPr>
        <w:lastRenderedPageBreak/>
        <w:t>How These Tools Work Together</w:t>
      </w:r>
    </w:p>
    <w:p w14:paraId="60291372" w14:textId="77777777" w:rsidR="00360C3B" w:rsidRPr="00360C3B" w:rsidRDefault="000D1DBC" w:rsidP="00360C3B">
      <w:pPr>
        <w:spacing w:after="0" w:line="480" w:lineRule="auto"/>
        <w:ind w:left="0" w:firstLine="0"/>
        <w:rPr>
          <w:rFonts w:ascii="Calibri" w:hAnsi="Calibri" w:cs="Calibri"/>
        </w:rPr>
      </w:pPr>
      <w:r>
        <w:rPr>
          <w:rFonts w:ascii="Calibri" w:hAnsi="Calibri" w:cs="Calibri"/>
          <w:b/>
          <w:bCs/>
        </w:rPr>
        <w:t xml:space="preserve">     </w:t>
      </w:r>
      <w:r w:rsidRPr="000D1DBC">
        <w:rPr>
          <w:rFonts w:ascii="Calibri" w:hAnsi="Calibri" w:cs="Calibri"/>
        </w:rPr>
        <w:t xml:space="preserve">      </w:t>
      </w:r>
      <w:r w:rsidR="00360C3B" w:rsidRPr="00360C3B">
        <w:rPr>
          <w:rFonts w:ascii="Calibri" w:hAnsi="Calibri" w:cs="Calibri"/>
        </w:rPr>
        <w:t>Each of these tools contributes to different aspects of remote work, but together they form a strong system.</w:t>
      </w:r>
    </w:p>
    <w:p w14:paraId="22DBF7F9" w14:textId="77777777" w:rsidR="00360C3B" w:rsidRPr="00360C3B" w:rsidRDefault="00360C3B" w:rsidP="00360C3B">
      <w:pPr>
        <w:spacing w:after="0" w:line="480" w:lineRule="auto"/>
        <w:ind w:left="0" w:firstLine="0"/>
        <w:rPr>
          <w:rFonts w:ascii="Calibri" w:hAnsi="Calibri" w:cs="Calibri"/>
        </w:rPr>
      </w:pPr>
      <w:r w:rsidRPr="00360C3B">
        <w:rPr>
          <w:rFonts w:ascii="Calibri" w:hAnsi="Calibri" w:cs="Calibri"/>
        </w:rPr>
        <w:t>- Community: Slack creates digital spaces where people can connect socially and professionally.</w:t>
      </w:r>
    </w:p>
    <w:p w14:paraId="6BC4D316" w14:textId="77777777" w:rsidR="00360C3B" w:rsidRPr="00360C3B" w:rsidRDefault="00360C3B" w:rsidP="00360C3B">
      <w:pPr>
        <w:spacing w:after="0" w:line="480" w:lineRule="auto"/>
        <w:ind w:left="0" w:firstLine="0"/>
        <w:rPr>
          <w:rFonts w:ascii="Calibri" w:hAnsi="Calibri" w:cs="Calibri"/>
        </w:rPr>
      </w:pPr>
      <w:r w:rsidRPr="00360C3B">
        <w:rPr>
          <w:rFonts w:ascii="Calibri" w:hAnsi="Calibri" w:cs="Calibri"/>
        </w:rPr>
        <w:t>- Communication: Confluence ensures that important knowledge is centralized and easy to find.</w:t>
      </w:r>
    </w:p>
    <w:p w14:paraId="33932E31" w14:textId="252A87F4" w:rsidR="00360C3B" w:rsidRPr="00360C3B" w:rsidRDefault="00360C3B" w:rsidP="00360C3B">
      <w:pPr>
        <w:spacing w:after="0" w:line="480" w:lineRule="auto"/>
        <w:ind w:left="0" w:firstLine="0"/>
        <w:rPr>
          <w:rFonts w:ascii="Calibri" w:hAnsi="Calibri" w:cs="Calibri"/>
        </w:rPr>
      </w:pPr>
      <w:r w:rsidRPr="00360C3B">
        <w:rPr>
          <w:rFonts w:ascii="Calibri" w:hAnsi="Calibri" w:cs="Calibri"/>
        </w:rPr>
        <w:t>- Productivity: Monday.com keeps projects on track and responsibilities clear.</w:t>
      </w:r>
    </w:p>
    <w:p w14:paraId="221123BC" w14:textId="305FD4C2" w:rsidR="000D1DBC" w:rsidRDefault="00360C3B" w:rsidP="00360C3B">
      <w:pPr>
        <w:spacing w:after="0" w:line="480" w:lineRule="auto"/>
        <w:ind w:left="0" w:firstLine="0"/>
        <w:rPr>
          <w:rFonts w:ascii="Calibri" w:hAnsi="Calibri" w:cs="Calibri"/>
        </w:rPr>
      </w:pPr>
      <w:r w:rsidRPr="00360C3B">
        <w:rPr>
          <w:rFonts w:ascii="Calibri" w:hAnsi="Calibri" w:cs="Calibri"/>
        </w:rPr>
        <w:t>When used together, they reduce confusion, speed up workflows, and help employees feel connected to their team. In my opinion, the real value of these tools lies not just in efficiency, but in how they make remote work feel more human.</w:t>
      </w:r>
    </w:p>
    <w:p w14:paraId="16303A1C" w14:textId="57A7657A" w:rsidR="000D1DBC" w:rsidRDefault="00360C3B" w:rsidP="000D1DBC">
      <w:pPr>
        <w:spacing w:after="0" w:line="480" w:lineRule="auto"/>
        <w:ind w:left="0" w:firstLine="0"/>
        <w:rPr>
          <w:rFonts w:ascii="Calibri" w:hAnsi="Calibri" w:cs="Calibri"/>
          <w:b/>
          <w:bCs/>
        </w:rPr>
      </w:pPr>
      <w:r w:rsidRPr="00360C3B">
        <w:rPr>
          <w:rFonts w:ascii="Calibri" w:hAnsi="Calibri" w:cs="Calibri"/>
          <w:b/>
          <w:bCs/>
        </w:rPr>
        <w:t>Personal Insight</w:t>
      </w:r>
    </w:p>
    <w:p w14:paraId="3A5283E8" w14:textId="2234D254" w:rsidR="004C46C6" w:rsidRPr="00360C3B" w:rsidRDefault="004C46C6" w:rsidP="004C46C6">
      <w:pPr>
        <w:spacing w:after="0" w:line="480" w:lineRule="auto"/>
        <w:ind w:left="0" w:firstLine="0"/>
        <w:rPr>
          <w:rFonts w:ascii="Calibri" w:hAnsi="Calibri" w:cs="Calibri"/>
        </w:rPr>
      </w:pPr>
      <w:r w:rsidRPr="00360C3B">
        <w:rPr>
          <w:rFonts w:ascii="Calibri" w:hAnsi="Calibri" w:cs="Calibri"/>
        </w:rPr>
        <w:t xml:space="preserve">      </w:t>
      </w:r>
      <w:r w:rsidR="00360C3B" w:rsidRPr="00360C3B">
        <w:rPr>
          <w:rFonts w:ascii="Calibri" w:hAnsi="Calibri" w:cs="Calibri"/>
        </w:rPr>
        <w:t xml:space="preserve">From my own perspective, what stands out is how these tools make remote work less isolating. It is easy to feel disconnected when you are not physically in the office. Slack’s interactive features, </w:t>
      </w:r>
      <w:proofErr w:type="spellStart"/>
      <w:r w:rsidR="00360C3B" w:rsidRPr="00360C3B">
        <w:rPr>
          <w:rFonts w:ascii="Calibri" w:hAnsi="Calibri" w:cs="Calibri"/>
        </w:rPr>
        <w:t>Monday.com’s</w:t>
      </w:r>
      <w:proofErr w:type="spellEnd"/>
      <w:r w:rsidR="00360C3B" w:rsidRPr="00360C3B">
        <w:rPr>
          <w:rFonts w:ascii="Calibri" w:hAnsi="Calibri" w:cs="Calibri"/>
        </w:rPr>
        <w:t xml:space="preserve"> transparency, and Confluence’s shared documents all help people feel like they are working toward the same goals. However, I also believe that these tools are only as good as the way companies implement them. If employees are not trained properly or if expectations are unclear, even the best platforms can create frustration instead of productivity (Kolin, 2022).</w:t>
      </w:r>
    </w:p>
    <w:p w14:paraId="3AD544EC" w14:textId="7D0D8441" w:rsidR="00F951CC" w:rsidRDefault="004C46C6" w:rsidP="00F951CC">
      <w:pPr>
        <w:spacing w:after="0" w:line="480" w:lineRule="auto"/>
        <w:ind w:left="0" w:firstLine="0"/>
        <w:rPr>
          <w:rFonts w:ascii="Calibri" w:hAnsi="Calibri" w:cs="Calibri"/>
        </w:rPr>
      </w:pPr>
      <w:r w:rsidRPr="00F951CC">
        <w:rPr>
          <w:rFonts w:ascii="Calibri" w:hAnsi="Calibri" w:cs="Calibri"/>
        </w:rPr>
        <w:t xml:space="preserve">     </w:t>
      </w:r>
    </w:p>
    <w:p w14:paraId="75D5CFF7" w14:textId="77777777" w:rsidR="00360C3B" w:rsidRDefault="00360C3B" w:rsidP="00F951CC">
      <w:pPr>
        <w:spacing w:after="0" w:line="480" w:lineRule="auto"/>
        <w:ind w:left="0" w:firstLine="0"/>
        <w:rPr>
          <w:rFonts w:ascii="Calibri" w:hAnsi="Calibri" w:cs="Calibri"/>
        </w:rPr>
      </w:pPr>
    </w:p>
    <w:p w14:paraId="39749581" w14:textId="77777777" w:rsidR="00360C3B" w:rsidRDefault="00360C3B" w:rsidP="00F951CC">
      <w:pPr>
        <w:spacing w:after="0" w:line="480" w:lineRule="auto"/>
        <w:ind w:left="0" w:firstLine="0"/>
        <w:rPr>
          <w:rFonts w:ascii="Calibri" w:hAnsi="Calibri" w:cs="Calibri"/>
        </w:rPr>
      </w:pPr>
    </w:p>
    <w:p w14:paraId="1564A782" w14:textId="77777777" w:rsidR="00360C3B" w:rsidRPr="00F951CC" w:rsidRDefault="00360C3B" w:rsidP="00F951CC">
      <w:pPr>
        <w:spacing w:after="0" w:line="480" w:lineRule="auto"/>
        <w:ind w:left="0" w:firstLine="0"/>
        <w:rPr>
          <w:rFonts w:ascii="Calibri" w:hAnsi="Calibri" w:cs="Calibri"/>
        </w:rPr>
      </w:pPr>
    </w:p>
    <w:p w14:paraId="250E918F" w14:textId="60F2285F" w:rsidR="004C46C6" w:rsidRDefault="004C46C6" w:rsidP="004C46C6">
      <w:pPr>
        <w:spacing w:after="0" w:line="480" w:lineRule="auto"/>
        <w:ind w:left="0" w:firstLine="0"/>
        <w:rPr>
          <w:rFonts w:ascii="Calibri" w:hAnsi="Calibri" w:cs="Calibri"/>
          <w:b/>
          <w:bCs/>
        </w:rPr>
      </w:pPr>
      <w:r>
        <w:rPr>
          <w:rFonts w:ascii="Calibri" w:hAnsi="Calibri" w:cs="Calibri"/>
        </w:rPr>
        <w:lastRenderedPageBreak/>
        <w:t xml:space="preserve">                                                                   </w:t>
      </w:r>
      <w:r w:rsidRPr="004C46C6">
        <w:rPr>
          <w:rFonts w:ascii="Calibri" w:hAnsi="Calibri" w:cs="Calibri"/>
          <w:b/>
          <w:bCs/>
        </w:rPr>
        <w:t>Conclusion</w:t>
      </w:r>
    </w:p>
    <w:p w14:paraId="6C508725" w14:textId="6498E644" w:rsidR="004C46C6" w:rsidRPr="004C46C6" w:rsidRDefault="004C46C6" w:rsidP="004C46C6">
      <w:pPr>
        <w:spacing w:after="0" w:line="480" w:lineRule="auto"/>
        <w:ind w:left="0" w:firstLine="0"/>
        <w:rPr>
          <w:rFonts w:ascii="Calibri" w:hAnsi="Calibri" w:cs="Calibri"/>
        </w:rPr>
      </w:pPr>
      <w:r w:rsidRPr="004C46C6">
        <w:rPr>
          <w:rFonts w:ascii="Calibri" w:hAnsi="Calibri" w:cs="Calibri"/>
        </w:rPr>
        <w:t xml:space="preserve">  </w:t>
      </w:r>
      <w:r w:rsidR="00360C3B" w:rsidRPr="00360C3B">
        <w:rPr>
          <w:rFonts w:ascii="Calibri" w:hAnsi="Calibri" w:cs="Calibri"/>
        </w:rPr>
        <w:t xml:space="preserve">Collaboration tools are no longer optional in today’s </w:t>
      </w:r>
      <w:r w:rsidR="00360C3B" w:rsidRPr="00360C3B">
        <w:rPr>
          <w:rFonts w:ascii="Calibri" w:hAnsi="Calibri" w:cs="Calibri"/>
        </w:rPr>
        <w:t xml:space="preserve">workplace, </w:t>
      </w:r>
      <w:r w:rsidR="00360C3B" w:rsidRPr="00360C3B">
        <w:rPr>
          <w:rFonts w:ascii="Calibri" w:hAnsi="Calibri" w:cs="Calibri"/>
        </w:rPr>
        <w:t>they are essential. Slack, Monday.com, and Confluence show how technology can foster community, streamline communication, and improve productivity in remote and hybrid settings. As work continues to evolve, the ability to use these platforms effectively will be a key factor in organizational success.</w:t>
      </w:r>
    </w:p>
    <w:p w14:paraId="6FBBAD15" w14:textId="77777777" w:rsidR="004C46C6" w:rsidRPr="004C46C6" w:rsidRDefault="004C46C6" w:rsidP="004C46C6">
      <w:pPr>
        <w:spacing w:after="0" w:line="480" w:lineRule="auto"/>
        <w:ind w:left="0" w:firstLine="0"/>
        <w:rPr>
          <w:rFonts w:ascii="Calibri" w:hAnsi="Calibri" w:cs="Calibri"/>
          <w:b/>
          <w:bCs/>
        </w:rPr>
      </w:pPr>
    </w:p>
    <w:p w14:paraId="0E9439D8" w14:textId="77777777" w:rsidR="004C46C6" w:rsidRDefault="004C46C6" w:rsidP="004C46C6">
      <w:pPr>
        <w:spacing w:after="0" w:line="480" w:lineRule="auto"/>
        <w:ind w:left="0" w:firstLine="0"/>
        <w:rPr>
          <w:rFonts w:ascii="Calibri" w:hAnsi="Calibri" w:cs="Calibri"/>
          <w:b/>
          <w:bCs/>
        </w:rPr>
      </w:pPr>
    </w:p>
    <w:p w14:paraId="5B295BD3" w14:textId="77777777" w:rsidR="004C46C6" w:rsidRDefault="004C46C6" w:rsidP="004C46C6">
      <w:pPr>
        <w:spacing w:after="0" w:line="480" w:lineRule="auto"/>
        <w:ind w:left="0" w:firstLine="0"/>
        <w:rPr>
          <w:rFonts w:ascii="Calibri" w:hAnsi="Calibri" w:cs="Calibri"/>
          <w:b/>
          <w:bCs/>
        </w:rPr>
      </w:pPr>
    </w:p>
    <w:p w14:paraId="15349925" w14:textId="77777777" w:rsidR="004C46C6" w:rsidRDefault="004C46C6" w:rsidP="004C46C6">
      <w:pPr>
        <w:spacing w:after="0" w:line="480" w:lineRule="auto"/>
        <w:ind w:left="0" w:firstLine="0"/>
        <w:rPr>
          <w:rFonts w:ascii="Calibri" w:hAnsi="Calibri" w:cs="Calibri"/>
          <w:b/>
          <w:bCs/>
        </w:rPr>
      </w:pPr>
    </w:p>
    <w:p w14:paraId="4BA12960" w14:textId="77777777" w:rsidR="004C46C6" w:rsidRDefault="004C46C6" w:rsidP="004C46C6">
      <w:pPr>
        <w:spacing w:after="0" w:line="480" w:lineRule="auto"/>
        <w:ind w:left="0" w:firstLine="0"/>
        <w:rPr>
          <w:rFonts w:ascii="Calibri" w:hAnsi="Calibri" w:cs="Calibri"/>
          <w:b/>
          <w:bCs/>
        </w:rPr>
      </w:pPr>
    </w:p>
    <w:p w14:paraId="7202A3D0" w14:textId="77777777" w:rsidR="004C46C6" w:rsidRDefault="004C46C6" w:rsidP="004C46C6">
      <w:pPr>
        <w:spacing w:after="0" w:line="480" w:lineRule="auto"/>
        <w:ind w:left="0" w:firstLine="0"/>
        <w:rPr>
          <w:rFonts w:ascii="Calibri" w:hAnsi="Calibri" w:cs="Calibri"/>
          <w:b/>
          <w:bCs/>
        </w:rPr>
      </w:pPr>
    </w:p>
    <w:p w14:paraId="1D11EA21" w14:textId="77777777" w:rsidR="004C46C6" w:rsidRDefault="004C46C6" w:rsidP="004C46C6">
      <w:pPr>
        <w:spacing w:after="0" w:line="480" w:lineRule="auto"/>
        <w:ind w:left="0" w:firstLine="0"/>
        <w:rPr>
          <w:rFonts w:ascii="Calibri" w:hAnsi="Calibri" w:cs="Calibri"/>
          <w:b/>
          <w:bCs/>
        </w:rPr>
      </w:pPr>
    </w:p>
    <w:p w14:paraId="3630BFDB" w14:textId="77777777" w:rsidR="004C46C6" w:rsidRDefault="004C46C6" w:rsidP="004C46C6">
      <w:pPr>
        <w:spacing w:after="0" w:line="480" w:lineRule="auto"/>
        <w:ind w:left="0" w:firstLine="0"/>
        <w:rPr>
          <w:rFonts w:ascii="Calibri" w:hAnsi="Calibri" w:cs="Calibri"/>
          <w:b/>
          <w:bCs/>
        </w:rPr>
      </w:pPr>
    </w:p>
    <w:p w14:paraId="4902B765" w14:textId="77777777" w:rsidR="004C46C6" w:rsidRDefault="004C46C6" w:rsidP="004C46C6">
      <w:pPr>
        <w:spacing w:after="0" w:line="480" w:lineRule="auto"/>
        <w:ind w:left="0" w:firstLine="0"/>
        <w:rPr>
          <w:rFonts w:ascii="Calibri" w:hAnsi="Calibri" w:cs="Calibri"/>
          <w:b/>
          <w:bCs/>
        </w:rPr>
      </w:pPr>
    </w:p>
    <w:p w14:paraId="798E86F6" w14:textId="77777777" w:rsidR="004C46C6" w:rsidRDefault="004C46C6" w:rsidP="004C46C6">
      <w:pPr>
        <w:spacing w:after="0" w:line="480" w:lineRule="auto"/>
        <w:ind w:left="0" w:firstLine="0"/>
        <w:rPr>
          <w:rFonts w:ascii="Calibri" w:hAnsi="Calibri" w:cs="Calibri"/>
          <w:b/>
          <w:bCs/>
        </w:rPr>
      </w:pPr>
    </w:p>
    <w:p w14:paraId="07590C6A" w14:textId="77777777" w:rsidR="004C46C6" w:rsidRDefault="004C46C6" w:rsidP="004C46C6">
      <w:pPr>
        <w:spacing w:after="0" w:line="480" w:lineRule="auto"/>
        <w:ind w:left="0" w:firstLine="0"/>
        <w:rPr>
          <w:rFonts w:ascii="Calibri" w:hAnsi="Calibri" w:cs="Calibri"/>
          <w:b/>
          <w:bCs/>
        </w:rPr>
      </w:pPr>
    </w:p>
    <w:p w14:paraId="2717BDA3" w14:textId="77777777" w:rsidR="004C46C6" w:rsidRDefault="004C46C6" w:rsidP="004C46C6">
      <w:pPr>
        <w:spacing w:after="0" w:line="480" w:lineRule="auto"/>
        <w:ind w:left="0" w:firstLine="0"/>
        <w:rPr>
          <w:rFonts w:ascii="Calibri" w:hAnsi="Calibri" w:cs="Calibri"/>
          <w:b/>
          <w:bCs/>
        </w:rPr>
      </w:pPr>
    </w:p>
    <w:p w14:paraId="39F72A47" w14:textId="77777777" w:rsidR="004C46C6" w:rsidRDefault="004C46C6" w:rsidP="004C46C6">
      <w:pPr>
        <w:spacing w:after="0" w:line="480" w:lineRule="auto"/>
        <w:ind w:left="0" w:firstLine="0"/>
        <w:rPr>
          <w:rFonts w:ascii="Calibri" w:hAnsi="Calibri" w:cs="Calibri"/>
          <w:b/>
          <w:bCs/>
        </w:rPr>
      </w:pPr>
    </w:p>
    <w:p w14:paraId="419B438B" w14:textId="77777777" w:rsidR="004C46C6" w:rsidRDefault="004C46C6" w:rsidP="004C46C6">
      <w:pPr>
        <w:spacing w:after="0" w:line="480" w:lineRule="auto"/>
        <w:ind w:left="0" w:firstLine="0"/>
        <w:rPr>
          <w:rFonts w:ascii="Calibri" w:hAnsi="Calibri" w:cs="Calibri"/>
          <w:b/>
          <w:bCs/>
        </w:rPr>
      </w:pPr>
    </w:p>
    <w:p w14:paraId="14831D32" w14:textId="77777777" w:rsidR="004C46C6" w:rsidRPr="004C46C6" w:rsidRDefault="004C46C6" w:rsidP="004C46C6">
      <w:pPr>
        <w:spacing w:after="0" w:line="480" w:lineRule="auto"/>
        <w:ind w:left="0" w:firstLine="0"/>
        <w:rPr>
          <w:rFonts w:ascii="Calibri" w:hAnsi="Calibri" w:cs="Calibri"/>
          <w:b/>
          <w:bCs/>
        </w:rPr>
      </w:pPr>
    </w:p>
    <w:p w14:paraId="310AEF35" w14:textId="77777777" w:rsidR="000D1DBC" w:rsidRDefault="000D1DBC" w:rsidP="000D1DBC">
      <w:pPr>
        <w:spacing w:after="0" w:line="480" w:lineRule="auto"/>
        <w:ind w:left="0" w:firstLine="0"/>
        <w:rPr>
          <w:rFonts w:ascii="Calibri" w:hAnsi="Calibri" w:cs="Calibri"/>
          <w:b/>
          <w:bCs/>
        </w:rPr>
      </w:pPr>
    </w:p>
    <w:p w14:paraId="4655B9AA" w14:textId="56A0ECC4" w:rsidR="00F6107C" w:rsidRPr="00380458" w:rsidRDefault="004C46C6" w:rsidP="004C46C6">
      <w:pPr>
        <w:spacing w:after="0" w:line="480" w:lineRule="auto"/>
        <w:ind w:left="0" w:firstLine="0"/>
        <w:rPr>
          <w:rFonts w:ascii="Calibri" w:hAnsi="Calibri" w:cs="Calibri"/>
        </w:rPr>
      </w:pPr>
      <w:r>
        <w:rPr>
          <w:rFonts w:ascii="Calibri" w:hAnsi="Calibri" w:cs="Calibri"/>
          <w:b/>
          <w:bCs/>
        </w:rPr>
        <w:lastRenderedPageBreak/>
        <w:t xml:space="preserve">                                                                  </w:t>
      </w:r>
      <w:r w:rsidR="00F6107C" w:rsidRPr="00380458">
        <w:rPr>
          <w:rFonts w:ascii="Calibri" w:hAnsi="Calibri" w:cs="Calibri"/>
          <w:b/>
          <w:bCs/>
        </w:rPr>
        <w:t>References</w:t>
      </w:r>
    </w:p>
    <w:p w14:paraId="64EA4329" w14:textId="6CD0FEBA" w:rsidR="00F6107C" w:rsidRDefault="00360C3B" w:rsidP="00F6107C">
      <w:pPr>
        <w:spacing w:after="0" w:line="480" w:lineRule="auto"/>
        <w:ind w:left="0" w:firstLine="0"/>
        <w:rPr>
          <w:rFonts w:ascii="Calibri" w:hAnsi="Calibri" w:cs="Calibri"/>
        </w:rPr>
      </w:pPr>
      <w:r w:rsidRPr="00360C3B">
        <w:rPr>
          <w:rFonts w:ascii="Calibri" w:hAnsi="Calibri" w:cs="Calibri"/>
        </w:rPr>
        <w:t xml:space="preserve">Department of Mathematics and Statistics, Memorial University of Newfoundland. (n.d.). </w:t>
      </w:r>
      <w:r>
        <w:rPr>
          <w:rFonts w:ascii="Calibri" w:hAnsi="Calibri" w:cs="Calibri"/>
        </w:rPr>
        <w:t xml:space="preserve">  </w:t>
      </w:r>
    </w:p>
    <w:p w14:paraId="52628C52" w14:textId="5C07E660" w:rsidR="00F6107C" w:rsidRPr="00380458" w:rsidRDefault="00360C3B" w:rsidP="00F6107C">
      <w:pPr>
        <w:spacing w:after="0" w:line="480" w:lineRule="auto"/>
        <w:ind w:left="0" w:firstLine="0"/>
        <w:rPr>
          <w:rFonts w:ascii="Calibri" w:hAnsi="Calibri" w:cs="Calibri"/>
        </w:rPr>
      </w:pPr>
      <w:r>
        <w:rPr>
          <w:rFonts w:ascii="Calibri" w:hAnsi="Calibri" w:cs="Calibri"/>
        </w:rPr>
        <w:t xml:space="preserve">         </w:t>
      </w:r>
      <w:r w:rsidRPr="00360C3B">
        <w:rPr>
          <w:rFonts w:ascii="Calibri" w:hAnsi="Calibri" w:cs="Calibri"/>
        </w:rPr>
        <w:t>Technical writing: Chapter 2. https://www.math.mun.ca/~m2130/Manual/ch2_writing.pdf</w:t>
      </w:r>
    </w:p>
    <w:p w14:paraId="01FFE0F5" w14:textId="74EA0379" w:rsidR="00F951CC" w:rsidRDefault="00EA1AF6" w:rsidP="00F6107C">
      <w:pPr>
        <w:spacing w:after="0" w:line="480" w:lineRule="auto"/>
        <w:ind w:left="360" w:hanging="360"/>
        <w:rPr>
          <w:rFonts w:ascii="Calibri" w:hAnsi="Calibri" w:cs="Calibri"/>
        </w:rPr>
      </w:pPr>
      <w:r w:rsidRPr="00EA1AF6">
        <w:rPr>
          <w:rFonts w:ascii="Calibri" w:hAnsi="Calibri" w:cs="Calibri"/>
        </w:rPr>
        <w:t xml:space="preserve">Fleming, W. (n.d.). 8.4 Tone. Technical Writing at LBCC. Open Oregon. </w:t>
      </w:r>
      <w:r>
        <w:rPr>
          <w:rFonts w:ascii="Calibri" w:hAnsi="Calibri" w:cs="Calibri"/>
        </w:rPr>
        <w:t xml:space="preserve"> </w:t>
      </w:r>
    </w:p>
    <w:p w14:paraId="69155F55" w14:textId="16E43FDA" w:rsidR="00EA1AF6" w:rsidRDefault="00EA1AF6" w:rsidP="00F6107C">
      <w:pPr>
        <w:spacing w:after="0" w:line="480" w:lineRule="auto"/>
        <w:ind w:left="360" w:hanging="360"/>
        <w:rPr>
          <w:rFonts w:ascii="Calibri" w:hAnsi="Calibri" w:cs="Calibri"/>
        </w:rPr>
      </w:pPr>
      <w:r>
        <w:rPr>
          <w:rFonts w:ascii="Calibri" w:hAnsi="Calibri" w:cs="Calibri"/>
        </w:rPr>
        <w:t xml:space="preserve">         </w:t>
      </w:r>
      <w:hyperlink r:id="rId8" w:history="1">
        <w:r w:rsidRPr="00A07B1D">
          <w:rPr>
            <w:rStyle w:val="Hyperlink"/>
            <w:rFonts w:ascii="Calibri" w:hAnsi="Calibri" w:cs="Calibri"/>
          </w:rPr>
          <w:t>https://openoregon.pressbooks.pub/lbcctechwriting/chapter/8-4-tone</w:t>
        </w:r>
      </w:hyperlink>
    </w:p>
    <w:p w14:paraId="7AB46658" w14:textId="2C25341F" w:rsidR="00963802" w:rsidRPr="00380458" w:rsidRDefault="00EA1AF6" w:rsidP="00EA1AF6">
      <w:pPr>
        <w:spacing w:after="0" w:line="480" w:lineRule="auto"/>
        <w:ind w:left="360" w:hanging="360"/>
        <w:rPr>
          <w:rFonts w:ascii="Calibri" w:hAnsi="Calibri" w:cs="Calibri"/>
        </w:rPr>
      </w:pPr>
      <w:r>
        <w:rPr>
          <w:rFonts w:ascii="Calibri" w:hAnsi="Calibri" w:cs="Calibri"/>
        </w:rPr>
        <w:t>K</w:t>
      </w:r>
      <w:r w:rsidRPr="00EA1AF6">
        <w:rPr>
          <w:rFonts w:ascii="Calibri" w:hAnsi="Calibri" w:cs="Calibri"/>
        </w:rPr>
        <w:t>olin, P. C. (2022). Successful writing at work (12th ed.). Cengage.</w:t>
      </w:r>
    </w:p>
    <w:sectPr w:rsidR="00963802" w:rsidRPr="00380458" w:rsidSect="00F6107C">
      <w:headerReference w:type="default" r:id="rId9"/>
      <w:pgSz w:w="12240" w:h="15840"/>
      <w:pgMar w:top="1441" w:right="1391" w:bottom="1917"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E6415" w14:textId="77777777" w:rsidR="00523606" w:rsidRDefault="00523606" w:rsidP="00F6107C">
      <w:pPr>
        <w:spacing w:after="0" w:line="240" w:lineRule="auto"/>
      </w:pPr>
      <w:r>
        <w:separator/>
      </w:r>
    </w:p>
  </w:endnote>
  <w:endnote w:type="continuationSeparator" w:id="0">
    <w:p w14:paraId="456778FA" w14:textId="77777777" w:rsidR="00523606" w:rsidRDefault="00523606" w:rsidP="00F6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70AA8E" w14:textId="77777777" w:rsidR="00523606" w:rsidRDefault="00523606" w:rsidP="00F6107C">
      <w:pPr>
        <w:spacing w:after="0" w:line="240" w:lineRule="auto"/>
      </w:pPr>
      <w:r>
        <w:separator/>
      </w:r>
    </w:p>
  </w:footnote>
  <w:footnote w:type="continuationSeparator" w:id="0">
    <w:p w14:paraId="4691D317" w14:textId="77777777" w:rsidR="00523606" w:rsidRDefault="00523606" w:rsidP="00F61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rPr>
      <w:id w:val="-352266719"/>
      <w:docPartObj>
        <w:docPartGallery w:val="Page Numbers (Top of Page)"/>
        <w:docPartUnique/>
      </w:docPartObj>
    </w:sdtPr>
    <w:sdtEndPr>
      <w:rPr>
        <w:noProof/>
      </w:rPr>
    </w:sdtEndPr>
    <w:sdtContent>
      <w:p w14:paraId="44CC750E" w14:textId="1B4261B7" w:rsidR="00F6107C" w:rsidRPr="00F6107C" w:rsidRDefault="00F6107C">
        <w:pPr>
          <w:pStyle w:val="Header"/>
          <w:jc w:val="right"/>
          <w:rPr>
            <w:rFonts w:ascii="Calibri" w:hAnsi="Calibri" w:cs="Calibri"/>
          </w:rPr>
        </w:pPr>
        <w:r w:rsidRPr="00F6107C">
          <w:rPr>
            <w:rFonts w:ascii="Calibri" w:hAnsi="Calibri" w:cs="Calibri"/>
          </w:rPr>
          <w:fldChar w:fldCharType="begin"/>
        </w:r>
        <w:r w:rsidRPr="00F6107C">
          <w:rPr>
            <w:rFonts w:ascii="Calibri" w:hAnsi="Calibri" w:cs="Calibri"/>
          </w:rPr>
          <w:instrText xml:space="preserve"> PAGE   \* MERGEFORMAT </w:instrText>
        </w:r>
        <w:r w:rsidRPr="00F6107C">
          <w:rPr>
            <w:rFonts w:ascii="Calibri" w:hAnsi="Calibri" w:cs="Calibri"/>
          </w:rPr>
          <w:fldChar w:fldCharType="separate"/>
        </w:r>
        <w:r w:rsidRPr="00F6107C">
          <w:rPr>
            <w:rFonts w:ascii="Calibri" w:hAnsi="Calibri" w:cs="Calibri"/>
            <w:noProof/>
          </w:rPr>
          <w:t>2</w:t>
        </w:r>
        <w:r w:rsidRPr="00F6107C">
          <w:rPr>
            <w:rFonts w:ascii="Calibri" w:hAnsi="Calibri" w:cs="Calibri"/>
            <w:noProof/>
          </w:rPr>
          <w:fldChar w:fldCharType="end"/>
        </w:r>
      </w:p>
    </w:sdtContent>
  </w:sdt>
  <w:p w14:paraId="6649CD6A" w14:textId="77777777" w:rsidR="00F6107C" w:rsidRDefault="00F61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DE0"/>
    <w:multiLevelType w:val="multilevel"/>
    <w:tmpl w:val="6BE6F234"/>
    <w:lvl w:ilvl="0">
      <w:start w:val="1"/>
      <w:numFmt w:val="decimal"/>
      <w:lvlText w:val="%1."/>
      <w:lvlJc w:val="left"/>
      <w:pPr>
        <w:tabs>
          <w:tab w:val="num" w:pos="370"/>
        </w:tabs>
        <w:ind w:left="370" w:hanging="360"/>
      </w:p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 w15:restartNumberingAfterBreak="0">
    <w:nsid w:val="09011D96"/>
    <w:multiLevelType w:val="multilevel"/>
    <w:tmpl w:val="7D44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910CC"/>
    <w:multiLevelType w:val="hybridMultilevel"/>
    <w:tmpl w:val="0C905A8C"/>
    <w:lvl w:ilvl="0" w:tplc="3892C514">
      <w:start w:val="1"/>
      <w:numFmt w:val="decimal"/>
      <w:lvlText w:val="%1."/>
      <w:lvlJc w:val="left"/>
      <w:pPr>
        <w:ind w:left="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6AEC90">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929AE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6106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AA27C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0C865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05E9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CCE9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1275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1C604B"/>
    <w:multiLevelType w:val="multilevel"/>
    <w:tmpl w:val="C584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91886"/>
    <w:multiLevelType w:val="multilevel"/>
    <w:tmpl w:val="EEF0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813BB"/>
    <w:multiLevelType w:val="hybridMultilevel"/>
    <w:tmpl w:val="4BA44FAA"/>
    <w:lvl w:ilvl="0" w:tplc="A51E0DDC">
      <w:start w:val="1"/>
      <w:numFmt w:val="bullet"/>
      <w:lvlText w:val="-"/>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02BDE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76880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18B21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DE45F6">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4E8AE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0C63F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80355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BEEEBE">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B56046"/>
    <w:multiLevelType w:val="multilevel"/>
    <w:tmpl w:val="705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26D7E"/>
    <w:multiLevelType w:val="multilevel"/>
    <w:tmpl w:val="B276C64E"/>
    <w:lvl w:ilvl="0">
      <w:start w:val="1"/>
      <w:numFmt w:val="bullet"/>
      <w:lvlText w:val=""/>
      <w:lvlJc w:val="left"/>
      <w:pPr>
        <w:tabs>
          <w:tab w:val="num" w:pos="370"/>
        </w:tabs>
        <w:ind w:left="370" w:hanging="360"/>
      </w:pPr>
      <w:rPr>
        <w:rFonts w:ascii="Symbol" w:hAnsi="Symbol"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8" w15:restartNumberingAfterBreak="0">
    <w:nsid w:val="721144E4"/>
    <w:multiLevelType w:val="multilevel"/>
    <w:tmpl w:val="88D854AC"/>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9" w15:restartNumberingAfterBreak="0">
    <w:nsid w:val="77D579E3"/>
    <w:multiLevelType w:val="multilevel"/>
    <w:tmpl w:val="DC880098"/>
    <w:lvl w:ilvl="0">
      <w:start w:val="1"/>
      <w:numFmt w:val="bullet"/>
      <w:lvlText w:val="o"/>
      <w:lvlJc w:val="left"/>
      <w:pPr>
        <w:tabs>
          <w:tab w:val="num" w:pos="370"/>
        </w:tabs>
        <w:ind w:left="370" w:hanging="360"/>
      </w:pPr>
      <w:rPr>
        <w:rFonts w:ascii="Courier New" w:hAnsi="Courier New" w:cs="Courier New" w:hint="default"/>
      </w:rPr>
    </w:lvl>
    <w:lvl w:ilvl="1">
      <w:start w:val="1"/>
      <w:numFmt w:val="bullet"/>
      <w:lvlText w:val="o"/>
      <w:lvlJc w:val="left"/>
      <w:pPr>
        <w:tabs>
          <w:tab w:val="num" w:pos="1090"/>
        </w:tabs>
        <w:ind w:left="1090" w:hanging="360"/>
      </w:pPr>
      <w:rPr>
        <w:rFonts w:ascii="Courier New" w:hAnsi="Courier New" w:hint="default"/>
        <w:sz w:val="20"/>
      </w:rPr>
    </w:lvl>
    <w:lvl w:ilvl="2" w:tentative="1">
      <w:start w:val="1"/>
      <w:numFmt w:val="decimal"/>
      <w:lvlText w:val="%3."/>
      <w:lvlJc w:val="left"/>
      <w:pPr>
        <w:tabs>
          <w:tab w:val="num" w:pos="1810"/>
        </w:tabs>
        <w:ind w:left="1810" w:hanging="360"/>
      </w:pPr>
    </w:lvl>
    <w:lvl w:ilvl="3" w:tentative="1">
      <w:start w:val="1"/>
      <w:numFmt w:val="decimal"/>
      <w:lvlText w:val="%4."/>
      <w:lvlJc w:val="left"/>
      <w:pPr>
        <w:tabs>
          <w:tab w:val="num" w:pos="2530"/>
        </w:tabs>
        <w:ind w:left="2530" w:hanging="360"/>
      </w:pPr>
    </w:lvl>
    <w:lvl w:ilvl="4" w:tentative="1">
      <w:start w:val="1"/>
      <w:numFmt w:val="decimal"/>
      <w:lvlText w:val="%5."/>
      <w:lvlJc w:val="left"/>
      <w:pPr>
        <w:tabs>
          <w:tab w:val="num" w:pos="3250"/>
        </w:tabs>
        <w:ind w:left="3250" w:hanging="360"/>
      </w:pPr>
    </w:lvl>
    <w:lvl w:ilvl="5" w:tentative="1">
      <w:start w:val="1"/>
      <w:numFmt w:val="decimal"/>
      <w:lvlText w:val="%6."/>
      <w:lvlJc w:val="left"/>
      <w:pPr>
        <w:tabs>
          <w:tab w:val="num" w:pos="3970"/>
        </w:tabs>
        <w:ind w:left="3970" w:hanging="360"/>
      </w:pPr>
    </w:lvl>
    <w:lvl w:ilvl="6" w:tentative="1">
      <w:start w:val="1"/>
      <w:numFmt w:val="decimal"/>
      <w:lvlText w:val="%7."/>
      <w:lvlJc w:val="left"/>
      <w:pPr>
        <w:tabs>
          <w:tab w:val="num" w:pos="4690"/>
        </w:tabs>
        <w:ind w:left="4690" w:hanging="360"/>
      </w:pPr>
    </w:lvl>
    <w:lvl w:ilvl="7" w:tentative="1">
      <w:start w:val="1"/>
      <w:numFmt w:val="decimal"/>
      <w:lvlText w:val="%8."/>
      <w:lvlJc w:val="left"/>
      <w:pPr>
        <w:tabs>
          <w:tab w:val="num" w:pos="5410"/>
        </w:tabs>
        <w:ind w:left="5410" w:hanging="360"/>
      </w:pPr>
    </w:lvl>
    <w:lvl w:ilvl="8" w:tentative="1">
      <w:start w:val="1"/>
      <w:numFmt w:val="decimal"/>
      <w:lvlText w:val="%9."/>
      <w:lvlJc w:val="left"/>
      <w:pPr>
        <w:tabs>
          <w:tab w:val="num" w:pos="6130"/>
        </w:tabs>
        <w:ind w:left="6130" w:hanging="360"/>
      </w:pPr>
    </w:lvl>
  </w:abstractNum>
  <w:abstractNum w:abstractNumId="10" w15:restartNumberingAfterBreak="0">
    <w:nsid w:val="7F5C5130"/>
    <w:multiLevelType w:val="multilevel"/>
    <w:tmpl w:val="DF0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9904">
    <w:abstractNumId w:val="2"/>
  </w:num>
  <w:num w:numId="2" w16cid:durableId="1641306502">
    <w:abstractNumId w:val="5"/>
  </w:num>
  <w:num w:numId="3" w16cid:durableId="2035645744">
    <w:abstractNumId w:val="1"/>
  </w:num>
  <w:num w:numId="4" w16cid:durableId="2096660329">
    <w:abstractNumId w:val="4"/>
  </w:num>
  <w:num w:numId="5" w16cid:durableId="252784315">
    <w:abstractNumId w:val="6"/>
  </w:num>
  <w:num w:numId="6" w16cid:durableId="1510634279">
    <w:abstractNumId w:val="10"/>
  </w:num>
  <w:num w:numId="7" w16cid:durableId="454106854">
    <w:abstractNumId w:val="0"/>
  </w:num>
  <w:num w:numId="8" w16cid:durableId="1513764912">
    <w:abstractNumId w:val="3"/>
  </w:num>
  <w:num w:numId="9" w16cid:durableId="1549610218">
    <w:abstractNumId w:val="7"/>
  </w:num>
  <w:num w:numId="10" w16cid:durableId="1543135891">
    <w:abstractNumId w:val="9"/>
  </w:num>
  <w:num w:numId="11" w16cid:durableId="4009105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D3E"/>
    <w:rsid w:val="000C2E75"/>
    <w:rsid w:val="000C583B"/>
    <w:rsid w:val="000D1DBC"/>
    <w:rsid w:val="001A7A63"/>
    <w:rsid w:val="001B7DAE"/>
    <w:rsid w:val="002B080F"/>
    <w:rsid w:val="002B6AB9"/>
    <w:rsid w:val="00317B81"/>
    <w:rsid w:val="00360C3B"/>
    <w:rsid w:val="00371A3F"/>
    <w:rsid w:val="00380458"/>
    <w:rsid w:val="00384812"/>
    <w:rsid w:val="003A1C63"/>
    <w:rsid w:val="003D7BF1"/>
    <w:rsid w:val="0040724E"/>
    <w:rsid w:val="004278F7"/>
    <w:rsid w:val="004C46C6"/>
    <w:rsid w:val="00523606"/>
    <w:rsid w:val="005E35E6"/>
    <w:rsid w:val="00696012"/>
    <w:rsid w:val="006D7CD2"/>
    <w:rsid w:val="006F239B"/>
    <w:rsid w:val="008325F3"/>
    <w:rsid w:val="00832D3E"/>
    <w:rsid w:val="00866C92"/>
    <w:rsid w:val="009556E9"/>
    <w:rsid w:val="009561DD"/>
    <w:rsid w:val="00963802"/>
    <w:rsid w:val="00BD16BC"/>
    <w:rsid w:val="00C600FC"/>
    <w:rsid w:val="00CC145A"/>
    <w:rsid w:val="00D45F4B"/>
    <w:rsid w:val="00DB0F41"/>
    <w:rsid w:val="00DF5E1D"/>
    <w:rsid w:val="00E27AEB"/>
    <w:rsid w:val="00E358E7"/>
    <w:rsid w:val="00EA1AF6"/>
    <w:rsid w:val="00F6107C"/>
    <w:rsid w:val="00F6411D"/>
    <w:rsid w:val="00F951CC"/>
    <w:rsid w:val="00F95DD5"/>
    <w:rsid w:val="00FA7C7E"/>
    <w:rsid w:val="00FF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F4B47"/>
  <w15:docId w15:val="{D11A8DC0-CE7F-47C1-8075-ACB3F372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8"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0FC"/>
    <w:rPr>
      <w:color w:val="467886" w:themeColor="hyperlink"/>
      <w:u w:val="single"/>
    </w:rPr>
  </w:style>
  <w:style w:type="character" w:styleId="UnresolvedMention">
    <w:name w:val="Unresolved Mention"/>
    <w:basedOn w:val="DefaultParagraphFont"/>
    <w:uiPriority w:val="99"/>
    <w:semiHidden/>
    <w:unhideWhenUsed/>
    <w:rsid w:val="00C600FC"/>
    <w:rPr>
      <w:color w:val="605E5C"/>
      <w:shd w:val="clear" w:color="auto" w:fill="E1DFDD"/>
    </w:rPr>
  </w:style>
  <w:style w:type="table" w:styleId="TableGrid">
    <w:name w:val="Table Grid"/>
    <w:basedOn w:val="TableNormal"/>
    <w:uiPriority w:val="39"/>
    <w:rsid w:val="0095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56E9"/>
    <w:pPr>
      <w:ind w:left="720"/>
      <w:contextualSpacing/>
    </w:pPr>
  </w:style>
  <w:style w:type="paragraph" w:styleId="NormalWeb">
    <w:name w:val="Normal (Web)"/>
    <w:basedOn w:val="Normal"/>
    <w:uiPriority w:val="99"/>
    <w:semiHidden/>
    <w:unhideWhenUsed/>
    <w:rsid w:val="005E35E6"/>
  </w:style>
  <w:style w:type="paragraph" w:styleId="Header">
    <w:name w:val="header"/>
    <w:basedOn w:val="Normal"/>
    <w:link w:val="HeaderChar"/>
    <w:uiPriority w:val="99"/>
    <w:unhideWhenUsed/>
    <w:rsid w:val="00F61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07C"/>
    <w:rPr>
      <w:rFonts w:ascii="Times New Roman" w:eastAsia="Times New Roman" w:hAnsi="Times New Roman" w:cs="Times New Roman"/>
      <w:color w:val="000000"/>
    </w:rPr>
  </w:style>
  <w:style w:type="paragraph" w:styleId="Footer">
    <w:name w:val="footer"/>
    <w:basedOn w:val="Normal"/>
    <w:link w:val="FooterChar"/>
    <w:uiPriority w:val="99"/>
    <w:unhideWhenUsed/>
    <w:rsid w:val="00F61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07C"/>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999214">
      <w:bodyDiv w:val="1"/>
      <w:marLeft w:val="0"/>
      <w:marRight w:val="0"/>
      <w:marTop w:val="0"/>
      <w:marBottom w:val="0"/>
      <w:divBdr>
        <w:top w:val="none" w:sz="0" w:space="0" w:color="auto"/>
        <w:left w:val="none" w:sz="0" w:space="0" w:color="auto"/>
        <w:bottom w:val="none" w:sz="0" w:space="0" w:color="auto"/>
        <w:right w:val="none" w:sz="0" w:space="0" w:color="auto"/>
      </w:divBdr>
    </w:div>
    <w:div w:id="636452019">
      <w:bodyDiv w:val="1"/>
      <w:marLeft w:val="0"/>
      <w:marRight w:val="0"/>
      <w:marTop w:val="0"/>
      <w:marBottom w:val="0"/>
      <w:divBdr>
        <w:top w:val="none" w:sz="0" w:space="0" w:color="auto"/>
        <w:left w:val="none" w:sz="0" w:space="0" w:color="auto"/>
        <w:bottom w:val="none" w:sz="0" w:space="0" w:color="auto"/>
        <w:right w:val="none" w:sz="0" w:space="0" w:color="auto"/>
      </w:divBdr>
      <w:divsChild>
        <w:div w:id="1564869965">
          <w:marLeft w:val="0"/>
          <w:marRight w:val="0"/>
          <w:marTop w:val="0"/>
          <w:marBottom w:val="0"/>
          <w:divBdr>
            <w:top w:val="none" w:sz="0" w:space="0" w:color="auto"/>
            <w:left w:val="none" w:sz="0" w:space="0" w:color="auto"/>
            <w:bottom w:val="none" w:sz="0" w:space="0" w:color="auto"/>
            <w:right w:val="none" w:sz="0" w:space="0" w:color="auto"/>
          </w:divBdr>
        </w:div>
        <w:div w:id="1588687838">
          <w:marLeft w:val="0"/>
          <w:marRight w:val="0"/>
          <w:marTop w:val="0"/>
          <w:marBottom w:val="0"/>
          <w:divBdr>
            <w:top w:val="none" w:sz="0" w:space="0" w:color="auto"/>
            <w:left w:val="none" w:sz="0" w:space="0" w:color="auto"/>
            <w:bottom w:val="none" w:sz="0" w:space="0" w:color="auto"/>
            <w:right w:val="none" w:sz="0" w:space="0" w:color="auto"/>
          </w:divBdr>
        </w:div>
      </w:divsChild>
    </w:div>
    <w:div w:id="765657232">
      <w:bodyDiv w:val="1"/>
      <w:marLeft w:val="0"/>
      <w:marRight w:val="0"/>
      <w:marTop w:val="0"/>
      <w:marBottom w:val="0"/>
      <w:divBdr>
        <w:top w:val="none" w:sz="0" w:space="0" w:color="auto"/>
        <w:left w:val="none" w:sz="0" w:space="0" w:color="auto"/>
        <w:bottom w:val="none" w:sz="0" w:space="0" w:color="auto"/>
        <w:right w:val="none" w:sz="0" w:space="0" w:color="auto"/>
      </w:divBdr>
    </w:div>
    <w:div w:id="1199899268">
      <w:bodyDiv w:val="1"/>
      <w:marLeft w:val="0"/>
      <w:marRight w:val="0"/>
      <w:marTop w:val="0"/>
      <w:marBottom w:val="0"/>
      <w:divBdr>
        <w:top w:val="none" w:sz="0" w:space="0" w:color="auto"/>
        <w:left w:val="none" w:sz="0" w:space="0" w:color="auto"/>
        <w:bottom w:val="none" w:sz="0" w:space="0" w:color="auto"/>
        <w:right w:val="none" w:sz="0" w:space="0" w:color="auto"/>
      </w:divBdr>
    </w:div>
    <w:div w:id="1840075844">
      <w:bodyDiv w:val="1"/>
      <w:marLeft w:val="0"/>
      <w:marRight w:val="0"/>
      <w:marTop w:val="0"/>
      <w:marBottom w:val="0"/>
      <w:divBdr>
        <w:top w:val="none" w:sz="0" w:space="0" w:color="auto"/>
        <w:left w:val="none" w:sz="0" w:space="0" w:color="auto"/>
        <w:bottom w:val="none" w:sz="0" w:space="0" w:color="auto"/>
        <w:right w:val="none" w:sz="0" w:space="0" w:color="auto"/>
      </w:divBdr>
    </w:div>
    <w:div w:id="1884710411">
      <w:bodyDiv w:val="1"/>
      <w:marLeft w:val="0"/>
      <w:marRight w:val="0"/>
      <w:marTop w:val="0"/>
      <w:marBottom w:val="0"/>
      <w:divBdr>
        <w:top w:val="none" w:sz="0" w:space="0" w:color="auto"/>
        <w:left w:val="none" w:sz="0" w:space="0" w:color="auto"/>
        <w:bottom w:val="none" w:sz="0" w:space="0" w:color="auto"/>
        <w:right w:val="none" w:sz="0" w:space="0" w:color="auto"/>
      </w:divBdr>
      <w:divsChild>
        <w:div w:id="1106999038">
          <w:marLeft w:val="0"/>
          <w:marRight w:val="0"/>
          <w:marTop w:val="0"/>
          <w:marBottom w:val="0"/>
          <w:divBdr>
            <w:top w:val="none" w:sz="0" w:space="0" w:color="auto"/>
            <w:left w:val="none" w:sz="0" w:space="0" w:color="auto"/>
            <w:bottom w:val="none" w:sz="0" w:space="0" w:color="auto"/>
            <w:right w:val="none" w:sz="0" w:space="0" w:color="auto"/>
          </w:divBdr>
        </w:div>
        <w:div w:id="336613748">
          <w:marLeft w:val="0"/>
          <w:marRight w:val="0"/>
          <w:marTop w:val="0"/>
          <w:marBottom w:val="0"/>
          <w:divBdr>
            <w:top w:val="none" w:sz="0" w:space="0" w:color="auto"/>
            <w:left w:val="none" w:sz="0" w:space="0" w:color="auto"/>
            <w:bottom w:val="none" w:sz="0" w:space="0" w:color="auto"/>
            <w:right w:val="none" w:sz="0" w:space="0" w:color="auto"/>
          </w:divBdr>
        </w:div>
      </w:divsChild>
    </w:div>
    <w:div w:id="1988239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enoregon.pressbooks.pub/lbcctechwriting/chapter/8-4-ton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AD5C1-9618-4B9F-9EAD-C96D4578C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Step by step milestone instructions 2025.docx</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Step by step milestone instructions 2025.docx</dc:title>
  <dc:subject/>
  <dc:creator>Nahid Khan</dc:creator>
  <cp:keywords/>
  <cp:lastModifiedBy>Anicet Hermann Zie</cp:lastModifiedBy>
  <cp:revision>2</cp:revision>
  <dcterms:created xsi:type="dcterms:W3CDTF">2025-08-31T19:21:00Z</dcterms:created>
  <dcterms:modified xsi:type="dcterms:W3CDTF">2025-08-31T19:21:00Z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cef1896a-942a-4f7d-92ed-42db25f54f8b</vt:lpwstr>
  </property>
</Properties>
</file>