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FC341" w14:textId="77777777" w:rsidR="00C96BFB" w:rsidRPr="00C96BFB" w:rsidRDefault="00C96BFB" w:rsidP="00C96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Strategic Priorities</w:t>
      </w:r>
    </w:p>
    <w:p w14:paraId="2D228349" w14:textId="77777777" w:rsidR="00C96BFB" w:rsidRPr="00C96BFB" w:rsidRDefault="00C96BFB" w:rsidP="00C9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Our strategic priorities for the next 3 years</w:t>
      </w:r>
    </w:p>
    <w:p w14:paraId="201345F0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Continue to provide an environment that encourages church leaders to </w:t>
      </w:r>
      <w:proofErr w:type="gramStart"/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 together</w:t>
      </w:r>
      <w:proofErr w:type="gramEnd"/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to selflessly support and help each other.</w:t>
      </w:r>
    </w:p>
    <w:p w14:paraId="1E6EC76E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Grow a stronger relationship with leaders and churches who currently are not active within Hope.</w:t>
      </w:r>
    </w:p>
    <w:p w14:paraId="1AE58621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stronger links between the churches and communities that we serve, including through even greater sharing of resources, ideas and best practice.</w:t>
      </w:r>
    </w:p>
    <w:p w14:paraId="7257582F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More clearly communicate our purpose, plans and stories to churches and local communities including through greater use of social media.</w:t>
      </w:r>
    </w:p>
    <w:p w14:paraId="1BDEE5C2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opportunities for existing church members to grow in faith through service and shared discipleship.</w:t>
      </w:r>
    </w:p>
    <w:p w14:paraId="5120FF7E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and deliver a credible, </w:t>
      </w:r>
      <w:proofErr w:type="spellStart"/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resourceable</w:t>
      </w:r>
      <w:proofErr w:type="spellEnd"/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 to reach out with the gospel message to people in the community (e.g. hold at least 1 town-wide outreach event pa and grow the Treacle Market prayer-walking initiative).</w:t>
      </w:r>
    </w:p>
    <w:p w14:paraId="79F67191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Re-draw our plan for social action, identify new activities and adjusting existing activities… to best meet community needs, especially for the disadvantaged and marginalised.</w:t>
      </w:r>
    </w:p>
    <w:p w14:paraId="7E6FBDFC" w14:textId="77777777" w:rsidR="00C96BFB" w:rsidRPr="00C96BFB" w:rsidRDefault="00C96BFB" w:rsidP="00C96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6B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things simple, low in formality, true and Spirit-led.</w:t>
      </w:r>
    </w:p>
    <w:p w14:paraId="6DB87EE6" w14:textId="77777777" w:rsidR="005835A1" w:rsidRDefault="005835A1"/>
    <w:sectPr w:rsidR="0058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E6A45"/>
    <w:multiLevelType w:val="multilevel"/>
    <w:tmpl w:val="49DC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77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FB"/>
    <w:rsid w:val="0041285D"/>
    <w:rsid w:val="005835A1"/>
    <w:rsid w:val="00BF0263"/>
    <w:rsid w:val="00C96BFB"/>
    <w:rsid w:val="00FA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33B8"/>
  <w15:chartTrackingRefBased/>
  <w15:docId w15:val="{1B53E8EE-CEA0-4276-91F1-06DF3EA9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FB"/>
    <w:rPr>
      <w:b/>
      <w:bCs/>
      <w:smallCaps/>
      <w:color w:val="0F4761" w:themeColor="accent1" w:themeShade="BF"/>
      <w:spacing w:val="5"/>
    </w:rPr>
  </w:style>
  <w:style w:type="paragraph" w:customStyle="1" w:styleId="has-medium-font-size">
    <w:name w:val="has-medium-font-size"/>
    <w:basedOn w:val="Normal"/>
    <w:rsid w:val="00C96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7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falconer</dc:creator>
  <cp:keywords/>
  <dc:description/>
  <cp:lastModifiedBy>michael falconer</cp:lastModifiedBy>
  <cp:revision>1</cp:revision>
  <dcterms:created xsi:type="dcterms:W3CDTF">2024-06-25T23:07:00Z</dcterms:created>
  <dcterms:modified xsi:type="dcterms:W3CDTF">2024-06-25T23:08:00Z</dcterms:modified>
</cp:coreProperties>
</file>