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9F" w:rsidRPr="00A8056C" w:rsidRDefault="00F55632" w:rsidP="00D74E86">
      <w:pPr>
        <w:rPr>
          <w:rFonts w:ascii="Times" w:hAnsi="Times"/>
          <w:sz w:val="20"/>
          <w:szCs w:val="20"/>
        </w:rPr>
      </w:pPr>
      <w:r w:rsidRPr="00A8056C">
        <w:rPr>
          <w:rFonts w:ascii="Times" w:hAnsi="Times"/>
          <w:sz w:val="20"/>
          <w:szCs w:val="20"/>
        </w:rPr>
        <w:t xml:space="preserve">1. </w:t>
      </w:r>
      <w:r w:rsidR="00474886" w:rsidRPr="00A8056C">
        <w:rPr>
          <w:rFonts w:ascii="Times" w:hAnsi="Times"/>
          <w:sz w:val="20"/>
          <w:szCs w:val="20"/>
        </w:rPr>
        <w:t>Testing platform</w:t>
      </w:r>
    </w:p>
    <w:p w:rsidR="00F55632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program is tested on </w:t>
      </w:r>
      <w:r w:rsidRPr="00F55632">
        <w:rPr>
          <w:rFonts w:ascii="Times" w:hAnsi="Times"/>
          <w:sz w:val="20"/>
          <w:szCs w:val="20"/>
        </w:rPr>
        <w:t>lnxsrv09.seas.ucla.edu</w:t>
      </w:r>
      <w:r>
        <w:rPr>
          <w:rFonts w:ascii="Times" w:hAnsi="Times"/>
          <w:sz w:val="20"/>
          <w:szCs w:val="20"/>
        </w:rPr>
        <w:t xml:space="preserve">. </w:t>
      </w:r>
    </w:p>
    <w:p w:rsidR="00F55632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CPU model name: </w:t>
      </w:r>
      <w:r w:rsidRPr="00F55632">
        <w:rPr>
          <w:rFonts w:ascii="Times" w:hAnsi="Times"/>
          <w:sz w:val="20"/>
          <w:szCs w:val="20"/>
        </w:rPr>
        <w:t>Intel(R) Xeon(R) CPU E5-2640 v2 @ 2.00GHz</w:t>
      </w:r>
    </w:p>
    <w:p w:rsidR="00F55632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CPU cores: 8</w:t>
      </w:r>
    </w:p>
    <w:p w:rsidR="00F55632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Total memory: </w:t>
      </w:r>
      <w:r w:rsidRPr="00F55632">
        <w:rPr>
          <w:rFonts w:ascii="Times" w:hAnsi="Times"/>
          <w:sz w:val="20"/>
          <w:szCs w:val="20"/>
        </w:rPr>
        <w:t>65755880 kB</w:t>
      </w:r>
    </w:p>
    <w:p w:rsidR="00F55632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Java versions:</w:t>
      </w:r>
    </w:p>
    <w:p w:rsidR="00F55632" w:rsidRPr="00F55632" w:rsidRDefault="00474886" w:rsidP="00F5563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(1)</w:t>
      </w:r>
      <w:r w:rsidR="00F55632">
        <w:rPr>
          <w:rFonts w:ascii="Times" w:hAnsi="Times"/>
          <w:sz w:val="20"/>
          <w:szCs w:val="20"/>
        </w:rPr>
        <w:t xml:space="preserve"> </w:t>
      </w:r>
      <w:proofErr w:type="spellStart"/>
      <w:r w:rsidR="00F55632" w:rsidRPr="00F55632">
        <w:rPr>
          <w:rFonts w:ascii="Times" w:hAnsi="Times"/>
          <w:sz w:val="20"/>
          <w:szCs w:val="20"/>
        </w:rPr>
        <w:t>openjdk</w:t>
      </w:r>
      <w:proofErr w:type="spellEnd"/>
      <w:r w:rsidR="00F55632" w:rsidRPr="00F55632">
        <w:rPr>
          <w:rFonts w:ascii="Times" w:hAnsi="Times"/>
          <w:sz w:val="20"/>
          <w:szCs w:val="20"/>
        </w:rPr>
        <w:t xml:space="preserve"> 11.0.2 2019-01-15</w:t>
      </w:r>
    </w:p>
    <w:p w:rsidR="00F55632" w:rsidRPr="00F55632" w:rsidRDefault="00F55632" w:rsidP="00F55632">
      <w:pPr>
        <w:rPr>
          <w:rFonts w:ascii="Times" w:hAnsi="Times"/>
          <w:sz w:val="20"/>
          <w:szCs w:val="20"/>
        </w:rPr>
      </w:pPr>
      <w:r w:rsidRPr="00F55632">
        <w:rPr>
          <w:rFonts w:ascii="Times" w:hAnsi="Times"/>
          <w:sz w:val="20"/>
          <w:szCs w:val="20"/>
        </w:rPr>
        <w:t>OpenJDK Runtime Environment 18.9 (build 11.0.2+9)</w:t>
      </w:r>
    </w:p>
    <w:p w:rsidR="00474886" w:rsidRDefault="00F55632" w:rsidP="00F55632">
      <w:pPr>
        <w:rPr>
          <w:rFonts w:ascii="Times" w:hAnsi="Times"/>
          <w:sz w:val="20"/>
          <w:szCs w:val="20"/>
        </w:rPr>
      </w:pPr>
      <w:r w:rsidRPr="00F55632">
        <w:rPr>
          <w:rFonts w:ascii="Times" w:hAnsi="Times"/>
          <w:sz w:val="20"/>
          <w:szCs w:val="20"/>
        </w:rPr>
        <w:t>OpenJDK 64-Bit Server VM 18.9 (build 11.0.2+9, mixed mode)</w:t>
      </w:r>
    </w:p>
    <w:p w:rsidR="00F55632" w:rsidRPr="00F55632" w:rsidRDefault="00474886" w:rsidP="00F5563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(2)</w:t>
      </w:r>
      <w:r w:rsidR="00F55632" w:rsidRPr="00F55632">
        <w:t xml:space="preserve"> </w:t>
      </w:r>
      <w:proofErr w:type="spellStart"/>
      <w:r w:rsidR="00F55632" w:rsidRPr="00F55632">
        <w:rPr>
          <w:rFonts w:ascii="Times" w:hAnsi="Times"/>
          <w:sz w:val="20"/>
          <w:szCs w:val="20"/>
        </w:rPr>
        <w:t>openjdk</w:t>
      </w:r>
      <w:proofErr w:type="spellEnd"/>
      <w:r w:rsidR="00F55632" w:rsidRPr="00F55632">
        <w:rPr>
          <w:rFonts w:ascii="Times" w:hAnsi="Times"/>
          <w:sz w:val="20"/>
          <w:szCs w:val="20"/>
        </w:rPr>
        <w:t xml:space="preserve"> 9</w:t>
      </w:r>
    </w:p>
    <w:p w:rsidR="00F55632" w:rsidRPr="00F55632" w:rsidRDefault="00F55632" w:rsidP="00F55632">
      <w:pPr>
        <w:rPr>
          <w:rFonts w:ascii="Times" w:hAnsi="Times"/>
          <w:sz w:val="20"/>
          <w:szCs w:val="20"/>
        </w:rPr>
      </w:pPr>
      <w:r w:rsidRPr="00F55632">
        <w:rPr>
          <w:rFonts w:ascii="Times" w:hAnsi="Times"/>
          <w:sz w:val="20"/>
          <w:szCs w:val="20"/>
        </w:rPr>
        <w:t>OpenJDK Runtime Environment (build 9+181)</w:t>
      </w:r>
    </w:p>
    <w:p w:rsidR="00474886" w:rsidRDefault="00F55632" w:rsidP="00F55632">
      <w:pPr>
        <w:rPr>
          <w:rFonts w:ascii="Times" w:hAnsi="Times"/>
          <w:sz w:val="20"/>
          <w:szCs w:val="20"/>
        </w:rPr>
      </w:pPr>
      <w:r w:rsidRPr="00F55632">
        <w:rPr>
          <w:rFonts w:ascii="Times" w:hAnsi="Times"/>
          <w:sz w:val="20"/>
          <w:szCs w:val="20"/>
        </w:rPr>
        <w:t>OpenJDK 64-Bit Server VM (build 9+181, mixed mode)</w:t>
      </w:r>
    </w:p>
    <w:p w:rsidR="00474886" w:rsidRPr="00577577" w:rsidRDefault="00474886" w:rsidP="00D74E86">
      <w:pPr>
        <w:rPr>
          <w:rFonts w:ascii="Times" w:hAnsi="Times"/>
          <w:sz w:val="20"/>
          <w:szCs w:val="20"/>
        </w:rPr>
      </w:pPr>
    </w:p>
    <w:p w:rsidR="00013D9F" w:rsidRPr="00A8056C" w:rsidRDefault="00F55632" w:rsidP="00D74E86">
      <w:pPr>
        <w:rPr>
          <w:rFonts w:ascii="Times" w:hAnsi="Times"/>
          <w:sz w:val="20"/>
          <w:szCs w:val="20"/>
        </w:rPr>
      </w:pPr>
      <w:r w:rsidRPr="00A8056C">
        <w:rPr>
          <w:rFonts w:ascii="Times" w:hAnsi="Times"/>
          <w:sz w:val="20"/>
          <w:szCs w:val="20"/>
        </w:rPr>
        <w:t>2</w:t>
      </w:r>
      <w:r w:rsidR="00013D9F" w:rsidRPr="00A8056C">
        <w:rPr>
          <w:rFonts w:ascii="Times" w:hAnsi="Times"/>
          <w:sz w:val="20"/>
          <w:szCs w:val="20"/>
        </w:rPr>
        <w:t>. Performance</w:t>
      </w:r>
      <w:r w:rsidR="008C77B9" w:rsidRPr="00A8056C">
        <w:rPr>
          <w:rFonts w:ascii="Times" w:hAnsi="Times"/>
          <w:sz w:val="20"/>
          <w:szCs w:val="20"/>
        </w:rPr>
        <w:t xml:space="preserve"> and reliability</w:t>
      </w:r>
    </w:p>
    <w:p w:rsidR="008C77B9" w:rsidRPr="00577577" w:rsidRDefault="008C77B9" w:rsidP="00D74E86">
      <w:pPr>
        <w:rPr>
          <w:rFonts w:ascii="Courier" w:hAnsi="Courier" w:hint="eastAsia"/>
          <w:sz w:val="20"/>
          <w:szCs w:val="20"/>
        </w:rPr>
      </w:pPr>
      <w:r w:rsidRPr="00577577">
        <w:rPr>
          <w:rFonts w:ascii="Courier" w:hAnsi="Courier"/>
          <w:sz w:val="20"/>
          <w:szCs w:val="20"/>
        </w:rPr>
        <w:t xml:space="preserve">$ java </w:t>
      </w:r>
      <w:proofErr w:type="spellStart"/>
      <w:r w:rsidRPr="00577577">
        <w:rPr>
          <w:rFonts w:ascii="Courier" w:hAnsi="Courier"/>
          <w:sz w:val="20"/>
          <w:szCs w:val="20"/>
        </w:rPr>
        <w:t>UnsafeMemory</w:t>
      </w:r>
      <w:proofErr w:type="spellEnd"/>
      <w:r w:rsidRPr="00577577">
        <w:rPr>
          <w:rFonts w:ascii="Courier" w:hAnsi="Courier"/>
          <w:sz w:val="20"/>
          <w:szCs w:val="20"/>
        </w:rPr>
        <w:t xml:space="preserve"> </w:t>
      </w:r>
      <w:r w:rsidR="003D5285">
        <w:rPr>
          <w:rFonts w:ascii="Courier" w:hAnsi="Courier"/>
          <w:sz w:val="20"/>
          <w:szCs w:val="20"/>
        </w:rPr>
        <w:t>[class]</w:t>
      </w:r>
      <w:r w:rsidRPr="00577577">
        <w:rPr>
          <w:rFonts w:ascii="Courier" w:hAnsi="Courier"/>
          <w:sz w:val="20"/>
          <w:szCs w:val="20"/>
        </w:rPr>
        <w:t xml:space="preserve"> [threads] [swaps] </w:t>
      </w:r>
      <w:r w:rsidR="004457BF">
        <w:rPr>
          <w:rFonts w:ascii="Courier" w:hAnsi="Courier"/>
          <w:sz w:val="20"/>
          <w:szCs w:val="20"/>
        </w:rPr>
        <w:t>127 1 2 3 4 1 2 3 4</w:t>
      </w:r>
    </w:p>
    <w:p w:rsidR="008C77B9" w:rsidRDefault="003D5285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max value is set to 127, and the array is initialized to [1, 2, 3, 4, 1, 2, 3, 4].</w:t>
      </w:r>
    </w:p>
    <w:p w:rsidR="003D5285" w:rsidRPr="00577577" w:rsidRDefault="003D5285" w:rsidP="00D74E86">
      <w:pPr>
        <w:rPr>
          <w:rFonts w:ascii="Times" w:hAnsi="Times"/>
          <w:sz w:val="20"/>
          <w:szCs w:val="20"/>
        </w:rPr>
      </w:pPr>
    </w:p>
    <w:p w:rsidR="008C77B9" w:rsidRPr="00577577" w:rsidRDefault="008C77B9" w:rsidP="00D74E86">
      <w:pPr>
        <w:rPr>
          <w:rFonts w:ascii="Times" w:hAnsi="Times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Testing platform: OpenJDK </w:t>
      </w:r>
      <w:r w:rsidR="00A53EF8">
        <w:rPr>
          <w:rFonts w:ascii="Times" w:hAnsi="Times"/>
          <w:sz w:val="20"/>
          <w:szCs w:val="20"/>
        </w:rPr>
        <w:t>11.0.2</w:t>
      </w:r>
    </w:p>
    <w:tbl>
      <w:tblPr>
        <w:tblStyle w:val="TableGrid"/>
        <w:tblW w:w="4387" w:type="dxa"/>
        <w:tblLayout w:type="fixed"/>
        <w:tblLook w:val="04A0" w:firstRow="1" w:lastRow="0" w:firstColumn="1" w:lastColumn="0" w:noHBand="0" w:noVBand="1"/>
      </w:tblPr>
      <w:tblGrid>
        <w:gridCol w:w="805"/>
        <w:gridCol w:w="1305"/>
        <w:gridCol w:w="759"/>
        <w:gridCol w:w="759"/>
        <w:gridCol w:w="759"/>
      </w:tblGrid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 w:hint="eastAsia"/>
                <w:b/>
                <w:sz w:val="16"/>
                <w:szCs w:val="16"/>
              </w:rPr>
            </w:pPr>
            <w:r w:rsidRPr="00DA6034">
              <w:rPr>
                <w:rFonts w:ascii="Times" w:hAnsi="Times" w:hint="eastAsia"/>
                <w:b/>
                <w:sz w:val="16"/>
                <w:szCs w:val="16"/>
              </w:rPr>
              <w:t>S</w:t>
            </w:r>
            <w:r w:rsidRPr="00DA6034">
              <w:rPr>
                <w:rFonts w:ascii="Times" w:hAnsi="Times"/>
                <w:b/>
                <w:sz w:val="16"/>
                <w:szCs w:val="16"/>
              </w:rPr>
              <w:t>waps</w:t>
            </w:r>
          </w:p>
        </w:tc>
        <w:tc>
          <w:tcPr>
            <w:tcW w:w="1305" w:type="dxa"/>
            <w:vMerge w:val="restart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Class</w:t>
            </w:r>
          </w:p>
        </w:tc>
        <w:tc>
          <w:tcPr>
            <w:tcW w:w="2277" w:type="dxa"/>
            <w:gridSpan w:val="3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Threads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</w:p>
        </w:tc>
        <w:tc>
          <w:tcPr>
            <w:tcW w:w="1305" w:type="dxa"/>
            <w:vMerge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8</w:t>
            </w: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12</w:t>
            </w: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16</w:t>
            </w:r>
          </w:p>
        </w:tc>
      </w:tr>
      <w:tr w:rsidR="00DA6034" w:rsidRPr="00DA6034" w:rsidTr="00336DD8">
        <w:trPr>
          <w:trHeight w:val="89"/>
        </w:trPr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36664.5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59776.5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82937.8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40710.7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67069.8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95037.3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36100.3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49229.9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80659.1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45924.8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70748.3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113453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81420.9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139504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197141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7488.6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11057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16887.7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11528.2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18204.7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24438.3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8794.48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12184.4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16555.7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12127.7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18209.3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24443.8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16494.8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23437.4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34743.9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1936.62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2457.25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3613.77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6336.21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7571.82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12968.4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1798.19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2215.6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4022.67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3991.28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4749.36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8248.8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5199.43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7720.87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10452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2281.88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3434.86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4583.94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2938.06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3927.25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6033.87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1744.75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3309.46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4559.45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1545.44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2875.58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4057.58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1440.48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1865.89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2854.44</w:t>
            </w:r>
          </w:p>
        </w:tc>
      </w:tr>
    </w:tbl>
    <w:p w:rsidR="00A53EF8" w:rsidRDefault="003D5285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Table 1. </w:t>
      </w:r>
      <w:r w:rsidR="00A6017B">
        <w:rPr>
          <w:rFonts w:ascii="Times" w:hAnsi="Times"/>
          <w:sz w:val="20"/>
          <w:szCs w:val="20"/>
        </w:rPr>
        <w:t>Nanosecond per transition</w:t>
      </w:r>
      <w:r>
        <w:rPr>
          <w:rFonts w:ascii="Times" w:hAnsi="Times"/>
          <w:sz w:val="20"/>
          <w:szCs w:val="20"/>
        </w:rPr>
        <w:t xml:space="preserve"> running under OpenJDK 11.0.2.</w:t>
      </w:r>
    </w:p>
    <w:p w:rsidR="003D5285" w:rsidRDefault="003D5285" w:rsidP="00D74E8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</w:tblGrid>
      <w:tr w:rsidR="00577577" w:rsidRPr="00577577" w:rsidTr="00577577">
        <w:trPr>
          <w:trHeight w:val="125"/>
        </w:trPr>
        <w:tc>
          <w:tcPr>
            <w:tcW w:w="1615" w:type="dxa"/>
          </w:tcPr>
          <w:p w:rsidR="00577577" w:rsidRPr="00577577" w:rsidRDefault="00577577" w:rsidP="00D74E86">
            <w:pPr>
              <w:rPr>
                <w:rFonts w:ascii="Times" w:hAnsi="Times"/>
                <w:b/>
                <w:sz w:val="20"/>
                <w:szCs w:val="20"/>
              </w:rPr>
            </w:pPr>
            <w:r w:rsidRPr="00577577">
              <w:rPr>
                <w:rFonts w:ascii="Times" w:hAnsi="Times"/>
                <w:b/>
                <w:sz w:val="20"/>
                <w:szCs w:val="20"/>
              </w:rPr>
              <w:t>Class</w:t>
            </w:r>
          </w:p>
        </w:tc>
        <w:tc>
          <w:tcPr>
            <w:tcW w:w="1530" w:type="dxa"/>
          </w:tcPr>
          <w:p w:rsidR="00577577" w:rsidRPr="00577577" w:rsidRDefault="00577577" w:rsidP="00D74E86">
            <w:pPr>
              <w:rPr>
                <w:rFonts w:ascii="Times" w:hAnsi="Times"/>
                <w:b/>
                <w:sz w:val="20"/>
                <w:szCs w:val="20"/>
              </w:rPr>
            </w:pPr>
            <w:r w:rsidRPr="00577577">
              <w:rPr>
                <w:rFonts w:ascii="Times" w:hAnsi="Times"/>
                <w:b/>
                <w:sz w:val="20"/>
                <w:szCs w:val="20"/>
              </w:rPr>
              <w:t>Success rate</w:t>
            </w:r>
          </w:p>
        </w:tc>
      </w:tr>
      <w:tr w:rsidR="00577577" w:rsidTr="00577577">
        <w:tc>
          <w:tcPr>
            <w:tcW w:w="1615" w:type="dxa"/>
          </w:tcPr>
          <w:p w:rsidR="00577577" w:rsidRP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Null</w:t>
            </w:r>
          </w:p>
        </w:tc>
        <w:tc>
          <w:tcPr>
            <w:tcW w:w="1530" w:type="dxa"/>
          </w:tcPr>
          <w:p w:rsid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  <w:tr w:rsidR="00577577" w:rsidTr="00577577">
        <w:tc>
          <w:tcPr>
            <w:tcW w:w="1615" w:type="dxa"/>
          </w:tcPr>
          <w:p w:rsidR="00577577" w:rsidRP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Synchronized</w:t>
            </w:r>
          </w:p>
        </w:tc>
        <w:tc>
          <w:tcPr>
            <w:tcW w:w="1530" w:type="dxa"/>
          </w:tcPr>
          <w:p w:rsid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  <w:tr w:rsidR="00577577" w:rsidTr="00577577">
        <w:tc>
          <w:tcPr>
            <w:tcW w:w="1615" w:type="dxa"/>
          </w:tcPr>
          <w:p w:rsidR="00577577" w:rsidRP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Unsynchronized</w:t>
            </w:r>
          </w:p>
        </w:tc>
        <w:tc>
          <w:tcPr>
            <w:tcW w:w="1530" w:type="dxa"/>
          </w:tcPr>
          <w:p w:rsid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0%</w:t>
            </w:r>
          </w:p>
        </w:tc>
      </w:tr>
      <w:tr w:rsidR="00577577" w:rsidTr="00577577">
        <w:tc>
          <w:tcPr>
            <w:tcW w:w="1615" w:type="dxa"/>
          </w:tcPr>
          <w:p w:rsidR="00577577" w:rsidRP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577577">
              <w:rPr>
                <w:rFonts w:ascii="Times" w:hAnsi="Times"/>
                <w:sz w:val="20"/>
                <w:szCs w:val="20"/>
              </w:rPr>
              <w:t>GetNSet</w:t>
            </w:r>
            <w:proofErr w:type="spellEnd"/>
          </w:p>
        </w:tc>
        <w:tc>
          <w:tcPr>
            <w:tcW w:w="1530" w:type="dxa"/>
          </w:tcPr>
          <w:p w:rsid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0%</w:t>
            </w:r>
          </w:p>
        </w:tc>
      </w:tr>
      <w:tr w:rsidR="00577577" w:rsidTr="00577577">
        <w:tc>
          <w:tcPr>
            <w:tcW w:w="1615" w:type="dxa"/>
          </w:tcPr>
          <w:p w:rsidR="00577577" w:rsidRP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577577">
              <w:rPr>
                <w:rFonts w:ascii="Times" w:hAnsi="Times"/>
                <w:sz w:val="20"/>
                <w:szCs w:val="20"/>
              </w:rPr>
              <w:t>BetterSafe</w:t>
            </w:r>
            <w:proofErr w:type="spellEnd"/>
          </w:p>
        </w:tc>
        <w:tc>
          <w:tcPr>
            <w:tcW w:w="1530" w:type="dxa"/>
          </w:tcPr>
          <w:p w:rsidR="00577577" w:rsidRDefault="00577577" w:rsidP="0057757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</w:tbl>
    <w:p w:rsidR="00EF3C72" w:rsidRDefault="003D5285" w:rsidP="00D74E86">
      <w:pPr>
        <w:rPr>
          <w:rFonts w:ascii="Times" w:hAnsi="Times" w:hint="eastAsia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Table </w:t>
      </w:r>
      <w:r>
        <w:rPr>
          <w:rFonts w:ascii="Times" w:hAnsi="Times"/>
          <w:sz w:val="20"/>
          <w:szCs w:val="20"/>
        </w:rPr>
        <w:t>2</w:t>
      </w:r>
      <w:r>
        <w:rPr>
          <w:rFonts w:ascii="Times" w:hAnsi="Times"/>
          <w:sz w:val="20"/>
          <w:szCs w:val="20"/>
        </w:rPr>
        <w:t xml:space="preserve">. </w:t>
      </w:r>
      <w:r>
        <w:rPr>
          <w:rFonts w:ascii="Times" w:hAnsi="Times"/>
          <w:sz w:val="20"/>
          <w:szCs w:val="20"/>
        </w:rPr>
        <w:t>Reliability of each class</w:t>
      </w:r>
      <w:r>
        <w:rPr>
          <w:rFonts w:ascii="Times" w:hAnsi="Times"/>
          <w:sz w:val="20"/>
          <w:szCs w:val="20"/>
        </w:rPr>
        <w:t xml:space="preserve"> running under OpenJDK 11.0.2.</w:t>
      </w:r>
    </w:p>
    <w:p w:rsidR="00C17BDE" w:rsidRPr="00577577" w:rsidRDefault="00C17BDE" w:rsidP="00D74E86">
      <w:pPr>
        <w:rPr>
          <w:rFonts w:ascii="Times" w:hAnsi="Times"/>
          <w:sz w:val="20"/>
          <w:szCs w:val="20"/>
        </w:rPr>
      </w:pPr>
    </w:p>
    <w:p w:rsidR="00A53EF8" w:rsidRDefault="008C77B9" w:rsidP="00D74E86">
      <w:pPr>
        <w:rPr>
          <w:rFonts w:ascii="Times" w:hAnsi="Times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>Testing platform: OpenJDK 9</w:t>
      </w:r>
    </w:p>
    <w:tbl>
      <w:tblPr>
        <w:tblStyle w:val="TableGrid"/>
        <w:tblW w:w="4387" w:type="dxa"/>
        <w:tblLayout w:type="fixed"/>
        <w:tblLook w:val="04A0" w:firstRow="1" w:lastRow="0" w:firstColumn="1" w:lastColumn="0" w:noHBand="0" w:noVBand="1"/>
      </w:tblPr>
      <w:tblGrid>
        <w:gridCol w:w="805"/>
        <w:gridCol w:w="1305"/>
        <w:gridCol w:w="759"/>
        <w:gridCol w:w="759"/>
        <w:gridCol w:w="759"/>
      </w:tblGrid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 w:hint="eastAsia"/>
                <w:b/>
                <w:sz w:val="16"/>
                <w:szCs w:val="16"/>
              </w:rPr>
            </w:pPr>
            <w:r w:rsidRPr="00DA6034">
              <w:rPr>
                <w:rFonts w:ascii="Times" w:hAnsi="Times" w:hint="eastAsia"/>
                <w:b/>
                <w:sz w:val="16"/>
                <w:szCs w:val="16"/>
              </w:rPr>
              <w:t>S</w:t>
            </w:r>
            <w:r w:rsidRPr="00DA6034">
              <w:rPr>
                <w:rFonts w:ascii="Times" w:hAnsi="Times"/>
                <w:b/>
                <w:sz w:val="16"/>
                <w:szCs w:val="16"/>
              </w:rPr>
              <w:t>waps</w:t>
            </w:r>
          </w:p>
        </w:tc>
        <w:tc>
          <w:tcPr>
            <w:tcW w:w="1305" w:type="dxa"/>
            <w:vMerge w:val="restart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Class</w:t>
            </w:r>
          </w:p>
        </w:tc>
        <w:tc>
          <w:tcPr>
            <w:tcW w:w="2277" w:type="dxa"/>
            <w:gridSpan w:val="3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Threads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</w:p>
        </w:tc>
        <w:tc>
          <w:tcPr>
            <w:tcW w:w="1305" w:type="dxa"/>
            <w:vMerge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8</w:t>
            </w: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12</w:t>
            </w:r>
          </w:p>
        </w:tc>
        <w:tc>
          <w:tcPr>
            <w:tcW w:w="759" w:type="dxa"/>
            <w:vAlign w:val="center"/>
          </w:tcPr>
          <w:p w:rsidR="00336DD8" w:rsidRPr="00DA6034" w:rsidRDefault="00336DD8" w:rsidP="00044B7C">
            <w:pPr>
              <w:jc w:val="center"/>
              <w:rPr>
                <w:rFonts w:ascii="Times" w:hAnsi="Times"/>
                <w:b/>
                <w:sz w:val="16"/>
                <w:szCs w:val="16"/>
              </w:rPr>
            </w:pPr>
            <w:r w:rsidRPr="00DA6034">
              <w:rPr>
                <w:rFonts w:ascii="Times" w:hAnsi="Times"/>
                <w:b/>
                <w:sz w:val="16"/>
                <w:szCs w:val="16"/>
              </w:rPr>
              <w:t>16</w:t>
            </w:r>
          </w:p>
        </w:tc>
      </w:tr>
      <w:tr w:rsidR="00DA6034" w:rsidRPr="00DA6034" w:rsidTr="00336DD8">
        <w:trPr>
          <w:trHeight w:val="89"/>
        </w:trPr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20726.5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38763.1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55929.7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27207.4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38796.9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50713.6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21830.3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33020.4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51950.7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34929.6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55483.5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75903.7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63648.8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115143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158321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6381.65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9777.05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11407.5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9554.92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13687.3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18627.7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7336.74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10869.9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12720.1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11746.4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17212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23731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14588.7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24542.5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31797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1219.66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1770.43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2874.89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6781.17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9949.06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11227.4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1978.45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2228.88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3320.96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3492.24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4895.18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6092.57</w:t>
            </w:r>
          </w:p>
        </w:tc>
      </w:tr>
      <w:tr w:rsidR="00DA6034" w:rsidRPr="00DA6034" w:rsidTr="00336DD8">
        <w:tc>
          <w:tcPr>
            <w:tcW w:w="805" w:type="dxa"/>
            <w:vMerge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4849.29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7316.77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9778.92</w:t>
            </w:r>
          </w:p>
        </w:tc>
      </w:tr>
      <w:tr w:rsidR="00DA6034" w:rsidRPr="00DA6034" w:rsidTr="00336DD8">
        <w:tc>
          <w:tcPr>
            <w:tcW w:w="805" w:type="dxa"/>
            <w:vMerge w:val="restart"/>
            <w:vAlign w:val="center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1000000</w:t>
            </w: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Null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1905.22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2944.66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3977.56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2492.36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4203.37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6140.93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r w:rsidRPr="00DA6034">
              <w:rPr>
                <w:rFonts w:ascii="Times" w:hAnsi="Times"/>
                <w:sz w:val="16"/>
                <w:szCs w:val="16"/>
              </w:rPr>
              <w:t>Unsynchronized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1365.57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2678.4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5892.92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GetNSet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1316.1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2424.92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4103.48</w:t>
            </w:r>
          </w:p>
        </w:tc>
      </w:tr>
      <w:tr w:rsidR="00DA6034" w:rsidRPr="00DA6034" w:rsidTr="00336DD8">
        <w:tc>
          <w:tcPr>
            <w:tcW w:w="805" w:type="dxa"/>
            <w:vMerge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305" w:type="dxa"/>
          </w:tcPr>
          <w:p w:rsidR="00336DD8" w:rsidRPr="00DA6034" w:rsidRDefault="00336DD8" w:rsidP="00044B7C">
            <w:pPr>
              <w:rPr>
                <w:rFonts w:ascii="Times" w:hAnsi="Times"/>
                <w:sz w:val="16"/>
                <w:szCs w:val="16"/>
              </w:rPr>
            </w:pPr>
            <w:proofErr w:type="spellStart"/>
            <w:r w:rsidRPr="00DA6034">
              <w:rPr>
                <w:rFonts w:ascii="Times" w:hAnsi="Times"/>
                <w:sz w:val="16"/>
                <w:szCs w:val="16"/>
              </w:rPr>
              <w:t>BetterSafe</w:t>
            </w:r>
            <w:proofErr w:type="spellEnd"/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1247.37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1735.13</w:t>
            </w:r>
          </w:p>
        </w:tc>
        <w:tc>
          <w:tcPr>
            <w:tcW w:w="759" w:type="dxa"/>
            <w:vAlign w:val="bottom"/>
          </w:tcPr>
          <w:p w:rsidR="00336DD8" w:rsidRPr="00DA6034" w:rsidRDefault="00336DD8" w:rsidP="00044B7C">
            <w:pPr>
              <w:jc w:val="right"/>
              <w:rPr>
                <w:rFonts w:ascii="Times" w:hAnsi="Times" w:cs="Arial"/>
                <w:sz w:val="16"/>
                <w:szCs w:val="16"/>
              </w:rPr>
            </w:pPr>
            <w:r w:rsidRPr="00DA6034">
              <w:rPr>
                <w:rFonts w:ascii="Times" w:hAnsi="Times" w:cs="Arial"/>
                <w:sz w:val="16"/>
                <w:szCs w:val="16"/>
              </w:rPr>
              <w:t>2633.01</w:t>
            </w:r>
          </w:p>
        </w:tc>
      </w:tr>
    </w:tbl>
    <w:p w:rsidR="003D5285" w:rsidRDefault="003D5285" w:rsidP="003D528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Table </w:t>
      </w:r>
      <w:r>
        <w:rPr>
          <w:rFonts w:ascii="Times" w:hAnsi="Times"/>
          <w:sz w:val="20"/>
          <w:szCs w:val="20"/>
        </w:rPr>
        <w:t>3</w:t>
      </w:r>
      <w:r>
        <w:rPr>
          <w:rFonts w:ascii="Times" w:hAnsi="Times"/>
          <w:sz w:val="20"/>
          <w:szCs w:val="20"/>
        </w:rPr>
        <w:t xml:space="preserve">. </w:t>
      </w:r>
      <w:r w:rsidR="00A6017B">
        <w:rPr>
          <w:rFonts w:ascii="Times" w:hAnsi="Times"/>
          <w:sz w:val="20"/>
          <w:szCs w:val="20"/>
        </w:rPr>
        <w:t>Nanosecond per transition</w:t>
      </w:r>
      <w:r>
        <w:rPr>
          <w:rFonts w:ascii="Times" w:hAnsi="Times"/>
          <w:sz w:val="20"/>
          <w:szCs w:val="20"/>
        </w:rPr>
        <w:t xml:space="preserve"> running under OpenJDK 11.0.2.</w:t>
      </w:r>
    </w:p>
    <w:p w:rsidR="00A53EF8" w:rsidRDefault="00A53EF8" w:rsidP="00D74E8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530"/>
      </w:tblGrid>
      <w:tr w:rsidR="00C621CB" w:rsidRPr="00577577" w:rsidTr="00044B7C">
        <w:trPr>
          <w:trHeight w:val="125"/>
        </w:trPr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b/>
                <w:sz w:val="20"/>
                <w:szCs w:val="20"/>
              </w:rPr>
            </w:pPr>
            <w:r w:rsidRPr="00577577">
              <w:rPr>
                <w:rFonts w:ascii="Times" w:hAnsi="Times"/>
                <w:b/>
                <w:sz w:val="20"/>
                <w:szCs w:val="20"/>
              </w:rPr>
              <w:t>Class</w:t>
            </w:r>
          </w:p>
        </w:tc>
        <w:tc>
          <w:tcPr>
            <w:tcW w:w="1530" w:type="dxa"/>
          </w:tcPr>
          <w:p w:rsidR="00C621CB" w:rsidRPr="00577577" w:rsidRDefault="00C621CB" w:rsidP="00044B7C">
            <w:pPr>
              <w:rPr>
                <w:rFonts w:ascii="Times" w:hAnsi="Times"/>
                <w:b/>
                <w:sz w:val="20"/>
                <w:szCs w:val="20"/>
              </w:rPr>
            </w:pPr>
            <w:r w:rsidRPr="00577577">
              <w:rPr>
                <w:rFonts w:ascii="Times" w:hAnsi="Times"/>
                <w:b/>
                <w:sz w:val="20"/>
                <w:szCs w:val="20"/>
              </w:rPr>
              <w:t>Success rate</w:t>
            </w:r>
          </w:p>
        </w:tc>
      </w:tr>
      <w:tr w:rsidR="00C621CB" w:rsidTr="00044B7C"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Null</w:t>
            </w:r>
          </w:p>
        </w:tc>
        <w:tc>
          <w:tcPr>
            <w:tcW w:w="1530" w:type="dxa"/>
          </w:tcPr>
          <w:p w:rsidR="00C621CB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  <w:tr w:rsidR="00C621CB" w:rsidTr="00044B7C"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Synchronized</w:t>
            </w:r>
          </w:p>
        </w:tc>
        <w:tc>
          <w:tcPr>
            <w:tcW w:w="1530" w:type="dxa"/>
          </w:tcPr>
          <w:p w:rsidR="00C621CB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  <w:tr w:rsidR="00C621CB" w:rsidTr="00044B7C"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 w:rsidRPr="00577577">
              <w:rPr>
                <w:rFonts w:ascii="Times" w:hAnsi="Times"/>
                <w:sz w:val="20"/>
                <w:szCs w:val="20"/>
              </w:rPr>
              <w:t>Unsynchronized</w:t>
            </w:r>
          </w:p>
        </w:tc>
        <w:tc>
          <w:tcPr>
            <w:tcW w:w="1530" w:type="dxa"/>
          </w:tcPr>
          <w:p w:rsidR="00C621CB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0%</w:t>
            </w:r>
          </w:p>
        </w:tc>
      </w:tr>
      <w:tr w:rsidR="00C621CB" w:rsidTr="00044B7C"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577577">
              <w:rPr>
                <w:rFonts w:ascii="Times" w:hAnsi="Times"/>
                <w:sz w:val="20"/>
                <w:szCs w:val="20"/>
              </w:rPr>
              <w:t>GetNSet</w:t>
            </w:r>
            <w:proofErr w:type="spellEnd"/>
          </w:p>
        </w:tc>
        <w:tc>
          <w:tcPr>
            <w:tcW w:w="1530" w:type="dxa"/>
          </w:tcPr>
          <w:p w:rsidR="00C621CB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0%</w:t>
            </w:r>
          </w:p>
        </w:tc>
      </w:tr>
      <w:tr w:rsidR="00C621CB" w:rsidTr="00044B7C">
        <w:tc>
          <w:tcPr>
            <w:tcW w:w="1615" w:type="dxa"/>
          </w:tcPr>
          <w:p w:rsidR="00C621CB" w:rsidRPr="00577577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577577">
              <w:rPr>
                <w:rFonts w:ascii="Times" w:hAnsi="Times"/>
                <w:sz w:val="20"/>
                <w:szCs w:val="20"/>
              </w:rPr>
              <w:t>BetterSafe</w:t>
            </w:r>
            <w:proofErr w:type="spellEnd"/>
          </w:p>
        </w:tc>
        <w:tc>
          <w:tcPr>
            <w:tcW w:w="1530" w:type="dxa"/>
          </w:tcPr>
          <w:p w:rsidR="00C621CB" w:rsidRDefault="00C621CB" w:rsidP="00044B7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100%</w:t>
            </w:r>
          </w:p>
        </w:tc>
      </w:tr>
    </w:tbl>
    <w:p w:rsidR="003D5285" w:rsidRDefault="003D5285" w:rsidP="003D528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Table </w:t>
      </w:r>
      <w:r>
        <w:rPr>
          <w:rFonts w:ascii="Times" w:hAnsi="Times"/>
          <w:sz w:val="20"/>
          <w:szCs w:val="20"/>
        </w:rPr>
        <w:t>4</w:t>
      </w:r>
      <w:r>
        <w:rPr>
          <w:rFonts w:ascii="Times" w:hAnsi="Times"/>
          <w:sz w:val="20"/>
          <w:szCs w:val="20"/>
        </w:rPr>
        <w:t xml:space="preserve">. Reliability of each class running under OpenJDK </w:t>
      </w:r>
      <w:r>
        <w:rPr>
          <w:rFonts w:ascii="Times" w:hAnsi="Times"/>
          <w:sz w:val="20"/>
          <w:szCs w:val="20"/>
        </w:rPr>
        <w:t>9</w:t>
      </w:r>
      <w:r>
        <w:rPr>
          <w:rFonts w:ascii="Times" w:hAnsi="Times"/>
          <w:sz w:val="20"/>
          <w:szCs w:val="20"/>
        </w:rPr>
        <w:t>.</w:t>
      </w:r>
    </w:p>
    <w:p w:rsidR="00C621CB" w:rsidRDefault="00C621CB" w:rsidP="00D74E86">
      <w:pPr>
        <w:rPr>
          <w:rFonts w:ascii="Times" w:hAnsi="Times"/>
          <w:sz w:val="20"/>
          <w:szCs w:val="20"/>
        </w:rPr>
      </w:pPr>
    </w:p>
    <w:p w:rsidR="0025254C" w:rsidRDefault="0025254C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According to the above test cases, the Synchronized class has shown 100% reliability and good performance for small amounts of transitions (&lt;=10000 swaps). This class is implemented by the “synchronized” reserved keyword in Java. The entire block of the </w:t>
      </w:r>
      <w:proofErr w:type="gramStart"/>
      <w:r>
        <w:rPr>
          <w:rFonts w:ascii="Times" w:hAnsi="Times"/>
          <w:sz w:val="20"/>
          <w:szCs w:val="20"/>
        </w:rPr>
        <w:t>swap(</w:t>
      </w:r>
      <w:proofErr w:type="gramEnd"/>
      <w:r>
        <w:rPr>
          <w:rFonts w:ascii="Times" w:hAnsi="Times"/>
          <w:sz w:val="20"/>
          <w:szCs w:val="20"/>
        </w:rPr>
        <w:t xml:space="preserve">) method is synchronized. </w:t>
      </w:r>
    </w:p>
    <w:p w:rsidR="0025254C" w:rsidRDefault="0025254C" w:rsidP="002525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unsynchronized class, although showing faster performance than the Synchronized class, is not reliable. It is guaranteed in the provided test cases that race conditions will always happen, resulting in a sum mismatch error. </w:t>
      </w:r>
      <w:r w:rsidR="00A8056C">
        <w:rPr>
          <w:rFonts w:ascii="Times" w:hAnsi="Times"/>
          <w:sz w:val="20"/>
          <w:szCs w:val="20"/>
        </w:rPr>
        <w:t>This class is implemented by removing the synchronized keywords from the code.</w:t>
      </w:r>
    </w:p>
    <w:p w:rsidR="0025254C" w:rsidRDefault="00A8056C" w:rsidP="002525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Although t</w:t>
      </w:r>
      <w:r w:rsidR="0025254C">
        <w:rPr>
          <w:rFonts w:ascii="Times" w:hAnsi="Times"/>
          <w:sz w:val="20"/>
          <w:szCs w:val="20"/>
        </w:rPr>
        <w:t xml:space="preserve">he </w:t>
      </w:r>
      <w:proofErr w:type="spellStart"/>
      <w:r w:rsidR="0025254C">
        <w:rPr>
          <w:rFonts w:ascii="Times" w:hAnsi="Times"/>
          <w:sz w:val="20"/>
          <w:szCs w:val="20"/>
        </w:rPr>
        <w:t>BetterSafe</w:t>
      </w:r>
      <w:proofErr w:type="spellEnd"/>
      <w:r w:rsidR="0025254C">
        <w:rPr>
          <w:rFonts w:ascii="Times" w:hAnsi="Times"/>
          <w:sz w:val="20"/>
          <w:szCs w:val="20"/>
        </w:rPr>
        <w:t xml:space="preserve"> class has </w:t>
      </w:r>
      <w:r>
        <w:rPr>
          <w:rFonts w:ascii="Times" w:hAnsi="Times"/>
          <w:sz w:val="20"/>
          <w:szCs w:val="20"/>
        </w:rPr>
        <w:t xml:space="preserve">the worst performance for lower number of transitions, it has demonstrated </w:t>
      </w:r>
      <w:r w:rsidR="0025254C">
        <w:rPr>
          <w:rFonts w:ascii="Times" w:hAnsi="Times"/>
          <w:sz w:val="20"/>
          <w:szCs w:val="20"/>
        </w:rPr>
        <w:t xml:space="preserve">the best performance when performing </w:t>
      </w:r>
      <w:r w:rsidR="0025254C">
        <w:rPr>
          <w:rFonts w:ascii="Times" w:hAnsi="Times"/>
          <w:sz w:val="20"/>
          <w:szCs w:val="20"/>
        </w:rPr>
        <w:t>more than</w:t>
      </w:r>
      <w:r w:rsidR="0025254C">
        <w:rPr>
          <w:rFonts w:ascii="Times" w:hAnsi="Times"/>
          <w:sz w:val="20"/>
          <w:szCs w:val="20"/>
        </w:rPr>
        <w:t xml:space="preserve">100000 swaps. When the number of swaps is as high as 100000, the </w:t>
      </w:r>
      <w:proofErr w:type="spellStart"/>
      <w:r w:rsidR="0025254C">
        <w:rPr>
          <w:rFonts w:ascii="Times" w:hAnsi="Times"/>
          <w:sz w:val="20"/>
          <w:szCs w:val="20"/>
        </w:rPr>
        <w:t>BetterSafe</w:t>
      </w:r>
      <w:proofErr w:type="spellEnd"/>
      <w:r w:rsidR="0025254C">
        <w:rPr>
          <w:rFonts w:ascii="Times" w:hAnsi="Times"/>
          <w:sz w:val="20"/>
          <w:szCs w:val="20"/>
        </w:rPr>
        <w:t xml:space="preserve"> class has consistently outperform</w:t>
      </w:r>
      <w:r>
        <w:rPr>
          <w:rFonts w:ascii="Times" w:hAnsi="Times"/>
          <w:sz w:val="20"/>
          <w:szCs w:val="20"/>
        </w:rPr>
        <w:t>ed</w:t>
      </w:r>
      <w:r w:rsidR="0025254C">
        <w:rPr>
          <w:rFonts w:ascii="Times" w:hAnsi="Times"/>
          <w:sz w:val="20"/>
          <w:szCs w:val="20"/>
        </w:rPr>
        <w:t xml:space="preserve"> the Synchronized class</w:t>
      </w:r>
      <w:r>
        <w:rPr>
          <w:rFonts w:ascii="Times" w:hAnsi="Times"/>
          <w:sz w:val="20"/>
          <w:szCs w:val="20"/>
        </w:rPr>
        <w:t xml:space="preserve"> under OpenJDK 9 and almost always outperforms the Synchronized class under OpenJDK 11.0.8</w:t>
      </w:r>
      <w:r w:rsidR="0025254C">
        <w:rPr>
          <w:rFonts w:ascii="Times" w:hAnsi="Times"/>
          <w:sz w:val="20"/>
          <w:szCs w:val="20"/>
        </w:rPr>
        <w:t xml:space="preserve">. </w:t>
      </w:r>
    </w:p>
    <w:p w:rsidR="0025254C" w:rsidRDefault="0025254C" w:rsidP="0025254C">
      <w:pPr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Ou</w:t>
      </w:r>
      <w:r>
        <w:rPr>
          <w:rFonts w:ascii="Times" w:hAnsi="Times"/>
          <w:sz w:val="20"/>
          <w:szCs w:val="20"/>
        </w:rPr>
        <w:t xml:space="preserve">t of the four classes, </w:t>
      </w:r>
      <w:proofErr w:type="spellStart"/>
      <w:r>
        <w:rPr>
          <w:rFonts w:ascii="Times" w:hAnsi="Times"/>
          <w:sz w:val="20"/>
          <w:szCs w:val="20"/>
        </w:rPr>
        <w:t>GetNSet</w:t>
      </w:r>
      <w:proofErr w:type="spellEnd"/>
      <w:r>
        <w:rPr>
          <w:rFonts w:ascii="Times" w:hAnsi="Times"/>
          <w:sz w:val="20"/>
          <w:szCs w:val="20"/>
        </w:rPr>
        <w:t xml:space="preserve"> has the worst performance. </w:t>
      </w:r>
      <w:r w:rsidR="00A8056C">
        <w:rPr>
          <w:rFonts w:ascii="Times" w:hAnsi="Times"/>
          <w:sz w:val="20"/>
          <w:szCs w:val="20"/>
        </w:rPr>
        <w:t>It</w:t>
      </w:r>
      <w:r>
        <w:rPr>
          <w:rFonts w:ascii="Times" w:hAnsi="Times"/>
          <w:sz w:val="20"/>
          <w:szCs w:val="20"/>
        </w:rPr>
        <w:t xml:space="preserve"> is neither faster nor more reliable than the Unsynchronized class. </w:t>
      </w:r>
    </w:p>
    <w:p w:rsidR="00A6017B" w:rsidRDefault="00005CE5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 xml:space="preserve">The test result for running the program on </w:t>
      </w:r>
      <w:r w:rsidR="00A6017B">
        <w:rPr>
          <w:rFonts w:ascii="Times" w:hAnsi="Times"/>
          <w:sz w:val="20"/>
          <w:szCs w:val="20"/>
        </w:rPr>
        <w:t xml:space="preserve">OpenJDK 9 </w:t>
      </w:r>
      <w:r w:rsidR="0025254C">
        <w:rPr>
          <w:rFonts w:ascii="Times" w:hAnsi="Times"/>
          <w:sz w:val="20"/>
          <w:szCs w:val="20"/>
        </w:rPr>
        <w:t xml:space="preserve">is </w:t>
      </w:r>
      <w:r w:rsidR="00A6017B">
        <w:rPr>
          <w:rFonts w:ascii="Times" w:hAnsi="Times"/>
          <w:sz w:val="20"/>
          <w:szCs w:val="20"/>
        </w:rPr>
        <w:t xml:space="preserve">consistent with the one on 11.0.8. Nanosecond per transition is generally lower for </w:t>
      </w:r>
      <w:r w:rsidR="003D5285">
        <w:rPr>
          <w:rFonts w:ascii="Times" w:hAnsi="Times"/>
          <w:sz w:val="20"/>
          <w:szCs w:val="20"/>
        </w:rPr>
        <w:t>OpenJDK 9</w:t>
      </w:r>
      <w:r w:rsidR="00A6017B">
        <w:rPr>
          <w:rFonts w:ascii="Times" w:hAnsi="Times"/>
          <w:sz w:val="20"/>
          <w:szCs w:val="20"/>
        </w:rPr>
        <w:t xml:space="preserve">, but </w:t>
      </w:r>
      <w:r w:rsidR="0025254C">
        <w:rPr>
          <w:rFonts w:ascii="Times" w:hAnsi="Times"/>
          <w:sz w:val="20"/>
          <w:szCs w:val="20"/>
        </w:rPr>
        <w:t>this</w:t>
      </w:r>
      <w:r w:rsidR="00A6017B">
        <w:rPr>
          <w:rFonts w:ascii="Times" w:hAnsi="Times"/>
          <w:sz w:val="20"/>
          <w:szCs w:val="20"/>
        </w:rPr>
        <w:t xml:space="preserve"> is p</w:t>
      </w:r>
      <w:r w:rsidR="0025254C">
        <w:rPr>
          <w:rFonts w:ascii="Times" w:hAnsi="Times"/>
          <w:sz w:val="20"/>
          <w:szCs w:val="20"/>
        </w:rPr>
        <w:t>robably</w:t>
      </w:r>
      <w:r w:rsidR="00A6017B">
        <w:rPr>
          <w:rFonts w:ascii="Times" w:hAnsi="Times"/>
          <w:sz w:val="20"/>
          <w:szCs w:val="20"/>
        </w:rPr>
        <w:t xml:space="preserve"> due to how busy the server was during the test. It is more obvious on OpenJDK 9 that the </w:t>
      </w:r>
      <w:proofErr w:type="spellStart"/>
      <w:r w:rsidR="00A6017B">
        <w:rPr>
          <w:rFonts w:ascii="Times" w:hAnsi="Times"/>
          <w:sz w:val="20"/>
          <w:szCs w:val="20"/>
        </w:rPr>
        <w:t>BetterSafe</w:t>
      </w:r>
      <w:proofErr w:type="spellEnd"/>
      <w:r w:rsidR="00A6017B">
        <w:rPr>
          <w:rFonts w:ascii="Times" w:hAnsi="Times"/>
          <w:sz w:val="20"/>
          <w:szCs w:val="20"/>
        </w:rPr>
        <w:t xml:space="preserve"> class has faster performance when the number of swaps exceeds 100000 times. The </w:t>
      </w:r>
      <w:proofErr w:type="spellStart"/>
      <w:r w:rsidR="00A6017B">
        <w:rPr>
          <w:rFonts w:ascii="Times" w:hAnsi="Times"/>
          <w:sz w:val="20"/>
          <w:szCs w:val="20"/>
        </w:rPr>
        <w:t>BetterSafe</w:t>
      </w:r>
      <w:proofErr w:type="spellEnd"/>
      <w:r w:rsidR="00A6017B">
        <w:rPr>
          <w:rFonts w:ascii="Times" w:hAnsi="Times"/>
          <w:sz w:val="20"/>
          <w:szCs w:val="20"/>
        </w:rPr>
        <w:t xml:space="preserve"> always outperforms the Synchronized class in this case. </w:t>
      </w:r>
    </w:p>
    <w:p w:rsidR="0025254C" w:rsidRDefault="0025254C" w:rsidP="002525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Therefore,</w:t>
      </w:r>
      <w:r>
        <w:rPr>
          <w:rFonts w:ascii="Times" w:hAnsi="Times"/>
          <w:sz w:val="20"/>
          <w:szCs w:val="20"/>
        </w:rPr>
        <w:t xml:space="preserve"> on the two testing platforms, we yield the same conclusion that</w:t>
      </w:r>
      <w:r>
        <w:rPr>
          <w:rFonts w:ascii="Times" w:hAnsi="Times"/>
          <w:sz w:val="20"/>
          <w:szCs w:val="20"/>
        </w:rPr>
        <w:t xml:space="preserve"> the </w:t>
      </w:r>
      <w:proofErr w:type="spellStart"/>
      <w:r>
        <w:rPr>
          <w:rFonts w:ascii="Times" w:hAnsi="Times"/>
          <w:sz w:val="20"/>
          <w:szCs w:val="20"/>
        </w:rPr>
        <w:t>BetterSafe</w:t>
      </w:r>
      <w:proofErr w:type="spellEnd"/>
      <w:r>
        <w:rPr>
          <w:rFonts w:ascii="Times" w:hAnsi="Times"/>
          <w:sz w:val="20"/>
          <w:szCs w:val="20"/>
        </w:rPr>
        <w:t xml:space="preserve"> class has demonstrated the best performance suitable for GDI that specializes in processing large data.</w:t>
      </w:r>
    </w:p>
    <w:p w:rsidR="00A6017B" w:rsidRDefault="00A6017B" w:rsidP="00D74E86">
      <w:pPr>
        <w:rPr>
          <w:rFonts w:ascii="Times" w:hAnsi="Times" w:hint="eastAsia"/>
          <w:sz w:val="20"/>
          <w:szCs w:val="20"/>
        </w:rPr>
      </w:pPr>
    </w:p>
    <w:p w:rsidR="00D74E86" w:rsidRPr="00577577" w:rsidRDefault="00F55632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3</w:t>
      </w:r>
      <w:r w:rsidR="00D74E86" w:rsidRPr="00577577">
        <w:rPr>
          <w:rFonts w:ascii="Times" w:hAnsi="Times"/>
          <w:sz w:val="20"/>
          <w:szCs w:val="20"/>
        </w:rPr>
        <w:t xml:space="preserve">. </w:t>
      </w:r>
      <w:proofErr w:type="spellStart"/>
      <w:r w:rsidR="00D74E86" w:rsidRPr="00577577">
        <w:rPr>
          <w:rFonts w:ascii="Times" w:hAnsi="Times"/>
          <w:sz w:val="20"/>
          <w:szCs w:val="20"/>
        </w:rPr>
        <w:t>BetterSafe</w:t>
      </w:r>
      <w:proofErr w:type="spellEnd"/>
      <w:r w:rsidR="00D74E86" w:rsidRPr="00577577">
        <w:rPr>
          <w:rFonts w:ascii="Times" w:hAnsi="Times"/>
          <w:sz w:val="20"/>
          <w:szCs w:val="20"/>
        </w:rPr>
        <w:t xml:space="preserve"> implementation</w:t>
      </w:r>
    </w:p>
    <w:p w:rsidR="00AC4735" w:rsidRPr="00577577" w:rsidRDefault="00924A5F" w:rsidP="00D74E86">
      <w:pPr>
        <w:rPr>
          <w:rFonts w:ascii="Times" w:hAnsi="Times"/>
          <w:sz w:val="20"/>
          <w:szCs w:val="20"/>
        </w:rPr>
      </w:pPr>
      <w:proofErr w:type="spellStart"/>
      <w:r w:rsidRPr="00577577">
        <w:rPr>
          <w:rFonts w:ascii="Times" w:hAnsi="Times"/>
          <w:sz w:val="20"/>
          <w:szCs w:val="20"/>
        </w:rPr>
        <w:t>BetterSafe</w:t>
      </w:r>
      <w:proofErr w:type="spellEnd"/>
      <w:r w:rsidRPr="00577577">
        <w:rPr>
          <w:rFonts w:ascii="Times" w:hAnsi="Times"/>
          <w:sz w:val="20"/>
          <w:szCs w:val="20"/>
        </w:rPr>
        <w:t xml:space="preserve"> has better performance with increasing number of threads and swaps.</w:t>
      </w:r>
      <w:r w:rsidR="00445CA2" w:rsidRPr="00577577">
        <w:rPr>
          <w:rFonts w:ascii="Times" w:hAnsi="Times"/>
          <w:sz w:val="20"/>
          <w:szCs w:val="20"/>
        </w:rPr>
        <w:t xml:space="preserve"> According to the test cases, when the program </w:t>
      </w:r>
      <w:r w:rsidR="003D5285">
        <w:rPr>
          <w:rFonts w:ascii="Times" w:hAnsi="Times"/>
          <w:sz w:val="20"/>
          <w:szCs w:val="20"/>
        </w:rPr>
        <w:t xml:space="preserve">performs </w:t>
      </w:r>
      <w:r w:rsidR="00445CA2" w:rsidRPr="00577577">
        <w:rPr>
          <w:rFonts w:ascii="Times" w:hAnsi="Times"/>
          <w:sz w:val="20"/>
          <w:szCs w:val="20"/>
        </w:rPr>
        <w:t xml:space="preserve">swaps </w:t>
      </w:r>
      <w:r w:rsidR="003D5285">
        <w:rPr>
          <w:rFonts w:ascii="Times" w:hAnsi="Times"/>
          <w:sz w:val="20"/>
          <w:szCs w:val="20"/>
        </w:rPr>
        <w:t>for more than</w:t>
      </w:r>
      <w:r w:rsidR="00445CA2" w:rsidRPr="00577577">
        <w:rPr>
          <w:rFonts w:ascii="Times" w:hAnsi="Times"/>
          <w:sz w:val="20"/>
          <w:szCs w:val="20"/>
        </w:rPr>
        <w:t xml:space="preserve"> 10000 times, </w:t>
      </w:r>
      <w:proofErr w:type="spellStart"/>
      <w:r w:rsidR="00445CA2" w:rsidRPr="00577577">
        <w:rPr>
          <w:rFonts w:ascii="Times" w:hAnsi="Times"/>
          <w:sz w:val="20"/>
          <w:szCs w:val="20"/>
        </w:rPr>
        <w:t>BetterSafe</w:t>
      </w:r>
      <w:proofErr w:type="spellEnd"/>
      <w:r w:rsidR="003D5285">
        <w:rPr>
          <w:rFonts w:ascii="Times" w:hAnsi="Times"/>
          <w:sz w:val="20"/>
          <w:szCs w:val="20"/>
        </w:rPr>
        <w:t xml:space="preserve"> </w:t>
      </w:r>
      <w:r w:rsidR="00445CA2" w:rsidRPr="00577577">
        <w:rPr>
          <w:rFonts w:ascii="Times" w:hAnsi="Times"/>
          <w:sz w:val="20"/>
          <w:szCs w:val="20"/>
        </w:rPr>
        <w:t>outperforms Synchronized</w:t>
      </w:r>
      <w:r w:rsidR="003D5285">
        <w:rPr>
          <w:rFonts w:ascii="Times" w:hAnsi="Times"/>
          <w:sz w:val="20"/>
          <w:szCs w:val="20"/>
        </w:rPr>
        <w:t xml:space="preserve"> in 91.67%</w:t>
      </w:r>
      <w:r w:rsidR="00AC4735">
        <w:rPr>
          <w:rFonts w:ascii="Times" w:hAnsi="Times"/>
          <w:sz w:val="20"/>
          <w:szCs w:val="20"/>
        </w:rPr>
        <w:t xml:space="preserve"> and 100%</w:t>
      </w:r>
      <w:r w:rsidR="003D5285">
        <w:rPr>
          <w:rFonts w:ascii="Times" w:hAnsi="Times"/>
          <w:sz w:val="20"/>
          <w:szCs w:val="20"/>
        </w:rPr>
        <w:t xml:space="preserve"> of the time</w:t>
      </w:r>
      <w:r w:rsidR="00AC4735">
        <w:rPr>
          <w:rFonts w:ascii="Times" w:hAnsi="Times"/>
          <w:sz w:val="20"/>
          <w:szCs w:val="20"/>
        </w:rPr>
        <w:t xml:space="preserve"> on two testing programs OpenJDK 11.0.8 and OpenJDK 9 respectively. Therefore, it is apparent that </w:t>
      </w:r>
      <w:proofErr w:type="spellStart"/>
      <w:r w:rsidR="00AC4735">
        <w:rPr>
          <w:rFonts w:ascii="Times" w:hAnsi="Times"/>
          <w:sz w:val="20"/>
          <w:szCs w:val="20"/>
        </w:rPr>
        <w:t>BetterSafe</w:t>
      </w:r>
      <w:proofErr w:type="spellEnd"/>
      <w:r w:rsidR="00AC4735">
        <w:rPr>
          <w:rFonts w:ascii="Times" w:hAnsi="Times"/>
          <w:sz w:val="20"/>
          <w:szCs w:val="20"/>
        </w:rPr>
        <w:t xml:space="preserve"> is faster than Synchronized.</w:t>
      </w:r>
    </w:p>
    <w:p w:rsidR="00670540" w:rsidRPr="00577577" w:rsidRDefault="00445CA2" w:rsidP="00D74E86">
      <w:pPr>
        <w:rPr>
          <w:rFonts w:ascii="Times" w:hAnsi="Times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I used </w:t>
      </w:r>
      <w:r w:rsidR="003D5285">
        <w:rPr>
          <w:rFonts w:ascii="Times" w:hAnsi="Times"/>
          <w:sz w:val="20"/>
          <w:szCs w:val="20"/>
        </w:rPr>
        <w:t xml:space="preserve">the </w:t>
      </w:r>
      <w:proofErr w:type="spellStart"/>
      <w:r w:rsidRPr="00577577">
        <w:rPr>
          <w:rFonts w:ascii="Times" w:hAnsi="Times"/>
          <w:sz w:val="20"/>
          <w:szCs w:val="20"/>
        </w:rPr>
        <w:t>ReentrantLock</w:t>
      </w:r>
      <w:proofErr w:type="spellEnd"/>
      <w:r w:rsidRPr="00577577">
        <w:rPr>
          <w:rFonts w:ascii="Times" w:hAnsi="Times"/>
          <w:sz w:val="20"/>
          <w:szCs w:val="20"/>
        </w:rPr>
        <w:t xml:space="preserve"> in </w:t>
      </w:r>
      <w:proofErr w:type="spellStart"/>
      <w:proofErr w:type="gramStart"/>
      <w:r w:rsidRPr="00577577">
        <w:rPr>
          <w:rFonts w:ascii="Times" w:hAnsi="Times"/>
          <w:sz w:val="20"/>
          <w:szCs w:val="20"/>
        </w:rPr>
        <w:t>java.util</w:t>
      </w:r>
      <w:proofErr w:type="gramEnd"/>
      <w:r w:rsidRPr="00577577">
        <w:rPr>
          <w:rFonts w:ascii="Times" w:hAnsi="Times"/>
          <w:sz w:val="20"/>
          <w:szCs w:val="20"/>
        </w:rPr>
        <w:t>.concurrent.locks</w:t>
      </w:r>
      <w:proofErr w:type="spellEnd"/>
      <w:r w:rsidRPr="00577577">
        <w:rPr>
          <w:rFonts w:ascii="Times" w:hAnsi="Times"/>
          <w:sz w:val="20"/>
          <w:szCs w:val="20"/>
        </w:rPr>
        <w:t xml:space="preserve"> to implement the </w:t>
      </w:r>
      <w:proofErr w:type="spellStart"/>
      <w:r w:rsidRPr="00577577">
        <w:rPr>
          <w:rFonts w:ascii="Times" w:hAnsi="Times"/>
          <w:sz w:val="20"/>
          <w:szCs w:val="20"/>
        </w:rPr>
        <w:t>BetterSafe</w:t>
      </w:r>
      <w:proofErr w:type="spellEnd"/>
      <w:r w:rsidRPr="00577577">
        <w:rPr>
          <w:rFonts w:ascii="Times" w:hAnsi="Times"/>
          <w:sz w:val="20"/>
          <w:szCs w:val="20"/>
        </w:rPr>
        <w:t xml:space="preserve"> class. The lock is acquired at the beginning of the swap method to guarantee that the access of the array elements is secure. </w:t>
      </w:r>
      <w:r w:rsidR="003D5285">
        <w:rPr>
          <w:rFonts w:ascii="Times" w:hAnsi="Times"/>
          <w:sz w:val="20"/>
          <w:szCs w:val="20"/>
        </w:rPr>
        <w:t>Then t</w:t>
      </w:r>
      <w:r w:rsidR="00C621CB">
        <w:rPr>
          <w:rFonts w:ascii="Times" w:hAnsi="Times"/>
          <w:sz w:val="20"/>
          <w:szCs w:val="20"/>
        </w:rPr>
        <w:t xml:space="preserve">he lock is released upon the completion of swapping. The </w:t>
      </w:r>
      <w:proofErr w:type="spellStart"/>
      <w:r w:rsidR="00C621CB">
        <w:rPr>
          <w:rFonts w:ascii="Times" w:hAnsi="Times"/>
          <w:sz w:val="20"/>
          <w:szCs w:val="20"/>
        </w:rPr>
        <w:t>ReentrantLock</w:t>
      </w:r>
      <w:proofErr w:type="spellEnd"/>
      <w:r w:rsidR="00C621CB">
        <w:rPr>
          <w:rFonts w:ascii="Times" w:hAnsi="Times"/>
          <w:sz w:val="20"/>
          <w:szCs w:val="20"/>
        </w:rPr>
        <w:t xml:space="preserve"> makes sure </w:t>
      </w:r>
      <w:r w:rsidR="003D5285">
        <w:rPr>
          <w:rFonts w:ascii="Times" w:hAnsi="Times"/>
          <w:sz w:val="20"/>
          <w:szCs w:val="20"/>
        </w:rPr>
        <w:t xml:space="preserve">that </w:t>
      </w:r>
      <w:r w:rsidR="00C621CB">
        <w:rPr>
          <w:rFonts w:ascii="Times" w:hAnsi="Times"/>
          <w:sz w:val="20"/>
          <w:szCs w:val="20"/>
        </w:rPr>
        <w:t xml:space="preserve">there is always one thread </w:t>
      </w:r>
      <w:r w:rsidR="00AC4735">
        <w:rPr>
          <w:rFonts w:ascii="Times" w:hAnsi="Times"/>
          <w:sz w:val="20"/>
          <w:szCs w:val="20"/>
        </w:rPr>
        <w:t xml:space="preserve">only </w:t>
      </w:r>
      <w:r w:rsidR="00C621CB">
        <w:rPr>
          <w:rFonts w:ascii="Times" w:hAnsi="Times"/>
          <w:sz w:val="20"/>
          <w:szCs w:val="20"/>
        </w:rPr>
        <w:t xml:space="preserve">holding the lock and is able to change the array. Hence, </w:t>
      </w:r>
      <w:proofErr w:type="spellStart"/>
      <w:r w:rsidR="00C621CB">
        <w:rPr>
          <w:rFonts w:ascii="Times" w:hAnsi="Times"/>
          <w:sz w:val="20"/>
          <w:szCs w:val="20"/>
        </w:rPr>
        <w:t>BetterSafe</w:t>
      </w:r>
      <w:proofErr w:type="spellEnd"/>
      <w:r w:rsidR="00C621CB">
        <w:rPr>
          <w:rFonts w:ascii="Times" w:hAnsi="Times"/>
          <w:sz w:val="20"/>
          <w:szCs w:val="20"/>
        </w:rPr>
        <w:t xml:space="preserve"> is 100% reliable.</w:t>
      </w:r>
    </w:p>
    <w:p w:rsidR="00AC4735" w:rsidRDefault="00A8056C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reason that the </w:t>
      </w:r>
      <w:proofErr w:type="spellStart"/>
      <w:r>
        <w:rPr>
          <w:rFonts w:ascii="Times" w:hAnsi="Times"/>
          <w:sz w:val="20"/>
          <w:szCs w:val="20"/>
        </w:rPr>
        <w:t>ReentrantLock</w:t>
      </w:r>
      <w:proofErr w:type="spellEnd"/>
      <w:r>
        <w:rPr>
          <w:rFonts w:ascii="Times" w:hAnsi="Times"/>
          <w:sz w:val="20"/>
          <w:szCs w:val="20"/>
        </w:rPr>
        <w:t xml:space="preserve"> is faster than the synchronized method is due to the fact that it is more flexible and provides a non-block context. I can lock only a part of the code in a function instead of locking the entire block as the synchronized method does. </w:t>
      </w:r>
    </w:p>
    <w:p w:rsidR="00A8056C" w:rsidRDefault="00A8056C" w:rsidP="00D74E86">
      <w:pPr>
        <w:rPr>
          <w:rFonts w:ascii="Times" w:hAnsi="Times"/>
          <w:sz w:val="20"/>
          <w:szCs w:val="20"/>
        </w:rPr>
      </w:pPr>
    </w:p>
    <w:p w:rsidR="00AC4735" w:rsidRDefault="00AC4735" w:rsidP="00D74E8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Choosing packages:</w:t>
      </w:r>
    </w:p>
    <w:p w:rsidR="00AC4735" w:rsidRDefault="00AC4735" w:rsidP="00D74E86">
      <w:pPr>
        <w:rPr>
          <w:rFonts w:ascii="Times" w:hAnsi="Times"/>
          <w:sz w:val="20"/>
          <w:szCs w:val="20"/>
        </w:rPr>
      </w:pPr>
    </w:p>
    <w:p w:rsidR="00D74E86" w:rsidRPr="00C621CB" w:rsidRDefault="00D74E86" w:rsidP="00D74E8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C621CB">
        <w:rPr>
          <w:rFonts w:ascii="Courier" w:hAnsi="Courier"/>
          <w:sz w:val="20"/>
          <w:szCs w:val="20"/>
        </w:rPr>
        <w:t>java.util</w:t>
      </w:r>
      <w:proofErr w:type="gramEnd"/>
      <w:r w:rsidRPr="00C621CB">
        <w:rPr>
          <w:rFonts w:ascii="Courier" w:hAnsi="Courier"/>
          <w:sz w:val="20"/>
          <w:szCs w:val="20"/>
        </w:rPr>
        <w:t>.concurrent</w:t>
      </w:r>
      <w:proofErr w:type="spellEnd"/>
    </w:p>
    <w:p w:rsidR="00336DD8" w:rsidRDefault="00CA1567" w:rsidP="00D74E86">
      <w:pPr>
        <w:rPr>
          <w:rFonts w:ascii="Times" w:hAnsi="Times" w:hint="eastAsia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This package </w:t>
      </w:r>
      <w:r w:rsidR="00336DD8">
        <w:rPr>
          <w:rFonts w:ascii="Times" w:hAnsi="Times"/>
          <w:sz w:val="20"/>
          <w:szCs w:val="20"/>
        </w:rPr>
        <w:t xml:space="preserve">provides frameworks that are </w:t>
      </w:r>
      <w:r w:rsidRPr="00577577">
        <w:rPr>
          <w:rFonts w:ascii="Times" w:hAnsi="Times"/>
          <w:sz w:val="20"/>
          <w:szCs w:val="20"/>
        </w:rPr>
        <w:t>commonly used in concurrent programming</w:t>
      </w:r>
      <w:r w:rsidR="00336DD8">
        <w:rPr>
          <w:rFonts w:ascii="Times" w:hAnsi="Times"/>
          <w:sz w:val="20"/>
          <w:szCs w:val="20"/>
        </w:rPr>
        <w:t xml:space="preserve">. </w:t>
      </w:r>
      <w:r w:rsidR="002E67C2">
        <w:rPr>
          <w:rFonts w:ascii="Times" w:hAnsi="Times"/>
          <w:sz w:val="20"/>
          <w:szCs w:val="20"/>
        </w:rPr>
        <w:t>The provided APIs include queues that are thread-safe and non-blocking</w:t>
      </w:r>
      <w:r w:rsidR="00DA6034">
        <w:rPr>
          <w:rFonts w:ascii="Times" w:hAnsi="Times"/>
          <w:sz w:val="20"/>
          <w:szCs w:val="20"/>
        </w:rPr>
        <w:t>, timing for controlling time-out-based operations,</w:t>
      </w:r>
      <w:r w:rsidR="002E67C2">
        <w:rPr>
          <w:rFonts w:ascii="Times" w:hAnsi="Times"/>
          <w:sz w:val="20"/>
          <w:szCs w:val="20"/>
        </w:rPr>
        <w:t xml:space="preserve"> synchronizers</w:t>
      </w:r>
      <w:r w:rsidR="00DA6034">
        <w:rPr>
          <w:rFonts w:ascii="Times" w:hAnsi="Times"/>
          <w:sz w:val="20"/>
          <w:szCs w:val="20"/>
        </w:rPr>
        <w:t xml:space="preserve"> as common concurrency tools</w:t>
      </w:r>
      <w:r w:rsidR="002E67C2">
        <w:rPr>
          <w:rFonts w:ascii="Times" w:hAnsi="Times"/>
          <w:sz w:val="20"/>
          <w:szCs w:val="20"/>
        </w:rPr>
        <w:t xml:space="preserve">, </w:t>
      </w:r>
      <w:r w:rsidR="00DA6034">
        <w:rPr>
          <w:rFonts w:ascii="Times" w:hAnsi="Times"/>
          <w:sz w:val="20"/>
          <w:szCs w:val="20"/>
        </w:rPr>
        <w:t>and many other concurrent collections. Although these frameworks are extensible and powerful, the implementation is complicated and not straight-forward. Since code readability is also taken account in writing programs, I did not choose this package.</w:t>
      </w:r>
    </w:p>
    <w:p w:rsidR="00DA6034" w:rsidRPr="00577577" w:rsidRDefault="00DA6034" w:rsidP="00D74E86">
      <w:pPr>
        <w:rPr>
          <w:rFonts w:ascii="Times" w:hAnsi="Times"/>
          <w:sz w:val="20"/>
          <w:szCs w:val="20"/>
        </w:rPr>
      </w:pPr>
    </w:p>
    <w:p w:rsidR="00D74E86" w:rsidRPr="00C621CB" w:rsidRDefault="00D74E86" w:rsidP="00D74E8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C621CB">
        <w:rPr>
          <w:rFonts w:ascii="Courier" w:hAnsi="Courier"/>
          <w:sz w:val="20"/>
          <w:szCs w:val="20"/>
        </w:rPr>
        <w:t>java.util</w:t>
      </w:r>
      <w:proofErr w:type="gramEnd"/>
      <w:r w:rsidRPr="00C621CB">
        <w:rPr>
          <w:rFonts w:ascii="Courier" w:hAnsi="Courier"/>
          <w:sz w:val="20"/>
          <w:szCs w:val="20"/>
        </w:rPr>
        <w:t>.concurrent.atomic</w:t>
      </w:r>
      <w:proofErr w:type="spellEnd"/>
    </w:p>
    <w:p w:rsidR="00CA1567" w:rsidRDefault="00CA1567" w:rsidP="00D74E86">
      <w:pPr>
        <w:rPr>
          <w:rFonts w:ascii="Times" w:hAnsi="Times" w:hint="eastAsia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This package supports lock-free and thread-safe programming </w:t>
      </w:r>
      <w:r w:rsidR="00DA6034">
        <w:rPr>
          <w:rFonts w:ascii="Times" w:hAnsi="Times"/>
          <w:sz w:val="20"/>
          <w:szCs w:val="20"/>
        </w:rPr>
        <w:t>and extensible atomic operations on variables</w:t>
      </w:r>
      <w:r w:rsidRPr="00577577">
        <w:rPr>
          <w:rFonts w:ascii="Times" w:hAnsi="Times" w:hint="eastAsia"/>
          <w:sz w:val="20"/>
          <w:szCs w:val="20"/>
        </w:rPr>
        <w:t>.</w:t>
      </w:r>
      <w:r w:rsidR="00DA6034">
        <w:rPr>
          <w:rFonts w:ascii="Times" w:hAnsi="Times"/>
          <w:sz w:val="20"/>
          <w:szCs w:val="20"/>
        </w:rPr>
        <w:t xml:space="preserve"> Atomicity is guaranteed on these variables such that changing a variable is either done or not done; nothing unpredictable in-between state will occur to it. Although the operations on this package is lock-free and thread-safe, we do need to copy the given array to a specific atomic object provided by the package. The copying operation introduces more risks to the reliability of the program, so I decided not to use this package.</w:t>
      </w:r>
    </w:p>
    <w:p w:rsidR="00E31959" w:rsidRPr="00577577" w:rsidRDefault="00E31959" w:rsidP="00D74E86">
      <w:pPr>
        <w:rPr>
          <w:rFonts w:ascii="Times" w:hAnsi="Times"/>
          <w:sz w:val="20"/>
          <w:szCs w:val="20"/>
        </w:rPr>
      </w:pPr>
    </w:p>
    <w:p w:rsidR="00D74E86" w:rsidRPr="00C621CB" w:rsidRDefault="00D74E86" w:rsidP="00D74E8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C621CB">
        <w:rPr>
          <w:rFonts w:ascii="Courier" w:hAnsi="Courier"/>
          <w:sz w:val="20"/>
          <w:szCs w:val="20"/>
        </w:rPr>
        <w:t>java.util</w:t>
      </w:r>
      <w:proofErr w:type="gramEnd"/>
      <w:r w:rsidRPr="00C621CB">
        <w:rPr>
          <w:rFonts w:ascii="Courier" w:hAnsi="Courier"/>
          <w:sz w:val="20"/>
          <w:szCs w:val="20"/>
        </w:rPr>
        <w:t>.concurrent.locks</w:t>
      </w:r>
      <w:proofErr w:type="spellEnd"/>
    </w:p>
    <w:p w:rsidR="00013D9F" w:rsidRDefault="00013D9F" w:rsidP="00D74E86">
      <w:pPr>
        <w:rPr>
          <w:rFonts w:ascii="Times" w:hAnsi="Times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This package allows a flexible use of locks and conditions beyond the build-in </w:t>
      </w:r>
      <w:r w:rsidR="00025250" w:rsidRPr="00577577">
        <w:rPr>
          <w:rFonts w:ascii="Times" w:hAnsi="Times"/>
          <w:sz w:val="20"/>
          <w:szCs w:val="20"/>
        </w:rPr>
        <w:t>synchronized methods</w:t>
      </w:r>
      <w:r w:rsidRPr="00577577">
        <w:rPr>
          <w:rFonts w:ascii="Times" w:hAnsi="Times"/>
          <w:sz w:val="20"/>
          <w:szCs w:val="20"/>
        </w:rPr>
        <w:t xml:space="preserve">. </w:t>
      </w:r>
      <w:r w:rsidR="00025250" w:rsidRPr="00577577">
        <w:rPr>
          <w:rFonts w:ascii="Times" w:hAnsi="Times"/>
          <w:sz w:val="20"/>
          <w:szCs w:val="20"/>
        </w:rPr>
        <w:t xml:space="preserve">I decided to use this package to implement BetterSafeState.java. Unlike the synchronized methods which </w:t>
      </w:r>
      <w:r w:rsidR="00450BCB" w:rsidRPr="00577577">
        <w:rPr>
          <w:rFonts w:ascii="Times" w:hAnsi="Times"/>
          <w:sz w:val="20"/>
          <w:szCs w:val="20"/>
        </w:rPr>
        <w:t>synchronize an entire block, t</w:t>
      </w:r>
      <w:r w:rsidR="00025250" w:rsidRPr="00577577">
        <w:rPr>
          <w:rFonts w:ascii="Times" w:hAnsi="Times"/>
          <w:sz w:val="20"/>
          <w:szCs w:val="20"/>
        </w:rPr>
        <w:t xml:space="preserve">he </w:t>
      </w:r>
      <w:proofErr w:type="spellStart"/>
      <w:r w:rsidRPr="00577577">
        <w:rPr>
          <w:rFonts w:ascii="Times" w:hAnsi="Times"/>
          <w:sz w:val="20"/>
          <w:szCs w:val="20"/>
        </w:rPr>
        <w:t>ReentrantLock</w:t>
      </w:r>
      <w:proofErr w:type="spellEnd"/>
      <w:r w:rsidRPr="00577577">
        <w:rPr>
          <w:rFonts w:ascii="Times" w:hAnsi="Times"/>
          <w:sz w:val="20"/>
          <w:szCs w:val="20"/>
        </w:rPr>
        <w:t xml:space="preserve"> available in this package can be used in</w:t>
      </w:r>
      <w:r w:rsidR="00025250" w:rsidRPr="00577577">
        <w:rPr>
          <w:rFonts w:ascii="Times" w:hAnsi="Times"/>
          <w:sz w:val="20"/>
          <w:szCs w:val="20"/>
        </w:rPr>
        <w:t xml:space="preserve"> a</w:t>
      </w:r>
      <w:r w:rsidRPr="00577577">
        <w:rPr>
          <w:rFonts w:ascii="Times" w:hAnsi="Times"/>
          <w:sz w:val="20"/>
          <w:szCs w:val="20"/>
        </w:rPr>
        <w:t xml:space="preserve"> </w:t>
      </w:r>
      <w:r w:rsidR="00025250" w:rsidRPr="00577577">
        <w:rPr>
          <w:rFonts w:ascii="Times" w:hAnsi="Times"/>
          <w:sz w:val="20"/>
          <w:szCs w:val="20"/>
        </w:rPr>
        <w:t>non-block-structured context</w:t>
      </w:r>
      <w:r w:rsidRPr="00577577">
        <w:rPr>
          <w:rFonts w:ascii="Times" w:hAnsi="Times"/>
          <w:sz w:val="20"/>
          <w:szCs w:val="20"/>
        </w:rPr>
        <w:t xml:space="preserve">. </w:t>
      </w:r>
      <w:r w:rsidR="00025250" w:rsidRPr="00577577">
        <w:rPr>
          <w:rFonts w:ascii="Times" w:hAnsi="Times"/>
          <w:sz w:val="20"/>
          <w:szCs w:val="20"/>
        </w:rPr>
        <w:t>Therefore, b</w:t>
      </w:r>
      <w:r w:rsidRPr="00577577">
        <w:rPr>
          <w:rFonts w:ascii="Times" w:hAnsi="Times"/>
          <w:sz w:val="20"/>
          <w:szCs w:val="20"/>
        </w:rPr>
        <w:t xml:space="preserve">esides the basic mutual exclusion functionality as the synchronized methods, </w:t>
      </w:r>
      <w:proofErr w:type="spellStart"/>
      <w:r w:rsidRPr="00577577">
        <w:rPr>
          <w:rFonts w:ascii="Times" w:hAnsi="Times"/>
          <w:sz w:val="20"/>
          <w:szCs w:val="20"/>
        </w:rPr>
        <w:t>ReentrantLock</w:t>
      </w:r>
      <w:proofErr w:type="spellEnd"/>
      <w:r w:rsidRPr="00577577">
        <w:rPr>
          <w:rFonts w:ascii="Times" w:hAnsi="Times"/>
          <w:sz w:val="20"/>
          <w:szCs w:val="20"/>
        </w:rPr>
        <w:t xml:space="preserve"> also has extended capabilities</w:t>
      </w:r>
      <w:r w:rsidR="00025250" w:rsidRPr="00577577">
        <w:rPr>
          <w:rFonts w:ascii="Times" w:hAnsi="Times"/>
          <w:sz w:val="20"/>
          <w:szCs w:val="20"/>
        </w:rPr>
        <w:t xml:space="preserve"> such as locking across methods or locking only a part of a method</w:t>
      </w:r>
      <w:r w:rsidR="00D1731C" w:rsidRPr="00577577">
        <w:rPr>
          <w:rFonts w:ascii="Times" w:hAnsi="Times"/>
          <w:sz w:val="20"/>
          <w:szCs w:val="20"/>
        </w:rPr>
        <w:t xml:space="preserve">. </w:t>
      </w:r>
    </w:p>
    <w:p w:rsidR="00E31959" w:rsidRPr="00577577" w:rsidRDefault="00E31959" w:rsidP="00D74E86">
      <w:pPr>
        <w:rPr>
          <w:rFonts w:ascii="Times" w:hAnsi="Times"/>
          <w:sz w:val="20"/>
          <w:szCs w:val="20"/>
        </w:rPr>
      </w:pPr>
    </w:p>
    <w:p w:rsidR="00670540" w:rsidRPr="00C621CB" w:rsidRDefault="00D74E86" w:rsidP="00D74E8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C621CB">
        <w:rPr>
          <w:rFonts w:ascii="Courier" w:hAnsi="Courier"/>
          <w:sz w:val="20"/>
          <w:szCs w:val="20"/>
        </w:rPr>
        <w:t>java.lang</w:t>
      </w:r>
      <w:proofErr w:type="gramEnd"/>
      <w:r w:rsidRPr="00C621CB">
        <w:rPr>
          <w:rFonts w:ascii="Courier" w:hAnsi="Courier"/>
          <w:sz w:val="20"/>
          <w:szCs w:val="20"/>
        </w:rPr>
        <w:t>.invoke.VarHandle</w:t>
      </w:r>
      <w:proofErr w:type="spellEnd"/>
    </w:p>
    <w:p w:rsidR="00044B7C" w:rsidRDefault="00C2763E">
      <w:pPr>
        <w:rPr>
          <w:rFonts w:ascii="Times" w:hAnsi="Times"/>
          <w:sz w:val="20"/>
          <w:szCs w:val="20"/>
        </w:rPr>
      </w:pPr>
      <w:bookmarkStart w:id="0" w:name="_GoBack"/>
      <w:r>
        <w:rPr>
          <w:rFonts w:ascii="Times" w:hAnsi="Times"/>
          <w:sz w:val="20"/>
          <w:szCs w:val="20"/>
        </w:rPr>
        <w:t xml:space="preserve">A </w:t>
      </w:r>
      <w:proofErr w:type="spellStart"/>
      <w:r>
        <w:rPr>
          <w:rFonts w:ascii="Times" w:hAnsi="Times"/>
          <w:sz w:val="20"/>
          <w:szCs w:val="20"/>
        </w:rPr>
        <w:t>VarHandle</w:t>
      </w:r>
      <w:proofErr w:type="spellEnd"/>
      <w:r>
        <w:rPr>
          <w:rFonts w:ascii="Times" w:hAnsi="Times"/>
          <w:sz w:val="20"/>
          <w:szCs w:val="20"/>
        </w:rPr>
        <w:t xml:space="preserve"> is</w:t>
      </w:r>
      <w:r w:rsidR="005836EA">
        <w:rPr>
          <w:rFonts w:ascii="Times" w:hAnsi="Times"/>
          <w:sz w:val="20"/>
          <w:szCs w:val="20"/>
        </w:rPr>
        <w:t xml:space="preserve"> a type</w:t>
      </w:r>
      <w:r>
        <w:rPr>
          <w:rFonts w:ascii="Times" w:hAnsi="Times"/>
          <w:sz w:val="20"/>
          <w:szCs w:val="20"/>
        </w:rPr>
        <w:t xml:space="preserve"> reference to a variable. </w:t>
      </w:r>
      <w:r w:rsidR="00044B7C">
        <w:rPr>
          <w:rFonts w:ascii="Times" w:hAnsi="Times"/>
          <w:sz w:val="20"/>
          <w:szCs w:val="20"/>
        </w:rPr>
        <w:t xml:space="preserve">JDK 9 versions of </w:t>
      </w:r>
      <w:proofErr w:type="spellStart"/>
      <w:proofErr w:type="gramStart"/>
      <w:r w:rsidR="00044B7C">
        <w:rPr>
          <w:rFonts w:ascii="Times" w:hAnsi="Times"/>
          <w:sz w:val="20"/>
          <w:szCs w:val="20"/>
        </w:rPr>
        <w:t>java.util</w:t>
      </w:r>
      <w:proofErr w:type="gramEnd"/>
      <w:r w:rsidR="00044B7C">
        <w:rPr>
          <w:rFonts w:ascii="Times" w:hAnsi="Times"/>
          <w:sz w:val="20"/>
          <w:szCs w:val="20"/>
        </w:rPr>
        <w:t>.concurrent.atomic</w:t>
      </w:r>
      <w:proofErr w:type="spellEnd"/>
      <w:r w:rsidR="00044B7C">
        <w:rPr>
          <w:rFonts w:ascii="Times" w:hAnsi="Times"/>
          <w:sz w:val="20"/>
          <w:szCs w:val="20"/>
        </w:rPr>
        <w:t xml:space="preserve"> classes include methods corresponding to these </w:t>
      </w:r>
      <w:proofErr w:type="spellStart"/>
      <w:r w:rsidR="00044B7C">
        <w:rPr>
          <w:rFonts w:ascii="Times" w:hAnsi="Times"/>
          <w:sz w:val="20"/>
          <w:szCs w:val="20"/>
        </w:rPr>
        <w:t>VarHandle</w:t>
      </w:r>
      <w:proofErr w:type="spellEnd"/>
      <w:r w:rsidR="00044B7C">
        <w:rPr>
          <w:rFonts w:ascii="Times" w:hAnsi="Times"/>
          <w:sz w:val="20"/>
          <w:szCs w:val="20"/>
        </w:rPr>
        <w:t xml:space="preserve"> construction. </w:t>
      </w:r>
      <w:proofErr w:type="spellStart"/>
      <w:r w:rsidR="00044B7C">
        <w:rPr>
          <w:rFonts w:ascii="Times" w:hAnsi="Times"/>
          <w:sz w:val="20"/>
          <w:szCs w:val="20"/>
        </w:rPr>
        <w:t>VarHandle</w:t>
      </w:r>
      <w:proofErr w:type="spellEnd"/>
      <w:r w:rsidR="00044B7C">
        <w:rPr>
          <w:rFonts w:ascii="Times" w:hAnsi="Times"/>
          <w:sz w:val="20"/>
          <w:szCs w:val="20"/>
        </w:rPr>
        <w:t xml:space="preserve"> methods are applied to single Atomic objects. </w:t>
      </w:r>
      <w:proofErr w:type="spellStart"/>
      <w:r w:rsidR="005836EA" w:rsidRPr="005836EA">
        <w:rPr>
          <w:rFonts w:ascii="Times" w:hAnsi="Times"/>
          <w:sz w:val="20"/>
          <w:szCs w:val="20"/>
        </w:rPr>
        <w:t>VarHandles</w:t>
      </w:r>
      <w:proofErr w:type="spellEnd"/>
      <w:r w:rsidR="005836EA" w:rsidRPr="005836EA">
        <w:rPr>
          <w:rFonts w:ascii="Times" w:hAnsi="Times"/>
          <w:sz w:val="20"/>
          <w:szCs w:val="20"/>
        </w:rPr>
        <w:t xml:space="preserve"> are immutable</w:t>
      </w:r>
      <w:r w:rsidR="005836EA">
        <w:rPr>
          <w:rFonts w:ascii="Times" w:hAnsi="Times"/>
          <w:sz w:val="20"/>
          <w:szCs w:val="20"/>
        </w:rPr>
        <w:t xml:space="preserve">, </w:t>
      </w:r>
      <w:r w:rsidR="005836EA" w:rsidRPr="005836EA">
        <w:rPr>
          <w:rFonts w:ascii="Times" w:hAnsi="Times"/>
          <w:sz w:val="20"/>
          <w:szCs w:val="20"/>
        </w:rPr>
        <w:t>have no visible state</w:t>
      </w:r>
      <w:r w:rsidR="005836EA">
        <w:rPr>
          <w:rFonts w:ascii="Times" w:hAnsi="Times"/>
          <w:sz w:val="20"/>
          <w:szCs w:val="20"/>
        </w:rPr>
        <w:t>, and</w:t>
      </w:r>
      <w:r w:rsidR="005836EA" w:rsidRPr="005836EA">
        <w:rPr>
          <w:rFonts w:ascii="Times" w:hAnsi="Times"/>
          <w:sz w:val="20"/>
          <w:szCs w:val="20"/>
        </w:rPr>
        <w:t xml:space="preserve"> cannot be sub-classed.</w:t>
      </w:r>
      <w:r w:rsidR="005836EA">
        <w:rPr>
          <w:rFonts w:ascii="Times" w:hAnsi="Times"/>
          <w:sz w:val="20"/>
          <w:szCs w:val="20"/>
        </w:rPr>
        <w:t xml:space="preserve"> </w:t>
      </w:r>
      <w:proofErr w:type="spellStart"/>
      <w:r w:rsidR="00A7412D">
        <w:rPr>
          <w:rFonts w:ascii="Times" w:hAnsi="Times" w:hint="eastAsia"/>
          <w:sz w:val="20"/>
          <w:szCs w:val="20"/>
        </w:rPr>
        <w:t>Var</w:t>
      </w:r>
      <w:r w:rsidR="00A7412D">
        <w:rPr>
          <w:rFonts w:ascii="Times" w:hAnsi="Times"/>
          <w:sz w:val="20"/>
          <w:szCs w:val="20"/>
        </w:rPr>
        <w:t>Handle</w:t>
      </w:r>
      <w:proofErr w:type="spellEnd"/>
      <w:r w:rsidR="00A7412D">
        <w:rPr>
          <w:rFonts w:ascii="Times" w:hAnsi="Times"/>
          <w:sz w:val="20"/>
          <w:szCs w:val="20"/>
        </w:rPr>
        <w:t xml:space="preserve"> provides for read access, write access, and atomic update access which can be used for concurrent programming. </w:t>
      </w:r>
      <w:proofErr w:type="spellStart"/>
      <w:r w:rsidR="00A7412D">
        <w:rPr>
          <w:rFonts w:ascii="Times" w:hAnsi="Times"/>
          <w:sz w:val="20"/>
          <w:szCs w:val="20"/>
        </w:rPr>
        <w:t>VarHandle</w:t>
      </w:r>
      <w:proofErr w:type="spellEnd"/>
      <w:r w:rsidR="00A7412D">
        <w:rPr>
          <w:rFonts w:ascii="Times" w:hAnsi="Times"/>
          <w:sz w:val="20"/>
          <w:szCs w:val="20"/>
        </w:rPr>
        <w:t xml:space="preserve"> aims to perform low-level operations, so it should not be used unless unnecessary. </w:t>
      </w:r>
    </w:p>
    <w:bookmarkEnd w:id="0"/>
    <w:p w:rsidR="00F55632" w:rsidRDefault="00F55632">
      <w:pPr>
        <w:rPr>
          <w:rFonts w:ascii="Times" w:hAnsi="Times"/>
          <w:sz w:val="20"/>
          <w:szCs w:val="20"/>
        </w:rPr>
      </w:pPr>
    </w:p>
    <w:p w:rsidR="00F55632" w:rsidRPr="00577577" w:rsidRDefault="00F5563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4. </w:t>
      </w:r>
      <w:r w:rsidR="00AC4735" w:rsidRPr="00577577">
        <w:rPr>
          <w:rFonts w:ascii="Times" w:hAnsi="Times"/>
          <w:sz w:val="20"/>
          <w:szCs w:val="20"/>
        </w:rPr>
        <w:t>Difficulties and potential failed test cases</w:t>
      </w:r>
    </w:p>
    <w:p w:rsidR="00D1731C" w:rsidRDefault="00AC473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test has shown that the program is l</w:t>
      </w:r>
      <w:r w:rsidR="00D1731C" w:rsidRPr="00577577">
        <w:rPr>
          <w:rFonts w:ascii="Times" w:hAnsi="Times"/>
          <w:sz w:val="20"/>
          <w:szCs w:val="20"/>
        </w:rPr>
        <w:t>ikely to fail when</w:t>
      </w:r>
      <w:r>
        <w:rPr>
          <w:rFonts w:ascii="Times" w:hAnsi="Times"/>
          <w:sz w:val="20"/>
          <w:szCs w:val="20"/>
        </w:rPr>
        <w:t xml:space="preserve"> the number of threads is low, the number of swaps is high, and</w:t>
      </w:r>
      <w:r w:rsidR="00D1731C" w:rsidRPr="00577577">
        <w:rPr>
          <w:rFonts w:ascii="Times" w:hAnsi="Times"/>
          <w:sz w:val="20"/>
          <w:szCs w:val="20"/>
        </w:rPr>
        <w:t xml:space="preserve"> the initial array contains values that are very close to the maximum value 127. </w:t>
      </w:r>
      <w:r w:rsidR="00A8056C">
        <w:rPr>
          <w:rFonts w:ascii="Times" w:hAnsi="Times"/>
          <w:sz w:val="20"/>
          <w:szCs w:val="20"/>
        </w:rPr>
        <w:t>The following two classes are not data-race-</w:t>
      </w:r>
      <w:proofErr w:type="gramStart"/>
      <w:r w:rsidR="00A8056C">
        <w:rPr>
          <w:rFonts w:ascii="Times" w:hAnsi="Times"/>
          <w:sz w:val="20"/>
          <w:szCs w:val="20"/>
        </w:rPr>
        <w:t>free(</w:t>
      </w:r>
      <w:proofErr w:type="gramEnd"/>
      <w:r w:rsidR="00A8056C">
        <w:rPr>
          <w:rFonts w:ascii="Times" w:hAnsi="Times"/>
          <w:sz w:val="20"/>
          <w:szCs w:val="20"/>
        </w:rPr>
        <w:t>DRF):</w:t>
      </w:r>
    </w:p>
    <w:p w:rsidR="00C17BDE" w:rsidRPr="00577577" w:rsidRDefault="00C17BDE">
      <w:pPr>
        <w:rPr>
          <w:rFonts w:ascii="Times" w:hAnsi="Times"/>
          <w:sz w:val="20"/>
          <w:szCs w:val="20"/>
        </w:rPr>
      </w:pPr>
    </w:p>
    <w:p w:rsidR="00D74E86" w:rsidRPr="00577577" w:rsidRDefault="00D74E86">
      <w:pPr>
        <w:rPr>
          <w:rFonts w:ascii="Times" w:hAnsi="Times"/>
          <w:sz w:val="20"/>
          <w:szCs w:val="20"/>
        </w:rPr>
      </w:pPr>
      <w:proofErr w:type="spellStart"/>
      <w:r w:rsidRPr="00577577">
        <w:rPr>
          <w:rFonts w:ascii="Times" w:hAnsi="Times"/>
          <w:sz w:val="20"/>
          <w:szCs w:val="20"/>
        </w:rPr>
        <w:t>UnsynchronizedState</w:t>
      </w:r>
      <w:proofErr w:type="spellEnd"/>
      <w:r w:rsidR="0033653E" w:rsidRPr="00577577">
        <w:rPr>
          <w:rFonts w:ascii="Times" w:hAnsi="Times"/>
          <w:sz w:val="20"/>
          <w:szCs w:val="20"/>
        </w:rPr>
        <w:t>: not DRF</w:t>
      </w:r>
    </w:p>
    <w:p w:rsidR="0033653E" w:rsidRPr="00577577" w:rsidRDefault="00AC4735">
      <w:pPr>
        <w:rPr>
          <w:rFonts w:ascii="Times" w:hAnsi="Times"/>
          <w:sz w:val="20"/>
          <w:szCs w:val="20"/>
        </w:rPr>
      </w:pPr>
      <w:r w:rsidRPr="00AC4735">
        <w:rPr>
          <w:rFonts w:ascii="Times" w:hAnsi="Times"/>
          <w:sz w:val="20"/>
          <w:szCs w:val="20"/>
        </w:rPr>
        <w:t xml:space="preserve">$ java </w:t>
      </w:r>
      <w:proofErr w:type="spellStart"/>
      <w:r w:rsidRPr="00AC4735">
        <w:rPr>
          <w:rFonts w:ascii="Times" w:hAnsi="Times"/>
          <w:sz w:val="20"/>
          <w:szCs w:val="20"/>
        </w:rPr>
        <w:t>UnsafeMemory</w:t>
      </w:r>
      <w:proofErr w:type="spellEnd"/>
      <w:r w:rsidRPr="00AC4735">
        <w:rPr>
          <w:rFonts w:ascii="Times" w:hAnsi="Times"/>
          <w:sz w:val="20"/>
          <w:szCs w:val="20"/>
        </w:rPr>
        <w:t xml:space="preserve"> Unsynchronized 4 1000000 127 126 125 126 127 125 126</w:t>
      </w:r>
    </w:p>
    <w:p w:rsidR="00AC4735" w:rsidRDefault="00AC4735" w:rsidP="0033653E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[infinite loop]</w:t>
      </w:r>
    </w:p>
    <w:p w:rsidR="00AC4735" w:rsidRPr="00577577" w:rsidRDefault="00AC4735" w:rsidP="0033653E">
      <w:pPr>
        <w:rPr>
          <w:rFonts w:ascii="Times" w:hAnsi="Times" w:hint="eastAsia"/>
          <w:sz w:val="20"/>
          <w:szCs w:val="20"/>
        </w:rPr>
      </w:pPr>
    </w:p>
    <w:p w:rsidR="0033653E" w:rsidRPr="00577577" w:rsidRDefault="00D74E86">
      <w:pPr>
        <w:rPr>
          <w:rFonts w:ascii="Times" w:hAnsi="Times"/>
          <w:sz w:val="20"/>
          <w:szCs w:val="20"/>
        </w:rPr>
      </w:pPr>
      <w:proofErr w:type="spellStart"/>
      <w:r w:rsidRPr="00577577">
        <w:rPr>
          <w:rFonts w:ascii="Times" w:hAnsi="Times"/>
          <w:sz w:val="20"/>
          <w:szCs w:val="20"/>
        </w:rPr>
        <w:t>GetNSetState</w:t>
      </w:r>
      <w:proofErr w:type="spellEnd"/>
      <w:r w:rsidR="0033653E" w:rsidRPr="00577577">
        <w:rPr>
          <w:rFonts w:ascii="Times" w:hAnsi="Times"/>
          <w:sz w:val="20"/>
          <w:szCs w:val="20"/>
        </w:rPr>
        <w:t>: not DRF</w:t>
      </w:r>
    </w:p>
    <w:p w:rsidR="00AC4735" w:rsidRPr="00577577" w:rsidRDefault="0033653E" w:rsidP="00AC4735">
      <w:pPr>
        <w:rPr>
          <w:rFonts w:ascii="Times" w:hAnsi="Times"/>
          <w:sz w:val="20"/>
          <w:szCs w:val="20"/>
        </w:rPr>
      </w:pPr>
      <w:r w:rsidRPr="00577577">
        <w:rPr>
          <w:rFonts w:ascii="Times" w:hAnsi="Times"/>
          <w:sz w:val="20"/>
          <w:szCs w:val="20"/>
        </w:rPr>
        <w:t xml:space="preserve">$ </w:t>
      </w:r>
      <w:r w:rsidR="00AC4735" w:rsidRPr="00AC4735">
        <w:rPr>
          <w:rFonts w:ascii="Times" w:hAnsi="Times"/>
          <w:sz w:val="20"/>
          <w:szCs w:val="20"/>
        </w:rPr>
        <w:t xml:space="preserve">java </w:t>
      </w:r>
      <w:proofErr w:type="spellStart"/>
      <w:r w:rsidR="00AC4735" w:rsidRPr="00AC4735">
        <w:rPr>
          <w:rFonts w:ascii="Times" w:hAnsi="Times"/>
          <w:sz w:val="20"/>
          <w:szCs w:val="20"/>
        </w:rPr>
        <w:t>UnsafeMemory</w:t>
      </w:r>
      <w:proofErr w:type="spellEnd"/>
      <w:r w:rsidR="00AC4735" w:rsidRPr="00AC4735">
        <w:rPr>
          <w:rFonts w:ascii="Times" w:hAnsi="Times"/>
          <w:sz w:val="20"/>
          <w:szCs w:val="20"/>
        </w:rPr>
        <w:t xml:space="preserve"> </w:t>
      </w:r>
      <w:proofErr w:type="spellStart"/>
      <w:r w:rsidR="00AC4735">
        <w:rPr>
          <w:rFonts w:ascii="Times" w:hAnsi="Times"/>
          <w:sz w:val="20"/>
          <w:szCs w:val="20"/>
        </w:rPr>
        <w:t>GetNSet</w:t>
      </w:r>
      <w:proofErr w:type="spellEnd"/>
      <w:r w:rsidR="00AC4735" w:rsidRPr="00AC4735">
        <w:rPr>
          <w:rFonts w:ascii="Times" w:hAnsi="Times"/>
          <w:sz w:val="20"/>
          <w:szCs w:val="20"/>
        </w:rPr>
        <w:t xml:space="preserve"> 4 1000000 127 126 125 126 127 125 126</w:t>
      </w:r>
    </w:p>
    <w:p w:rsidR="0033653E" w:rsidRDefault="0033653E" w:rsidP="0033653E">
      <w:pPr>
        <w:rPr>
          <w:rFonts w:ascii="Times" w:hAnsi="Times"/>
          <w:sz w:val="20"/>
          <w:szCs w:val="20"/>
        </w:rPr>
      </w:pPr>
    </w:p>
    <w:p w:rsidR="00474886" w:rsidRDefault="00AC473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In the </w:t>
      </w:r>
      <w:proofErr w:type="spellStart"/>
      <w:r>
        <w:rPr>
          <w:rFonts w:ascii="Times" w:hAnsi="Times"/>
          <w:sz w:val="20"/>
          <w:szCs w:val="20"/>
        </w:rPr>
        <w:t>BetterSafe</w:t>
      </w:r>
      <w:proofErr w:type="spellEnd"/>
      <w:r>
        <w:rPr>
          <w:rFonts w:ascii="Times" w:hAnsi="Times"/>
          <w:sz w:val="20"/>
          <w:szCs w:val="20"/>
        </w:rPr>
        <w:t xml:space="preserve"> class implementation, I did not unlock the </w:t>
      </w:r>
      <w:proofErr w:type="spellStart"/>
      <w:r>
        <w:rPr>
          <w:rFonts w:ascii="Times" w:hAnsi="Times"/>
          <w:sz w:val="20"/>
          <w:szCs w:val="20"/>
        </w:rPr>
        <w:t>Reentrantlock</w:t>
      </w:r>
      <w:proofErr w:type="spellEnd"/>
      <w:r>
        <w:rPr>
          <w:rFonts w:ascii="Times" w:hAnsi="Times"/>
          <w:sz w:val="20"/>
          <w:szCs w:val="20"/>
        </w:rPr>
        <w:t xml:space="preserve"> before returning false at the </w:t>
      </w:r>
      <w:r>
        <w:rPr>
          <w:rFonts w:ascii="Times" w:hAnsi="Times"/>
          <w:sz w:val="20"/>
          <w:szCs w:val="20"/>
        </w:rPr>
        <w:lastRenderedPageBreak/>
        <w:t>beginning, therefore it always enters the deadlock situation. I have also noticed that OpenJDK 9 does not support sprouting more than 20 threads. The compiler displays the following error message: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>[</w:t>
      </w:r>
      <w:proofErr w:type="gramStart"/>
      <w:r w:rsidRPr="008219AD">
        <w:rPr>
          <w:rFonts w:ascii="Courier" w:hAnsi="Courier"/>
          <w:sz w:val="11"/>
          <w:szCs w:val="20"/>
        </w:rPr>
        <w:t>0.161s][</w:t>
      </w:r>
      <w:proofErr w:type="gramEnd"/>
      <w:r w:rsidRPr="008219AD">
        <w:rPr>
          <w:rFonts w:ascii="Courier" w:hAnsi="Courier"/>
          <w:sz w:val="11"/>
          <w:szCs w:val="20"/>
        </w:rPr>
        <w:t>warning][</w:t>
      </w:r>
      <w:proofErr w:type="spellStart"/>
      <w:r w:rsidRPr="008219AD">
        <w:rPr>
          <w:rFonts w:ascii="Courier" w:hAnsi="Courier"/>
          <w:sz w:val="11"/>
          <w:szCs w:val="20"/>
        </w:rPr>
        <w:t>os,thread</w:t>
      </w:r>
      <w:proofErr w:type="spellEnd"/>
      <w:r w:rsidRPr="008219AD">
        <w:rPr>
          <w:rFonts w:ascii="Courier" w:hAnsi="Courier"/>
          <w:sz w:val="11"/>
          <w:szCs w:val="20"/>
        </w:rPr>
        <w:t xml:space="preserve">] Failed to start thread - </w:t>
      </w:r>
      <w:proofErr w:type="spellStart"/>
      <w:r w:rsidRPr="008219AD">
        <w:rPr>
          <w:rFonts w:ascii="Courier" w:hAnsi="Courier"/>
          <w:sz w:val="11"/>
          <w:szCs w:val="20"/>
        </w:rPr>
        <w:t>pthread_create</w:t>
      </w:r>
      <w:proofErr w:type="spellEnd"/>
      <w:r w:rsidRPr="008219AD">
        <w:rPr>
          <w:rFonts w:ascii="Courier" w:hAnsi="Courier"/>
          <w:sz w:val="11"/>
          <w:szCs w:val="20"/>
        </w:rPr>
        <w:t xml:space="preserve"> failed (EAGAIN) for attributes: </w:t>
      </w:r>
      <w:proofErr w:type="spellStart"/>
      <w:r w:rsidRPr="008219AD">
        <w:rPr>
          <w:rFonts w:ascii="Courier" w:hAnsi="Courier"/>
          <w:sz w:val="11"/>
          <w:szCs w:val="20"/>
        </w:rPr>
        <w:t>stacksize</w:t>
      </w:r>
      <w:proofErr w:type="spellEnd"/>
      <w:r w:rsidRPr="008219AD">
        <w:rPr>
          <w:rFonts w:ascii="Courier" w:hAnsi="Courier"/>
          <w:sz w:val="11"/>
          <w:szCs w:val="20"/>
        </w:rPr>
        <w:t xml:space="preserve">: 1024k, </w:t>
      </w:r>
      <w:proofErr w:type="spellStart"/>
      <w:r w:rsidRPr="008219AD">
        <w:rPr>
          <w:rFonts w:ascii="Courier" w:hAnsi="Courier"/>
          <w:sz w:val="11"/>
          <w:szCs w:val="20"/>
        </w:rPr>
        <w:t>guardsize</w:t>
      </w:r>
      <w:proofErr w:type="spellEnd"/>
      <w:r w:rsidRPr="008219AD">
        <w:rPr>
          <w:rFonts w:ascii="Courier" w:hAnsi="Courier"/>
          <w:sz w:val="11"/>
          <w:szCs w:val="20"/>
        </w:rPr>
        <w:t>: 0k, detached.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 xml:space="preserve">Exception in thread "main" </w:t>
      </w:r>
      <w:proofErr w:type="spellStart"/>
      <w:proofErr w:type="gramStart"/>
      <w:r w:rsidRPr="008219AD">
        <w:rPr>
          <w:rFonts w:ascii="Courier" w:hAnsi="Courier"/>
          <w:sz w:val="11"/>
          <w:szCs w:val="20"/>
        </w:rPr>
        <w:t>java.lang</w:t>
      </w:r>
      <w:proofErr w:type="gramEnd"/>
      <w:r w:rsidRPr="008219AD">
        <w:rPr>
          <w:rFonts w:ascii="Courier" w:hAnsi="Courier"/>
          <w:sz w:val="11"/>
          <w:szCs w:val="20"/>
        </w:rPr>
        <w:t>.OutOfMemoryError</w:t>
      </w:r>
      <w:proofErr w:type="spellEnd"/>
      <w:r w:rsidRPr="008219AD">
        <w:rPr>
          <w:rFonts w:ascii="Courier" w:hAnsi="Courier"/>
          <w:sz w:val="11"/>
          <w:szCs w:val="20"/>
        </w:rPr>
        <w:t>: unable to create native thread: possibly out of memory or process/resource limits reached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ab/>
        <w:t xml:space="preserve">at </w:t>
      </w:r>
      <w:proofErr w:type="spellStart"/>
      <w:proofErr w:type="gramStart"/>
      <w:r w:rsidRPr="008219AD">
        <w:rPr>
          <w:rFonts w:ascii="Courier" w:hAnsi="Courier"/>
          <w:sz w:val="11"/>
          <w:szCs w:val="20"/>
        </w:rPr>
        <w:t>java.base</w:t>
      </w:r>
      <w:proofErr w:type="spellEnd"/>
      <w:r w:rsidRPr="008219AD">
        <w:rPr>
          <w:rFonts w:ascii="Courier" w:hAnsi="Courier"/>
          <w:sz w:val="11"/>
          <w:szCs w:val="20"/>
        </w:rPr>
        <w:t>/java.lang.Thread.start0(</w:t>
      </w:r>
      <w:proofErr w:type="gramEnd"/>
      <w:r w:rsidRPr="008219AD">
        <w:rPr>
          <w:rFonts w:ascii="Courier" w:hAnsi="Courier"/>
          <w:sz w:val="11"/>
          <w:szCs w:val="20"/>
        </w:rPr>
        <w:t>Native Method)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ab/>
        <w:t xml:space="preserve">at </w:t>
      </w:r>
      <w:proofErr w:type="spellStart"/>
      <w:proofErr w:type="gramStart"/>
      <w:r w:rsidRPr="008219AD">
        <w:rPr>
          <w:rFonts w:ascii="Courier" w:hAnsi="Courier"/>
          <w:sz w:val="11"/>
          <w:szCs w:val="20"/>
        </w:rPr>
        <w:t>java.base</w:t>
      </w:r>
      <w:proofErr w:type="spellEnd"/>
      <w:r w:rsidRPr="008219AD">
        <w:rPr>
          <w:rFonts w:ascii="Courier" w:hAnsi="Courier"/>
          <w:sz w:val="11"/>
          <w:szCs w:val="20"/>
        </w:rPr>
        <w:t>/</w:t>
      </w:r>
      <w:proofErr w:type="spellStart"/>
      <w:r w:rsidRPr="008219AD">
        <w:rPr>
          <w:rFonts w:ascii="Courier" w:hAnsi="Courier"/>
          <w:sz w:val="11"/>
          <w:szCs w:val="20"/>
        </w:rPr>
        <w:t>java.lang.Thread.start</w:t>
      </w:r>
      <w:proofErr w:type="spellEnd"/>
      <w:r w:rsidRPr="008219AD">
        <w:rPr>
          <w:rFonts w:ascii="Courier" w:hAnsi="Courier"/>
          <w:sz w:val="11"/>
          <w:szCs w:val="20"/>
        </w:rPr>
        <w:t>(</w:t>
      </w:r>
      <w:proofErr w:type="gramEnd"/>
      <w:r w:rsidRPr="008219AD">
        <w:rPr>
          <w:rFonts w:ascii="Courier" w:hAnsi="Courier"/>
          <w:sz w:val="11"/>
          <w:szCs w:val="20"/>
        </w:rPr>
        <w:t>Thread.java:813)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ab/>
        <w:t xml:space="preserve">at </w:t>
      </w:r>
      <w:proofErr w:type="spellStart"/>
      <w:r w:rsidRPr="008219AD">
        <w:rPr>
          <w:rFonts w:ascii="Courier" w:hAnsi="Courier"/>
          <w:sz w:val="11"/>
          <w:szCs w:val="20"/>
        </w:rPr>
        <w:t>UnsafeMemory.dowork</w:t>
      </w:r>
      <w:proofErr w:type="spellEnd"/>
      <w:r w:rsidRPr="008219AD">
        <w:rPr>
          <w:rFonts w:ascii="Courier" w:hAnsi="Courier"/>
          <w:sz w:val="11"/>
          <w:szCs w:val="20"/>
        </w:rPr>
        <w:t>(UnsafeMemory.java:62)</w:t>
      </w:r>
    </w:p>
    <w:p w:rsidR="00AC4735" w:rsidRPr="008219AD" w:rsidRDefault="00AC4735" w:rsidP="00AC4735">
      <w:pPr>
        <w:rPr>
          <w:rFonts w:ascii="Courier" w:hAnsi="Courier"/>
          <w:sz w:val="11"/>
          <w:szCs w:val="20"/>
        </w:rPr>
      </w:pPr>
      <w:r w:rsidRPr="008219AD">
        <w:rPr>
          <w:rFonts w:ascii="Courier" w:hAnsi="Courier"/>
          <w:sz w:val="11"/>
          <w:szCs w:val="20"/>
        </w:rPr>
        <w:tab/>
        <w:t xml:space="preserve">at </w:t>
      </w:r>
      <w:proofErr w:type="spellStart"/>
      <w:r w:rsidRPr="008219AD">
        <w:rPr>
          <w:rFonts w:ascii="Courier" w:hAnsi="Courier"/>
          <w:sz w:val="11"/>
          <w:szCs w:val="20"/>
        </w:rPr>
        <w:t>UnsafeMemory.main</w:t>
      </w:r>
      <w:proofErr w:type="spellEnd"/>
      <w:r w:rsidRPr="008219AD">
        <w:rPr>
          <w:rFonts w:ascii="Courier" w:hAnsi="Courier"/>
          <w:sz w:val="11"/>
          <w:szCs w:val="20"/>
        </w:rPr>
        <w:t>(UnsafeMemory.java:28)</w:t>
      </w:r>
    </w:p>
    <w:p w:rsidR="00474886" w:rsidRDefault="00AC473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Therefore, I limit the number of threads to 8, 12, and 16.</w:t>
      </w:r>
    </w:p>
    <w:p w:rsidR="00AC4735" w:rsidRDefault="00AC4735">
      <w:pPr>
        <w:rPr>
          <w:rFonts w:ascii="Times" w:hAnsi="Times"/>
          <w:sz w:val="20"/>
          <w:szCs w:val="20"/>
        </w:rPr>
      </w:pPr>
    </w:p>
    <w:sectPr w:rsidR="00AC4735" w:rsidSect="00336D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C775F"/>
    <w:multiLevelType w:val="multilevel"/>
    <w:tmpl w:val="7E9C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539FD"/>
    <w:multiLevelType w:val="multilevel"/>
    <w:tmpl w:val="DBC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86"/>
    <w:rsid w:val="00005CE5"/>
    <w:rsid w:val="00013D9F"/>
    <w:rsid w:val="00025250"/>
    <w:rsid w:val="00044B7C"/>
    <w:rsid w:val="000A32BB"/>
    <w:rsid w:val="000F0408"/>
    <w:rsid w:val="001D1E2C"/>
    <w:rsid w:val="0025254C"/>
    <w:rsid w:val="002E67C2"/>
    <w:rsid w:val="00317126"/>
    <w:rsid w:val="0033653E"/>
    <w:rsid w:val="00336DD8"/>
    <w:rsid w:val="003D5285"/>
    <w:rsid w:val="004457BF"/>
    <w:rsid w:val="00445CA2"/>
    <w:rsid w:val="00450BCB"/>
    <w:rsid w:val="00474886"/>
    <w:rsid w:val="004A6212"/>
    <w:rsid w:val="00543CB0"/>
    <w:rsid w:val="00577577"/>
    <w:rsid w:val="005836EA"/>
    <w:rsid w:val="005F11A6"/>
    <w:rsid w:val="00670540"/>
    <w:rsid w:val="006A0F2A"/>
    <w:rsid w:val="00717049"/>
    <w:rsid w:val="007732AA"/>
    <w:rsid w:val="007C074A"/>
    <w:rsid w:val="00817E4B"/>
    <w:rsid w:val="008219AD"/>
    <w:rsid w:val="008C77B9"/>
    <w:rsid w:val="008D4B76"/>
    <w:rsid w:val="00906691"/>
    <w:rsid w:val="00924A5F"/>
    <w:rsid w:val="00996EA9"/>
    <w:rsid w:val="009B36A2"/>
    <w:rsid w:val="009D5A89"/>
    <w:rsid w:val="00A53EF8"/>
    <w:rsid w:val="00A6017B"/>
    <w:rsid w:val="00A7412D"/>
    <w:rsid w:val="00A8056C"/>
    <w:rsid w:val="00AC4735"/>
    <w:rsid w:val="00B40553"/>
    <w:rsid w:val="00C17BDE"/>
    <w:rsid w:val="00C2763E"/>
    <w:rsid w:val="00C40653"/>
    <w:rsid w:val="00C621CB"/>
    <w:rsid w:val="00CA1567"/>
    <w:rsid w:val="00D065B6"/>
    <w:rsid w:val="00D1731C"/>
    <w:rsid w:val="00D43D2D"/>
    <w:rsid w:val="00D74E86"/>
    <w:rsid w:val="00DA6034"/>
    <w:rsid w:val="00E31959"/>
    <w:rsid w:val="00E57DFD"/>
    <w:rsid w:val="00E606D1"/>
    <w:rsid w:val="00EA3817"/>
    <w:rsid w:val="00EF3C72"/>
    <w:rsid w:val="00F102C6"/>
    <w:rsid w:val="00F24636"/>
    <w:rsid w:val="00F5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19DD"/>
  <w14:defaultImageDpi w14:val="32767"/>
  <w15:chartTrackingRefBased/>
  <w15:docId w15:val="{E0EDF588-9EDF-6D46-979E-2420A847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character" w:styleId="HTMLSample">
    <w:name w:val="HTML Sample"/>
    <w:basedOn w:val="DefaultParagraphFont"/>
    <w:uiPriority w:val="99"/>
    <w:semiHidden/>
    <w:unhideWhenUsed/>
    <w:rsid w:val="00D74E8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74E86"/>
  </w:style>
  <w:style w:type="paragraph" w:styleId="NormalWeb">
    <w:name w:val="Normal (Web)"/>
    <w:basedOn w:val="Normal"/>
    <w:uiPriority w:val="99"/>
    <w:semiHidden/>
    <w:unhideWhenUsed/>
    <w:rsid w:val="00013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1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6</cp:revision>
  <dcterms:created xsi:type="dcterms:W3CDTF">2019-05-07T02:14:00Z</dcterms:created>
  <dcterms:modified xsi:type="dcterms:W3CDTF">2019-05-08T10:50:00Z</dcterms:modified>
</cp:coreProperties>
</file>