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26"/>
          <w:szCs w:val="26"/>
        </w:rPr>
      </w:pPr>
      <w:bookmarkStart w:colFirst="0" w:colLast="0" w:name="_heading=h.5tn1bgnenrgm" w:id="0"/>
      <w:bookmarkEnd w:id="0"/>
      <w:r w:rsidDel="00000000" w:rsidR="00000000" w:rsidRPr="00000000">
        <w:rPr>
          <w:sz w:val="26"/>
          <w:szCs w:val="26"/>
          <w:rtl w:val="0"/>
        </w:rPr>
        <w:t xml:space="preserve">GUÍA DE MODELO DE FACTURACIÓN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sz w:val="26"/>
          <w:szCs w:val="26"/>
        </w:rPr>
      </w:pPr>
      <w:bookmarkStart w:colFirst="0" w:colLast="0" w:name="_heading=h.3gwmbp1bflfh" w:id="1"/>
      <w:bookmarkEnd w:id="1"/>
      <w:r w:rsidDel="00000000" w:rsidR="00000000" w:rsidRPr="00000000">
        <w:rPr>
          <w:sz w:val="26"/>
          <w:szCs w:val="26"/>
          <w:rtl w:val="0"/>
        </w:rPr>
        <w:t xml:space="preserve">SAROA S.A.S.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Bogotá, 15 de enero de 2025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rybsckgxw53b" w:id="2"/>
      <w:bookmarkEnd w:id="2"/>
      <w:r w:rsidDel="00000000" w:rsidR="00000000" w:rsidRPr="00000000">
        <w:rPr>
          <w:sz w:val="26"/>
          <w:szCs w:val="26"/>
          <w:rtl w:val="0"/>
        </w:rPr>
        <w:t xml:space="preserve">NUESTRO COMPROMISO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SAROA S.A.S. ofrecemos soluciones flexibles que se adaptan a sus necesidades específicas y objetivos de negocio. Nuestro compromiso es brindarle alternativas que respondan de manera adecuada y oportuna a los desafíos de su organización.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b8qgzj80x6cq" w:id="3"/>
      <w:bookmarkEnd w:id="3"/>
      <w:r w:rsidDel="00000000" w:rsidR="00000000" w:rsidRPr="00000000">
        <w:rPr>
          <w:sz w:val="26"/>
          <w:szCs w:val="26"/>
          <w:rtl w:val="0"/>
        </w:rPr>
        <w:t xml:space="preserve">NUESTROS SERVICIOS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s6ap57wlzc7" w:id="4"/>
      <w:bookmarkEnd w:id="4"/>
      <w:r w:rsidDel="00000000" w:rsidR="00000000" w:rsidRPr="00000000">
        <w:rPr>
          <w:sz w:val="26"/>
          <w:szCs w:val="26"/>
          <w:rtl w:val="0"/>
        </w:rPr>
        <w:t xml:space="preserve">MELMAC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Transformación documental digital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MELMAC es nuestro servicio documental que reduce significativamente los tiempos operativos de sus procesos tradicionales basados en papel. La plataforma autentica digitalmente sus documentos y almacena su información de manera segura, manteniéndola disponible en cualquier momento.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smqdknwui8gx" w:id="5"/>
      <w:bookmarkEnd w:id="5"/>
      <w:r w:rsidDel="00000000" w:rsidR="00000000" w:rsidRPr="00000000">
        <w:rPr>
          <w:sz w:val="26"/>
          <w:szCs w:val="26"/>
          <w:rtl w:val="0"/>
        </w:rPr>
        <w:t xml:space="preserve">DESARROLLO A LA MEDIDA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 visión, nuestro código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Nuestro laboratorio de innovación digital convierte sus ideas en soluciones tecnológicas personalizadas. Con una estructura ágil y efectiva, creamos software de alta calidad, entregado en los tiempos acordados y bajo estrictos estándares de seguridad.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ngawbaae216f" w:id="6"/>
      <w:bookmarkEnd w:id="6"/>
      <w:r w:rsidDel="00000000" w:rsidR="00000000" w:rsidRPr="00000000">
        <w:rPr>
          <w:sz w:val="26"/>
          <w:szCs w:val="26"/>
          <w:rtl w:val="0"/>
        </w:rPr>
        <w:t xml:space="preserve">PLANES MELMAC DOCS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Ofrecemos cinco planes especializados para adaptarse a sus necesidades: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62265" cy="1689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Módulos incluidos: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Contratos</w:t>
      </w:r>
      <w:r w:rsidDel="00000000" w:rsidR="00000000" w:rsidRPr="00000000">
        <w:rPr>
          <w:sz w:val="28"/>
          <w:szCs w:val="28"/>
          <w:rtl w:val="0"/>
        </w:rPr>
        <w:t xml:space="preserve">: Recibidos, documentos, roles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Estándar</w:t>
      </w:r>
      <w:r w:rsidDel="00000000" w:rsidR="00000000" w:rsidRPr="00000000">
        <w:rPr>
          <w:sz w:val="28"/>
          <w:szCs w:val="28"/>
          <w:rtl w:val="0"/>
        </w:rPr>
        <w:t xml:space="preserve">: Recibidos, documentos, informes, roles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Business</w:t>
      </w:r>
      <w:r w:rsidDel="00000000" w:rsidR="00000000" w:rsidRPr="00000000">
        <w:rPr>
          <w:sz w:val="28"/>
          <w:szCs w:val="28"/>
          <w:rtl w:val="0"/>
        </w:rPr>
        <w:t xml:space="preserve">: Estadísticas, Flujos, Recibidos, Mi unidad, Listas, documentos, informes, roles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Profesional</w:t>
      </w:r>
      <w:r w:rsidDel="00000000" w:rsidR="00000000" w:rsidRPr="00000000">
        <w:rPr>
          <w:sz w:val="28"/>
          <w:szCs w:val="28"/>
          <w:rtl w:val="0"/>
        </w:rPr>
        <w:t xml:space="preserve">: Business + visitas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Field Service</w:t>
      </w:r>
      <w:r w:rsidDel="00000000" w:rsidR="00000000" w:rsidRPr="00000000">
        <w:rPr>
          <w:sz w:val="28"/>
          <w:szCs w:val="28"/>
          <w:rtl w:val="0"/>
        </w:rPr>
        <w:t xml:space="preserve">: Profesional + gestión documental en campo (usuario Móvil)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Base de datos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Melmac DOCS (Contratos, Estándar, Business)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Segmentada para el cliente (Profesional, Field Service)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Nota</w:t>
      </w:r>
      <w:r w:rsidDel="00000000" w:rsidR="00000000" w:rsidRPr="00000000">
        <w:rPr>
          <w:sz w:val="28"/>
          <w:szCs w:val="28"/>
          <w:rtl w:val="0"/>
        </w:rPr>
        <w:t xml:space="preserve">: Todos los valores están expresados en pesos colombianos (COP). Las actualizaciones son ilimitadas en todos los planes. La implementación y capacitación se determina según sus necesidades específicas.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9cjuyl2qo4zt" w:id="7"/>
      <w:bookmarkEnd w:id="7"/>
      <w:r w:rsidDel="00000000" w:rsidR="00000000" w:rsidRPr="00000000">
        <w:rPr>
          <w:sz w:val="26"/>
          <w:szCs w:val="26"/>
          <w:rtl w:val="0"/>
        </w:rPr>
        <w:t xml:space="preserve">TRANSACCIONES Y BOLSAS DE RECURSOS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hdbc5pfulk7" w:id="8"/>
      <w:bookmarkEnd w:id="8"/>
      <w:r w:rsidDel="00000000" w:rsidR="00000000" w:rsidRPr="00000000">
        <w:rPr>
          <w:sz w:val="26"/>
          <w:szCs w:val="26"/>
          <w:rtl w:val="0"/>
        </w:rPr>
        <w:t xml:space="preserve">¿Qué son las transacciones?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MELMAC DOCS, una transacción puede ser: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documento procesado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firma electrónica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consulta en listas restrictivas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verificación en ANI (Registraduría)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dirección normalizada para puntos fijos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adly9s4w9ton" w:id="9"/>
      <w:bookmarkEnd w:id="9"/>
      <w:r w:rsidDel="00000000" w:rsidR="00000000" w:rsidRPr="00000000">
        <w:rPr>
          <w:sz w:val="26"/>
          <w:szCs w:val="26"/>
          <w:rtl w:val="0"/>
        </w:rPr>
        <w:t xml:space="preserve">Características de nuestras bolsas de recursos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Precios optimizados</w:t>
      </w:r>
      <w:r w:rsidDel="00000000" w:rsidR="00000000" w:rsidRPr="00000000">
        <w:rPr>
          <w:sz w:val="28"/>
          <w:szCs w:val="28"/>
          <w:rtl w:val="0"/>
        </w:rPr>
        <w:t xml:space="preserve">: Cada bolsa aplica el valor mínimo de las escalas de precio para cada tipo de transacción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Flexibilidad total</w:t>
      </w:r>
      <w:r w:rsidDel="00000000" w:rsidR="00000000" w:rsidRPr="00000000">
        <w:rPr>
          <w:sz w:val="28"/>
          <w:szCs w:val="28"/>
          <w:rtl w:val="0"/>
        </w:rPr>
        <w:t xml:space="preserve">: Combine e integre diferentes tipos de transacciones según sus necesidades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Sin caducidad</w:t>
      </w:r>
      <w:r w:rsidDel="00000000" w:rsidR="00000000" w:rsidRPr="00000000">
        <w:rPr>
          <w:sz w:val="28"/>
          <w:szCs w:val="28"/>
          <w:rtl w:val="0"/>
        </w:rPr>
        <w:t xml:space="preserve">: Las transacciones adquiridas no tienen fecha de vencimiento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Continuidad garantizada</w:t>
      </w:r>
      <w:r w:rsidDel="00000000" w:rsidR="00000000" w:rsidRPr="00000000">
        <w:rPr>
          <w:sz w:val="28"/>
          <w:szCs w:val="28"/>
          <w:rtl w:val="0"/>
        </w:rPr>
        <w:t xml:space="preserve">: Al finalizar su contrato, puede seguir usando sus transacciones remanentes con el plan "Contratos"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Personalización</w:t>
      </w:r>
      <w:r w:rsidDel="00000000" w:rsidR="00000000" w:rsidRPr="00000000">
        <w:rPr>
          <w:sz w:val="28"/>
          <w:szCs w:val="28"/>
          <w:rtl w:val="0"/>
        </w:rPr>
        <w:t xml:space="preserve">: Podemos ajustar la cantidad de transacciones si su volumen está en un rango intermedio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42xoh1ef3ey" w:id="10"/>
      <w:bookmarkEnd w:id="10"/>
      <w:r w:rsidDel="00000000" w:rsidR="00000000" w:rsidRPr="00000000">
        <w:rPr>
          <w:sz w:val="26"/>
          <w:szCs w:val="26"/>
          <w:rtl w:val="0"/>
        </w:rPr>
        <w:t xml:space="preserve">Tipos de bolsas disponibles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/>
      </w:pPr>
      <w:bookmarkStart w:colFirst="0" w:colLast="0" w:name="_heading=h.swius5xtookn" w:id="11"/>
      <w:bookmarkEnd w:id="11"/>
      <w:r w:rsidDel="00000000" w:rsidR="00000000" w:rsidRPr="00000000">
        <w:rPr/>
        <w:drawing>
          <wp:inline distB="114300" distT="114300" distL="114300" distR="114300">
            <wp:extent cx="6062265" cy="1435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heading=h.h62kv9dt53gc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hwmvwrcug6gk" w:id="13"/>
      <w:bookmarkEnd w:id="13"/>
      <w:r w:rsidDel="00000000" w:rsidR="00000000" w:rsidRPr="00000000">
        <w:rPr>
          <w:sz w:val="26"/>
          <w:szCs w:val="26"/>
          <w:rtl w:val="0"/>
        </w:rPr>
        <w:t xml:space="preserve">PRECIOS POR TIPO DE TRANSACCIÓN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p9kt248qi29" w:id="14"/>
      <w:bookmarkEnd w:id="14"/>
      <w:r w:rsidDel="00000000" w:rsidR="00000000" w:rsidRPr="00000000">
        <w:rPr>
          <w:sz w:val="26"/>
          <w:szCs w:val="26"/>
          <w:rtl w:val="0"/>
        </w:rPr>
        <w:t xml:space="preserve">1. Documentos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Importante</w:t>
      </w:r>
      <w:r w:rsidDel="00000000" w:rsidR="00000000" w:rsidRPr="00000000">
        <w:rPr>
          <w:sz w:val="28"/>
          <w:szCs w:val="28"/>
          <w:rtl w:val="0"/>
        </w:rPr>
        <w:t xml:space="preserve">: Si un documento incluye una firma avanzada, no se cobra el valor del documento. Solo se cobra por documento diligenciado y firmado.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62265" cy="1409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Firmas Electrónicas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Ofrecemos diferentes niveles de seguridad según sus necesidades: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2nlvnuiqc184" w:id="15"/>
      <w:bookmarkEnd w:id="15"/>
      <w:r w:rsidDel="00000000" w:rsidR="00000000" w:rsidRPr="00000000">
        <w:rPr>
          <w:sz w:val="22"/>
          <w:szCs w:val="22"/>
          <w:rtl w:val="0"/>
        </w:rPr>
        <w:t xml:space="preserve">Firmas Simples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Firma Manuscrita Digital</w:t>
      </w:r>
      <w:r w:rsidDel="00000000" w:rsidR="00000000" w:rsidRPr="00000000">
        <w:rPr>
          <w:sz w:val="28"/>
          <w:szCs w:val="28"/>
          <w:rtl w:val="0"/>
        </w:rPr>
        <w:t xml:space="preserve">: Incluida sin costo adicional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Firma OTP CORREO</w:t>
      </w:r>
      <w:r w:rsidDel="00000000" w:rsidR="00000000" w:rsidRPr="00000000">
        <w:rPr>
          <w:sz w:val="28"/>
          <w:szCs w:val="28"/>
          <w:rtl w:val="0"/>
        </w:rPr>
        <w:t xml:space="preserve">: Incluida sin costo adicional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dom5x3ae68t5" w:id="16"/>
      <w:bookmarkEnd w:id="16"/>
      <w:r w:rsidDel="00000000" w:rsidR="00000000" w:rsidRPr="00000000">
        <w:rPr>
          <w:sz w:val="22"/>
          <w:szCs w:val="22"/>
          <w:rtl w:val="0"/>
        </w:rPr>
        <w:t xml:space="preserve">Firmas Avanzadas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i424emqrfkg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10bba0mtnkgj" w:id="18"/>
      <w:bookmarkEnd w:id="18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062265" cy="1193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rPr>
          <w:sz w:val="28"/>
          <w:szCs w:val="28"/>
        </w:rPr>
      </w:pPr>
      <w:bookmarkStart w:colFirst="0" w:colLast="0" w:name="_heading=h.cy9mg3jgtwnl" w:id="19"/>
      <w:bookmarkEnd w:id="19"/>
      <w:r w:rsidDel="00000000" w:rsidR="00000000" w:rsidRPr="00000000">
        <w:rPr>
          <w:b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sz w:val="28"/>
          <w:szCs w:val="28"/>
          <w:rtl w:val="0"/>
        </w:rPr>
        <w:t xml:space="preserve">: Para 3,000 firmas con validación de cédula, el valor unitario es $3,150, resultando en un total de $9,450,000. Si prefiere firmas biométricas faciales, el valor unitario sería $5,700, con un total de $17,100,000.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95p59zchuo7k" w:id="20"/>
      <w:bookmarkEnd w:id="20"/>
      <w:r w:rsidDel="00000000" w:rsidR="00000000" w:rsidRPr="00000000">
        <w:rPr>
          <w:sz w:val="26"/>
          <w:szCs w:val="26"/>
          <w:rtl w:val="0"/>
        </w:rPr>
        <w:t xml:space="preserve">3. Consultas a Listas Restrictivas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jmn4rk6kks2" w:id="21"/>
      <w:bookmarkEnd w:id="21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62265" cy="1193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heading=h.dhdavta4iio4" w:id="22"/>
      <w:bookmarkEnd w:id="22"/>
      <w:r w:rsidDel="00000000" w:rsidR="00000000" w:rsidRPr="00000000">
        <w:rPr>
          <w:b w:val="1"/>
          <w:sz w:val="28"/>
          <w:szCs w:val="28"/>
          <w:rtl w:val="0"/>
        </w:rPr>
        <w:t xml:space="preserve">Fuentes incluidas</w:t>
      </w:r>
      <w:r w:rsidDel="00000000" w:rsidR="00000000" w:rsidRPr="00000000">
        <w:rPr>
          <w:sz w:val="28"/>
          <w:szCs w:val="28"/>
          <w:rtl w:val="0"/>
        </w:rPr>
        <w:t xml:space="preserve">: Más de 50 fuentes oficiales como ONU, OFAC, listas PEP, Procuraduría, Contraloría, Rama Judicial, SuperSociedades, entre otras. </w:t>
      </w:r>
      <w:r w:rsidDel="00000000" w:rsidR="00000000" w:rsidRPr="00000000">
        <w:rPr>
          <w:rtl w:val="0"/>
        </w:rPr>
        <w:t xml:space="preserve">Cumple LAFT, SARLAFT y SAGRILAFT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qlv8saj8vubb" w:id="23"/>
      <w:bookmarkEnd w:id="23"/>
      <w:r w:rsidDel="00000000" w:rsidR="00000000" w:rsidRPr="00000000">
        <w:rPr>
          <w:sz w:val="26"/>
          <w:szCs w:val="26"/>
          <w:rtl w:val="0"/>
        </w:rPr>
        <w:t xml:space="preserve">4. Consultas ANI (Registraduría Nacional)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062265" cy="1435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Datos consultados</w:t>
      </w:r>
      <w:r w:rsidDel="00000000" w:rsidR="00000000" w:rsidRPr="00000000">
        <w:rPr>
          <w:sz w:val="28"/>
          <w:szCs w:val="28"/>
          <w:rtl w:val="0"/>
        </w:rPr>
        <w:t xml:space="preserve">: Nombres, apellidos, número de cédula, fecha de expedición y estado de la persona.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/>
      </w:pPr>
      <w:bookmarkStart w:colFirst="0" w:colLast="0" w:name="_heading=h.ct1i44tbfn10" w:id="24"/>
      <w:bookmarkEnd w:id="24"/>
      <w:r w:rsidDel="00000000" w:rsidR="00000000" w:rsidRPr="00000000">
        <w:rPr>
          <w:sz w:val="26"/>
          <w:szCs w:val="26"/>
          <w:rtl w:val="0"/>
        </w:rPr>
        <w:t xml:space="preserve">5. Normalización de 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062265" cy="1460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lhzpumh3h6y" w:id="25"/>
      <w:bookmarkEnd w:id="25"/>
      <w:r w:rsidDel="00000000" w:rsidR="00000000" w:rsidRPr="00000000">
        <w:rPr>
          <w:sz w:val="26"/>
          <w:szCs w:val="26"/>
          <w:rtl w:val="0"/>
        </w:rPr>
        <w:t xml:space="preserve">MODELO DE BOLSA DE RECURSOS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optimizar su inversión, operamos bajo un modelo de bolsa de recursos que funciona así: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Usted adquiere una bolsa según su volumen estimado mensual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SAROA S.A.S. realiza un cierre mensual del consumo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Descontamos de su bolsa las transacciones utilizadas (documentos, firmas, verificaciones)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sz w:val="28"/>
          <w:szCs w:val="28"/>
          <w:rtl w:val="0"/>
        </w:rPr>
        <w:t xml:space="preserve">: Con una bolsa de $7,000,000, mensualmente se descuentan los servicios consumidos según las tarifas correspondientes a su volumen, permitiéndole aprovechar economías de escala.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q3zkhmm9sb37" w:id="26"/>
      <w:bookmarkEnd w:id="26"/>
      <w:r w:rsidDel="00000000" w:rsidR="00000000" w:rsidRPr="00000000">
        <w:rPr>
          <w:sz w:val="26"/>
          <w:szCs w:val="26"/>
          <w:rtl w:val="0"/>
        </w:rPr>
        <w:t xml:space="preserve">DESARROLLO A LA MEDIDA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Nuestro servicio se basa en horas de trabajo especializadas que se adaptan a sus necesidades: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24qwl59obqb" w:id="27"/>
      <w:bookmarkEnd w:id="27"/>
      <w:r w:rsidDel="00000000" w:rsidR="00000000" w:rsidRPr="00000000">
        <w:rPr>
          <w:sz w:val="26"/>
          <w:szCs w:val="26"/>
          <w:rtl w:val="0"/>
        </w:rPr>
        <w:t xml:space="preserve">Modalidad por Hora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Valor hora estándar</w:t>
      </w:r>
      <w:r w:rsidDel="00000000" w:rsidR="00000000" w:rsidRPr="00000000">
        <w:rPr>
          <w:sz w:val="28"/>
          <w:szCs w:val="28"/>
          <w:rtl w:val="0"/>
        </w:rPr>
        <w:t xml:space="preserve">: $208,415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Incluye: Levantamiento, estructuración, codificación, testeo e implementación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7omgh5y7amal" w:id="28"/>
      <w:bookmarkEnd w:id="28"/>
      <w:r w:rsidDel="00000000" w:rsidR="00000000" w:rsidRPr="00000000">
        <w:rPr>
          <w:sz w:val="26"/>
          <w:szCs w:val="26"/>
          <w:rtl w:val="0"/>
        </w:rPr>
        <w:t xml:space="preserve">Bolsas de Horas con Descuento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5njhli584h80" w:id="29"/>
      <w:bookmarkEnd w:id="29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62265" cy="1435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26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rmq62y4sep9" w:id="30"/>
      <w:bookmarkEnd w:id="30"/>
      <w:r w:rsidDel="00000000" w:rsidR="00000000" w:rsidRPr="00000000">
        <w:rPr>
          <w:sz w:val="26"/>
          <w:szCs w:val="26"/>
          <w:rtl w:val="0"/>
        </w:rPr>
        <w:t xml:space="preserve">Beneficios adicionales: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Sin vencimiento</w:t>
      </w:r>
      <w:r w:rsidDel="00000000" w:rsidR="00000000" w:rsidRPr="00000000">
        <w:rPr>
          <w:sz w:val="28"/>
          <w:szCs w:val="28"/>
          <w:rtl w:val="0"/>
        </w:rPr>
        <w:t xml:space="preserve">: Las horas adquiridas no caducan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Seguimiento transparente</w:t>
      </w:r>
      <w:r w:rsidDel="00000000" w:rsidR="00000000" w:rsidRPr="00000000">
        <w:rPr>
          <w:sz w:val="28"/>
          <w:szCs w:val="28"/>
          <w:rtl w:val="0"/>
        </w:rPr>
        <w:t xml:space="preserve">: Aprobación de horas cada dos semanas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Facturación ordenada</w:t>
      </w:r>
      <w:r w:rsidDel="00000000" w:rsidR="00000000" w:rsidRPr="00000000">
        <w:rPr>
          <w:sz w:val="28"/>
          <w:szCs w:val="28"/>
          <w:rtl w:val="0"/>
        </w:rPr>
        <w:t xml:space="preserve">: Relación de horas el primer día hábil de cada mes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Flexibilidad total</w:t>
      </w:r>
      <w:r w:rsidDel="00000000" w:rsidR="00000000" w:rsidRPr="00000000">
        <w:rPr>
          <w:sz w:val="28"/>
          <w:szCs w:val="28"/>
          <w:rtl w:val="0"/>
        </w:rPr>
        <w:t xml:space="preserve">: Aplicable a estructuración, arquitectura, pruebas, despliegue, soporte o desarrollo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rynupcpsjyob" w:id="31"/>
      <w:bookmarkEnd w:id="31"/>
      <w:r w:rsidDel="00000000" w:rsidR="00000000" w:rsidRPr="00000000">
        <w:rPr>
          <w:sz w:val="26"/>
          <w:szCs w:val="26"/>
          <w:rtl w:val="0"/>
        </w:rPr>
        <w:t xml:space="preserve">¿CÓMO EMPEZAR?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Estamos listos para diseñar la solución que mejor se adapte a sus necesidades. Contáctenos para una demostración personalizada y una cotización ajustada a su organización.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Todos los valores están expresados en pesos colombianos (COP).</w:t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7" w:top="1417" w:left="992.1259842519685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1"/>
      <w:keepLines w:val="1"/>
      <w:spacing w:after="80" w:before="320" w:line="276" w:lineRule="auto"/>
      <w:rPr>
        <w:rFonts w:ascii="Arial" w:cs="Arial" w:eastAsia="Arial" w:hAnsi="Arial"/>
        <w:color w:val="999999"/>
        <w:sz w:val="28"/>
        <w:szCs w:val="28"/>
      </w:rPr>
    </w:pPr>
    <w:bookmarkStart w:colFirst="0" w:colLast="0" w:name="_heading=h.vpzhijhms75l" w:id="32"/>
    <w:bookmarkEnd w:id="32"/>
    <w:r w:rsidDel="00000000" w:rsidR="00000000" w:rsidRPr="00000000">
      <w:rPr>
        <w:rFonts w:ascii="Arial" w:cs="Arial" w:eastAsia="Arial" w:hAnsi="Arial"/>
        <w:color w:val="999999"/>
        <w:sz w:val="28"/>
        <w:szCs w:val="28"/>
        <w:rtl w:val="0"/>
      </w:rPr>
      <w:t xml:space="preserve">—-------------------------------------------------------------------------------------------</w:t>
    </w:r>
  </w:p>
  <w:p w:rsidR="00000000" w:rsidDel="00000000" w:rsidP="00000000" w:rsidRDefault="00000000" w:rsidRPr="00000000" w14:paraId="0000005F">
    <w:pPr>
      <w:keepNext w:val="1"/>
      <w:keepLines w:val="1"/>
      <w:spacing w:after="80" w:before="320" w:line="276" w:lineRule="auto"/>
      <w:rPr/>
    </w:pPr>
    <w:bookmarkStart w:colFirst="0" w:colLast="0" w:name="_heading=h.wkzqaeounnzh" w:id="33"/>
    <w:bookmarkEnd w:id="33"/>
    <w:hyperlink r:id="rId1">
      <w:r w:rsidDel="00000000" w:rsidR="00000000" w:rsidRPr="00000000">
        <w:rPr>
          <w:rFonts w:ascii="Arial" w:cs="Arial" w:eastAsia="Arial" w:hAnsi="Arial"/>
          <w:color w:val="6d9eeb"/>
          <w:sz w:val="18"/>
          <w:szCs w:val="18"/>
          <w:u w:val="single"/>
          <w:rtl w:val="0"/>
        </w:rPr>
        <w:t xml:space="preserve">www.saroa.co</w:t>
      </w:r>
    </w:hyperlink>
    <w:r w:rsidDel="00000000" w:rsidR="00000000" w:rsidRPr="00000000">
      <w:rPr>
        <w:rFonts w:ascii="Arial" w:cs="Arial" w:eastAsia="Arial" w:hAnsi="Arial"/>
        <w:color w:val="4a86e8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Calle 98 # 18 - 71 - oficina 806                                 Cel: +57 3153800988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114300" distT="114300" distL="114300" distR="114300">
          <wp:extent cx="1022588" cy="631843"/>
          <wp:effectExtent b="0" l="0" r="0" t="0"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>
                    <a:alphaModFix amt="20000"/>
                  </a:blip>
                  <a:srcRect b="16954" l="16584" r="13144" t="19861"/>
                  <a:stretch>
                    <a:fillRect/>
                  </a:stretch>
                </pic:blipFill>
                <pic:spPr>
                  <a:xfrm>
                    <a:off x="0" y="0"/>
                    <a:ext cx="1022588" cy="6318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233820" cy="530542"/>
          <wp:effectExtent b="0" l="0" r="0" t="0"/>
          <wp:docPr id="1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>
                    <a:alphaModFix amt="28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20" cy="5305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6C1D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6C1DE7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3413E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aroa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aLFJ9Tf7Y+saaNsYl2WJMkGPw==">CgMxLjAyDmguNXRuMWJnbmVucmdtMg5oLjNnd21icDFiZmxmaDIOaC5yeWJzY2tneHc1M2IyDmguYjhxZ3pqODB4NmNxMg5oLmNzNmFwNTd3bHpjNzIOaC5zbXFka253dWk4Z3gyDmgubmdhd2JhYWUyMTZmMg5oLjljanV5bDJxbzR6dDIOaC5laGRiYzVwZnVsazcyDmguYWRseTlzNHc5dG9uMg5oLjQ0MnhvaDFlZjNleTIOaC5zd2l1czV4dG9va24yDmguaDYya3Y5ZHQ1M2djMg5oLmh3bXZ3cmN1ZzZnazIOaC50cDlrdDI0OHFpMjkyDmguMm5sdm51aXFjMTg0Mg5oLmRvbTV4M2FlNjh0NTIOaC5pNDI0ZW1xcmZrZzcyDmguMTBiYmEwbXRua2dqMg5oLmN5OW1nM2pndHdubDIOaC45NXA1OXpjaHVvN2syDmguNmptbjRyazZra3MyMg5oLmRoZGF2dGE0aWlvNDIOaC5xbHY4c2FqOHZ1YmIyDmguY3QxaTQ0dGJmbjEwMg5oLjRsaHpwdW1oM2g2eTIOaC5xM3praG1tOXNiMzcyDmgucDI0cXdsNTlvYnFiMg5oLjdvbWdoNXk3YW1hbDIOaC41bmpobGk1ODRoODAyDmgua3JtcTYyeTRzZXA5Mg5oLnJ5bnVwY3BzanlvYjIOaC52cHpoaWpobXM3NWwyDmgud2t6cWFlb3VubnpoOAByITFnNFBRWlRPYmZtRmFqb0Y2ejlKeVdhLTVNSnJlTnB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2023-08-10T16:06:00Z</dcterms:created>
  <dc:creator>User</dc:creator>
</cp:coreProperties>
</file>