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53D" w:rsidRDefault="00081DC0" w:rsidP="004F4DB4">
      <w:pPr>
        <w:pStyle w:val="Prrafodelista"/>
        <w:numPr>
          <w:ilvl w:val="0"/>
          <w:numId w:val="1"/>
        </w:numPr>
        <w:jc w:val="both"/>
        <w:rPr>
          <w:lang w:val="es-ES"/>
        </w:rPr>
      </w:pPr>
      <w:r>
        <w:rPr>
          <w:lang w:val="es-ES"/>
        </w:rPr>
        <w:t>Incluir código del centro de formación, según información entregada en planillas de Excel, es un campo de 4 dígitos. Por ejemplo, el CDITI es el 9223.</w:t>
      </w:r>
    </w:p>
    <w:p w:rsidR="004F4DB4" w:rsidRDefault="004F4DB4" w:rsidP="004F4DB4">
      <w:pPr>
        <w:pStyle w:val="Prrafodelista"/>
        <w:ind w:left="360"/>
        <w:jc w:val="both"/>
        <w:rPr>
          <w:lang w:val="es-ES"/>
        </w:rPr>
      </w:pPr>
    </w:p>
    <w:p w:rsidR="00081DC0" w:rsidRDefault="00081DC0" w:rsidP="004F4DB4">
      <w:pPr>
        <w:pStyle w:val="Prrafodelista"/>
        <w:numPr>
          <w:ilvl w:val="0"/>
          <w:numId w:val="1"/>
        </w:numPr>
        <w:jc w:val="both"/>
        <w:rPr>
          <w:lang w:val="es-ES"/>
        </w:rPr>
      </w:pPr>
      <w:r>
        <w:rPr>
          <w:lang w:val="es-ES"/>
        </w:rPr>
        <w:t>Incluir código del programa de formación, según información entregada en planillas de Excel, es un campo de 6 dígitos. Por ejemplo, ADSI es el 228106.</w:t>
      </w:r>
    </w:p>
    <w:p w:rsidR="004F4DB4" w:rsidRDefault="004F4DB4" w:rsidP="004F4DB4">
      <w:pPr>
        <w:pStyle w:val="Prrafodelista"/>
        <w:ind w:left="360"/>
        <w:jc w:val="both"/>
        <w:rPr>
          <w:lang w:val="es-ES"/>
        </w:rPr>
      </w:pPr>
    </w:p>
    <w:p w:rsidR="00081DC0" w:rsidRDefault="002D7CD8" w:rsidP="004F4DB4">
      <w:pPr>
        <w:pStyle w:val="Prrafodelista"/>
        <w:numPr>
          <w:ilvl w:val="0"/>
          <w:numId w:val="1"/>
        </w:numPr>
        <w:jc w:val="both"/>
        <w:rPr>
          <w:lang w:val="es-ES"/>
        </w:rPr>
      </w:pPr>
      <w:r>
        <w:rPr>
          <w:lang w:val="es-ES"/>
        </w:rPr>
        <w:t xml:space="preserve">Los </w:t>
      </w:r>
      <w:r w:rsidR="004F4DB4">
        <w:rPr>
          <w:lang w:val="es-ES"/>
        </w:rPr>
        <w:t xml:space="preserve">campos </w:t>
      </w:r>
      <w:r w:rsidR="00666646">
        <w:rPr>
          <w:lang w:val="es-ES"/>
        </w:rPr>
        <w:t>SELECT</w:t>
      </w:r>
      <w:r>
        <w:rPr>
          <w:lang w:val="es-ES"/>
        </w:rPr>
        <w:t xml:space="preserve"> de municipio y departamento podrían filtrarse dependiendo de la información que los relaciona. Es decir, al seleccionar Risaralda, muestre únicamente los municipios del Risaralda disponibles para seleccionarlos.</w:t>
      </w:r>
    </w:p>
    <w:p w:rsidR="004F4DB4" w:rsidRPr="004F4DB4" w:rsidRDefault="004F4DB4" w:rsidP="004F4DB4">
      <w:pPr>
        <w:pStyle w:val="Prrafodelista"/>
        <w:rPr>
          <w:lang w:val="es-ES"/>
        </w:rPr>
      </w:pPr>
    </w:p>
    <w:p w:rsidR="004F4DB4" w:rsidRPr="00081DC0" w:rsidRDefault="003028DC" w:rsidP="004F4DB4">
      <w:pPr>
        <w:pStyle w:val="Prrafodelista"/>
        <w:numPr>
          <w:ilvl w:val="0"/>
          <w:numId w:val="1"/>
        </w:numPr>
        <w:jc w:val="both"/>
        <w:rPr>
          <w:lang w:val="es-ES"/>
        </w:rPr>
      </w:pPr>
      <w:r>
        <w:rPr>
          <w:lang w:val="es-ES"/>
        </w:rPr>
        <w:t>Establecer algo como un modelo de encuesta que permita, pasado el tiempo, respetar el modelo de encuesta vigente que en su momento se diligenció. Por ejemplo, con el tiempo pudo cambiar el texto o la cantidad de preguntas. Mirar la estrategia para amarrar el modelo, las preguntas y respuestas a la propia encuesta.</w:t>
      </w:r>
      <w:bookmarkStart w:id="0" w:name="_GoBack"/>
      <w:bookmarkEnd w:id="0"/>
    </w:p>
    <w:sectPr w:rsidR="004F4DB4" w:rsidRPr="00081D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D09C8"/>
    <w:multiLevelType w:val="hybridMultilevel"/>
    <w:tmpl w:val="EEB093EE"/>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79"/>
    <w:rsid w:val="00081DC0"/>
    <w:rsid w:val="002D7CD8"/>
    <w:rsid w:val="003028DC"/>
    <w:rsid w:val="00342ED2"/>
    <w:rsid w:val="004F4DB4"/>
    <w:rsid w:val="00666646"/>
    <w:rsid w:val="00BC653D"/>
    <w:rsid w:val="00EF6D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3C7F3-6CEA-4C3D-82F7-F3CE4195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130</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ADSI_SENA</dc:creator>
  <cp:keywords/>
  <dc:description/>
  <cp:lastModifiedBy>ADSI_SENA</cp:lastModifiedBy>
  <cp:revision>6</cp:revision>
  <dcterms:created xsi:type="dcterms:W3CDTF">2021-01-28T20:22:00Z</dcterms:created>
  <dcterms:modified xsi:type="dcterms:W3CDTF">2021-01-29T15:06:00Z</dcterms:modified>
</cp:coreProperties>
</file>