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BAD3" w14:textId="77777777" w:rsidR="00C36F1D" w:rsidRPr="00D93180" w:rsidRDefault="00C36F1D" w:rsidP="00C36F1D">
      <w:pPr>
        <w:pStyle w:val="Ttulo"/>
        <w:rPr>
          <w:sz w:val="52"/>
        </w:rPr>
      </w:pPr>
      <w:r>
        <w:rPr>
          <w:noProof/>
        </w:rPr>
        <mc:AlternateContent>
          <mc:Choice Requires="wps">
            <w:drawing>
              <wp:anchor distT="0" distB="0" distL="114300" distR="114300" simplePos="0" relativeHeight="251662336" behindDoc="0" locked="0" layoutInCell="1" allowOverlap="1" wp14:anchorId="64B8DDA0" wp14:editId="231B1ED7">
                <wp:simplePos x="0" y="0"/>
                <wp:positionH relativeFrom="column">
                  <wp:posOffset>5848350</wp:posOffset>
                </wp:positionH>
                <wp:positionV relativeFrom="paragraph">
                  <wp:posOffset>-908503</wp:posOffset>
                </wp:positionV>
                <wp:extent cx="511629" cy="522514"/>
                <wp:effectExtent l="0" t="0" r="22225" b="11430"/>
                <wp:wrapNone/>
                <wp:docPr id="17" name="Organigramme : Connecteur 16">
                  <a:extLst xmlns:a="http://schemas.openxmlformats.org/drawingml/2006/main">
                    <a:ext uri="{FF2B5EF4-FFF2-40B4-BE49-F238E27FC236}">
                      <a16:creationId xmlns:a16="http://schemas.microsoft.com/office/drawing/2014/main" id="{E1DB9C41-171E-533F-67B2-55D522BBC07B}"/>
                    </a:ext>
                  </a:extLst>
                </wp:docPr>
                <wp:cNvGraphicFramePr/>
                <a:graphic xmlns:a="http://schemas.openxmlformats.org/drawingml/2006/main">
                  <a:graphicData uri="http://schemas.microsoft.com/office/word/2010/wordprocessingShape">
                    <wps:wsp>
                      <wps:cNvSpPr/>
                      <wps:spPr>
                        <a:xfrm>
                          <a:off x="0" y="0"/>
                          <a:ext cx="511629" cy="522514"/>
                        </a:xfrm>
                        <a:prstGeom prst="flowChartConnector">
                          <a:avLst/>
                        </a:prstGeom>
                        <a:solidFill>
                          <a:srgbClr val="004D9B"/>
                        </a:solidFill>
                        <a:ln w="6350" cap="flat" cmpd="sng" algn="ctr">
                          <a:solidFill>
                            <a:sysClr val="window" lastClr="FFFFFF"/>
                          </a:solidFill>
                          <a:prstDash val="solid"/>
                          <a:miter lim="800000"/>
                        </a:ln>
                        <a:effectLst/>
                      </wps:spPr>
                      <wps:txbx>
                        <w:txbxContent>
                          <w:p w14:paraId="41C6DFC7" w14:textId="77777777" w:rsidR="00C36F1D" w:rsidRDefault="00C36F1D" w:rsidP="00C36F1D">
                            <w:pPr>
                              <w:jc w:val="center"/>
                              <w:rPr>
                                <w:rFonts w:ascii="Arial" w:eastAsia="+mn-ea" w:hAnsi="Arial" w:cs="+mn-cs"/>
                                <w:b/>
                                <w:bCs/>
                                <w:color w:val="FFFFFF"/>
                                <w:kern w:val="24"/>
                                <w:sz w:val="36"/>
                                <w:szCs w:val="36"/>
                              </w:rPr>
                            </w:pPr>
                            <w:r>
                              <w:rPr>
                                <w:rFonts w:ascii="Arial" w:eastAsia="+mn-ea" w:hAnsi="Arial" w:cs="+mn-cs"/>
                                <w:b/>
                                <w:bCs/>
                                <w:color w:val="FFFFFF"/>
                                <w:kern w:val="24"/>
                                <w:sz w:val="36"/>
                                <w:szCs w:val="36"/>
                              </w:rPr>
                              <w:t>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http://schemas.openxmlformats.org/drawingml/2006/main">
            <w:pict>
              <v:shapetype id="_x0000_t120" coordsize="21600,21600" o:spt="120" path="m10800,qx,10800,10800,21600,21600,10800,10800,xe" w14:anchorId="64B8DDA0">
                <v:path textboxrect="3163,3163,18437,18437" gradientshapeok="t" o:connecttype="custom" o:connectlocs="10800,0;3163,3163;0,10800;3163,18437;10800,21600;18437,18437;21600,10800;18437,3163"/>
              </v:shapetype>
              <v:shape id="Organigramme : Connecteur 16" style="position:absolute;left:0;text-align:left;margin-left:460.5pt;margin-top:-71.55pt;width:40.3pt;height:4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d9b" strokecolor="window" strokeweight=".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">
                <v:stroke joinstyle="miter"/>
                <v:textbox>
                  <w:txbxContent>
                    <w:p w:rsidR="00C36F1D" w:rsidP="00C36F1D" w:rsidRDefault="00C36F1D" w14:paraId="41C6DFC7" w14:textId="77777777">
                      <w:pPr>
                        <w:jc w:val="center"/>
                        <w:rPr>
                          <w:rFonts w:ascii="Arial" w:hAnsi="Arial" w:eastAsia="+mn-ea" w:cs="+mn-cs"/>
                          <w:b/>
                          <w:bCs/>
                          <w:color w:val="FFFFFF"/>
                          <w:kern w:val="24"/>
                          <w:sz w:val="36"/>
                          <w:szCs w:val="36"/>
                        </w:rPr>
                      </w:pPr>
                      <w:r>
                        <w:rPr>
                          <w:rFonts w:ascii="Arial" w:hAnsi="Arial" w:eastAsia="+mn-ea" w:cs="+mn-cs"/>
                          <w:b/>
                          <w:bCs/>
                          <w:color w:val="FFFFFF"/>
                          <w:kern w:val="24"/>
                          <w:sz w:val="36"/>
                          <w:szCs w:val="36"/>
                        </w:rPr>
                        <w:t>1</w:t>
                      </w:r>
                    </w:p>
                  </w:txbxContent>
                </v:textbox>
              </v:shape>
            </w:pict>
          </mc:Fallback>
        </mc:AlternateContent>
      </w:r>
      <w:r w:rsidRPr="00D93180">
        <w:rPr>
          <w:sz w:val="52"/>
        </w:rPr>
        <w:t>Application form</w:t>
      </w:r>
    </w:p>
    <w:p w14:paraId="29A2E8DA" w14:textId="77777777" w:rsidR="00C36F1D" w:rsidRPr="00D93180" w:rsidRDefault="00C36F1D" w:rsidP="00C36F1D">
      <w:pPr>
        <w:pStyle w:val="Ttulo"/>
        <w:rPr>
          <w:sz w:val="52"/>
        </w:rPr>
      </w:pPr>
      <w:r>
        <w:rPr>
          <w:sz w:val="52"/>
        </w:rPr>
        <w:t>IN</w:t>
      </w:r>
      <w:r w:rsidRPr="00593AD6">
        <w:rPr>
          <w:sz w:val="52"/>
          <w:vertAlign w:val="superscript"/>
        </w:rPr>
        <w:t>3</w:t>
      </w:r>
      <w:r>
        <w:rPr>
          <w:sz w:val="52"/>
          <w:vertAlign w:val="superscript"/>
        </w:rPr>
        <w:t xml:space="preserve"> </w:t>
      </w:r>
      <w:r w:rsidRPr="00D93180">
        <w:rPr>
          <w:sz w:val="52"/>
        </w:rPr>
        <w:t xml:space="preserve">projects  </w:t>
      </w:r>
    </w:p>
    <w:p w14:paraId="69CBAF83" w14:textId="77777777" w:rsidR="00C36F1D" w:rsidRPr="00F53749" w:rsidRDefault="00C36F1D" w:rsidP="00C36F1D">
      <w:pPr>
        <w:jc w:val="center"/>
        <w:rPr>
          <w:rFonts w:asciiTheme="majorHAnsi" w:eastAsiaTheme="majorEastAsia" w:hAnsiTheme="majorHAnsi" w:cstheme="majorBidi"/>
          <w:b/>
          <w:bCs/>
          <w:caps/>
          <w:color w:val="44546A" w:themeColor="text2"/>
          <w:spacing w:val="30"/>
          <w:sz w:val="24"/>
          <w:szCs w:val="24"/>
        </w:rPr>
      </w:pPr>
      <w:r w:rsidRPr="00291264">
        <w:rPr>
          <w:rFonts w:asciiTheme="majorHAnsi" w:eastAsiaTheme="majorEastAsia" w:hAnsiTheme="majorHAnsi" w:cstheme="majorBidi"/>
          <w:b/>
          <w:bCs/>
          <w:caps/>
          <w:color w:val="44546A" w:themeColor="text2"/>
          <w:spacing w:val="30"/>
          <w:sz w:val="24"/>
          <w:szCs w:val="24"/>
        </w:rPr>
        <w:t>Develop an Innovative New BusinesS</w:t>
      </w:r>
    </w:p>
    <w:p w14:paraId="461916E5" w14:textId="77777777" w:rsidR="00C36F1D" w:rsidRDefault="00C36F1D" w:rsidP="00C36F1D">
      <w:pPr>
        <w:spacing w:line="240" w:lineRule="auto"/>
        <w:jc w:val="both"/>
      </w:pPr>
    </w:p>
    <w:p w14:paraId="00401E8D" w14:textId="502E5538" w:rsidR="00B6565E" w:rsidRPr="00B50B4B" w:rsidRDefault="00F0605A" w:rsidP="00B50B4B">
      <w:pPr>
        <w:jc w:val="center"/>
        <w:rPr>
          <w:b/>
          <w:color w:val="4472C4" w:themeColor="accent1"/>
        </w:rPr>
      </w:pPr>
      <w:r w:rsidRPr="00D83883">
        <w:rPr>
          <w:b/>
          <w:color w:val="4472C4" w:themeColor="accent1"/>
        </w:rPr>
        <w:t>THE TEAM</w:t>
      </w:r>
    </w:p>
    <w:p w14:paraId="36F32253" w14:textId="75455398" w:rsidR="00221561" w:rsidRPr="00221561" w:rsidRDefault="005569FC" w:rsidP="00221561">
      <w:pPr>
        <w:pStyle w:val="Prrafodelista"/>
        <w:numPr>
          <w:ilvl w:val="0"/>
          <w:numId w:val="5"/>
        </w:numPr>
        <w:ind w:left="360"/>
        <w:jc w:val="both"/>
        <w:rPr>
          <w:b/>
        </w:rPr>
      </w:pPr>
      <w:r w:rsidRPr="00B6565E">
        <w:rPr>
          <w:b/>
        </w:rPr>
        <w:t xml:space="preserve">Name(s) </w:t>
      </w:r>
      <w:r w:rsidR="002F3D5E" w:rsidRPr="002F3D5E">
        <w:rPr>
          <w:b/>
        </w:rPr>
        <w:t>of project leader(s)</w:t>
      </w:r>
      <w:r w:rsidRPr="00B6565E">
        <w:rPr>
          <w:b/>
        </w:rPr>
        <w:t xml:space="preserve">: </w:t>
      </w:r>
    </w:p>
    <w:sdt>
      <w:sdtPr>
        <w:rPr>
          <w:b/>
          <w:bCs/>
        </w:rPr>
        <w:id w:val="-500976028"/>
        <w:placeholder>
          <w:docPart w:val="BD309B82F3D34E588A3142745250DD7F"/>
        </w:placeholder>
      </w:sdtPr>
      <w:sdtEndPr/>
      <w:sdtContent>
        <w:p w14:paraId="1F3924ED" w14:textId="27AE28DE" w:rsidR="00221561" w:rsidRPr="00221561" w:rsidRDefault="00C57347" w:rsidP="00221561">
          <w:pPr>
            <w:jc w:val="both"/>
            <w:rPr>
              <w:b/>
            </w:rPr>
          </w:pPr>
          <w:r>
            <w:rPr>
              <w:bCs/>
            </w:rPr>
            <w:t>Barreto</w:t>
          </w:r>
        </w:p>
      </w:sdtContent>
    </w:sdt>
    <w:p w14:paraId="00401E8F" w14:textId="37F46C7F" w:rsidR="005569FC" w:rsidRDefault="005569FC" w:rsidP="00221561">
      <w:pPr>
        <w:pStyle w:val="Prrafodelista"/>
        <w:numPr>
          <w:ilvl w:val="0"/>
          <w:numId w:val="5"/>
        </w:numPr>
        <w:ind w:left="360"/>
        <w:jc w:val="both"/>
        <w:rPr>
          <w:b/>
        </w:rPr>
      </w:pPr>
      <w:r w:rsidRPr="00B6565E">
        <w:rPr>
          <w:b/>
        </w:rPr>
        <w:t xml:space="preserve">First name(s): </w:t>
      </w:r>
    </w:p>
    <w:sdt>
      <w:sdtPr>
        <w:rPr>
          <w:bCs/>
        </w:rPr>
        <w:id w:val="115258350"/>
        <w:placeholder>
          <w:docPart w:val="636438E922EC452D9C0D5BF34B7BDFD8"/>
        </w:placeholder>
      </w:sdtPr>
      <w:sdtEndPr/>
      <w:sdtContent>
        <w:p w14:paraId="5B9E62BB" w14:textId="2C30C456" w:rsidR="00A84C9A" w:rsidRPr="0085589D" w:rsidRDefault="00C57347" w:rsidP="00A84C9A">
          <w:pPr>
            <w:jc w:val="both"/>
            <w:rPr>
              <w:bCs/>
            </w:rPr>
          </w:pPr>
          <w:r>
            <w:rPr>
              <w:bCs/>
            </w:rPr>
            <w:t>Hernán Marcos</w:t>
          </w:r>
        </w:p>
      </w:sdtContent>
    </w:sdt>
    <w:p w14:paraId="00401E90" w14:textId="6026F07A" w:rsidR="005569FC" w:rsidRPr="00A84C9A" w:rsidRDefault="00B6565E" w:rsidP="00221561">
      <w:pPr>
        <w:pStyle w:val="Prrafodelista"/>
        <w:numPr>
          <w:ilvl w:val="0"/>
          <w:numId w:val="5"/>
        </w:numPr>
        <w:ind w:left="360"/>
        <w:jc w:val="both"/>
      </w:pPr>
      <w:r w:rsidRPr="00B6565E">
        <w:rPr>
          <w:b/>
        </w:rPr>
        <w:t>Position</w:t>
      </w:r>
      <w:r w:rsidR="000459EC">
        <w:rPr>
          <w:b/>
        </w:rPr>
        <w:t>(s)</w:t>
      </w:r>
      <w:r w:rsidRPr="00B6565E">
        <w:rPr>
          <w:b/>
        </w:rPr>
        <w:t xml:space="preserve">: </w:t>
      </w:r>
      <w:r w:rsidR="00C57347">
        <w:rPr>
          <w:b/>
        </w:rPr>
        <w:tab/>
      </w:r>
    </w:p>
    <w:sdt>
      <w:sdtPr>
        <w:id w:val="-749115537"/>
        <w:placeholder>
          <w:docPart w:val="531ED1A86B914EEDA8B3412D4F395A4D"/>
        </w:placeholder>
      </w:sdtPr>
      <w:sdtEndPr/>
      <w:sdtContent>
        <w:p w14:paraId="6AE37886" w14:textId="5E7240A5" w:rsidR="00A84C9A" w:rsidRPr="0085589D" w:rsidRDefault="00C57347" w:rsidP="00A84C9A">
          <w:pPr>
            <w:jc w:val="both"/>
          </w:pPr>
          <w:r>
            <w:t>Especialista en CBTC – Modernización L1 del Metro de la CDMX</w:t>
          </w:r>
        </w:p>
      </w:sdtContent>
    </w:sdt>
    <w:p w14:paraId="36B66EE4" w14:textId="7C070922" w:rsidR="00EF0760" w:rsidRDefault="00B6565E" w:rsidP="00221561">
      <w:pPr>
        <w:pStyle w:val="Prrafodelista"/>
        <w:numPr>
          <w:ilvl w:val="0"/>
          <w:numId w:val="5"/>
        </w:numPr>
        <w:ind w:left="360"/>
        <w:jc w:val="both"/>
        <w:rPr>
          <w:b/>
          <w:color w:val="000000" w:themeColor="text1"/>
        </w:rPr>
      </w:pPr>
      <w:r w:rsidRPr="00B6565E">
        <w:rPr>
          <w:b/>
          <w:color w:val="000000" w:themeColor="text1"/>
        </w:rPr>
        <w:t xml:space="preserve">Please introduce yourself in a few lines: </w:t>
      </w:r>
    </w:p>
    <w:sdt>
      <w:sdtPr>
        <w:rPr>
          <w:color w:val="000000" w:themeColor="text1"/>
        </w:rPr>
        <w:id w:val="-880783238"/>
        <w:placeholder>
          <w:docPart w:val="75FC3E2B636047599D85DB473BF11739"/>
        </w:placeholder>
      </w:sdtPr>
      <w:sdtEndPr/>
      <w:sdtContent>
        <w:p w14:paraId="3834C6CA" w14:textId="45D6AC9B" w:rsidR="000B41D5" w:rsidRPr="000B41D5" w:rsidRDefault="00904769" w:rsidP="00904769">
          <w:pPr>
            <w:spacing w:after="0"/>
            <w:jc w:val="both"/>
            <w:rPr>
              <w:color w:val="000000" w:themeColor="text1"/>
            </w:rPr>
          </w:pPr>
          <w:r w:rsidRPr="00904769">
            <w:rPr>
              <w:color w:val="000000" w:themeColor="text1"/>
            </w:rPr>
            <w:t xml:space="preserve">Especialista en señalización ferroviaria con 17 años de trayectoria y 30 años en desarrollo de software de tiempo real. </w:t>
          </w:r>
          <w:r>
            <w:rPr>
              <w:color w:val="000000" w:themeColor="text1"/>
            </w:rPr>
            <w:t>D</w:t>
          </w:r>
          <w:r w:rsidRPr="00904769">
            <w:rPr>
              <w:color w:val="000000" w:themeColor="text1"/>
            </w:rPr>
            <w:t xml:space="preserve">urante dos años en la Base Antártica Belgrano 2 desarrollé </w:t>
          </w:r>
          <w:r>
            <w:rPr>
              <w:color w:val="000000" w:themeColor="text1"/>
            </w:rPr>
            <w:t xml:space="preserve">sistemas de </w:t>
          </w:r>
          <w:r w:rsidRPr="00904769">
            <w:rPr>
              <w:color w:val="000000" w:themeColor="text1"/>
            </w:rPr>
            <w:t>telemetría para</w:t>
          </w:r>
          <w:r>
            <w:rPr>
              <w:color w:val="000000" w:themeColor="text1"/>
            </w:rPr>
            <w:t xml:space="preserve"> las disciplinas científicas</w:t>
          </w:r>
          <w:r w:rsidRPr="00904769">
            <w:rPr>
              <w:color w:val="000000" w:themeColor="text1"/>
            </w:rPr>
            <w:t xml:space="preserve"> Riometría</w:t>
          </w:r>
          <w:r>
            <w:rPr>
              <w:color w:val="000000" w:themeColor="text1"/>
            </w:rPr>
            <w:t xml:space="preserve">, </w:t>
          </w:r>
          <w:r w:rsidRPr="00904769">
            <w:rPr>
              <w:color w:val="000000" w:themeColor="text1"/>
            </w:rPr>
            <w:t>Geomagnetismo</w:t>
          </w:r>
          <w:r>
            <w:rPr>
              <w:color w:val="000000" w:themeColor="text1"/>
            </w:rPr>
            <w:t xml:space="preserve"> e Ionosondeo</w:t>
          </w:r>
          <w:r w:rsidRPr="00904769">
            <w:rPr>
              <w:color w:val="000000" w:themeColor="text1"/>
            </w:rPr>
            <w:t xml:space="preserve">. En el ámbito ferroviario, me especializo en ingeniería inversa y optimización de sistemas propietarios: he creado herramientas de monitoreo para ATP Alstom (Subte BA) y decodificadores de 'caja negra' para ATSD (CRSC) y CBTC (Siemens). </w:t>
          </w:r>
          <w:r>
            <w:rPr>
              <w:color w:val="000000" w:themeColor="text1"/>
            </w:rPr>
            <w:t>Incorporé el uso</w:t>
          </w:r>
          <w:r w:rsidRPr="00904769">
            <w:rPr>
              <w:color w:val="000000" w:themeColor="text1"/>
            </w:rPr>
            <w:t xml:space="preserve"> de redes neuronales para mejorar el posicionamiento de </w:t>
          </w:r>
          <w:r>
            <w:rPr>
              <w:color w:val="000000" w:themeColor="text1"/>
            </w:rPr>
            <w:t>s</w:t>
          </w:r>
          <w:r w:rsidRPr="00904769">
            <w:rPr>
              <w:color w:val="000000" w:themeColor="text1"/>
            </w:rPr>
            <w:t>istemas Automatic Train Stop (Nippon Signal). Mis desarrollos han sido presentados en seminarios de Seguridad Operacional de ALAF y reconocidos por la Junta de Seguridad del Transporte (JST) y la UTN como vectores de innovación tecnológica. Actualmente aplico esta experiencia como responsable de CBTC en la modernización de la L1 del Metro de CDMX.</w:t>
          </w:r>
        </w:p>
      </w:sdtContent>
    </w:sdt>
    <w:p w14:paraId="0E677BA0" w14:textId="77777777" w:rsidR="00904769" w:rsidRPr="00904769" w:rsidRDefault="00904769" w:rsidP="00904769">
      <w:pPr>
        <w:pStyle w:val="Prrafodelista"/>
        <w:ind w:left="360"/>
        <w:jc w:val="both"/>
        <w:rPr>
          <w:color w:val="000000" w:themeColor="text1"/>
        </w:rPr>
      </w:pPr>
    </w:p>
    <w:p w14:paraId="220BC826" w14:textId="640AD3AD" w:rsidR="00DE4115" w:rsidRPr="00A84C9A" w:rsidRDefault="00B6565E" w:rsidP="00221561">
      <w:pPr>
        <w:pStyle w:val="Prrafodelista"/>
        <w:numPr>
          <w:ilvl w:val="0"/>
          <w:numId w:val="5"/>
        </w:numPr>
        <w:ind w:left="360"/>
        <w:jc w:val="both"/>
        <w:rPr>
          <w:color w:val="000000" w:themeColor="text1"/>
        </w:rPr>
      </w:pPr>
      <w:r w:rsidRPr="00BC18BA">
        <w:rPr>
          <w:b/>
          <w:color w:val="000000" w:themeColor="text1"/>
        </w:rPr>
        <w:t xml:space="preserve">If this is a team project, please detail here what unites you: </w:t>
      </w:r>
    </w:p>
    <w:p w14:paraId="19460237" w14:textId="042DC2E2" w:rsidR="000A643A" w:rsidRDefault="005E3F24" w:rsidP="005E3F24">
      <w:pPr>
        <w:jc w:val="both"/>
        <w:rPr>
          <w:b/>
        </w:rPr>
      </w:pPr>
      <w:r w:rsidRPr="005E3F24">
        <w:rPr>
          <w:color w:val="000000" w:themeColor="text1"/>
        </w:rPr>
        <w:t>Si bien la postulación es individual, el proyecto se fundamenta en la unión directa de mis dos áreas de experiencia: la Señalización Ferroviaria y el Desarrollo de Software de Tiempo Real. Esta combinación me permite identificar los problemas de seguridad operativa en la infraestructura y tener la capacidad técnica para programar la solución, asegurando que el desarrollo cumpla estrictamente con las necesidades reales del sector desde el primer día.</w:t>
      </w:r>
    </w:p>
    <w:p w14:paraId="01BC1007" w14:textId="77777777" w:rsidR="009B29D8" w:rsidRDefault="009B29D8" w:rsidP="000A643A">
      <w:pPr>
        <w:rPr>
          <w:b/>
        </w:rPr>
      </w:pPr>
    </w:p>
    <w:p w14:paraId="1EFEF63E" w14:textId="77777777" w:rsidR="009B29D8" w:rsidRDefault="009B29D8" w:rsidP="000A643A">
      <w:pPr>
        <w:rPr>
          <w:b/>
        </w:rPr>
      </w:pPr>
    </w:p>
    <w:p w14:paraId="00401E96" w14:textId="7DFEDC39" w:rsidR="00E35A1F" w:rsidRPr="00B50B4B" w:rsidRDefault="000A643A" w:rsidP="00B50B4B">
      <w:pPr>
        <w:jc w:val="center"/>
        <w:rPr>
          <w:b/>
          <w:color w:val="4472C4" w:themeColor="accent1"/>
        </w:rPr>
      </w:pPr>
      <w:r w:rsidRPr="00D83883">
        <w:rPr>
          <w:b/>
          <w:color w:val="4472C4" w:themeColor="accent1"/>
        </w:rPr>
        <w:lastRenderedPageBreak/>
        <w:t>THE PROJECT</w:t>
      </w:r>
    </w:p>
    <w:p w14:paraId="00401E97" w14:textId="6D823D36" w:rsidR="00B6565E" w:rsidRPr="00017C4F" w:rsidRDefault="00B6565E" w:rsidP="00221561">
      <w:pPr>
        <w:pStyle w:val="Prrafodelista"/>
        <w:numPr>
          <w:ilvl w:val="0"/>
          <w:numId w:val="6"/>
        </w:numPr>
        <w:ind w:left="360"/>
        <w:jc w:val="both"/>
      </w:pPr>
      <w:r w:rsidRPr="00B6565E">
        <w:rPr>
          <w:b/>
          <w:color w:val="000000" w:themeColor="text1"/>
        </w:rPr>
        <w:t xml:space="preserve">What name would you give your project? </w:t>
      </w:r>
    </w:p>
    <w:sdt>
      <w:sdtPr>
        <w:rPr>
          <w:i/>
          <w:iCs/>
        </w:rPr>
        <w:id w:val="1186632412"/>
        <w:placeholder>
          <w:docPart w:val="DefaultPlaceholder_-1854013440"/>
        </w:placeholder>
      </w:sdtPr>
      <w:sdtEndPr/>
      <w:sdtContent>
        <w:p w14:paraId="3B81223F" w14:textId="413F77E9" w:rsidR="00017C4F" w:rsidRPr="000E3F1F" w:rsidRDefault="00205449" w:rsidP="00017C4F">
          <w:pPr>
            <w:jc w:val="both"/>
            <w:rPr>
              <w:i/>
              <w:iCs/>
            </w:rPr>
          </w:pPr>
          <w:r w:rsidRPr="00205449">
            <w:rPr>
              <w:i/>
              <w:iCs/>
            </w:rPr>
            <w:t>STAC</w:t>
          </w:r>
          <w:r>
            <w:rPr>
              <w:i/>
              <w:iCs/>
            </w:rPr>
            <w:t xml:space="preserve"> (</w:t>
          </w:r>
          <w:r w:rsidRPr="00205449">
            <w:rPr>
              <w:i/>
              <w:iCs/>
            </w:rPr>
            <w:t>Spatio-Temporal Awareness Core</w:t>
          </w:r>
          <w:r>
            <w:rPr>
              <w:i/>
              <w:iCs/>
            </w:rPr>
            <w:t>)</w:t>
          </w:r>
        </w:p>
      </w:sdtContent>
    </w:sdt>
    <w:p w14:paraId="00401E98" w14:textId="6C940100" w:rsidR="00B6565E" w:rsidRDefault="00B6565E" w:rsidP="00221561">
      <w:pPr>
        <w:pStyle w:val="Prrafodelista"/>
        <w:numPr>
          <w:ilvl w:val="0"/>
          <w:numId w:val="6"/>
        </w:numPr>
        <w:ind w:left="360"/>
        <w:jc w:val="both"/>
        <w:rPr>
          <w:b/>
          <w:color w:val="000000" w:themeColor="text1"/>
        </w:rPr>
      </w:pPr>
      <w:r w:rsidRPr="00B6565E">
        <w:rPr>
          <w:b/>
          <w:color w:val="000000" w:themeColor="text1"/>
        </w:rPr>
        <w:t xml:space="preserve">Describe your project </w:t>
      </w:r>
      <w:r w:rsidR="00DF6AD1">
        <w:rPr>
          <w:b/>
          <w:color w:val="000000" w:themeColor="text1"/>
        </w:rPr>
        <w:t>(</w:t>
      </w:r>
      <w:r w:rsidR="000F1EB2">
        <w:rPr>
          <w:b/>
          <w:color w:val="000000" w:themeColor="text1"/>
        </w:rPr>
        <w:t>in about</w:t>
      </w:r>
      <w:r w:rsidR="00DF6AD1">
        <w:rPr>
          <w:b/>
          <w:color w:val="000000" w:themeColor="text1"/>
        </w:rPr>
        <w:t xml:space="preserve"> 5 lines)</w:t>
      </w:r>
      <w:r w:rsidRPr="00B6565E">
        <w:rPr>
          <w:b/>
          <w:color w:val="000000" w:themeColor="text1"/>
        </w:rPr>
        <w:t xml:space="preserve">: </w:t>
      </w:r>
    </w:p>
    <w:sdt>
      <w:sdtPr>
        <w:rPr>
          <w:color w:val="000000" w:themeColor="text1"/>
        </w:rPr>
        <w:id w:val="-595167812"/>
        <w:placeholder>
          <w:docPart w:val="DefaultPlaceholder_-1854013440"/>
        </w:placeholder>
      </w:sdtPr>
      <w:sdtEndPr/>
      <w:sdtContent>
        <w:p w14:paraId="55A546BD" w14:textId="78EE4CF1" w:rsidR="00017C4F" w:rsidRPr="00984624" w:rsidRDefault="00E866BA" w:rsidP="00017C4F">
          <w:pPr>
            <w:jc w:val="both"/>
            <w:rPr>
              <w:bCs/>
              <w:color w:val="000000" w:themeColor="text1"/>
            </w:rPr>
          </w:pPr>
          <w:r w:rsidRPr="00E866BA">
            <w:rPr>
              <w:bCs/>
              <w:color w:val="000000" w:themeColor="text1"/>
            </w:rPr>
            <w:t>STAC es un núcleo de Edge AI que transforma cámaras estándar en sensores de conciencia espaciotemporal. Supera la visión artificial convencional al reconstruir escena 3D, identificar semánticamente objetos y mantener persistencia temporal con predicción de trayectorias. Su primera aplicación, CAPS</w:t>
          </w:r>
          <w:r>
            <w:rPr>
              <w:bCs/>
              <w:color w:val="000000" w:themeColor="text1"/>
            </w:rPr>
            <w:t xml:space="preserve"> </w:t>
          </w:r>
          <w:r w:rsidRPr="002C5909">
            <w:rPr>
              <w:b/>
              <w:bCs/>
              <w:color w:val="000000" w:themeColor="text1"/>
              <w:lang w:val="es-MX"/>
            </w:rPr>
            <w:t>(Collision Alert and Prediction System)</w:t>
          </w:r>
          <w:r w:rsidRPr="00E866BA">
            <w:rPr>
              <w:bCs/>
              <w:color w:val="000000" w:themeColor="text1"/>
            </w:rPr>
            <w:t>, previene accidentes en cruces y andenes mediante seguridad predictiva. STAC es un core transversal que habilita</w:t>
          </w:r>
          <w:r w:rsidR="00BB0BCC">
            <w:rPr>
              <w:bCs/>
              <w:color w:val="000000" w:themeColor="text1"/>
            </w:rPr>
            <w:t xml:space="preserve"> además,</w:t>
          </w:r>
          <w:r w:rsidRPr="00E866BA">
            <w:rPr>
              <w:bCs/>
              <w:color w:val="000000" w:themeColor="text1"/>
            </w:rPr>
            <w:t xml:space="preserve"> Gemelos Digitales vivos, Telepresencia Holográfica y Supervisión Automática de Obras</w:t>
          </w:r>
        </w:p>
      </w:sdtContent>
    </w:sdt>
    <w:p w14:paraId="44A54E59" w14:textId="19FB324B" w:rsidR="00CB53CF" w:rsidRDefault="00CB53CF" w:rsidP="00221561">
      <w:pPr>
        <w:pStyle w:val="Prrafodelista"/>
        <w:numPr>
          <w:ilvl w:val="0"/>
          <w:numId w:val="6"/>
        </w:numPr>
        <w:ind w:left="360"/>
        <w:jc w:val="both"/>
        <w:rPr>
          <w:b/>
          <w:color w:val="000000" w:themeColor="text1"/>
        </w:rPr>
      </w:pPr>
      <w:r>
        <w:rPr>
          <w:b/>
          <w:color w:val="000000" w:themeColor="text1"/>
        </w:rPr>
        <w:t>How does your project enable the development of a new business within Ingérop?</w:t>
      </w:r>
    </w:p>
    <w:sdt>
      <w:sdtPr>
        <w:rPr>
          <w:color w:val="000000" w:themeColor="text1"/>
        </w:rPr>
        <w:id w:val="926147701"/>
        <w:placeholder>
          <w:docPart w:val="26E4C70E08B64070BB8F4D46D7E78EDC"/>
        </w:placeholder>
      </w:sdtPr>
      <w:sdtEndPr/>
      <w:sdtContent>
        <w:p w14:paraId="6FF5E22C" w14:textId="7CF2736B" w:rsidR="00017C4F" w:rsidRPr="00810A6A" w:rsidRDefault="005B2E44" w:rsidP="005B2E44">
          <w:pPr>
            <w:jc w:val="both"/>
            <w:rPr>
              <w:bCs/>
              <w:color w:val="000000" w:themeColor="text1"/>
            </w:rPr>
          </w:pPr>
          <w:r w:rsidRPr="005B2E44">
            <w:rPr>
              <w:bCs/>
              <w:color w:val="000000" w:themeColor="text1"/>
            </w:rPr>
            <w:t>STAC expande la propuesta de valor de Ingérop, evolucionando nuestro rol estratégico</w:t>
          </w:r>
          <w:r w:rsidR="002645E6">
            <w:rPr>
              <w:bCs/>
              <w:color w:val="000000" w:themeColor="text1"/>
            </w:rPr>
            <w:t>,</w:t>
          </w:r>
          <w:r w:rsidRPr="005B2E44">
            <w:rPr>
              <w:bCs/>
              <w:color w:val="000000" w:themeColor="text1"/>
            </w:rPr>
            <w:t xml:space="preserve"> a proveedores de </w:t>
          </w:r>
          <w:r w:rsidRPr="005B2E44">
            <w:rPr>
              <w:b/>
              <w:bCs/>
              <w:color w:val="000000" w:themeColor="text1"/>
            </w:rPr>
            <w:t>soluciones tecnológicas propietarias (IP)</w:t>
          </w:r>
          <w:r w:rsidRPr="005B2E44">
            <w:rPr>
              <w:bCs/>
              <w:color w:val="000000" w:themeColor="text1"/>
            </w:rPr>
            <w:t>. Este proyecto habilita un modelo de negocio escalable basado en el licenciamiento de software (SaaS)</w:t>
          </w:r>
          <w:r w:rsidR="00686C4E">
            <w:rPr>
              <w:bCs/>
              <w:color w:val="000000" w:themeColor="text1"/>
            </w:rPr>
            <w:t>, la oferta de productos de alta tecnología llave en mano</w:t>
          </w:r>
          <w:r w:rsidRPr="005B2E44">
            <w:rPr>
              <w:bCs/>
              <w:color w:val="000000" w:themeColor="text1"/>
            </w:rPr>
            <w:t xml:space="preserve"> y Edge AI, que potencia nuestros grandes contratos de infraestructura</w:t>
          </w:r>
          <w:r w:rsidR="008E269B">
            <w:rPr>
              <w:bCs/>
              <w:color w:val="000000" w:themeColor="text1"/>
            </w:rPr>
            <w:t>, asi como nuevas oportunidades de negocio</w:t>
          </w:r>
          <w:r w:rsidRPr="005B2E44">
            <w:rPr>
              <w:bCs/>
              <w:color w:val="000000" w:themeColor="text1"/>
            </w:rPr>
            <w:t>. Nos permite monetizar la operación continua y la seguridad de los activos en mercados clave (Transporte, Construcción 4.0, Gemelos Digitales), posicionando al Grupo como un actor de vanguardia 'High-Tech' con soberanía tecnológica propia.</w:t>
          </w:r>
        </w:p>
      </w:sdtContent>
    </w:sdt>
    <w:p w14:paraId="43ED00FA" w14:textId="77777777" w:rsidR="0017373B" w:rsidRPr="00017C4F" w:rsidRDefault="0017373B" w:rsidP="00221561">
      <w:pPr>
        <w:pStyle w:val="Prrafodelista"/>
        <w:numPr>
          <w:ilvl w:val="0"/>
          <w:numId w:val="6"/>
        </w:numPr>
        <w:ind w:left="360"/>
        <w:jc w:val="both"/>
      </w:pPr>
      <w:r w:rsidRPr="00B50B4B">
        <w:rPr>
          <w:b/>
          <w:color w:val="000000" w:themeColor="text1"/>
        </w:rPr>
        <w:t xml:space="preserve">How is your project innovative and unique? </w:t>
      </w:r>
    </w:p>
    <w:sdt>
      <w:sdtPr>
        <w:id w:val="-1246645934"/>
        <w:placeholder>
          <w:docPart w:val="F0982276A0F24E70B5978509857BAB43"/>
        </w:placeholder>
      </w:sdtPr>
      <w:sdtEndPr/>
      <w:sdtContent>
        <w:p w14:paraId="3709CC7B" w14:textId="6C7C0C9A" w:rsidR="002645E6" w:rsidRPr="002645E6" w:rsidRDefault="002645E6" w:rsidP="002645E6">
          <w:pPr>
            <w:jc w:val="both"/>
            <w:rPr>
              <w:lang w:val="es-MX"/>
            </w:rPr>
          </w:pPr>
          <w:r w:rsidRPr="002645E6">
            <w:rPr>
              <w:lang w:val="es-MX"/>
            </w:rPr>
            <w:t xml:space="preserve">STAC </w:t>
          </w:r>
          <w:r>
            <w:rPr>
              <w:lang w:val="es-MX"/>
            </w:rPr>
            <w:t>permite transformar</w:t>
          </w:r>
          <w:r w:rsidRPr="002645E6">
            <w:rPr>
              <w:lang w:val="es-MX"/>
            </w:rPr>
            <w:t xml:space="preserve"> una cámara convencional </w:t>
          </w:r>
          <w:r>
            <w:rPr>
              <w:lang w:val="es-MX"/>
            </w:rPr>
            <w:t>en un sistema con</w:t>
          </w:r>
          <w:r w:rsidRPr="002645E6">
            <w:rPr>
              <w:lang w:val="es-MX"/>
            </w:rPr>
            <w:t xml:space="preserve"> </w:t>
          </w:r>
          <w:r w:rsidRPr="002645E6">
            <w:rPr>
              <w:b/>
              <w:bCs/>
              <w:lang w:val="es-MX"/>
            </w:rPr>
            <w:t>Conciencia Espaciotemporal</w:t>
          </w:r>
          <w:r w:rsidRPr="002645E6">
            <w:rPr>
              <w:lang w:val="es-MX"/>
            </w:rPr>
            <w:t>, transformando un flujo de video 2D plano en un entorno 3D métrico, semántico y vivo.</w:t>
          </w:r>
        </w:p>
        <w:p w14:paraId="0DF66414" w14:textId="31B9AAB7" w:rsidR="002645E6" w:rsidRPr="002645E6" w:rsidRDefault="002645E6" w:rsidP="002645E6">
          <w:pPr>
            <w:jc w:val="both"/>
            <w:rPr>
              <w:lang w:val="es-MX"/>
            </w:rPr>
          </w:pPr>
          <w:r w:rsidRPr="002645E6">
            <w:rPr>
              <w:lang w:val="es-MX"/>
            </w:rPr>
            <w:t>Su unicidad tecnológica reside en la fusión de tres capacidades cognitivas en un solo núcleo:</w:t>
          </w:r>
        </w:p>
        <w:p w14:paraId="4069FB21" w14:textId="673E99C2" w:rsidR="002645E6" w:rsidRPr="002645E6" w:rsidRDefault="002645E6" w:rsidP="002645E6">
          <w:pPr>
            <w:numPr>
              <w:ilvl w:val="0"/>
              <w:numId w:val="24"/>
            </w:numPr>
            <w:jc w:val="both"/>
            <w:rPr>
              <w:lang w:val="es-MX"/>
            </w:rPr>
          </w:pPr>
          <w:r w:rsidRPr="002645E6">
            <w:rPr>
              <w:b/>
              <w:bCs/>
              <w:lang w:val="es-MX"/>
            </w:rPr>
            <w:t>Comprensión Volumétrica y Semántica:</w:t>
          </w:r>
          <w:r w:rsidRPr="002645E6">
            <w:rPr>
              <w:lang w:val="es-MX"/>
            </w:rPr>
            <w:t xml:space="preserve"> A diferencia de la visión artificial clásica que solo detecta recuadros en una imagen, STAC reconstruye la geometría real del entorno y entiende qué es cada objeto y qué lugar físico ocupa.</w:t>
          </w:r>
        </w:p>
        <w:p w14:paraId="3CD3ECBE" w14:textId="25D1F469" w:rsidR="002645E6" w:rsidRPr="002645E6" w:rsidRDefault="002645E6" w:rsidP="002645E6">
          <w:pPr>
            <w:numPr>
              <w:ilvl w:val="0"/>
              <w:numId w:val="24"/>
            </w:numPr>
            <w:jc w:val="both"/>
            <w:rPr>
              <w:lang w:val="es-MX"/>
            </w:rPr>
          </w:pPr>
          <w:r w:rsidRPr="002645E6">
            <w:rPr>
              <w:b/>
              <w:bCs/>
              <w:lang w:val="es-MX"/>
            </w:rPr>
            <w:t>Persistencia Temporal (Permanencia de Objeto):</w:t>
          </w:r>
          <w:r w:rsidRPr="002645E6">
            <w:rPr>
              <w:lang w:val="es-MX"/>
            </w:rPr>
            <w:t xml:space="preserve"> El sistema posee memoria espacial; es capaz de seguir rastreando la trayectoria de objetos y personas incluso cuando desaparecen momentáneamente detrás de obstáculos (oclusión), algo imposible para los sensores actuales.</w:t>
          </w:r>
        </w:p>
        <w:p w14:paraId="7EBA09DF" w14:textId="0108CAA2" w:rsidR="00017C4F" w:rsidRDefault="002645E6" w:rsidP="00017C4F">
          <w:pPr>
            <w:numPr>
              <w:ilvl w:val="0"/>
              <w:numId w:val="24"/>
            </w:numPr>
            <w:jc w:val="both"/>
            <w:rPr>
              <w:lang w:val="es-MX"/>
            </w:rPr>
          </w:pPr>
          <w:r w:rsidRPr="002645E6">
            <w:rPr>
              <w:b/>
              <w:bCs/>
              <w:lang w:val="es-MX"/>
            </w:rPr>
            <w:t>Predicción de Comportamiento:</w:t>
          </w:r>
          <w:r w:rsidRPr="002645E6">
            <w:rPr>
              <w:lang w:val="es-MX"/>
            </w:rPr>
            <w:t xml:space="preserve"> </w:t>
          </w:r>
          <w:r w:rsidR="00643C2C" w:rsidRPr="00643C2C">
            <w:t>Al comprender la dinámica espacial y temporal, STAC calcula trayectorias futuras con base en modelos físicos y patrones de movimiento</w:t>
          </w:r>
          <w:r w:rsidRPr="002645E6">
            <w:rPr>
              <w:lang w:val="es-MX"/>
            </w:rPr>
            <w:t>.</w:t>
          </w:r>
        </w:p>
        <w:p w14:paraId="765103D6" w14:textId="77777777" w:rsidR="00643C2C" w:rsidRPr="002645E6" w:rsidRDefault="00E46794" w:rsidP="00643C2C">
          <w:pPr>
            <w:ind w:left="720"/>
            <w:jc w:val="both"/>
            <w:rPr>
              <w:lang w:val="es-MX"/>
            </w:rPr>
          </w:pPr>
        </w:p>
      </w:sdtContent>
    </w:sdt>
    <w:p w14:paraId="750E3580" w14:textId="77777777" w:rsidR="0017373B" w:rsidRPr="00017C4F" w:rsidRDefault="0017373B" w:rsidP="00221561">
      <w:pPr>
        <w:pStyle w:val="Prrafodelista"/>
        <w:numPr>
          <w:ilvl w:val="0"/>
          <w:numId w:val="6"/>
        </w:numPr>
        <w:ind w:left="360"/>
        <w:jc w:val="both"/>
      </w:pPr>
      <w:r w:rsidRPr="00B6565E">
        <w:rPr>
          <w:b/>
          <w:color w:val="000000" w:themeColor="text1"/>
        </w:rPr>
        <w:t xml:space="preserve">How could your project fit in with Ingérop's </w:t>
      </w:r>
      <w:r>
        <w:rPr>
          <w:b/>
          <w:color w:val="000000" w:themeColor="text1"/>
        </w:rPr>
        <w:t xml:space="preserve">activities </w:t>
      </w:r>
      <w:r w:rsidRPr="00B6565E">
        <w:rPr>
          <w:b/>
          <w:color w:val="000000" w:themeColor="text1"/>
        </w:rPr>
        <w:t xml:space="preserve">and services? </w:t>
      </w:r>
    </w:p>
    <w:sdt>
      <w:sdtPr>
        <w:id w:val="-1880243038"/>
        <w:placeholder>
          <w:docPart w:val="EF99B19189214808AD13E3509E118734"/>
        </w:placeholder>
      </w:sdtPr>
      <w:sdtEndPr/>
      <w:sdtContent>
        <w:p w14:paraId="1E46A04D" w14:textId="4882A678" w:rsidR="00035D0A" w:rsidRPr="00035D0A" w:rsidRDefault="00035D0A" w:rsidP="00035D0A">
          <w:pPr>
            <w:jc w:val="both"/>
            <w:rPr>
              <w:lang w:val="es-MX"/>
            </w:rPr>
          </w:pPr>
          <w:r w:rsidRPr="00035D0A">
            <w:rPr>
              <w:lang w:val="es-MX"/>
            </w:rPr>
            <w:t xml:space="preserve">STAC se integra nativamente en las líneas de negocio de Ingérop como una </w:t>
          </w:r>
          <w:r w:rsidRPr="00035D0A">
            <w:rPr>
              <w:b/>
              <w:bCs/>
              <w:lang w:val="es-MX"/>
            </w:rPr>
            <w:t>capa tecnológica de alto valor</w:t>
          </w:r>
          <w:r w:rsidRPr="00035D0A">
            <w:rPr>
              <w:lang w:val="es-MX"/>
            </w:rPr>
            <w:t xml:space="preserve">, enriqueciendo nuestra </w:t>
          </w:r>
          <w:r>
            <w:rPr>
              <w:lang w:val="es-MX"/>
            </w:rPr>
            <w:t>experiencia</w:t>
          </w:r>
          <w:r w:rsidRPr="00035D0A">
            <w:rPr>
              <w:lang w:val="es-MX"/>
            </w:rPr>
            <w:t xml:space="preserve"> en ingeniería con capacidades digitales avanzadas:</w:t>
          </w:r>
        </w:p>
        <w:p w14:paraId="16807188" w14:textId="4BB61C58" w:rsidR="00035D0A" w:rsidRPr="00035D0A" w:rsidRDefault="00035D0A" w:rsidP="00035D0A">
          <w:pPr>
            <w:numPr>
              <w:ilvl w:val="0"/>
              <w:numId w:val="25"/>
            </w:numPr>
            <w:jc w:val="both"/>
            <w:rPr>
              <w:lang w:val="es-MX"/>
            </w:rPr>
          </w:pPr>
          <w:r w:rsidRPr="00035D0A">
            <w:rPr>
              <w:b/>
              <w:bCs/>
              <w:lang w:val="es-MX"/>
            </w:rPr>
            <w:lastRenderedPageBreak/>
            <w:t>Transporte y Movilidad:</w:t>
          </w:r>
          <w:r w:rsidRPr="00035D0A">
            <w:rPr>
              <w:lang w:val="es-MX"/>
            </w:rPr>
            <w:t xml:space="preserve"> Complementa nuestra oferta de </w:t>
          </w:r>
          <w:r>
            <w:rPr>
              <w:lang w:val="es-MX"/>
            </w:rPr>
            <w:t>movilidad y transporte</w:t>
          </w:r>
          <w:r w:rsidRPr="00035D0A">
            <w:rPr>
              <w:lang w:val="es-MX"/>
            </w:rPr>
            <w:t xml:space="preserve">, permitiendo evolucionar </w:t>
          </w:r>
          <w:r>
            <w:rPr>
              <w:lang w:val="es-MX"/>
            </w:rPr>
            <w:t xml:space="preserve">sistemas hacia la </w:t>
          </w:r>
          <w:r w:rsidRPr="00035D0A">
            <w:rPr>
              <w:b/>
              <w:bCs/>
              <w:lang w:val="es-MX"/>
            </w:rPr>
            <w:t>seguridad predictiva</w:t>
          </w:r>
          <w:r w:rsidRPr="00035D0A">
            <w:rPr>
              <w:lang w:val="es-MX"/>
            </w:rPr>
            <w:t>.</w:t>
          </w:r>
        </w:p>
        <w:p w14:paraId="589033CA" w14:textId="02E32D8B" w:rsidR="00035D0A" w:rsidRPr="00035D0A" w:rsidRDefault="00035D0A" w:rsidP="00035D0A">
          <w:pPr>
            <w:numPr>
              <w:ilvl w:val="0"/>
              <w:numId w:val="25"/>
            </w:numPr>
            <w:jc w:val="both"/>
            <w:rPr>
              <w:lang w:val="es-MX"/>
            </w:rPr>
          </w:pPr>
          <w:r w:rsidRPr="00035D0A">
            <w:rPr>
              <w:b/>
              <w:bCs/>
              <w:lang w:val="es-MX"/>
            </w:rPr>
            <w:t>Construction 4.0:</w:t>
          </w:r>
          <w:r w:rsidRPr="00035D0A">
            <w:rPr>
              <w:lang w:val="es-MX"/>
            </w:rPr>
            <w:t xml:space="preserve"> </w:t>
          </w:r>
          <w:r>
            <w:rPr>
              <w:lang w:val="es-MX"/>
            </w:rPr>
            <w:t>Permite a</w:t>
          </w:r>
          <w:r w:rsidRPr="00035D0A">
            <w:rPr>
              <w:lang w:val="es-MX"/>
            </w:rPr>
            <w:t>utomatiza</w:t>
          </w:r>
          <w:r>
            <w:rPr>
              <w:lang w:val="es-MX"/>
            </w:rPr>
            <w:t>r</w:t>
          </w:r>
          <w:r w:rsidRPr="00035D0A">
            <w:rPr>
              <w:lang w:val="es-MX"/>
            </w:rPr>
            <w:t xml:space="preserve"> la supervisión de obra mediante la comparación volumétrica </w:t>
          </w:r>
          <w:r w:rsidRPr="00035D0A">
            <w:rPr>
              <w:b/>
              <w:bCs/>
              <w:lang w:val="es-MX"/>
            </w:rPr>
            <w:t>'As-Built vs. BIM'</w:t>
          </w:r>
          <w:r w:rsidRPr="00035D0A">
            <w:rPr>
              <w:lang w:val="es-MX"/>
            </w:rPr>
            <w:t>, facilitando la detección temprana de desvíos de ejecución y optimizando el control de avance.</w:t>
          </w:r>
        </w:p>
        <w:p w14:paraId="2F1FADDE" w14:textId="7DF099EC" w:rsidR="00035D0A" w:rsidRPr="00035D0A" w:rsidRDefault="00035D0A" w:rsidP="00035D0A">
          <w:pPr>
            <w:numPr>
              <w:ilvl w:val="0"/>
              <w:numId w:val="25"/>
            </w:numPr>
            <w:jc w:val="both"/>
            <w:rPr>
              <w:lang w:val="es-MX"/>
            </w:rPr>
          </w:pPr>
          <w:r w:rsidRPr="00035D0A">
            <w:rPr>
              <w:b/>
              <w:bCs/>
              <w:lang w:val="es-MX"/>
            </w:rPr>
            <w:t>Industria y Energía:</w:t>
          </w:r>
          <w:r w:rsidRPr="00035D0A">
            <w:rPr>
              <w:lang w:val="es-MX"/>
            </w:rPr>
            <w:t xml:space="preserve"> Habilita servicios de </w:t>
          </w:r>
          <w:r w:rsidRPr="00035D0A">
            <w:rPr>
              <w:b/>
              <w:bCs/>
              <w:lang w:val="es-MX"/>
            </w:rPr>
            <w:t>'Tele-Expertise'</w:t>
          </w:r>
          <w:r w:rsidRPr="00035D0A">
            <w:rPr>
              <w:lang w:val="es-MX"/>
            </w:rPr>
            <w:t xml:space="preserve"> y Gemelos Digitales vivos, permitiendo a nuestros expertos auditar instalaciones de forma remota mediante telepresencia.</w:t>
          </w:r>
        </w:p>
        <w:p w14:paraId="6D5DDD2F" w14:textId="124E0080" w:rsidR="00035D0A" w:rsidRPr="00035D0A" w:rsidRDefault="00035D0A" w:rsidP="00035D0A">
          <w:pPr>
            <w:numPr>
              <w:ilvl w:val="0"/>
              <w:numId w:val="25"/>
            </w:numPr>
            <w:jc w:val="both"/>
            <w:rPr>
              <w:lang w:val="es-MX"/>
            </w:rPr>
          </w:pPr>
          <w:r w:rsidRPr="00035D0A">
            <w:rPr>
              <w:b/>
              <w:bCs/>
              <w:lang w:val="es-MX"/>
            </w:rPr>
            <w:t>Smart Cities:</w:t>
          </w:r>
          <w:r w:rsidRPr="00035D0A">
            <w:rPr>
              <w:lang w:val="es-MX"/>
            </w:rPr>
            <w:t xml:space="preserve"> Provee una herramienta de gestión de flujos urbanos con privacidad total, alineada con las nuevas demandas de planificación sostenible.</w:t>
          </w:r>
        </w:p>
        <w:p w14:paraId="46778738" w14:textId="44FB557A" w:rsidR="00017C4F" w:rsidRPr="005A7D00" w:rsidRDefault="00E46794" w:rsidP="00017C4F">
          <w:pPr>
            <w:jc w:val="both"/>
          </w:pPr>
        </w:p>
      </w:sdtContent>
    </w:sdt>
    <w:p w14:paraId="00401E99" w14:textId="3634A4F0" w:rsidR="00B6565E" w:rsidRPr="00017C4F" w:rsidRDefault="00B6565E" w:rsidP="00221561">
      <w:pPr>
        <w:pStyle w:val="Prrafodelista"/>
        <w:numPr>
          <w:ilvl w:val="0"/>
          <w:numId w:val="6"/>
        </w:numPr>
        <w:ind w:left="360"/>
        <w:jc w:val="both"/>
      </w:pPr>
      <w:r w:rsidRPr="00B6565E">
        <w:rPr>
          <w:b/>
          <w:color w:val="000000" w:themeColor="text1"/>
        </w:rPr>
        <w:t xml:space="preserve">In your opinion, what would your project bring to Ingérop? </w:t>
      </w:r>
    </w:p>
    <w:p w14:paraId="6E77FBF8" w14:textId="68E2E886" w:rsidR="00686C4E" w:rsidRPr="00686C4E" w:rsidRDefault="00686C4E" w:rsidP="00686C4E">
      <w:pPr>
        <w:jc w:val="both"/>
        <w:rPr>
          <w:lang w:val="es-MX"/>
        </w:rPr>
      </w:pPr>
      <w:r w:rsidRPr="00686C4E">
        <w:rPr>
          <w:lang w:val="es-MX"/>
        </w:rPr>
        <w:t>Este proyecto aporta a Ingérop tres activos estratégicos fundamentales impulsados por la tecnología STAC:</w:t>
      </w:r>
    </w:p>
    <w:p w14:paraId="0C0A3D0D" w14:textId="53BA752E" w:rsidR="00686C4E" w:rsidRPr="00686C4E" w:rsidRDefault="00686C4E" w:rsidP="00686C4E">
      <w:pPr>
        <w:numPr>
          <w:ilvl w:val="0"/>
          <w:numId w:val="26"/>
        </w:numPr>
        <w:jc w:val="both"/>
        <w:rPr>
          <w:lang w:val="es-MX"/>
        </w:rPr>
      </w:pPr>
      <w:r w:rsidRPr="00686C4E">
        <w:rPr>
          <w:b/>
          <w:bCs/>
          <w:lang w:val="es-MX"/>
        </w:rPr>
        <w:t>Soberanía Tecnológica:</w:t>
      </w:r>
      <w:r w:rsidRPr="00686C4E">
        <w:rPr>
          <w:lang w:val="es-MX"/>
        </w:rPr>
        <w:t xml:space="preserve"> Al desarrollar un núcleo propio, </w:t>
      </w:r>
      <w:r>
        <w:rPr>
          <w:lang w:val="es-MX"/>
        </w:rPr>
        <w:t xml:space="preserve">nos </w:t>
      </w:r>
      <w:r w:rsidRPr="00686C4E">
        <w:rPr>
          <w:lang w:val="es-MX"/>
        </w:rPr>
        <w:t>asegura</w:t>
      </w:r>
      <w:r>
        <w:rPr>
          <w:lang w:val="es-MX"/>
        </w:rPr>
        <w:t>mos</w:t>
      </w:r>
      <w:r w:rsidRPr="00686C4E">
        <w:rPr>
          <w:lang w:val="es-MX"/>
        </w:rPr>
        <w:t xml:space="preserve"> </w:t>
      </w:r>
      <w:r w:rsidR="00FF18E2" w:rsidRPr="00686C4E">
        <w:rPr>
          <w:lang w:val="es-MX"/>
        </w:rPr>
        <w:t>de que</w:t>
      </w:r>
      <w:r w:rsidRPr="00686C4E">
        <w:rPr>
          <w:lang w:val="es-MX"/>
        </w:rPr>
        <w:t xml:space="preserve"> el </w:t>
      </w:r>
      <w:r w:rsidRPr="00686C4E">
        <w:rPr>
          <w:i/>
          <w:iCs/>
          <w:lang w:val="es-MX"/>
        </w:rPr>
        <w:t>know-how</w:t>
      </w:r>
      <w:r w:rsidRPr="00686C4E">
        <w:rPr>
          <w:lang w:val="es-MX"/>
        </w:rPr>
        <w:t xml:space="preserve"> crítico y la Propiedad Intelectual de la IA permanezcan dentro del Grupo</w:t>
      </w:r>
      <w:r>
        <w:rPr>
          <w:lang w:val="es-MX"/>
        </w:rPr>
        <w:t>, permitiendo crear productos y servicios de tecnología altamente adaptados en cada implementación.</w:t>
      </w:r>
    </w:p>
    <w:p w14:paraId="7FD4DB2F" w14:textId="4EB1B48F" w:rsidR="00686C4E" w:rsidRPr="00686C4E" w:rsidRDefault="00686C4E" w:rsidP="00686C4E">
      <w:pPr>
        <w:numPr>
          <w:ilvl w:val="0"/>
          <w:numId w:val="26"/>
        </w:numPr>
        <w:jc w:val="both"/>
        <w:rPr>
          <w:lang w:val="es-MX"/>
        </w:rPr>
      </w:pPr>
      <w:r w:rsidRPr="00686C4E">
        <w:rPr>
          <w:b/>
          <w:bCs/>
          <w:lang w:val="es-MX"/>
        </w:rPr>
        <w:t>Diferenciación Competitiva:</w:t>
      </w:r>
      <w:r w:rsidRPr="00686C4E">
        <w:rPr>
          <w:lang w:val="es-MX"/>
        </w:rPr>
        <w:t xml:space="preserve"> Nos posiciona en la vanguardia de la 'Inteligencia Espacial', ofreciendo capacidades únicas de seguridad predictiva nativa que las soluciones estándar del mercado no poseen.</w:t>
      </w:r>
    </w:p>
    <w:p w14:paraId="23E99482" w14:textId="66BDBE5B" w:rsidR="00686C4E" w:rsidRPr="00686C4E" w:rsidRDefault="00686C4E" w:rsidP="00686C4E">
      <w:pPr>
        <w:numPr>
          <w:ilvl w:val="0"/>
          <w:numId w:val="26"/>
        </w:numPr>
        <w:jc w:val="both"/>
        <w:rPr>
          <w:lang w:val="es-MX"/>
        </w:rPr>
      </w:pPr>
      <w:r w:rsidRPr="00686C4E">
        <w:rPr>
          <w:b/>
          <w:bCs/>
          <w:lang w:val="es-MX"/>
        </w:rPr>
        <w:t>Eficiencia y Rentabilidad:</w:t>
      </w:r>
      <w:r w:rsidRPr="00686C4E">
        <w:rPr>
          <w:lang w:val="es-MX"/>
        </w:rPr>
        <w:t xml:space="preserve"> La capacidad de STAC para funcionar con hardware estándar reduce drásticamente los costos de implementación y digitalización, permitiendo ofrecer servicios de monitoreo </w:t>
      </w:r>
      <w:r w:rsidR="00FF18E2" w:rsidRPr="00686C4E">
        <w:rPr>
          <w:lang w:val="es-MX"/>
        </w:rPr>
        <w:t>cont</w:t>
      </w:r>
      <w:r w:rsidR="00FF18E2">
        <w:rPr>
          <w:lang w:val="es-MX"/>
        </w:rPr>
        <w:t>i</w:t>
      </w:r>
      <w:r w:rsidR="00FF18E2" w:rsidRPr="00686C4E">
        <w:rPr>
          <w:lang w:val="es-MX"/>
        </w:rPr>
        <w:t>n</w:t>
      </w:r>
      <w:r w:rsidR="00FF18E2">
        <w:rPr>
          <w:lang w:val="es-MX"/>
        </w:rPr>
        <w:t>u</w:t>
      </w:r>
      <w:r w:rsidR="00FF18E2" w:rsidRPr="00686C4E">
        <w:rPr>
          <w:lang w:val="es-MX"/>
        </w:rPr>
        <w:t>o</w:t>
      </w:r>
      <w:r w:rsidR="004A78B5">
        <w:rPr>
          <w:lang w:val="es-MX"/>
        </w:rPr>
        <w:t xml:space="preserve"> usando infraestructura existente</w:t>
      </w:r>
      <w:r w:rsidRPr="00686C4E">
        <w:rPr>
          <w:lang w:val="es-MX"/>
        </w:rPr>
        <w:t>.</w:t>
      </w:r>
    </w:p>
    <w:p w14:paraId="00401E9D" w14:textId="52F31192" w:rsidR="00B6565E" w:rsidRDefault="00B6565E" w:rsidP="00686C4E">
      <w:pPr>
        <w:jc w:val="both"/>
        <w:rPr>
          <w:b/>
          <w:color w:val="000000" w:themeColor="text1"/>
        </w:rPr>
      </w:pPr>
      <w:r w:rsidRPr="00B50B4B">
        <w:rPr>
          <w:b/>
          <w:color w:val="000000" w:themeColor="text1"/>
        </w:rPr>
        <w:t xml:space="preserve">How do you assess the feasibility of your project? What could be the main obstacles? </w:t>
      </w:r>
    </w:p>
    <w:sdt>
      <w:sdtPr>
        <w:rPr>
          <w:b/>
          <w:bCs/>
          <w:color w:val="000000" w:themeColor="text1"/>
        </w:rPr>
        <w:id w:val="-467820142"/>
        <w:placeholder>
          <w:docPart w:val="FA03453C867540E9A841AB9819592694"/>
        </w:placeholder>
      </w:sdtPr>
      <w:sdtEndPr/>
      <w:sdtContent>
        <w:p w14:paraId="4A1AC516" w14:textId="38A5C76D" w:rsidR="00FF18E2" w:rsidRDefault="00FF18E2" w:rsidP="00FF18E2">
          <w:pPr>
            <w:spacing w:after="0"/>
            <w:jc w:val="both"/>
            <w:rPr>
              <w:bCs/>
              <w:color w:val="000000" w:themeColor="text1"/>
              <w:lang w:val="es-MX"/>
            </w:rPr>
          </w:pPr>
          <w:r w:rsidRPr="00FF18E2">
            <w:rPr>
              <w:bCs/>
              <w:color w:val="000000" w:themeColor="text1"/>
              <w:lang w:val="es-MX"/>
            </w:rPr>
            <w:t xml:space="preserve">STAC ya ha superado la fase de investigación. Actualmente </w:t>
          </w:r>
          <w:r>
            <w:rPr>
              <w:bCs/>
              <w:color w:val="000000" w:themeColor="text1"/>
              <w:lang w:val="es-MX"/>
            </w:rPr>
            <w:t>cuento</w:t>
          </w:r>
          <w:r w:rsidRPr="00FF18E2">
            <w:rPr>
              <w:bCs/>
              <w:color w:val="000000" w:themeColor="text1"/>
              <w:lang w:val="es-MX"/>
            </w:rPr>
            <w:t xml:space="preserve"> con un </w:t>
          </w:r>
          <w:r w:rsidRPr="00FF18E2">
            <w:rPr>
              <w:b/>
              <w:bCs/>
              <w:color w:val="000000" w:themeColor="text1"/>
              <w:lang w:val="es-MX"/>
            </w:rPr>
            <w:t>prototipo funcional</w:t>
          </w:r>
          <w:r w:rsidRPr="00FF18E2">
            <w:rPr>
              <w:bCs/>
              <w:color w:val="000000" w:themeColor="text1"/>
              <w:lang w:val="es-MX"/>
            </w:rPr>
            <w:t xml:space="preserve"> corriendo en hardware de consumo, donde hemos logrado la integración exitosa de los tres motores complejos (Reconstrucción, Semántica y Rastreo). </w:t>
          </w:r>
          <w:r w:rsidR="00643C2C" w:rsidRPr="00643C2C">
            <w:rPr>
              <w:bCs/>
              <w:color w:val="000000" w:themeColor="text1"/>
              <w:lang w:val="es-MX"/>
            </w:rPr>
            <w:t>Ya validamos que la arquitectura de fusión produce resultados consistentes y escalables en un entorno prototipo</w:t>
          </w:r>
          <w:r w:rsidRPr="00FF18E2">
            <w:rPr>
              <w:bCs/>
              <w:color w:val="000000" w:themeColor="text1"/>
              <w:lang w:val="es-MX"/>
            </w:rPr>
            <w:t>.</w:t>
          </w:r>
        </w:p>
        <w:p w14:paraId="616FC5A5" w14:textId="77777777" w:rsidR="00FF18E2" w:rsidRPr="00FF18E2" w:rsidRDefault="00FF18E2" w:rsidP="00FF18E2">
          <w:pPr>
            <w:spacing w:after="0"/>
            <w:jc w:val="both"/>
            <w:rPr>
              <w:bCs/>
              <w:color w:val="000000" w:themeColor="text1"/>
              <w:lang w:val="es-MX"/>
            </w:rPr>
          </w:pPr>
        </w:p>
        <w:p w14:paraId="0007B9D5" w14:textId="77777777" w:rsidR="00FF18E2" w:rsidRPr="00FF18E2" w:rsidRDefault="00FF18E2" w:rsidP="00FF18E2">
          <w:pPr>
            <w:spacing w:after="0"/>
            <w:jc w:val="both"/>
            <w:rPr>
              <w:bCs/>
              <w:color w:val="000000" w:themeColor="text1"/>
              <w:lang w:val="es-MX"/>
            </w:rPr>
          </w:pPr>
          <w:r w:rsidRPr="00FF18E2">
            <w:rPr>
              <w:b/>
              <w:bCs/>
              <w:color w:val="000000" w:themeColor="text1"/>
              <w:lang w:val="es-MX"/>
            </w:rPr>
            <w:t>Principales Obstáculos:</w:t>
          </w:r>
        </w:p>
        <w:p w14:paraId="4370D5E1" w14:textId="7E9DCBF3" w:rsidR="00FF18E2" w:rsidRPr="00FF18E2" w:rsidRDefault="00FF18E2" w:rsidP="00FF18E2">
          <w:pPr>
            <w:numPr>
              <w:ilvl w:val="0"/>
              <w:numId w:val="27"/>
            </w:numPr>
            <w:spacing w:after="0"/>
            <w:jc w:val="both"/>
            <w:rPr>
              <w:bCs/>
              <w:color w:val="000000" w:themeColor="text1"/>
              <w:lang w:val="es-MX"/>
            </w:rPr>
          </w:pPr>
          <w:r w:rsidRPr="00FF18E2">
            <w:rPr>
              <w:b/>
              <w:bCs/>
              <w:color w:val="000000" w:themeColor="text1"/>
              <w:lang w:val="es-MX"/>
            </w:rPr>
            <w:t>Optimización Extrema:</w:t>
          </w:r>
          <w:r w:rsidRPr="00FF18E2">
            <w:rPr>
              <w:bCs/>
              <w:color w:val="000000" w:themeColor="text1"/>
              <w:lang w:val="es-MX"/>
            </w:rPr>
            <w:t xml:space="preserve"> El paso del prototipo al producto </w:t>
          </w:r>
          <w:r>
            <w:rPr>
              <w:bCs/>
              <w:color w:val="000000" w:themeColor="text1"/>
              <w:lang w:val="es-MX"/>
            </w:rPr>
            <w:t>real</w:t>
          </w:r>
          <w:r w:rsidRPr="00FF18E2">
            <w:rPr>
              <w:bCs/>
              <w:color w:val="000000" w:themeColor="text1"/>
              <w:lang w:val="es-MX"/>
            </w:rPr>
            <w:t xml:space="preserve"> requiere reducir drásticamente el consumo de recursos computacionales (VRAM) para garantizar inferencia en tiempo real y baja latencia.</w:t>
          </w:r>
        </w:p>
        <w:p w14:paraId="5AC9E6BD" w14:textId="77777777" w:rsidR="00FF18E2" w:rsidRDefault="00FF18E2" w:rsidP="00FF18E2">
          <w:pPr>
            <w:numPr>
              <w:ilvl w:val="0"/>
              <w:numId w:val="27"/>
            </w:numPr>
            <w:spacing w:after="0"/>
            <w:jc w:val="both"/>
            <w:rPr>
              <w:bCs/>
              <w:color w:val="000000" w:themeColor="text1"/>
              <w:lang w:val="es-MX"/>
            </w:rPr>
          </w:pPr>
          <w:r w:rsidRPr="00FF18E2">
            <w:rPr>
              <w:b/>
              <w:bCs/>
              <w:color w:val="000000" w:themeColor="text1"/>
              <w:lang w:val="es-MX"/>
            </w:rPr>
            <w:t>Integración de Hardware:</w:t>
          </w:r>
          <w:r w:rsidRPr="00FF18E2">
            <w:rPr>
              <w:bCs/>
              <w:color w:val="000000" w:themeColor="text1"/>
              <w:lang w:val="es-MX"/>
            </w:rPr>
            <w:t xml:space="preserve"> Adaptar el software para correr eficientemente en arquitecturas embebidas específicas (como NVIDIA Jetson) sin perder precisión.</w:t>
          </w:r>
        </w:p>
        <w:p w14:paraId="2D396089" w14:textId="77777777" w:rsidR="00FF18E2" w:rsidRPr="00FF18E2" w:rsidRDefault="00FF18E2" w:rsidP="00FF18E2">
          <w:pPr>
            <w:spacing w:after="0"/>
            <w:ind w:left="720"/>
            <w:jc w:val="both"/>
            <w:rPr>
              <w:bCs/>
              <w:color w:val="000000" w:themeColor="text1"/>
              <w:lang w:val="es-MX"/>
            </w:rPr>
          </w:pPr>
        </w:p>
        <w:p w14:paraId="0EA5CB83" w14:textId="0D393A0B" w:rsidR="00FF18E2" w:rsidRPr="00FF18E2" w:rsidRDefault="00FF18E2" w:rsidP="00FF18E2">
          <w:pPr>
            <w:spacing w:after="0"/>
            <w:jc w:val="both"/>
            <w:rPr>
              <w:bCs/>
              <w:color w:val="000000" w:themeColor="text1"/>
              <w:lang w:val="es-MX"/>
            </w:rPr>
          </w:pPr>
          <w:r w:rsidRPr="00FF18E2">
            <w:rPr>
              <w:b/>
              <w:bCs/>
              <w:color w:val="000000" w:themeColor="text1"/>
              <w:lang w:val="es-MX"/>
            </w:rPr>
            <w:lastRenderedPageBreak/>
            <w:t>Mitigación:</w:t>
          </w:r>
          <w:r w:rsidRPr="00FF18E2">
            <w:rPr>
              <w:bCs/>
              <w:color w:val="000000" w:themeColor="text1"/>
              <w:lang w:val="es-MX"/>
            </w:rPr>
            <w:t xml:space="preserve"> Nuestra arquitectura modular permite una validación progresiva mediante despliegue en </w:t>
          </w:r>
          <w:r w:rsidRPr="00FF18E2">
            <w:rPr>
              <w:b/>
              <w:bCs/>
              <w:color w:val="000000" w:themeColor="text1"/>
              <w:lang w:val="es-MX"/>
            </w:rPr>
            <w:t>'Shadow Mode'</w:t>
          </w:r>
          <w:r w:rsidRPr="00FF18E2">
            <w:rPr>
              <w:bCs/>
              <w:color w:val="000000" w:themeColor="text1"/>
              <w:lang w:val="es-MX"/>
            </w:rPr>
            <w:t>. Esto nos permite calibrar la precisión y optimizar el rendimiento en escenarios reales de forma segura antes del despliegue activo.</w:t>
          </w:r>
        </w:p>
        <w:p w14:paraId="0AA4C605" w14:textId="097D14D2" w:rsidR="00EB5077" w:rsidRPr="0092567D" w:rsidRDefault="00E46794" w:rsidP="00FF18E2">
          <w:pPr>
            <w:spacing w:after="0"/>
            <w:jc w:val="both"/>
            <w:rPr>
              <w:bCs/>
              <w:color w:val="000000" w:themeColor="text1"/>
            </w:rPr>
          </w:pPr>
        </w:p>
      </w:sdtContent>
    </w:sdt>
    <w:p w14:paraId="00401E9E" w14:textId="77777777" w:rsidR="00B6565E" w:rsidRDefault="00B6565E" w:rsidP="00F879EC">
      <w:pPr>
        <w:pStyle w:val="Prrafodelista"/>
        <w:jc w:val="both"/>
        <w:rPr>
          <w:color w:val="000000" w:themeColor="text1"/>
        </w:rPr>
      </w:pPr>
    </w:p>
    <w:p w14:paraId="00401EA0" w14:textId="07535C5F" w:rsidR="00F879EC" w:rsidRPr="00B50B4B" w:rsidRDefault="000A643A" w:rsidP="00B50B4B">
      <w:pPr>
        <w:jc w:val="center"/>
        <w:rPr>
          <w:b/>
          <w:color w:val="4472C4" w:themeColor="accent1"/>
        </w:rPr>
      </w:pPr>
      <w:r w:rsidRPr="00D83883">
        <w:rPr>
          <w:b/>
          <w:color w:val="4472C4" w:themeColor="accent1"/>
        </w:rPr>
        <w:t xml:space="preserve">THE POTENTIAL OF THE </w:t>
      </w:r>
      <w:r w:rsidR="00B50B4B">
        <w:rPr>
          <w:b/>
          <w:color w:val="4472C4" w:themeColor="accent1"/>
        </w:rPr>
        <w:t>PROJECT</w:t>
      </w:r>
    </w:p>
    <w:p w14:paraId="13674856" w14:textId="77777777" w:rsidR="00407C48" w:rsidRDefault="00407C48" w:rsidP="00221561">
      <w:pPr>
        <w:pStyle w:val="Prrafodelista"/>
        <w:numPr>
          <w:ilvl w:val="0"/>
          <w:numId w:val="7"/>
        </w:numPr>
        <w:ind w:left="360"/>
        <w:jc w:val="both"/>
        <w:rPr>
          <w:b/>
          <w:bCs/>
        </w:rPr>
      </w:pPr>
      <w:r w:rsidRPr="006B7315">
        <w:rPr>
          <w:b/>
          <w:bCs/>
        </w:rPr>
        <w:t xml:space="preserve">Who are the potential customers? </w:t>
      </w:r>
    </w:p>
    <w:sdt>
      <w:sdtPr>
        <w:rPr>
          <w:i/>
          <w:iCs/>
        </w:rPr>
        <w:id w:val="-678492940"/>
        <w:placeholder>
          <w:docPart w:val="C372FE2305D74B008D24545E92FD39B8"/>
        </w:placeholder>
      </w:sdtPr>
      <w:sdtEndPr>
        <w:rPr>
          <w:b/>
          <w:bCs/>
          <w:i w:val="0"/>
          <w:iCs w:val="0"/>
        </w:rPr>
      </w:sdtEndPr>
      <w:sdtContent>
        <w:p w14:paraId="1E087652" w14:textId="4F04CF59" w:rsidR="001B40A9" w:rsidRPr="001B40A9" w:rsidRDefault="001B40A9" w:rsidP="001B40A9">
          <w:pPr>
            <w:numPr>
              <w:ilvl w:val="0"/>
              <w:numId w:val="17"/>
            </w:numPr>
            <w:spacing w:after="0"/>
            <w:jc w:val="both"/>
          </w:pPr>
          <w:r w:rsidRPr="001B40A9">
            <w:t>Operadores de Transporte y Movilidad: Administradores de infraestructura ferroviaria y metros que necesitan evolucionar sus sistemas de seguridad pasiva a sistemas de seguridad activa y predictiva para reducir la siniestralidad en cruces y andenes, sin la inversión masiva de recablear toda la línea.</w:t>
          </w:r>
        </w:p>
        <w:p w14:paraId="45AFDDF6" w14:textId="069360ED" w:rsidR="001B40A9" w:rsidRPr="001B40A9" w:rsidRDefault="001B40A9" w:rsidP="001B40A9">
          <w:pPr>
            <w:numPr>
              <w:ilvl w:val="0"/>
              <w:numId w:val="17"/>
            </w:numPr>
            <w:spacing w:after="0"/>
            <w:jc w:val="both"/>
          </w:pPr>
          <w:r w:rsidRPr="001B40A9">
            <w:t>Grandes Contratistas y Desarrolladores: Empresas constructoras que buscan automatizar el control de calidad. STAC les ofrece una auditoría volumétrica continua ("BIM vs. Realidad") para detectar desvíos de ejecución tempranos, reduciendo costos de retrabajo y penalizaciones por plazos.</w:t>
          </w:r>
        </w:p>
        <w:p w14:paraId="06E30CB9" w14:textId="77777777" w:rsidR="001B40A9" w:rsidRPr="001B40A9" w:rsidRDefault="001B40A9" w:rsidP="001B40A9">
          <w:pPr>
            <w:numPr>
              <w:ilvl w:val="0"/>
              <w:numId w:val="17"/>
            </w:numPr>
            <w:spacing w:after="0"/>
            <w:jc w:val="both"/>
          </w:pPr>
          <w:r w:rsidRPr="001B40A9">
            <w:t>Gestores de Infraestructura Crítica (Energía, Nuclear, Oil &amp; Gas): Propietarios de activos en zonas peligrosas o remotas que requieren mantenimiento experto. STAC habilita la Telepresencia Holográfica, permitiendo que sus especialistas auditen instalaciones complejas de forma inmersiva y segura sin desplazarse físicamente.</w:t>
          </w:r>
        </w:p>
        <w:p w14:paraId="16252E0E" w14:textId="6F48983A" w:rsidR="0095245E" w:rsidRPr="00282DF2" w:rsidRDefault="001B40A9" w:rsidP="001B40A9">
          <w:pPr>
            <w:numPr>
              <w:ilvl w:val="0"/>
              <w:numId w:val="17"/>
            </w:numPr>
            <w:spacing w:after="0"/>
            <w:jc w:val="both"/>
            <w:rPr>
              <w:i/>
              <w:iCs/>
            </w:rPr>
          </w:pPr>
          <w:r w:rsidRPr="001B40A9">
            <w:t>Smart Cities y Planificación Urbana: Municipios que requieren gestión inteligente de flujos peatonales y vehiculares. Gracias a la privacidad nativa de STAC (anonimización en el Edge), pueden obtener métricas detalladas de comportamiento urbano garantizando el anonimato total del ciudadano.</w:t>
          </w:r>
        </w:p>
        <w:p w14:paraId="3153442A" w14:textId="77777777" w:rsidR="00282DF2" w:rsidRPr="001B40A9" w:rsidRDefault="00E46794" w:rsidP="00282DF2">
          <w:pPr>
            <w:spacing w:after="0"/>
            <w:ind w:left="720"/>
            <w:jc w:val="both"/>
            <w:rPr>
              <w:i/>
              <w:iCs/>
            </w:rPr>
          </w:pPr>
        </w:p>
      </w:sdtContent>
    </w:sdt>
    <w:p w14:paraId="2F4A782C" w14:textId="31773455" w:rsidR="000732D4" w:rsidRDefault="00407C48" w:rsidP="00221561">
      <w:pPr>
        <w:pStyle w:val="Prrafodelista"/>
        <w:numPr>
          <w:ilvl w:val="0"/>
          <w:numId w:val="7"/>
        </w:numPr>
        <w:ind w:left="360"/>
        <w:jc w:val="both"/>
        <w:rPr>
          <w:b/>
          <w:bCs/>
        </w:rPr>
      </w:pPr>
      <w:r>
        <w:rPr>
          <w:b/>
          <w:bCs/>
        </w:rPr>
        <w:t xml:space="preserve">What needs of these customers </w:t>
      </w:r>
      <w:r w:rsidR="000732D4">
        <w:rPr>
          <w:b/>
          <w:bCs/>
        </w:rPr>
        <w:t xml:space="preserve">does your project meet? </w:t>
      </w:r>
    </w:p>
    <w:sdt>
      <w:sdtPr>
        <w:rPr>
          <w:b/>
          <w:bCs/>
          <w:i/>
          <w:iCs/>
        </w:rPr>
        <w:id w:val="-527338218"/>
        <w:placeholder>
          <w:docPart w:val="6D42553F69094CE9B01A1A4652140965"/>
        </w:placeholder>
      </w:sdtPr>
      <w:sdtEndPr>
        <w:rPr>
          <w:b w:val="0"/>
          <w:bCs w:val="0"/>
          <w:i w:val="0"/>
          <w:iCs w:val="0"/>
        </w:rPr>
      </w:sdtEndPr>
      <w:sdtContent>
        <w:p w14:paraId="20A27D21" w14:textId="61B290D1" w:rsidR="00282DF2" w:rsidRPr="00282DF2" w:rsidRDefault="00282DF2" w:rsidP="00282DF2">
          <w:pPr>
            <w:jc w:val="both"/>
            <w:rPr>
              <w:lang w:val="es-MX"/>
            </w:rPr>
          </w:pPr>
          <w:r w:rsidRPr="00282DF2">
            <w:rPr>
              <w:lang w:val="es-MX"/>
            </w:rPr>
            <w:t>STAC da respuesta a necesidades operativas críticas en cuatro verticales clave, habilitando capacidades que hoy requieren integración compleja:</w:t>
          </w:r>
        </w:p>
        <w:p w14:paraId="14A72D00" w14:textId="77777777" w:rsidR="00282DF2" w:rsidRPr="00282DF2" w:rsidRDefault="00282DF2" w:rsidP="00282DF2">
          <w:pPr>
            <w:numPr>
              <w:ilvl w:val="0"/>
              <w:numId w:val="31"/>
            </w:numPr>
            <w:jc w:val="both"/>
            <w:rPr>
              <w:lang w:val="es-MX"/>
            </w:rPr>
          </w:pPr>
          <w:r w:rsidRPr="00282DF2">
            <w:rPr>
              <w:b/>
              <w:bCs/>
              <w:lang w:val="es-MX"/>
            </w:rPr>
            <w:t>Transporte y Movilidad (Seguridad Predictiva):</w:t>
          </w:r>
          <w:r w:rsidRPr="00282DF2">
            <w:rPr>
              <w:lang w:val="es-MX"/>
            </w:rPr>
            <w:t xml:space="preserve"> Satisface la demanda de pasar de una seguridad pasiva a una activa. STAC entrega a los operadores la capacidad de </w:t>
          </w:r>
          <w:r w:rsidRPr="00282DF2">
            <w:rPr>
              <w:b/>
              <w:bCs/>
              <w:lang w:val="es-MX"/>
            </w:rPr>
            <w:t>anticipar accidentes</w:t>
          </w:r>
          <w:r w:rsidRPr="00282DF2">
            <w:rPr>
              <w:lang w:val="es-MX"/>
            </w:rPr>
            <w:t xml:space="preserve"> en cruces y vías mediante la predicción de trayectorias, protegiendo vidas y asegurando la continuidad del servicio.</w:t>
          </w:r>
        </w:p>
        <w:p w14:paraId="6C761833" w14:textId="77777777" w:rsidR="00282DF2" w:rsidRPr="00282DF2" w:rsidRDefault="00282DF2" w:rsidP="00282DF2">
          <w:pPr>
            <w:numPr>
              <w:ilvl w:val="0"/>
              <w:numId w:val="31"/>
            </w:numPr>
            <w:jc w:val="both"/>
            <w:rPr>
              <w:lang w:val="es-MX"/>
            </w:rPr>
          </w:pPr>
          <w:r w:rsidRPr="00282DF2">
            <w:rPr>
              <w:b/>
              <w:bCs/>
              <w:lang w:val="es-MX"/>
            </w:rPr>
            <w:t>Construcción e Infraestructura (Certidumbre de Ejecución):</w:t>
          </w:r>
          <w:r w:rsidRPr="00282DF2">
            <w:rPr>
              <w:lang w:val="es-MX"/>
            </w:rPr>
            <w:t xml:space="preserve"> Resuelve la necesidad de control de calidad continuo y automatizado. Permite a las constructoras auditar la realidad física frente al modelo digital (BIM) de forma constante, garantizando la detección temprana de desvíos para evitar retrabajos costosos.</w:t>
          </w:r>
        </w:p>
        <w:p w14:paraId="098B51C2" w14:textId="77777777" w:rsidR="00282DF2" w:rsidRPr="00282DF2" w:rsidRDefault="00282DF2" w:rsidP="00282DF2">
          <w:pPr>
            <w:numPr>
              <w:ilvl w:val="0"/>
              <w:numId w:val="31"/>
            </w:numPr>
            <w:jc w:val="both"/>
            <w:rPr>
              <w:lang w:val="es-MX"/>
            </w:rPr>
          </w:pPr>
          <w:r w:rsidRPr="00282DF2">
            <w:rPr>
              <w:b/>
              <w:bCs/>
              <w:lang w:val="es-MX"/>
            </w:rPr>
            <w:t>Industria y Energía (Ubicuidad Experta):</w:t>
          </w:r>
          <w:r w:rsidRPr="00282DF2">
            <w:rPr>
              <w:lang w:val="es-MX"/>
            </w:rPr>
            <w:t xml:space="preserve"> Cubre la necesidad de intervención especializada inmediata en zonas remotas o peligrosas. Habilita la </w:t>
          </w:r>
          <w:r w:rsidRPr="00282DF2">
            <w:rPr>
              <w:b/>
              <w:bCs/>
              <w:lang w:val="es-MX"/>
            </w:rPr>
            <w:t>telepresencia inmersiva</w:t>
          </w:r>
          <w:r w:rsidRPr="00282DF2">
            <w:rPr>
              <w:lang w:val="es-MX"/>
            </w:rPr>
            <w:t>, permitiendo que los expertos auditen y asistan en maniobras críticas sin desplazarse físicamente, reduciendo riesgos y huella de carbono.</w:t>
          </w:r>
        </w:p>
        <w:p w14:paraId="40CC26AA" w14:textId="77777777" w:rsidR="00282DF2" w:rsidRPr="00282DF2" w:rsidRDefault="00282DF2" w:rsidP="00282DF2">
          <w:pPr>
            <w:numPr>
              <w:ilvl w:val="0"/>
              <w:numId w:val="31"/>
            </w:numPr>
            <w:jc w:val="both"/>
            <w:rPr>
              <w:lang w:val="es-MX"/>
            </w:rPr>
          </w:pPr>
          <w:r w:rsidRPr="00282DF2">
            <w:rPr>
              <w:b/>
              <w:bCs/>
              <w:lang w:val="es-MX"/>
            </w:rPr>
            <w:lastRenderedPageBreak/>
            <w:t>Smart Cities (Inteligencia Privada):</w:t>
          </w:r>
          <w:r w:rsidRPr="00282DF2">
            <w:rPr>
              <w:lang w:val="es-MX"/>
            </w:rPr>
            <w:t xml:space="preserve"> Responde al requerimiento de gestionar flujos urbanos y seguridad ciudadana respetando el anonimato. Gracias al procesamiento en el Edge, STAC entrega métricas de comportamiento precisas garantizando la </w:t>
          </w:r>
          <w:r w:rsidRPr="00282DF2">
            <w:rPr>
              <w:b/>
              <w:bCs/>
              <w:lang w:val="es-MX"/>
            </w:rPr>
            <w:t>privacidad por diseño</w:t>
          </w:r>
          <w:r w:rsidRPr="00282DF2">
            <w:rPr>
              <w:lang w:val="es-MX"/>
            </w:rPr>
            <w:t>, fundamental para el despliegue ético de tecnología en espacios públicos.</w:t>
          </w:r>
        </w:p>
        <w:p w14:paraId="0232BA30" w14:textId="72F42185" w:rsidR="002A194F" w:rsidRPr="006715C0" w:rsidRDefault="00E46794" w:rsidP="00282DF2">
          <w:pPr>
            <w:jc w:val="both"/>
          </w:pPr>
        </w:p>
      </w:sdtContent>
    </w:sdt>
    <w:p w14:paraId="00401EA1" w14:textId="5223E9B0" w:rsidR="00D709A1" w:rsidRPr="002A194F" w:rsidRDefault="00D709A1" w:rsidP="00221561">
      <w:pPr>
        <w:pStyle w:val="Prrafodelista"/>
        <w:numPr>
          <w:ilvl w:val="0"/>
          <w:numId w:val="7"/>
        </w:numPr>
        <w:ind w:left="360"/>
        <w:jc w:val="both"/>
      </w:pPr>
      <w:r w:rsidRPr="002C3F64">
        <w:rPr>
          <w:b/>
        </w:rPr>
        <w:t xml:space="preserve">What could be the business model for your project? </w:t>
      </w:r>
    </w:p>
    <w:sdt>
      <w:sdtPr>
        <w:id w:val="718021965"/>
        <w:placeholder>
          <w:docPart w:val="619C3A7C90A34D8F9D47C72BDBDCEDB5"/>
        </w:placeholder>
      </w:sdtPr>
      <w:sdtEndPr/>
      <w:sdtContent>
        <w:p w14:paraId="1AD24921" w14:textId="630CB32D" w:rsidR="00AC5EDF" w:rsidRPr="00AC5EDF" w:rsidRDefault="00AC5EDF" w:rsidP="00AC5EDF">
          <w:pPr>
            <w:jc w:val="both"/>
            <w:rPr>
              <w:lang w:val="es-MX"/>
            </w:rPr>
          </w:pPr>
          <w:r w:rsidRPr="00AC5EDF">
            <w:rPr>
              <w:lang w:val="es-MX"/>
            </w:rPr>
            <w:t xml:space="preserve">El proyecto propone un </w:t>
          </w:r>
          <w:r w:rsidRPr="00AC5EDF">
            <w:rPr>
              <w:b/>
              <w:bCs/>
              <w:lang w:val="es-MX"/>
            </w:rPr>
            <w:t>Modelo de Plataforma Híbrida</w:t>
          </w:r>
          <w:r w:rsidRPr="00AC5EDF">
            <w:rPr>
              <w:lang w:val="es-MX"/>
            </w:rPr>
            <w:t xml:space="preserve"> que diversifica los ingresos de Ingérop, combinando la recurrencia del software (SaaS) con la alta rentabilidad de la consultoría especializada.</w:t>
          </w:r>
        </w:p>
        <w:p w14:paraId="104C436B" w14:textId="033CD810" w:rsidR="00AC5EDF" w:rsidRPr="00AC5EDF" w:rsidRDefault="00AC5EDF" w:rsidP="00AC5EDF">
          <w:pPr>
            <w:jc w:val="both"/>
            <w:rPr>
              <w:lang w:val="es-MX"/>
            </w:rPr>
          </w:pPr>
          <w:r w:rsidRPr="6EA43047">
            <w:rPr>
              <w:b/>
              <w:bCs/>
              <w:lang w:val="es-MX"/>
            </w:rPr>
            <w:t>1. FLUJOS DE INGRESOS POR LICENCIAMIENTO:</w:t>
          </w:r>
        </w:p>
        <w:p w14:paraId="58C31DD6" w14:textId="1A27584F" w:rsidR="00AC5EDF" w:rsidRPr="00AC5EDF" w:rsidRDefault="00AC5EDF" w:rsidP="00AC5EDF">
          <w:pPr>
            <w:numPr>
              <w:ilvl w:val="0"/>
              <w:numId w:val="32"/>
            </w:numPr>
            <w:jc w:val="both"/>
            <w:rPr>
              <w:lang w:val="es-MX"/>
            </w:rPr>
          </w:pPr>
          <w:r w:rsidRPr="6EA43047">
            <w:rPr>
              <w:b/>
              <w:bCs/>
              <w:lang w:val="es-MX"/>
            </w:rPr>
            <w:t>Transporte (</w:t>
          </w:r>
          <w:r w:rsidR="271C1D54" w:rsidRPr="6EA43047">
            <w:rPr>
              <w:b/>
              <w:bCs/>
              <w:color w:val="000000" w:themeColor="text1"/>
            </w:rPr>
            <w:t>CAPS</w:t>
          </w:r>
          <w:r w:rsidRPr="6EA43047">
            <w:rPr>
              <w:b/>
              <w:bCs/>
              <w:lang w:val="es-MX"/>
            </w:rPr>
            <w:t>):</w:t>
          </w:r>
          <w:r w:rsidRPr="6EA43047">
            <w:rPr>
              <w:lang w:val="es-MX"/>
            </w:rPr>
            <w:t xml:space="preserve"> Licencia anual por kilómetro de vía o por cruce monitoreado. Incluye actualizaciones de los modelos predictivos de seguridad.</w:t>
          </w:r>
        </w:p>
        <w:p w14:paraId="505C7CE6" w14:textId="77777777" w:rsidR="00AC5EDF" w:rsidRPr="00AC5EDF" w:rsidRDefault="00AC5EDF" w:rsidP="00AC5EDF">
          <w:pPr>
            <w:numPr>
              <w:ilvl w:val="0"/>
              <w:numId w:val="32"/>
            </w:numPr>
            <w:jc w:val="both"/>
            <w:rPr>
              <w:lang w:val="es-MX"/>
            </w:rPr>
          </w:pPr>
          <w:r w:rsidRPr="00AC5EDF">
            <w:rPr>
              <w:b/>
              <w:bCs/>
              <w:lang w:val="es-MX"/>
            </w:rPr>
            <w:t>Construcción (BIM-Audit):</w:t>
          </w:r>
          <w:r w:rsidRPr="00AC5EDF">
            <w:rPr>
              <w:lang w:val="es-MX"/>
            </w:rPr>
            <w:t xml:space="preserve"> Suscripción mensual por obra activa. Permite al cliente subir videos ilimitados para recibir reportes automáticos de 'As-Built vs. BIM'.</w:t>
          </w:r>
        </w:p>
        <w:p w14:paraId="07305B73" w14:textId="392BBAF3" w:rsidR="00AC5EDF" w:rsidRPr="00AC5EDF" w:rsidRDefault="00AC5EDF" w:rsidP="00AC5EDF">
          <w:pPr>
            <w:numPr>
              <w:ilvl w:val="0"/>
              <w:numId w:val="32"/>
            </w:numPr>
            <w:jc w:val="both"/>
            <w:rPr>
              <w:lang w:val="es-MX"/>
            </w:rPr>
          </w:pPr>
          <w:r w:rsidRPr="00AC5EDF">
            <w:rPr>
              <w:b/>
              <w:bCs/>
              <w:lang w:val="es-MX"/>
            </w:rPr>
            <w:t>Smart Cities (Urban-Flow):</w:t>
          </w:r>
          <w:r w:rsidRPr="00AC5EDF">
            <w:rPr>
              <w:lang w:val="es-MX"/>
            </w:rPr>
            <w:t xml:space="preserve"> Licencia para municipios por nodo de cámara. </w:t>
          </w:r>
          <w:r w:rsidR="00B079C2">
            <w:rPr>
              <w:lang w:val="es-MX"/>
            </w:rPr>
            <w:t>P</w:t>
          </w:r>
          <w:r w:rsidR="00B079C2" w:rsidRPr="00B079C2">
            <w:rPr>
              <w:lang w:val="es-MX"/>
            </w:rPr>
            <w:t>rovisión de métricas agregadas de movilidad</w:t>
          </w:r>
          <w:r w:rsidRPr="00AC5EDF">
            <w:rPr>
              <w:lang w:val="es-MX"/>
            </w:rPr>
            <w:t xml:space="preserve"> (Data-as-a-Service) para planificación urbana sin violar GDPR.</w:t>
          </w:r>
        </w:p>
        <w:p w14:paraId="653100B9" w14:textId="77777777" w:rsidR="00AC5EDF" w:rsidRPr="00AC5EDF" w:rsidRDefault="00AC5EDF" w:rsidP="00AC5EDF">
          <w:pPr>
            <w:numPr>
              <w:ilvl w:val="0"/>
              <w:numId w:val="32"/>
            </w:numPr>
            <w:jc w:val="both"/>
            <w:rPr>
              <w:lang w:val="es-MX"/>
            </w:rPr>
          </w:pPr>
          <w:r w:rsidRPr="00AC5EDF">
            <w:rPr>
              <w:b/>
              <w:bCs/>
              <w:lang w:val="es-MX"/>
            </w:rPr>
            <w:t>Tele-Expertise (Holo-Connect):</w:t>
          </w:r>
          <w:r w:rsidRPr="00AC5EDF">
            <w:rPr>
              <w:lang w:val="es-MX"/>
            </w:rPr>
            <w:t xml:space="preserve"> Modelo 'Pay-per-use' o suscripción corporativa para empresas de Energía/Oil&amp;Gas que necesiten soporte remoto holográfico para sus técnicos de campo.</w:t>
          </w:r>
        </w:p>
        <w:p w14:paraId="23F5B105" w14:textId="77777777" w:rsidR="00AC5EDF" w:rsidRPr="00AC5EDF" w:rsidRDefault="00AC5EDF" w:rsidP="00AC5EDF">
          <w:pPr>
            <w:jc w:val="both"/>
            <w:rPr>
              <w:lang w:val="es-MX"/>
            </w:rPr>
          </w:pPr>
          <w:r w:rsidRPr="00AC5EDF">
            <w:rPr>
              <w:b/>
              <w:bCs/>
              <w:lang w:val="es-MX"/>
            </w:rPr>
            <w:t>2. FLUJOS DE INGRESOS POR SERVICIOS DE ALTO VALOR (Up-selling):</w:t>
          </w:r>
        </w:p>
        <w:p w14:paraId="2394D14E" w14:textId="60072085" w:rsidR="00AC5EDF" w:rsidRPr="00AC5EDF" w:rsidRDefault="00AC5EDF" w:rsidP="00AC5EDF">
          <w:pPr>
            <w:numPr>
              <w:ilvl w:val="0"/>
              <w:numId w:val="33"/>
            </w:numPr>
            <w:jc w:val="both"/>
            <w:rPr>
              <w:lang w:val="es-MX"/>
            </w:rPr>
          </w:pPr>
          <w:r w:rsidRPr="00AC5EDF">
            <w:rPr>
              <w:b/>
              <w:bCs/>
              <w:lang w:val="es-MX"/>
            </w:rPr>
            <w:t>Integración de Sistemas Críticos:</w:t>
          </w:r>
          <w:r w:rsidRPr="00AC5EDF">
            <w:rPr>
              <w:lang w:val="es-MX"/>
            </w:rPr>
            <w:t xml:space="preserve"> Consultoría para conectar el núcleo STAC con los sistemas SCADA, o Centros de Control de Tráfico existentes</w:t>
          </w:r>
          <w:r>
            <w:rPr>
              <w:lang w:val="es-MX"/>
            </w:rPr>
            <w:t>.</w:t>
          </w:r>
        </w:p>
        <w:p w14:paraId="1F2E5190" w14:textId="77777777" w:rsidR="00AC5EDF" w:rsidRPr="00AC5EDF" w:rsidRDefault="00AC5EDF" w:rsidP="00AC5EDF">
          <w:pPr>
            <w:numPr>
              <w:ilvl w:val="0"/>
              <w:numId w:val="33"/>
            </w:numPr>
            <w:jc w:val="both"/>
            <w:rPr>
              <w:lang w:val="es-MX"/>
            </w:rPr>
          </w:pPr>
          <w:r w:rsidRPr="00AC5EDF">
            <w:rPr>
              <w:b/>
              <w:bCs/>
              <w:lang w:val="es-MX"/>
            </w:rPr>
            <w:t>Digitalización de Activos (Scan-to-BIM):</w:t>
          </w:r>
          <w:r w:rsidRPr="00AC5EDF">
            <w:rPr>
              <w:lang w:val="es-MX"/>
            </w:rPr>
            <w:t xml:space="preserve"> Servicio rápido de levantamiento de plantas industriales complejas usando cámaras estándar, entregando el modelo digital en tiempo récord.</w:t>
          </w:r>
        </w:p>
        <w:p w14:paraId="4EFBCBF1" w14:textId="77777777" w:rsidR="00AC5EDF" w:rsidRPr="00AC5EDF" w:rsidRDefault="00AC5EDF" w:rsidP="00AC5EDF">
          <w:pPr>
            <w:numPr>
              <w:ilvl w:val="0"/>
              <w:numId w:val="33"/>
            </w:numPr>
            <w:jc w:val="both"/>
            <w:rPr>
              <w:lang w:val="es-MX"/>
            </w:rPr>
          </w:pPr>
          <w:r w:rsidRPr="00AC5EDF">
            <w:rPr>
              <w:b/>
              <w:bCs/>
              <w:lang w:val="es-MX"/>
            </w:rPr>
            <w:t>Auditoría de Seguridad Vial:</w:t>
          </w:r>
          <w:r w:rsidRPr="00AC5EDF">
            <w:rPr>
              <w:lang w:val="es-MX"/>
            </w:rPr>
            <w:t xml:space="preserve"> Diagnósticos puntuales de cruces peligrosos utilizando la tecnología para generar mapas de calor de riesgo y proponer medidas correctivas de ingeniería civil.</w:t>
          </w:r>
        </w:p>
        <w:p w14:paraId="2CCBB318" w14:textId="77777777" w:rsidR="00AC5EDF" w:rsidRPr="00AC5EDF" w:rsidRDefault="00AC5EDF" w:rsidP="00AC5EDF">
          <w:pPr>
            <w:jc w:val="both"/>
            <w:rPr>
              <w:lang w:val="es-MX"/>
            </w:rPr>
          </w:pPr>
          <w:r w:rsidRPr="00AC5EDF">
            <w:rPr>
              <w:b/>
              <w:bCs/>
              <w:lang w:val="es-MX"/>
            </w:rPr>
            <w:t>3. MERCADO POTENCIAL Y CLIENTES OBJETIVO:</w:t>
          </w:r>
        </w:p>
        <w:p w14:paraId="1DA271B1" w14:textId="77777777" w:rsidR="00AC5EDF" w:rsidRPr="00AC5EDF" w:rsidRDefault="00AC5EDF" w:rsidP="00AC5EDF">
          <w:pPr>
            <w:numPr>
              <w:ilvl w:val="0"/>
              <w:numId w:val="34"/>
            </w:numPr>
            <w:jc w:val="both"/>
            <w:rPr>
              <w:lang w:val="es-MX"/>
            </w:rPr>
          </w:pPr>
          <w:r w:rsidRPr="00AC5EDF">
            <w:rPr>
              <w:b/>
              <w:bCs/>
              <w:lang w:val="es-MX"/>
            </w:rPr>
            <w:t>Operadores Ferroviarios y Metro:</w:t>
          </w:r>
          <w:r w:rsidRPr="00AC5EDF">
            <w:rPr>
              <w:lang w:val="es-MX"/>
            </w:rPr>
            <w:t xml:space="preserve"> Necesidad urgente de reducir siniestralidad y costos de seguros.</w:t>
          </w:r>
        </w:p>
        <w:p w14:paraId="7BF06232" w14:textId="77777777" w:rsidR="00AC5EDF" w:rsidRPr="00AC5EDF" w:rsidRDefault="00AC5EDF" w:rsidP="00AC5EDF">
          <w:pPr>
            <w:numPr>
              <w:ilvl w:val="0"/>
              <w:numId w:val="34"/>
            </w:numPr>
            <w:jc w:val="both"/>
            <w:rPr>
              <w:lang w:val="es-MX"/>
            </w:rPr>
          </w:pPr>
          <w:r w:rsidRPr="00AC5EDF">
            <w:rPr>
              <w:b/>
              <w:bCs/>
              <w:lang w:val="es-MX"/>
            </w:rPr>
            <w:t>Grandes Constructoras y Desarrolladores:</w:t>
          </w:r>
          <w:r w:rsidRPr="00AC5EDF">
            <w:rPr>
              <w:lang w:val="es-MX"/>
            </w:rPr>
            <w:t xml:space="preserve"> Necesidad de controlar a subcontratistas y evitar retrabajos.</w:t>
          </w:r>
        </w:p>
        <w:p w14:paraId="4FF422A2" w14:textId="77777777" w:rsidR="00AC5EDF" w:rsidRPr="00AC5EDF" w:rsidRDefault="00AC5EDF" w:rsidP="00AC5EDF">
          <w:pPr>
            <w:numPr>
              <w:ilvl w:val="0"/>
              <w:numId w:val="34"/>
            </w:numPr>
            <w:jc w:val="both"/>
            <w:rPr>
              <w:lang w:val="es-MX"/>
            </w:rPr>
          </w:pPr>
          <w:r w:rsidRPr="00AC5EDF">
            <w:rPr>
              <w:b/>
              <w:bCs/>
              <w:lang w:val="es-MX"/>
            </w:rPr>
            <w:t>Municipios y Gobiernos:</w:t>
          </w:r>
          <w:r w:rsidRPr="00AC5EDF">
            <w:rPr>
              <w:lang w:val="es-MX"/>
            </w:rPr>
            <w:t xml:space="preserve"> Necesidad de herramientas de gestión ciudadana que respeten la privacidad (Privacidad por Diseño).</w:t>
          </w:r>
        </w:p>
        <w:p w14:paraId="63E16E1A" w14:textId="77777777" w:rsidR="00AC5EDF" w:rsidRPr="00AC5EDF" w:rsidRDefault="00AC5EDF" w:rsidP="00AC5EDF">
          <w:pPr>
            <w:numPr>
              <w:ilvl w:val="0"/>
              <w:numId w:val="34"/>
            </w:numPr>
            <w:jc w:val="both"/>
            <w:rPr>
              <w:lang w:val="es-MX"/>
            </w:rPr>
          </w:pPr>
          <w:r w:rsidRPr="00AC5EDF">
            <w:rPr>
              <w:b/>
              <w:bCs/>
              <w:lang w:val="es-MX"/>
            </w:rPr>
            <w:t>Industria Pesada (Nuclear, Minería):</w:t>
          </w:r>
          <w:r w:rsidRPr="00AC5EDF">
            <w:rPr>
              <w:lang w:val="es-MX"/>
            </w:rPr>
            <w:t xml:space="preserve"> Necesidad de reducir viajes de expertos y aumentar la seguridad laboral.</w:t>
          </w:r>
        </w:p>
        <w:p w14:paraId="4AD41010" w14:textId="6806117C" w:rsidR="002A194F" w:rsidRPr="00AC5EDF" w:rsidRDefault="00AC5EDF" w:rsidP="00AC5EDF">
          <w:pPr>
            <w:jc w:val="both"/>
            <w:rPr>
              <w:lang w:val="es-MX"/>
            </w:rPr>
          </w:pPr>
          <w:r w:rsidRPr="00AC5EDF">
            <w:rPr>
              <w:lang w:val="es-MX"/>
            </w:rPr>
            <w:lastRenderedPageBreak/>
            <w:t xml:space="preserve">Este modelo transforma a Ingérop en un </w:t>
          </w:r>
          <w:r w:rsidRPr="00AC5EDF">
            <w:rPr>
              <w:b/>
              <w:bCs/>
              <w:lang w:val="es-MX"/>
            </w:rPr>
            <w:t>Socio Tecnológico Integral</w:t>
          </w:r>
          <w:r w:rsidRPr="00AC5EDF">
            <w:rPr>
              <w:lang w:val="es-MX"/>
            </w:rPr>
            <w:t>: diseñamos la infraestructura (Ingeniería), la aseguramos (STAC Safety) y la optimizamos (Gemelos Digitales)</w:t>
          </w:r>
        </w:p>
      </w:sdtContent>
    </w:sdt>
    <w:p w14:paraId="2C9A7287" w14:textId="77777777" w:rsidR="00BE3600" w:rsidRPr="00120185" w:rsidRDefault="00BE3600" w:rsidP="00120185">
      <w:pPr>
        <w:jc w:val="both"/>
        <w:rPr>
          <w:b/>
          <w:color w:val="000000" w:themeColor="text1"/>
        </w:rPr>
      </w:pPr>
    </w:p>
    <w:p w14:paraId="738F3FC6" w14:textId="77777777" w:rsidR="00BE3600" w:rsidRDefault="00BE3600" w:rsidP="00BE3600">
      <w:pPr>
        <w:pStyle w:val="Prrafodelista"/>
        <w:ind w:left="360"/>
        <w:jc w:val="both"/>
        <w:rPr>
          <w:b/>
          <w:color w:val="000000" w:themeColor="text1"/>
        </w:rPr>
      </w:pPr>
    </w:p>
    <w:p w14:paraId="49C1C134" w14:textId="50C0BBA6" w:rsidR="00F312A8" w:rsidRDefault="000732D4" w:rsidP="00221561">
      <w:pPr>
        <w:pStyle w:val="Prrafodelista"/>
        <w:numPr>
          <w:ilvl w:val="0"/>
          <w:numId w:val="7"/>
        </w:numPr>
        <w:ind w:left="360"/>
        <w:jc w:val="both"/>
        <w:rPr>
          <w:b/>
          <w:color w:val="000000" w:themeColor="text1"/>
        </w:rPr>
      </w:pPr>
      <w:r w:rsidRPr="006B7315">
        <w:rPr>
          <w:b/>
          <w:color w:val="000000" w:themeColor="text1"/>
        </w:rPr>
        <w:t>What do you think the economic potential is</w:t>
      </w:r>
      <w:r w:rsidR="00F312A8" w:rsidRPr="006B7315">
        <w:rPr>
          <w:b/>
          <w:color w:val="000000" w:themeColor="text1"/>
        </w:rPr>
        <w:t>?</w:t>
      </w:r>
    </w:p>
    <w:sdt>
      <w:sdtPr>
        <w:rPr>
          <w:b/>
          <w:bCs/>
          <w:color w:val="000000" w:themeColor="text1"/>
        </w:rPr>
        <w:id w:val="-1484452552"/>
        <w:placeholder>
          <w:docPart w:val="D511E4E6C97543B0AAD4C0B1975B9EE2"/>
        </w:placeholder>
      </w:sdtPr>
      <w:sdtEndPr>
        <w:rPr>
          <w:b w:val="0"/>
          <w:bCs w:val="0"/>
        </w:rPr>
      </w:sdtEndPr>
      <w:sdtContent>
        <w:p w14:paraId="2B5EDFFE" w14:textId="1B6DA693" w:rsidR="00152296" w:rsidRPr="00152296" w:rsidRDefault="00152296" w:rsidP="00152296">
          <w:pPr>
            <w:jc w:val="both"/>
            <w:rPr>
              <w:bCs/>
              <w:color w:val="000000" w:themeColor="text1"/>
              <w:lang w:val="es-MX"/>
            </w:rPr>
          </w:pPr>
          <w:r w:rsidRPr="00152296">
            <w:rPr>
              <w:bCs/>
              <w:color w:val="000000" w:themeColor="text1"/>
              <w:lang w:val="es-MX"/>
            </w:rPr>
            <w:t xml:space="preserve">El potencial económico del proyecto es sólido y se fundamenta en la creación de un ecosistema de </w:t>
          </w:r>
          <w:r w:rsidRPr="00152296">
            <w:rPr>
              <w:b/>
              <w:bCs/>
              <w:color w:val="000000" w:themeColor="text1"/>
              <w:lang w:val="es-MX"/>
            </w:rPr>
            <w:t>ingresos recurrentes</w:t>
          </w:r>
          <w:r w:rsidRPr="00152296">
            <w:rPr>
              <w:bCs/>
              <w:color w:val="000000" w:themeColor="text1"/>
              <w:lang w:val="es-MX"/>
            </w:rPr>
            <w:t xml:space="preserve"> que complementa nuestra actividad principal:</w:t>
          </w:r>
        </w:p>
        <w:p w14:paraId="71C3D4C2" w14:textId="77777777" w:rsidR="00152296" w:rsidRPr="00152296" w:rsidRDefault="00152296" w:rsidP="00152296">
          <w:pPr>
            <w:numPr>
              <w:ilvl w:val="0"/>
              <w:numId w:val="35"/>
            </w:numPr>
            <w:jc w:val="both"/>
            <w:rPr>
              <w:bCs/>
              <w:color w:val="000000" w:themeColor="text1"/>
              <w:lang w:val="es-MX"/>
            </w:rPr>
          </w:pPr>
          <w:r w:rsidRPr="00152296">
            <w:rPr>
              <w:b/>
              <w:bCs/>
              <w:color w:val="000000" w:themeColor="text1"/>
              <w:lang w:val="es-MX"/>
            </w:rPr>
            <w:t>Escalabilidad del Modelo de Negocio (SaaS):</w:t>
          </w:r>
          <w:r w:rsidRPr="00152296">
            <w:rPr>
              <w:bCs/>
              <w:color w:val="000000" w:themeColor="text1"/>
              <w:lang w:val="es-MX"/>
            </w:rPr>
            <w:t xml:space="preserve"> Al empaquetar la tecnología STAC como un activo de software licenciable, generamos un flujo de ingresos continuo y acumulativo que no depende linealmente de la disponibilidad de recursos humanos, permitiendo un crecimiento orgánico sostenido.</w:t>
          </w:r>
        </w:p>
        <w:p w14:paraId="00C60D3E" w14:textId="77777777" w:rsidR="00152296" w:rsidRPr="00152296" w:rsidRDefault="00152296" w:rsidP="00152296">
          <w:pPr>
            <w:numPr>
              <w:ilvl w:val="0"/>
              <w:numId w:val="35"/>
            </w:numPr>
            <w:jc w:val="both"/>
            <w:rPr>
              <w:bCs/>
              <w:color w:val="000000" w:themeColor="text1"/>
              <w:lang w:val="es-MX"/>
            </w:rPr>
          </w:pPr>
          <w:r w:rsidRPr="00152296">
            <w:rPr>
              <w:b/>
              <w:bCs/>
              <w:color w:val="000000" w:themeColor="text1"/>
              <w:lang w:val="es-MX"/>
            </w:rPr>
            <w:t>Baja Barrera de Adopción (Retrofitting):</w:t>
          </w:r>
          <w:r w:rsidRPr="00152296">
            <w:rPr>
              <w:bCs/>
              <w:color w:val="000000" w:themeColor="text1"/>
              <w:lang w:val="es-MX"/>
            </w:rPr>
            <w:t xml:space="preserve"> La capacidad de STAC para operar sobre la infraestructura de video existente facilita una penetración rápida en el mercado. Al no exigir al cliente grandes inversiones iniciales en hardware dedicado, el ciclo de venta se acorta y el volumen de activos monitoreables aumenta significativamente.</w:t>
          </w:r>
        </w:p>
        <w:p w14:paraId="48F6B341" w14:textId="77777777" w:rsidR="00152296" w:rsidRPr="00152296" w:rsidRDefault="00152296" w:rsidP="00152296">
          <w:pPr>
            <w:numPr>
              <w:ilvl w:val="0"/>
              <w:numId w:val="35"/>
            </w:numPr>
            <w:jc w:val="both"/>
            <w:rPr>
              <w:bCs/>
              <w:color w:val="000000" w:themeColor="text1"/>
              <w:lang w:val="es-MX"/>
            </w:rPr>
          </w:pPr>
          <w:r w:rsidRPr="00152296">
            <w:rPr>
              <w:b/>
              <w:bCs/>
              <w:color w:val="000000" w:themeColor="text1"/>
              <w:lang w:val="es-MX"/>
            </w:rPr>
            <w:t>Valorización de la Cartera de Clientes:</w:t>
          </w:r>
          <w:r w:rsidRPr="00152296">
            <w:rPr>
              <w:bCs/>
              <w:color w:val="000000" w:themeColor="text1"/>
              <w:lang w:val="es-MX"/>
            </w:rPr>
            <w:t xml:space="preserve"> Existe una oportunidad inmediata de </w:t>
          </w:r>
          <w:r w:rsidRPr="00152296">
            <w:rPr>
              <w:bCs/>
              <w:i/>
              <w:iCs/>
              <w:color w:val="000000" w:themeColor="text1"/>
              <w:lang w:val="es-MX"/>
            </w:rPr>
            <w:t>cross-selling</w:t>
          </w:r>
          <w:r w:rsidRPr="00152296">
            <w:rPr>
              <w:bCs/>
              <w:color w:val="000000" w:themeColor="text1"/>
              <w:lang w:val="es-MX"/>
            </w:rPr>
            <w:t xml:space="preserve"> con nuestros clientes actuales de infraestructura y transporte. STAC actúa como un diferenciador clave que añade una capa de inteligencia digital a nuestros contratos marco, fidelizando al cliente y aumentando el ticket promedio de nuestros servicios</w:t>
          </w:r>
        </w:p>
        <w:p w14:paraId="22E642B2" w14:textId="3B479324" w:rsidR="002A194F" w:rsidRPr="004C6D83" w:rsidRDefault="00E46794" w:rsidP="002A194F">
          <w:pPr>
            <w:jc w:val="both"/>
            <w:rPr>
              <w:bCs/>
              <w:color w:val="000000" w:themeColor="text1"/>
            </w:rPr>
          </w:pPr>
        </w:p>
      </w:sdtContent>
    </w:sdt>
    <w:p w14:paraId="7D3D3F21" w14:textId="562F8375" w:rsidR="000732D4" w:rsidRDefault="00F312A8" w:rsidP="00221561">
      <w:pPr>
        <w:pStyle w:val="Prrafodelista"/>
        <w:numPr>
          <w:ilvl w:val="0"/>
          <w:numId w:val="7"/>
        </w:numPr>
        <w:ind w:left="360"/>
        <w:jc w:val="both"/>
        <w:rPr>
          <w:b/>
          <w:color w:val="000000" w:themeColor="text1"/>
        </w:rPr>
      </w:pPr>
      <w:r w:rsidRPr="006B7315">
        <w:rPr>
          <w:b/>
          <w:color w:val="000000" w:themeColor="text1"/>
        </w:rPr>
        <w:t xml:space="preserve">What would be the environmental </w:t>
      </w:r>
      <w:r w:rsidR="000732D4" w:rsidRPr="006B7315">
        <w:rPr>
          <w:b/>
          <w:color w:val="000000" w:themeColor="text1"/>
        </w:rPr>
        <w:t xml:space="preserve">and </w:t>
      </w:r>
      <w:r w:rsidRPr="006B7315">
        <w:rPr>
          <w:b/>
          <w:color w:val="000000" w:themeColor="text1"/>
        </w:rPr>
        <w:t xml:space="preserve">societal impacts </w:t>
      </w:r>
      <w:r w:rsidR="000732D4" w:rsidRPr="006B7315">
        <w:rPr>
          <w:b/>
          <w:color w:val="000000" w:themeColor="text1"/>
        </w:rPr>
        <w:t xml:space="preserve">of your project? </w:t>
      </w:r>
    </w:p>
    <w:sdt>
      <w:sdtPr>
        <w:rPr>
          <w:color w:val="000000" w:themeColor="text1"/>
        </w:rPr>
        <w:id w:val="-1486542391"/>
        <w:placeholder>
          <w:docPart w:val="B3CF854BF24E4071B18A7DB338C3FC96"/>
        </w:placeholder>
      </w:sdtPr>
      <w:sdtEndPr/>
      <w:sdtContent>
        <w:p w14:paraId="2DAD7997" w14:textId="77777777" w:rsidR="004D5841" w:rsidRPr="004D5841" w:rsidRDefault="004D5841" w:rsidP="004D5841">
          <w:pPr>
            <w:rPr>
              <w:color w:val="000000" w:themeColor="text1"/>
              <w:lang w:val="es-MX"/>
            </w:rPr>
          </w:pPr>
          <w:r w:rsidRPr="004D5841">
            <w:rPr>
              <w:b/>
              <w:bCs/>
              <w:color w:val="000000" w:themeColor="text1"/>
              <w:lang w:val="es-MX"/>
            </w:rPr>
            <w:t>Societal:</w:t>
          </w:r>
        </w:p>
        <w:p w14:paraId="731E6CB2" w14:textId="79B8CCBB" w:rsidR="004D5841" w:rsidRPr="004D5841" w:rsidRDefault="004D5841" w:rsidP="004D5841">
          <w:pPr>
            <w:numPr>
              <w:ilvl w:val="0"/>
              <w:numId w:val="36"/>
            </w:numPr>
            <w:rPr>
              <w:color w:val="000000" w:themeColor="text1"/>
              <w:lang w:val="es-MX"/>
            </w:rPr>
          </w:pPr>
          <w:r w:rsidRPr="004D5841">
            <w:rPr>
              <w:b/>
              <w:bCs/>
              <w:color w:val="000000" w:themeColor="text1"/>
              <w:lang w:val="es-MX"/>
            </w:rPr>
            <w:t>Protección de la Vida Humana:</w:t>
          </w:r>
          <w:r w:rsidRPr="004D5841">
            <w:rPr>
              <w:color w:val="000000" w:themeColor="text1"/>
              <w:lang w:val="es-MX"/>
            </w:rPr>
            <w:t xml:space="preserve"> Contribución directa a la visión "Cero Accidentes" mediante la predicción de riesgos</w:t>
          </w:r>
          <w:r>
            <w:rPr>
              <w:color w:val="000000" w:themeColor="text1"/>
              <w:lang w:val="es-MX"/>
            </w:rPr>
            <w:t xml:space="preserve">. </w:t>
          </w:r>
          <w:r w:rsidRPr="004D5841">
            <w:rPr>
              <w:color w:val="000000" w:themeColor="text1"/>
              <w:lang w:val="es-MX"/>
            </w:rPr>
            <w:t>(ferroviaria y construcción).</w:t>
          </w:r>
        </w:p>
        <w:p w14:paraId="713CD682" w14:textId="77777777" w:rsidR="004D5841" w:rsidRPr="004D5841" w:rsidRDefault="004D5841" w:rsidP="004D5841">
          <w:pPr>
            <w:numPr>
              <w:ilvl w:val="0"/>
              <w:numId w:val="36"/>
            </w:numPr>
            <w:rPr>
              <w:color w:val="000000" w:themeColor="text1"/>
              <w:lang w:val="es-MX"/>
            </w:rPr>
          </w:pPr>
          <w:r w:rsidRPr="004D5841">
            <w:rPr>
              <w:b/>
              <w:bCs/>
              <w:color w:val="000000" w:themeColor="text1"/>
              <w:lang w:val="es-MX"/>
            </w:rPr>
            <w:t>Ética Digital y Privacidad:</w:t>
          </w:r>
          <w:r w:rsidRPr="004D5841">
            <w:rPr>
              <w:color w:val="000000" w:themeColor="text1"/>
              <w:lang w:val="es-MX"/>
            </w:rPr>
            <w:t xml:space="preserve"> Garantía de anonimato ciudadano y laboral mediante el procesamiento en el borde (Edge AI), asegurando el cumplimiento de GDPR y la protección de datos biométricos.</w:t>
          </w:r>
        </w:p>
        <w:p w14:paraId="45FE1E28" w14:textId="77777777" w:rsidR="004D5841" w:rsidRPr="004D5841" w:rsidRDefault="004D5841" w:rsidP="004D5841">
          <w:pPr>
            <w:rPr>
              <w:color w:val="000000" w:themeColor="text1"/>
              <w:lang w:val="es-MX"/>
            </w:rPr>
          </w:pPr>
          <w:r w:rsidRPr="004D5841">
            <w:rPr>
              <w:b/>
              <w:bCs/>
              <w:color w:val="000000" w:themeColor="text1"/>
              <w:lang w:val="es-MX"/>
            </w:rPr>
            <w:t>Environmental:</w:t>
          </w:r>
        </w:p>
        <w:p w14:paraId="40D7B1C8" w14:textId="602CCFF0" w:rsidR="004D5841" w:rsidRPr="004D5841" w:rsidRDefault="004D5841" w:rsidP="004D5841">
          <w:pPr>
            <w:numPr>
              <w:ilvl w:val="0"/>
              <w:numId w:val="37"/>
            </w:numPr>
            <w:rPr>
              <w:color w:val="000000" w:themeColor="text1"/>
              <w:lang w:val="es-MX"/>
            </w:rPr>
          </w:pPr>
          <w:r w:rsidRPr="004D5841">
            <w:rPr>
              <w:b/>
              <w:bCs/>
              <w:color w:val="000000" w:themeColor="text1"/>
              <w:lang w:val="es-MX"/>
            </w:rPr>
            <w:t>Descarbonización de la Experticia:</w:t>
          </w:r>
          <w:r w:rsidRPr="004D5841">
            <w:rPr>
              <w:color w:val="000000" w:themeColor="text1"/>
              <w:lang w:val="es-MX"/>
            </w:rPr>
            <w:t xml:space="preserve"> Reducción </w:t>
          </w:r>
          <w:r w:rsidR="00B079C2">
            <w:rPr>
              <w:color w:val="000000" w:themeColor="text1"/>
              <w:lang w:val="es-MX"/>
            </w:rPr>
            <w:t>significativa</w:t>
          </w:r>
          <w:r w:rsidRPr="004D5841">
            <w:rPr>
              <w:color w:val="000000" w:themeColor="text1"/>
              <w:lang w:val="es-MX"/>
            </w:rPr>
            <w:t xml:space="preserve"> de la huella de carbono al sustituir viajes internacionales de expertos por sesiones de Telepresencia Holográfica inmersiva.</w:t>
          </w:r>
        </w:p>
        <w:p w14:paraId="2DCC29E9" w14:textId="77777777" w:rsidR="004D5841" w:rsidRPr="004D5841" w:rsidRDefault="004D5841" w:rsidP="004D5841">
          <w:pPr>
            <w:numPr>
              <w:ilvl w:val="0"/>
              <w:numId w:val="37"/>
            </w:numPr>
            <w:rPr>
              <w:color w:val="000000" w:themeColor="text1"/>
              <w:lang w:val="es-MX"/>
            </w:rPr>
          </w:pPr>
          <w:r w:rsidRPr="004D5841">
            <w:rPr>
              <w:b/>
              <w:bCs/>
              <w:color w:val="000000" w:themeColor="text1"/>
              <w:lang w:val="es-MX"/>
            </w:rPr>
            <w:t>Eficiencia de Recursos:</w:t>
          </w:r>
          <w:r w:rsidRPr="004D5841">
            <w:rPr>
              <w:color w:val="000000" w:themeColor="text1"/>
              <w:lang w:val="es-MX"/>
            </w:rPr>
            <w:t xml:space="preserve"> Minimización de desperdicios materiales en la construcción al detectar errores de ejecución tempranamente, evitando demoliciones y retrabajos costosos.</w:t>
          </w:r>
        </w:p>
        <w:p w14:paraId="339AE69B" w14:textId="0C70AAD6" w:rsidR="002A194F" w:rsidRPr="00084537" w:rsidRDefault="00E46794" w:rsidP="00084537">
          <w:pPr>
            <w:rPr>
              <w:bCs/>
              <w:color w:val="000000" w:themeColor="text1"/>
            </w:rPr>
          </w:pPr>
        </w:p>
      </w:sdtContent>
    </w:sdt>
    <w:p w14:paraId="00401EA2" w14:textId="78C3A061" w:rsidR="00D709A1" w:rsidRPr="006B7315" w:rsidRDefault="00D709A1" w:rsidP="00221561">
      <w:pPr>
        <w:pStyle w:val="Prrafodelista"/>
        <w:numPr>
          <w:ilvl w:val="0"/>
          <w:numId w:val="7"/>
        </w:numPr>
        <w:ind w:left="360"/>
        <w:jc w:val="both"/>
        <w:rPr>
          <w:b/>
        </w:rPr>
      </w:pPr>
      <w:r w:rsidRPr="006B7315">
        <w:rPr>
          <w:b/>
        </w:rPr>
        <w:t xml:space="preserve">What are the stages of your project? </w:t>
      </w:r>
    </w:p>
    <w:sdt>
      <w:sdtPr>
        <w:rPr>
          <w:b/>
          <w:bCs/>
          <w:i/>
          <w:iCs/>
        </w:rPr>
        <w:id w:val="349382869"/>
        <w:placeholder>
          <w:docPart w:val="8FB3EEE4E77B43C9A9DC5FD21357E159"/>
        </w:placeholder>
      </w:sdtPr>
      <w:sdtEndPr/>
      <w:sdtContent>
        <w:p w14:paraId="193A82FF" w14:textId="13568071" w:rsidR="007B7FD1" w:rsidRPr="007B7FD1" w:rsidRDefault="007B7FD1" w:rsidP="007B7FD1">
          <w:pPr>
            <w:spacing w:after="0"/>
            <w:jc w:val="both"/>
            <w:rPr>
              <w:bCs/>
              <w:lang w:val="es-MX"/>
            </w:rPr>
          </w:pPr>
          <w:r w:rsidRPr="007B7FD1">
            <w:rPr>
              <w:bCs/>
              <w:lang w:val="es-MX"/>
            </w:rPr>
            <w:t xml:space="preserve">La </w:t>
          </w:r>
          <w:r w:rsidRPr="007B7FD1">
            <w:rPr>
              <w:b/>
              <w:bCs/>
              <w:lang w:val="es-MX"/>
            </w:rPr>
            <w:t>Etapa Actual</w:t>
          </w:r>
          <w:r w:rsidRPr="007B7FD1">
            <w:rPr>
              <w:bCs/>
              <w:lang w:val="es-MX"/>
            </w:rPr>
            <w:t xml:space="preserve"> se centra en la integración profunda de los motores de IA:</w:t>
          </w:r>
        </w:p>
        <w:p w14:paraId="74C0302C" w14:textId="4DD5ABE5" w:rsidR="007B7FD1" w:rsidRPr="007B7FD1" w:rsidRDefault="007B7FD1" w:rsidP="007B7FD1">
          <w:pPr>
            <w:numPr>
              <w:ilvl w:val="0"/>
              <w:numId w:val="38"/>
            </w:numPr>
            <w:spacing w:after="0"/>
            <w:jc w:val="both"/>
            <w:rPr>
              <w:bCs/>
              <w:lang w:val="es-MX"/>
            </w:rPr>
          </w:pPr>
          <w:r w:rsidRPr="007B7FD1">
            <w:rPr>
              <w:b/>
              <w:bCs/>
              <w:lang w:val="es-MX"/>
            </w:rPr>
            <w:t>Fusión de Arquitecturas:</w:t>
          </w:r>
          <w:r w:rsidRPr="007B7FD1">
            <w:rPr>
              <w:bCs/>
              <w:lang w:val="es-MX"/>
            </w:rPr>
            <w:t xml:space="preserve"> Estamos validando la interoperabilidad entre los módulos de segmentación</w:t>
          </w:r>
          <w:r>
            <w:rPr>
              <w:bCs/>
              <w:lang w:val="es-MX"/>
            </w:rPr>
            <w:t xml:space="preserve"> de la escena, reconstrucción y posicionamiento 6D de los objetos, cuerpos y sus poses, a partir de una única imagen monocular RGB.</w:t>
          </w:r>
        </w:p>
        <w:p w14:paraId="0C050964" w14:textId="77777777" w:rsidR="007B7FD1" w:rsidRDefault="007B7FD1" w:rsidP="007B7FD1">
          <w:pPr>
            <w:numPr>
              <w:ilvl w:val="0"/>
              <w:numId w:val="38"/>
            </w:numPr>
            <w:spacing w:after="0"/>
            <w:jc w:val="both"/>
            <w:rPr>
              <w:bCs/>
              <w:lang w:val="es-MX"/>
            </w:rPr>
          </w:pPr>
          <w:r w:rsidRPr="007B7FD1">
            <w:rPr>
              <w:b/>
              <w:bCs/>
              <w:lang w:val="es-MX"/>
            </w:rPr>
            <w:t>Pruebas de Funcionalidad:</w:t>
          </w:r>
          <w:r w:rsidRPr="007B7FD1">
            <w:rPr>
              <w:bCs/>
              <w:lang w:val="es-MX"/>
            </w:rPr>
            <w:t xml:space="preserve"> El sistema ya logra generar reconstrucciones semánticas coherentes en entorno de laboratorio (offline), validando la viabilidad teórica de la fusión de datos.</w:t>
          </w:r>
        </w:p>
        <w:p w14:paraId="6B3ED5F7" w14:textId="77777777" w:rsidR="007B7FD1" w:rsidRPr="007B7FD1" w:rsidRDefault="007B7FD1" w:rsidP="007B7FD1">
          <w:pPr>
            <w:spacing w:after="0"/>
            <w:ind w:left="720"/>
            <w:jc w:val="both"/>
            <w:rPr>
              <w:bCs/>
              <w:lang w:val="es-MX"/>
            </w:rPr>
          </w:pPr>
        </w:p>
        <w:p w14:paraId="3845E91E" w14:textId="64A35C2A" w:rsidR="007B7FD1" w:rsidRPr="007B7FD1" w:rsidRDefault="007B7FD1" w:rsidP="007B7FD1">
          <w:pPr>
            <w:spacing w:after="0"/>
            <w:jc w:val="both"/>
            <w:rPr>
              <w:bCs/>
              <w:lang w:val="es-MX"/>
            </w:rPr>
          </w:pPr>
          <w:r w:rsidRPr="007B7FD1">
            <w:rPr>
              <w:bCs/>
              <w:lang w:val="es-MX"/>
            </w:rPr>
            <w:t xml:space="preserve">Los </w:t>
          </w:r>
          <w:r w:rsidRPr="007B7FD1">
            <w:rPr>
              <w:b/>
              <w:bCs/>
              <w:lang w:val="es-MX"/>
            </w:rPr>
            <w:t>Próximos Pasos</w:t>
          </w:r>
          <w:r w:rsidRPr="007B7FD1">
            <w:rPr>
              <w:bCs/>
              <w:lang w:val="es-MX"/>
            </w:rPr>
            <w:t xml:space="preserve"> dentro del programa IN3 (6 meses):</w:t>
          </w:r>
        </w:p>
        <w:p w14:paraId="6D0CE8AE" w14:textId="77777777" w:rsidR="007B7FD1" w:rsidRDefault="007B7FD1" w:rsidP="007B7FD1">
          <w:pPr>
            <w:numPr>
              <w:ilvl w:val="0"/>
              <w:numId w:val="39"/>
            </w:numPr>
            <w:spacing w:after="0"/>
            <w:jc w:val="both"/>
            <w:rPr>
              <w:bCs/>
              <w:lang w:val="es-MX"/>
            </w:rPr>
          </w:pPr>
          <w:r w:rsidRPr="007B7FD1">
            <w:rPr>
              <w:b/>
              <w:bCs/>
              <w:lang w:val="es-MX"/>
            </w:rPr>
            <w:t>Fase de Optimización y Tiempo Real (Meses 1-4):</w:t>
          </w:r>
          <w:r w:rsidRPr="007B7FD1">
            <w:rPr>
              <w:bCs/>
              <w:lang w:val="es-MX"/>
            </w:rPr>
            <w:t xml:space="preserve"> Este es el desafío técnico principal. Migrar la arquitectura actual a un pipeline optimizado que permita la ejecución en tiempo real (reducción de latencia) sobre hardware Edge, resolviendo los cuellos de botella de memoria actuales.</w:t>
          </w:r>
        </w:p>
        <w:p w14:paraId="0ECB9A10" w14:textId="77777777" w:rsidR="007B7FD1" w:rsidRPr="007B7FD1" w:rsidRDefault="007B7FD1" w:rsidP="007B7FD1">
          <w:pPr>
            <w:spacing w:after="0"/>
            <w:ind w:left="720"/>
            <w:jc w:val="both"/>
            <w:rPr>
              <w:bCs/>
              <w:lang w:val="es-MX"/>
            </w:rPr>
          </w:pPr>
        </w:p>
        <w:p w14:paraId="234751AD" w14:textId="77777777" w:rsidR="007B7FD1" w:rsidRDefault="007B7FD1" w:rsidP="007B7FD1">
          <w:pPr>
            <w:numPr>
              <w:ilvl w:val="0"/>
              <w:numId w:val="39"/>
            </w:numPr>
            <w:spacing w:after="0"/>
            <w:jc w:val="both"/>
            <w:rPr>
              <w:bCs/>
              <w:lang w:val="es-MX"/>
            </w:rPr>
          </w:pPr>
          <w:r w:rsidRPr="007B7FD1">
            <w:rPr>
              <w:b/>
              <w:bCs/>
              <w:lang w:val="es-MX"/>
            </w:rPr>
            <w:t>Fase de Prototipado en Campo (Meses 5-6):</w:t>
          </w:r>
          <w:r w:rsidRPr="007B7FD1">
            <w:rPr>
              <w:bCs/>
              <w:lang w:val="es-MX"/>
            </w:rPr>
            <w:t xml:space="preserve"> Una vez logrado el tiempo real, desplegar el sistema en un entorno controlado (piloto interno) para calibrar la precisión de las métricas frente a la realidad física.</w:t>
          </w:r>
        </w:p>
        <w:p w14:paraId="03CC110E" w14:textId="77777777" w:rsidR="007B7FD1" w:rsidRPr="007B7FD1" w:rsidRDefault="007B7FD1" w:rsidP="007B7FD1">
          <w:pPr>
            <w:spacing w:after="0"/>
            <w:jc w:val="both"/>
            <w:rPr>
              <w:bCs/>
              <w:lang w:val="es-MX"/>
            </w:rPr>
          </w:pPr>
        </w:p>
        <w:p w14:paraId="02151412" w14:textId="77777777" w:rsidR="007B7FD1" w:rsidRPr="007B7FD1" w:rsidRDefault="007B7FD1" w:rsidP="007B7FD1">
          <w:pPr>
            <w:spacing w:after="0"/>
            <w:jc w:val="both"/>
            <w:rPr>
              <w:bCs/>
              <w:lang w:val="es-MX"/>
            </w:rPr>
          </w:pPr>
          <w:r w:rsidRPr="007B7FD1">
            <w:rPr>
              <w:b/>
              <w:bCs/>
              <w:lang w:val="es-MX"/>
            </w:rPr>
            <w:t>En Paralelo:</w:t>
          </w:r>
          <w:r w:rsidRPr="007B7FD1">
            <w:rPr>
              <w:bCs/>
              <w:lang w:val="es-MX"/>
            </w:rPr>
            <w:t xml:space="preserve"> Definición de la arquitectura de hardware final y análisis de patentes para proteger los algoritmos de fusión desarrollados</w:t>
          </w:r>
        </w:p>
        <w:p w14:paraId="6E4EB382" w14:textId="0028A4FD" w:rsidR="00B50B4B" w:rsidRPr="009F30E0" w:rsidRDefault="00E46794" w:rsidP="007B7FD1">
          <w:pPr>
            <w:spacing w:after="0"/>
            <w:jc w:val="both"/>
            <w:rPr>
              <w:bCs/>
              <w:i/>
              <w:iCs/>
            </w:rPr>
          </w:pPr>
        </w:p>
      </w:sdtContent>
    </w:sdt>
    <w:p w14:paraId="0A2417CC" w14:textId="77777777" w:rsidR="00B50B4B" w:rsidRPr="00F879EC" w:rsidRDefault="00B50B4B" w:rsidP="002200D3">
      <w:pPr>
        <w:pStyle w:val="Prrafodelista"/>
        <w:jc w:val="both"/>
        <w:rPr>
          <w:b/>
        </w:rPr>
      </w:pPr>
    </w:p>
    <w:p w14:paraId="21D40E14" w14:textId="46B6F355" w:rsidR="002200D3" w:rsidRPr="00D83883" w:rsidRDefault="00D83883" w:rsidP="00D83883">
      <w:pPr>
        <w:jc w:val="center"/>
        <w:rPr>
          <w:b/>
          <w:color w:val="4472C4" w:themeColor="accent1"/>
        </w:rPr>
      </w:pPr>
      <w:r w:rsidRPr="00D83883">
        <w:rPr>
          <w:b/>
          <w:color w:val="4472C4" w:themeColor="accent1"/>
        </w:rPr>
        <w:t>TO GO FURTHER...</w:t>
      </w:r>
    </w:p>
    <w:p w14:paraId="00401EA3" w14:textId="03ECA1A7" w:rsidR="00D709A1" w:rsidRDefault="00D709A1" w:rsidP="00221561">
      <w:pPr>
        <w:pStyle w:val="Prrafodelista"/>
        <w:numPr>
          <w:ilvl w:val="0"/>
          <w:numId w:val="7"/>
        </w:numPr>
        <w:ind w:left="360"/>
        <w:jc w:val="both"/>
        <w:rPr>
          <w:b/>
        </w:rPr>
      </w:pPr>
      <w:r w:rsidRPr="002C3F64">
        <w:rPr>
          <w:b/>
        </w:rPr>
        <w:t xml:space="preserve">What would you expect from the support program, both for yourself and for your project? </w:t>
      </w:r>
    </w:p>
    <w:sdt>
      <w:sdtPr>
        <w:rPr>
          <w:b/>
          <w:bCs/>
        </w:rPr>
        <w:id w:val="710236905"/>
        <w:placeholder>
          <w:docPart w:val="4BA5270497C0467DB9CF53459771D979"/>
        </w:placeholder>
      </w:sdtPr>
      <w:sdtEndPr/>
      <w:sdtContent>
        <w:p w14:paraId="7E85770D" w14:textId="4C2681A4" w:rsidR="00202EBC" w:rsidRPr="00202EBC" w:rsidRDefault="00202EBC" w:rsidP="00202EBC">
          <w:pPr>
            <w:jc w:val="both"/>
            <w:rPr>
              <w:bCs/>
              <w:lang w:val="es-MX"/>
            </w:rPr>
          </w:pPr>
          <w:r w:rsidRPr="00202EBC">
            <w:rPr>
              <w:bCs/>
              <w:lang w:val="es-MX"/>
            </w:rPr>
            <w:t>Esper</w:t>
          </w:r>
          <w:r>
            <w:rPr>
              <w:bCs/>
              <w:lang w:val="es-MX"/>
            </w:rPr>
            <w:t>o</w:t>
          </w:r>
          <w:r w:rsidRPr="00202EBC">
            <w:rPr>
              <w:bCs/>
              <w:lang w:val="es-MX"/>
            </w:rPr>
            <w:t xml:space="preserve"> que el programa IN3 actúe como un </w:t>
          </w:r>
          <w:r w:rsidRPr="00202EBC">
            <w:rPr>
              <w:b/>
              <w:bCs/>
              <w:lang w:val="es-MX"/>
            </w:rPr>
            <w:t>acelerador estratégico</w:t>
          </w:r>
          <w:r w:rsidRPr="00202EBC">
            <w:rPr>
              <w:bCs/>
              <w:lang w:val="es-MX"/>
            </w:rPr>
            <w:t xml:space="preserve"> para la industrialización de STAC, transformando el prototipo en un producto robusto y comercializable.</w:t>
          </w:r>
        </w:p>
        <w:p w14:paraId="61353232" w14:textId="448D14DC" w:rsidR="00202EBC" w:rsidRPr="00202EBC" w:rsidRDefault="00202EBC" w:rsidP="00202EBC">
          <w:pPr>
            <w:jc w:val="both"/>
            <w:rPr>
              <w:bCs/>
              <w:lang w:val="es-MX"/>
            </w:rPr>
          </w:pPr>
          <w:r w:rsidRPr="00202EBC">
            <w:rPr>
              <w:b/>
              <w:bCs/>
              <w:lang w:val="es-MX"/>
            </w:rPr>
            <w:t>Para el Proyecto</w:t>
          </w:r>
          <w:r>
            <w:rPr>
              <w:b/>
              <w:bCs/>
              <w:lang w:val="es-MX"/>
            </w:rPr>
            <w:t>:</w:t>
          </w:r>
        </w:p>
        <w:p w14:paraId="50D38766" w14:textId="77777777" w:rsidR="00202EBC" w:rsidRPr="00202EBC" w:rsidRDefault="00202EBC" w:rsidP="00202EBC">
          <w:pPr>
            <w:numPr>
              <w:ilvl w:val="0"/>
              <w:numId w:val="40"/>
            </w:numPr>
            <w:jc w:val="both"/>
            <w:rPr>
              <w:bCs/>
              <w:lang w:val="es-MX"/>
            </w:rPr>
          </w:pPr>
          <w:r w:rsidRPr="00202EBC">
            <w:rPr>
              <w:b/>
              <w:bCs/>
              <w:lang w:val="es-MX"/>
            </w:rPr>
            <w:t>Recursos de Ingeniería Edge:</w:t>
          </w:r>
          <w:r w:rsidRPr="00202EBC">
            <w:rPr>
              <w:bCs/>
              <w:lang w:val="es-MX"/>
            </w:rPr>
            <w:t xml:space="preserve"> Acceso a hardware de desarrollo industrial (como NVIDIA Jetson) para completar la migración de código y lograr la </w:t>
          </w:r>
          <w:r w:rsidRPr="00202EBC">
            <w:rPr>
              <w:b/>
              <w:bCs/>
              <w:lang w:val="es-MX"/>
            </w:rPr>
            <w:t>optimización en tiempo real</w:t>
          </w:r>
          <w:r w:rsidRPr="00202EBC">
            <w:rPr>
              <w:bCs/>
              <w:lang w:val="es-MX"/>
            </w:rPr>
            <w:t xml:space="preserve"> (el desafío técnico más crítico).</w:t>
          </w:r>
        </w:p>
        <w:p w14:paraId="5DFE28B9" w14:textId="77777777" w:rsidR="00202EBC" w:rsidRPr="00202EBC" w:rsidRDefault="00202EBC" w:rsidP="00202EBC">
          <w:pPr>
            <w:numPr>
              <w:ilvl w:val="0"/>
              <w:numId w:val="40"/>
            </w:numPr>
            <w:jc w:val="both"/>
            <w:rPr>
              <w:bCs/>
              <w:lang w:val="es-MX"/>
            </w:rPr>
          </w:pPr>
          <w:r w:rsidRPr="00202EBC">
            <w:rPr>
              <w:b/>
              <w:bCs/>
              <w:lang w:val="es-MX"/>
            </w:rPr>
            <w:t>Protección de la Propiedad Intelectual (PI):</w:t>
          </w:r>
          <w:r w:rsidRPr="00202EBC">
            <w:rPr>
              <w:bCs/>
              <w:lang w:val="es-MX"/>
            </w:rPr>
            <w:t xml:space="preserve"> Asistencia legal para el análisis de patentabilidad de nuestros algoritmos de fusión de datos, asegurando que la tecnología STAC quede como un </w:t>
          </w:r>
          <w:r w:rsidRPr="00202EBC">
            <w:rPr>
              <w:b/>
              <w:bCs/>
              <w:lang w:val="es-MX"/>
            </w:rPr>
            <w:t>activo estratégico</w:t>
          </w:r>
          <w:r w:rsidRPr="00202EBC">
            <w:rPr>
              <w:bCs/>
              <w:lang w:val="es-MX"/>
            </w:rPr>
            <w:t xml:space="preserve"> de Ingérop.</w:t>
          </w:r>
        </w:p>
        <w:p w14:paraId="7A6D24C9" w14:textId="7943EC31" w:rsidR="00202EBC" w:rsidRPr="00202EBC" w:rsidRDefault="00202EBC" w:rsidP="00202EBC">
          <w:pPr>
            <w:numPr>
              <w:ilvl w:val="0"/>
              <w:numId w:val="40"/>
            </w:numPr>
            <w:jc w:val="both"/>
            <w:rPr>
              <w:bCs/>
              <w:lang w:val="es-MX"/>
            </w:rPr>
          </w:pPr>
          <w:r w:rsidRPr="00202EBC">
            <w:rPr>
              <w:b/>
              <w:bCs/>
              <w:lang w:val="es-MX"/>
            </w:rPr>
            <w:t>Validación Operativa:</w:t>
          </w:r>
          <w:r w:rsidRPr="00202EBC">
            <w:rPr>
              <w:bCs/>
              <w:lang w:val="es-MX"/>
            </w:rPr>
            <w:t xml:space="preserve"> Facilidad de acceso a proyectos piloto para validar las métricas de precisión en campo real y bajo normativas </w:t>
          </w:r>
          <w:r>
            <w:rPr>
              <w:bCs/>
              <w:lang w:val="es-MX"/>
            </w:rPr>
            <w:t>correspondientes</w:t>
          </w:r>
          <w:r w:rsidRPr="00202EBC">
            <w:rPr>
              <w:bCs/>
              <w:lang w:val="es-MX"/>
            </w:rPr>
            <w:t>, completando la fase de 'Shadow Mode'.</w:t>
          </w:r>
        </w:p>
        <w:p w14:paraId="48291C38" w14:textId="5E24CD81" w:rsidR="00202EBC" w:rsidRPr="00202EBC" w:rsidRDefault="00B079C2" w:rsidP="00202EBC">
          <w:pPr>
            <w:jc w:val="both"/>
            <w:rPr>
              <w:bCs/>
              <w:lang w:val="es-MX"/>
            </w:rPr>
          </w:pPr>
          <w:r>
            <w:rPr>
              <w:b/>
              <w:bCs/>
              <w:lang w:val="es-MX"/>
            </w:rPr>
            <w:t>A nivel personal</w:t>
          </w:r>
          <w:r w:rsidR="00202EBC">
            <w:rPr>
              <w:b/>
              <w:bCs/>
              <w:lang w:val="es-MX"/>
            </w:rPr>
            <w:t>:</w:t>
          </w:r>
        </w:p>
        <w:p w14:paraId="6C2C6B14" w14:textId="21A78C0A" w:rsidR="00202EBC" w:rsidRPr="00202EBC" w:rsidRDefault="00202EBC" w:rsidP="00202EBC">
          <w:pPr>
            <w:numPr>
              <w:ilvl w:val="0"/>
              <w:numId w:val="41"/>
            </w:numPr>
            <w:jc w:val="both"/>
            <w:rPr>
              <w:bCs/>
              <w:lang w:val="es-MX"/>
            </w:rPr>
          </w:pPr>
          <w:r w:rsidRPr="00202EBC">
            <w:rPr>
              <w:b/>
              <w:bCs/>
              <w:lang w:val="es-MX"/>
            </w:rPr>
            <w:t xml:space="preserve">Transferencia de </w:t>
          </w:r>
          <w:r w:rsidRPr="00202EBC">
            <w:rPr>
              <w:b/>
              <w:bCs/>
              <w:i/>
              <w:iCs/>
              <w:lang w:val="es-MX"/>
            </w:rPr>
            <w:t>Know-How</w:t>
          </w:r>
          <w:r w:rsidRPr="00202EBC">
            <w:rPr>
              <w:b/>
              <w:bCs/>
              <w:lang w:val="es-MX"/>
            </w:rPr>
            <w:t>:</w:t>
          </w:r>
          <w:r w:rsidRPr="00202EBC">
            <w:rPr>
              <w:bCs/>
              <w:lang w:val="es-MX"/>
            </w:rPr>
            <w:t xml:space="preserve"> El apoyo logístico para trasladarme a la sede </w:t>
          </w:r>
          <w:r>
            <w:rPr>
              <w:bCs/>
              <w:lang w:val="es-MX"/>
            </w:rPr>
            <w:t>correspondiente de Ingérop, para llevar adelante el desarrollo del sistema, la transferencia de conocimiento y la creación productos basado en STAC</w:t>
          </w:r>
          <w:r w:rsidRPr="00202EBC">
            <w:rPr>
              <w:bCs/>
              <w:lang w:val="es-MX"/>
            </w:rPr>
            <w:t xml:space="preserve">. </w:t>
          </w:r>
        </w:p>
        <w:p w14:paraId="7F14DD31" w14:textId="7D2EC1D1" w:rsidR="00202EBC" w:rsidRPr="00202EBC" w:rsidRDefault="00202EBC" w:rsidP="00202EBC">
          <w:pPr>
            <w:numPr>
              <w:ilvl w:val="0"/>
              <w:numId w:val="41"/>
            </w:numPr>
            <w:jc w:val="both"/>
            <w:rPr>
              <w:bCs/>
              <w:lang w:val="es-MX"/>
            </w:rPr>
          </w:pPr>
          <w:r w:rsidRPr="00202EBC">
            <w:rPr>
              <w:b/>
              <w:bCs/>
              <w:lang w:val="es-MX"/>
            </w:rPr>
            <w:t>Validación Estratégica:</w:t>
          </w:r>
          <w:r w:rsidRPr="00202EBC">
            <w:rPr>
              <w:bCs/>
              <w:lang w:val="es-MX"/>
            </w:rPr>
            <w:t xml:space="preserve"> Apoyo de mentoría para validar la hoja de ruta comercial, priorizando las verticales de negocio (Transporte vs. Construcción) y definiendo la estrategia de precios de licenciamiento.</w:t>
          </w:r>
        </w:p>
        <w:p w14:paraId="3B18F884" w14:textId="5E76959D" w:rsidR="00E7082A" w:rsidRPr="00E7082A" w:rsidRDefault="00E46794" w:rsidP="00E7082A">
          <w:pPr>
            <w:jc w:val="both"/>
            <w:rPr>
              <w:b/>
            </w:rPr>
          </w:pPr>
        </w:p>
      </w:sdtContent>
    </w:sdt>
    <w:p w14:paraId="00401EA5" w14:textId="4B86412D" w:rsidR="00F879EC" w:rsidRDefault="002C3F64" w:rsidP="00221561">
      <w:pPr>
        <w:pStyle w:val="Prrafodelista"/>
        <w:numPr>
          <w:ilvl w:val="0"/>
          <w:numId w:val="7"/>
        </w:numPr>
        <w:ind w:left="360"/>
        <w:jc w:val="both"/>
        <w:rPr>
          <w:b/>
        </w:rPr>
      </w:pPr>
      <w:r w:rsidRPr="00F879EC">
        <w:rPr>
          <w:b/>
        </w:rPr>
        <w:t xml:space="preserve">Who would be your ideal mentor within the Ingérop group? </w:t>
      </w:r>
    </w:p>
    <w:sdt>
      <w:sdtPr>
        <w:rPr>
          <w:b/>
          <w:bCs/>
        </w:rPr>
        <w:id w:val="-227616691"/>
        <w:placeholder>
          <w:docPart w:val="1E193A78200F447EA85324D4F86F4C13"/>
        </w:placeholder>
      </w:sdtPr>
      <w:sdtEndPr>
        <w:rPr>
          <w:b w:val="0"/>
          <w:bCs w:val="0"/>
        </w:rPr>
      </w:sdtEndPr>
      <w:sdtContent>
        <w:p w14:paraId="587313E6" w14:textId="1E9D0F4F" w:rsidR="00E7082A" w:rsidRPr="00884FB3" w:rsidRDefault="00202EBC" w:rsidP="00E7082A">
          <w:pPr>
            <w:jc w:val="both"/>
            <w:rPr>
              <w:bCs/>
            </w:rPr>
          </w:pPr>
          <w:r w:rsidRPr="00202EBC">
            <w:rPr>
              <w:bCs/>
            </w:rPr>
            <w:t xml:space="preserve">Mi mentor ideal sería un líder que posea la visión dual necesaria para este proyecto: un Director de la Unidad de Negocio de Transporte o de Infraestructura con visión estratégica de la próxima generación de seguridad, y un Director de Innovación o de Tecnología (CTO) que comprenda la arquitectura de sistemas </w:t>
          </w:r>
          <w:r>
            <w:rPr>
              <w:bCs/>
            </w:rPr>
            <w:t>complejos</w:t>
          </w:r>
          <w:r w:rsidRPr="00202EBC">
            <w:rPr>
              <w:bCs/>
            </w:rPr>
            <w:t>. Busco a alguien que pueda validar la estrategia comercial y, a la vez, el diseño de sistemas de alta complejidad.</w:t>
          </w:r>
        </w:p>
      </w:sdtContent>
    </w:sdt>
    <w:p w14:paraId="2D1DC3F2" w14:textId="64E69E61" w:rsidR="008D1E0F" w:rsidRDefault="00AB2D8B" w:rsidP="00221561">
      <w:pPr>
        <w:pStyle w:val="Prrafodelista"/>
        <w:numPr>
          <w:ilvl w:val="0"/>
          <w:numId w:val="8"/>
        </w:numPr>
        <w:ind w:left="360"/>
        <w:jc w:val="both"/>
        <w:rPr>
          <w:b/>
        </w:rPr>
      </w:pPr>
      <w:r w:rsidRPr="00AB2D8B">
        <w:rPr>
          <w:b/>
        </w:rPr>
        <w:t xml:space="preserve">Do you think you can </w:t>
      </w:r>
      <w:r w:rsidR="00B4739A">
        <w:rPr>
          <w:b/>
        </w:rPr>
        <w:t xml:space="preserve">find </w:t>
      </w:r>
      <w:r w:rsidRPr="00AB2D8B">
        <w:rPr>
          <w:b/>
        </w:rPr>
        <w:t xml:space="preserve">a sponsor within Ingérop? </w:t>
      </w:r>
    </w:p>
    <w:sdt>
      <w:sdtPr>
        <w:rPr>
          <w:b/>
          <w:bCs/>
        </w:rPr>
        <w:id w:val="-208422753"/>
        <w:placeholder>
          <w:docPart w:val="4EF5C5E96A774B818D57A30C592676B0"/>
        </w:placeholder>
      </w:sdtPr>
      <w:sdtEndPr>
        <w:rPr>
          <w:b w:val="0"/>
          <w:bCs w:val="0"/>
        </w:rPr>
      </w:sdtEndPr>
      <w:sdtContent>
        <w:p w14:paraId="5BABC9C4" w14:textId="5B4F9E7D" w:rsidR="00202EBC" w:rsidRPr="00202EBC" w:rsidRDefault="00202EBC" w:rsidP="00202EBC">
          <w:pPr>
            <w:jc w:val="both"/>
            <w:rPr>
              <w:bCs/>
              <w:lang w:val="es-MX"/>
            </w:rPr>
          </w:pPr>
          <w:r w:rsidRPr="00202EBC">
            <w:rPr>
              <w:bCs/>
              <w:lang w:val="es-MX"/>
            </w:rPr>
            <w:t>Sí. El patrocinio ideal sería dual:</w:t>
          </w:r>
        </w:p>
        <w:p w14:paraId="6868539F" w14:textId="4F1D1107" w:rsidR="00202EBC" w:rsidRPr="00202EBC" w:rsidRDefault="00202EBC" w:rsidP="00202EBC">
          <w:pPr>
            <w:numPr>
              <w:ilvl w:val="0"/>
              <w:numId w:val="42"/>
            </w:numPr>
            <w:jc w:val="both"/>
            <w:rPr>
              <w:bCs/>
              <w:lang w:val="es-MX"/>
            </w:rPr>
          </w:pPr>
          <w:r w:rsidRPr="00202EBC">
            <w:rPr>
              <w:b/>
              <w:bCs/>
              <w:lang w:val="es-MX"/>
            </w:rPr>
            <w:t>La Dirección de la Unidad de Negocio de Transporte:</w:t>
          </w:r>
          <w:r w:rsidRPr="00202EBC">
            <w:rPr>
              <w:bCs/>
              <w:lang w:val="es-MX"/>
            </w:rPr>
            <w:t xml:space="preserve"> Dada la aplicación principal de STAC en seguridad ferroviaria y mi rol actual, este sería el sponsor natural de la aplicación piloto (ej. </w:t>
          </w:r>
          <w:r>
            <w:rPr>
              <w:b/>
              <w:bCs/>
              <w:lang w:val="es-MX"/>
            </w:rPr>
            <w:t>CAPS</w:t>
          </w:r>
          <w:r w:rsidRPr="00202EBC">
            <w:rPr>
              <w:bCs/>
              <w:lang w:val="es-MX"/>
            </w:rPr>
            <w:t>).</w:t>
          </w:r>
        </w:p>
        <w:p w14:paraId="055CD86D" w14:textId="76791240" w:rsidR="00202EBC" w:rsidRPr="00202EBC" w:rsidRDefault="00202EBC" w:rsidP="00202EBC">
          <w:pPr>
            <w:numPr>
              <w:ilvl w:val="0"/>
              <w:numId w:val="42"/>
            </w:numPr>
            <w:jc w:val="both"/>
            <w:rPr>
              <w:bCs/>
              <w:lang w:val="es-MX"/>
            </w:rPr>
          </w:pPr>
          <w:r w:rsidRPr="00202EBC">
            <w:rPr>
              <w:b/>
              <w:bCs/>
              <w:lang w:val="es-MX"/>
            </w:rPr>
            <w:t>La Dirección de Innovación/Digital del Grupo:</w:t>
          </w:r>
          <w:r w:rsidRPr="00202EBC">
            <w:rPr>
              <w:bCs/>
              <w:lang w:val="es-MX"/>
            </w:rPr>
            <w:t xml:space="preserve"> Es fundamental para escalar STAC como plataforma transversal aplicable a las verticales de Construcción y Energía. Mi posición actual en proyectos </w:t>
          </w:r>
          <w:r>
            <w:rPr>
              <w:bCs/>
              <w:lang w:val="es-MX"/>
            </w:rPr>
            <w:t>de modernización</w:t>
          </w:r>
          <w:r w:rsidRPr="00202EBC">
            <w:rPr>
              <w:bCs/>
              <w:lang w:val="es-MX"/>
            </w:rPr>
            <w:t xml:space="preserve"> de infraestructura facilita esta conexión estratégica con ambas direcciones.</w:t>
          </w:r>
        </w:p>
        <w:p w14:paraId="263FAF9F" w14:textId="55E78305" w:rsidR="00E7082A" w:rsidRPr="007E3747" w:rsidRDefault="00E46794" w:rsidP="00E7082A">
          <w:pPr>
            <w:jc w:val="both"/>
            <w:rPr>
              <w:bCs/>
            </w:rPr>
          </w:pPr>
        </w:p>
      </w:sdtContent>
    </w:sdt>
    <w:p w14:paraId="47E4BDF1" w14:textId="77777777" w:rsidR="00E7082A" w:rsidRPr="00E7082A" w:rsidRDefault="000732D4" w:rsidP="00221561">
      <w:pPr>
        <w:pStyle w:val="Prrafodelista"/>
        <w:numPr>
          <w:ilvl w:val="0"/>
          <w:numId w:val="7"/>
        </w:numPr>
        <w:ind w:left="360"/>
        <w:jc w:val="both"/>
      </w:pPr>
      <w:r>
        <w:rPr>
          <w:b/>
        </w:rPr>
        <w:t xml:space="preserve">Keywords </w:t>
      </w:r>
      <w:r w:rsidR="002C3F64" w:rsidRPr="002C3F64">
        <w:rPr>
          <w:b/>
        </w:rPr>
        <w:t>to describe the project (please list words separated by semicolons).</w:t>
      </w:r>
    </w:p>
    <w:p w14:paraId="00401EA6" w14:textId="3B1338D7" w:rsidR="002C3F64" w:rsidRPr="00F879EC" w:rsidRDefault="00E46794" w:rsidP="00E7082A">
      <w:pPr>
        <w:jc w:val="both"/>
      </w:pPr>
      <w:sdt>
        <w:sdtPr>
          <w:rPr>
            <w:b/>
          </w:rPr>
          <w:id w:val="1926141871"/>
          <w:placeholder>
            <w:docPart w:val="1D0E4BDDB5074296A72274E8588173B5"/>
          </w:placeholder>
        </w:sdtPr>
        <w:sdtEndPr>
          <w:rPr>
            <w:b w:val="0"/>
            <w:bCs/>
          </w:rPr>
        </w:sdtEndPr>
        <w:sdtContent>
          <w:r w:rsidR="002345C7" w:rsidRPr="002345C7">
            <w:rPr>
              <w:bCs/>
            </w:rPr>
            <w:t>Inteligencia Espacial; Transporte Inteligente; Construcción 4.0; Rastreo 4D; Fusión 3D; Edge Computing; Seguridad Predictiva; Análisis Semántico; Gemelos Digitales; Telepresencia Inmersiva; Software as a Service; Visión Computacional</w:t>
          </w:r>
        </w:sdtContent>
      </w:sdt>
      <w:r w:rsidR="00F879EC" w:rsidRPr="00E7082A">
        <w:rPr>
          <w:b/>
        </w:rPr>
        <w:t xml:space="preserve"> </w:t>
      </w:r>
    </w:p>
    <w:p w14:paraId="00401EA7" w14:textId="35D35642" w:rsidR="002C3F64" w:rsidRDefault="002C3F64" w:rsidP="00221561">
      <w:pPr>
        <w:pStyle w:val="Prrafodelista"/>
        <w:numPr>
          <w:ilvl w:val="0"/>
          <w:numId w:val="7"/>
        </w:numPr>
        <w:ind w:left="360"/>
        <w:jc w:val="both"/>
        <w:rPr>
          <w:b/>
        </w:rPr>
      </w:pPr>
      <w:r w:rsidRPr="002C3F64">
        <w:rPr>
          <w:b/>
        </w:rPr>
        <w:t xml:space="preserve">Do you have any visuals related to your project? </w:t>
      </w:r>
    </w:p>
    <w:p w14:paraId="0A1E5A5D" w14:textId="0799E889" w:rsidR="00C02A8A" w:rsidRPr="00C02A8A" w:rsidRDefault="002D3B8C" w:rsidP="00C02A8A">
      <w:pPr>
        <w:jc w:val="both"/>
        <w:rPr>
          <w:b/>
          <w:lang w:val="en-GB"/>
        </w:rPr>
      </w:pPr>
      <w:r>
        <w:rPr>
          <w:rStyle w:val="Textodelmarcadordeposicin"/>
          <w:i/>
          <w:iCs/>
        </w:rPr>
        <w:t>See presentation in the appendix</w:t>
      </w:r>
    </w:p>
    <w:p w14:paraId="4836B4B9" w14:textId="0DC2ED82" w:rsidR="00E7082A" w:rsidRDefault="002C3F64" w:rsidP="00221561">
      <w:pPr>
        <w:pStyle w:val="Prrafodelista"/>
        <w:numPr>
          <w:ilvl w:val="0"/>
          <w:numId w:val="7"/>
        </w:numPr>
        <w:ind w:left="360"/>
        <w:jc w:val="both"/>
        <w:rPr>
          <w:b/>
          <w:lang w:val="en-GB"/>
        </w:rPr>
      </w:pPr>
      <w:r w:rsidRPr="00F879EC">
        <w:rPr>
          <w:b/>
          <w:lang w:val="en-GB"/>
        </w:rPr>
        <w:t>External link(s) (LinkedIn, others...)</w:t>
      </w:r>
    </w:p>
    <w:p w14:paraId="00401EA8" w14:textId="300E26D5" w:rsidR="004420D2" w:rsidRPr="00E7082A" w:rsidRDefault="00E46794" w:rsidP="00E7082A">
      <w:pPr>
        <w:jc w:val="both"/>
        <w:rPr>
          <w:b/>
          <w:lang w:val="en-GB"/>
        </w:rPr>
      </w:pPr>
      <w:sdt>
        <w:sdtPr>
          <w:rPr>
            <w:b/>
            <w:lang w:val="en-GB"/>
          </w:rPr>
          <w:id w:val="480735470"/>
          <w:placeholder>
            <w:docPart w:val="11918ACEFA854721A67A83CEEF94DD02"/>
          </w:placeholder>
        </w:sdtPr>
        <w:sdtEndPr/>
        <w:sdtContent>
          <w:sdt>
            <w:sdtPr>
              <w:rPr>
                <w:b/>
              </w:rPr>
              <w:id w:val="-1260512509"/>
              <w:placeholder>
                <w:docPart w:val="DDBB329DE6CE475899F661DA52E31391"/>
              </w:placeholder>
              <w:showingPlcHdr/>
            </w:sdtPr>
            <w:sdtEndPr/>
            <w:sdtContent>
              <w:r w:rsidR="00BA4DEA" w:rsidRPr="00400875">
                <w:rPr>
                  <w:rStyle w:val="Textodelmarcadordeposicin"/>
                  <w:i/>
                  <w:iCs/>
                </w:rPr>
                <w:t>Ans here</w:t>
              </w:r>
            </w:sdtContent>
          </w:sdt>
          <w:r w:rsidR="00BA4DEA">
            <w:rPr>
              <w:b/>
            </w:rPr>
            <w:t>wer</w:t>
          </w:r>
        </w:sdtContent>
      </w:sdt>
      <w:r w:rsidR="00F879EC" w:rsidRPr="00E7082A">
        <w:rPr>
          <w:b/>
          <w:lang w:val="en-GB"/>
        </w:rPr>
        <w:t xml:space="preserve">.   </w:t>
      </w:r>
    </w:p>
    <w:sectPr w:rsidR="004420D2" w:rsidRPr="00E7082A">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A875" w14:textId="77777777" w:rsidR="00EA5599" w:rsidRDefault="00EA5599" w:rsidP="00C16AA5">
      <w:pPr>
        <w:spacing w:after="0" w:line="240" w:lineRule="auto"/>
      </w:pPr>
      <w:r>
        <w:separator/>
      </w:r>
    </w:p>
  </w:endnote>
  <w:endnote w:type="continuationSeparator" w:id="0">
    <w:p w14:paraId="35EABB83" w14:textId="77777777" w:rsidR="00EA5599" w:rsidRDefault="00EA5599" w:rsidP="00C16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20B0604020202020204"/>
    <w:charset w:val="00"/>
    <w:family w:val="roman"/>
    <w:pitch w:val="default"/>
  </w:font>
  <w:font w:name="+mn-c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7677" w14:textId="77777777" w:rsidR="00EA5599" w:rsidRDefault="00EA5599" w:rsidP="00C16AA5">
      <w:pPr>
        <w:spacing w:after="0" w:line="240" w:lineRule="auto"/>
      </w:pPr>
      <w:r>
        <w:separator/>
      </w:r>
    </w:p>
  </w:footnote>
  <w:footnote w:type="continuationSeparator" w:id="0">
    <w:p w14:paraId="55E9547D" w14:textId="77777777" w:rsidR="00EA5599" w:rsidRDefault="00EA5599" w:rsidP="00C16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1EAD" w14:textId="77777777" w:rsidR="00C16AA5" w:rsidRDefault="00C16AA5">
    <w:pPr>
      <w:pStyle w:val="Encabezado"/>
    </w:pPr>
    <w:r>
      <w:rPr>
        <w:noProof/>
      </w:rPr>
      <w:drawing>
        <wp:inline distT="0" distB="0" distL="0" distR="0" wp14:anchorId="00401EB0" wp14:editId="00401EB1">
          <wp:extent cx="1833451" cy="520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gérop.png"/>
                  <pic:cNvPicPr/>
                </pic:nvPicPr>
                <pic:blipFill>
                  <a:blip r:embed="rId1">
                    <a:extLst>
                      <a:ext uri="{28A0092B-C50C-407E-A947-70E740481C1C}">
                        <a14:useLocalDpi xmlns:a14="http://schemas.microsoft.com/office/drawing/2010/main" val="0"/>
                      </a:ext>
                    </a:extLst>
                  </a:blip>
                  <a:stretch>
                    <a:fillRect/>
                  </a:stretch>
                </pic:blipFill>
                <pic:spPr>
                  <a:xfrm>
                    <a:off x="0" y="0"/>
                    <a:ext cx="1939785" cy="550899"/>
                  </a:xfrm>
                  <a:prstGeom prst="rect">
                    <a:avLst/>
                  </a:prstGeom>
                </pic:spPr>
              </pic:pic>
            </a:graphicData>
          </a:graphic>
        </wp:inline>
      </w:drawing>
    </w:r>
  </w:p>
  <w:p w14:paraId="00401EAE" w14:textId="77777777" w:rsidR="00EB2C00" w:rsidRDefault="00EB2C00">
    <w:pPr>
      <w:pStyle w:val="Encabezado"/>
    </w:pPr>
  </w:p>
  <w:p w14:paraId="00401EAF" w14:textId="77777777" w:rsidR="00EB2C00" w:rsidRDefault="00EB2C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5D"/>
    <w:multiLevelType w:val="hybridMultilevel"/>
    <w:tmpl w:val="3348E07A"/>
    <w:lvl w:ilvl="0" w:tplc="6ED673E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664CD8"/>
    <w:multiLevelType w:val="multilevel"/>
    <w:tmpl w:val="699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0F2"/>
    <w:multiLevelType w:val="hybridMultilevel"/>
    <w:tmpl w:val="65F4BF2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DB52AE"/>
    <w:multiLevelType w:val="hybridMultilevel"/>
    <w:tmpl w:val="EFFE7148"/>
    <w:lvl w:ilvl="0" w:tplc="0EE02608">
      <w:numFmt w:val="bullet"/>
      <w:lvlText w:val="4"/>
      <w:lvlJc w:val="left"/>
      <w:pPr>
        <w:ind w:left="720" w:hanging="360"/>
      </w:pPr>
      <w:rPr>
        <w:rFonts w:ascii="Webdings" w:eastAsiaTheme="minorHAnsi" w:hAnsi="Web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782BBF"/>
    <w:multiLevelType w:val="hybridMultilevel"/>
    <w:tmpl w:val="1FCC4462"/>
    <w:lvl w:ilvl="0" w:tplc="DF00BDE8">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6E77FB"/>
    <w:multiLevelType w:val="multilevel"/>
    <w:tmpl w:val="6362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1274F"/>
    <w:multiLevelType w:val="multilevel"/>
    <w:tmpl w:val="5DD4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D7F9C"/>
    <w:multiLevelType w:val="multilevel"/>
    <w:tmpl w:val="C84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446BF"/>
    <w:multiLevelType w:val="multilevel"/>
    <w:tmpl w:val="4A9472C8"/>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F3264"/>
    <w:multiLevelType w:val="multilevel"/>
    <w:tmpl w:val="C61E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01AAF"/>
    <w:multiLevelType w:val="hybridMultilevel"/>
    <w:tmpl w:val="B740AF68"/>
    <w:lvl w:ilvl="0" w:tplc="0CCC3AB6">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B028EC"/>
    <w:multiLevelType w:val="hybridMultilevel"/>
    <w:tmpl w:val="4A589BE8"/>
    <w:lvl w:ilvl="0" w:tplc="0CCC3AB6">
      <w:start w:val="1"/>
      <w:numFmt w:val="bullet"/>
      <w:lvlText w:val="–"/>
      <w:lvlJc w:val="left"/>
      <w:pPr>
        <w:ind w:left="1068" w:hanging="360"/>
      </w:pPr>
      <w:rPr>
        <w:rFonts w:ascii="Arial" w:hAnsi="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27A231F7"/>
    <w:multiLevelType w:val="hybridMultilevel"/>
    <w:tmpl w:val="8EE43EB8"/>
    <w:lvl w:ilvl="0" w:tplc="3FFE6B96">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501EBE"/>
    <w:multiLevelType w:val="hybridMultilevel"/>
    <w:tmpl w:val="3B8A8472"/>
    <w:lvl w:ilvl="0" w:tplc="4DA880E4">
      <w:start w:val="2"/>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CD6FF9"/>
    <w:multiLevelType w:val="multilevel"/>
    <w:tmpl w:val="C09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C5B07"/>
    <w:multiLevelType w:val="hybridMultilevel"/>
    <w:tmpl w:val="A4201066"/>
    <w:lvl w:ilvl="0" w:tplc="0EE02608">
      <w:numFmt w:val="bullet"/>
      <w:lvlText w:val="4"/>
      <w:lvlJc w:val="left"/>
      <w:pPr>
        <w:ind w:left="720" w:hanging="360"/>
      </w:pPr>
      <w:rPr>
        <w:rFonts w:ascii="Webdings" w:eastAsiaTheme="minorHAnsi" w:hAnsi="Web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2454BA7"/>
    <w:multiLevelType w:val="hybridMultilevel"/>
    <w:tmpl w:val="CA48B7B2"/>
    <w:lvl w:ilvl="0" w:tplc="23BAF9FE">
      <w:numFmt w:val="bullet"/>
      <w:lvlText w:val="–"/>
      <w:lvlJc w:val="left"/>
      <w:pPr>
        <w:ind w:left="720" w:hanging="360"/>
      </w:pPr>
      <w:rPr>
        <w:rFonts w:ascii="Calibri" w:eastAsiaTheme="minorHAns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C50BD9"/>
    <w:multiLevelType w:val="multilevel"/>
    <w:tmpl w:val="67E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55397"/>
    <w:multiLevelType w:val="multilevel"/>
    <w:tmpl w:val="2A5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82D42"/>
    <w:multiLevelType w:val="hybridMultilevel"/>
    <w:tmpl w:val="E2B248DE"/>
    <w:lvl w:ilvl="0" w:tplc="02968A2A">
      <w:start w:val="1"/>
      <w:numFmt w:val="bullet"/>
      <w:lvlText w:val="•"/>
      <w:lvlJc w:val="left"/>
      <w:pPr>
        <w:tabs>
          <w:tab w:val="num" w:pos="720"/>
        </w:tabs>
        <w:ind w:left="720" w:hanging="360"/>
      </w:pPr>
      <w:rPr>
        <w:rFonts w:ascii="Arial" w:hAnsi="Arial" w:hint="default"/>
      </w:rPr>
    </w:lvl>
    <w:lvl w:ilvl="1" w:tplc="F920EE80" w:tentative="1">
      <w:start w:val="1"/>
      <w:numFmt w:val="bullet"/>
      <w:lvlText w:val="•"/>
      <w:lvlJc w:val="left"/>
      <w:pPr>
        <w:tabs>
          <w:tab w:val="num" w:pos="1440"/>
        </w:tabs>
        <w:ind w:left="1440" w:hanging="360"/>
      </w:pPr>
      <w:rPr>
        <w:rFonts w:ascii="Arial" w:hAnsi="Arial" w:hint="default"/>
      </w:rPr>
    </w:lvl>
    <w:lvl w:ilvl="2" w:tplc="5FD4AE98" w:tentative="1">
      <w:start w:val="1"/>
      <w:numFmt w:val="bullet"/>
      <w:lvlText w:val="•"/>
      <w:lvlJc w:val="left"/>
      <w:pPr>
        <w:tabs>
          <w:tab w:val="num" w:pos="2160"/>
        </w:tabs>
        <w:ind w:left="2160" w:hanging="360"/>
      </w:pPr>
      <w:rPr>
        <w:rFonts w:ascii="Arial" w:hAnsi="Arial" w:hint="default"/>
      </w:rPr>
    </w:lvl>
    <w:lvl w:ilvl="3" w:tplc="7668D448" w:tentative="1">
      <w:start w:val="1"/>
      <w:numFmt w:val="bullet"/>
      <w:lvlText w:val="•"/>
      <w:lvlJc w:val="left"/>
      <w:pPr>
        <w:tabs>
          <w:tab w:val="num" w:pos="2880"/>
        </w:tabs>
        <w:ind w:left="2880" w:hanging="360"/>
      </w:pPr>
      <w:rPr>
        <w:rFonts w:ascii="Arial" w:hAnsi="Arial" w:hint="default"/>
      </w:rPr>
    </w:lvl>
    <w:lvl w:ilvl="4" w:tplc="70980950" w:tentative="1">
      <w:start w:val="1"/>
      <w:numFmt w:val="bullet"/>
      <w:lvlText w:val="•"/>
      <w:lvlJc w:val="left"/>
      <w:pPr>
        <w:tabs>
          <w:tab w:val="num" w:pos="3600"/>
        </w:tabs>
        <w:ind w:left="3600" w:hanging="360"/>
      </w:pPr>
      <w:rPr>
        <w:rFonts w:ascii="Arial" w:hAnsi="Arial" w:hint="default"/>
      </w:rPr>
    </w:lvl>
    <w:lvl w:ilvl="5" w:tplc="B4DE4A56" w:tentative="1">
      <w:start w:val="1"/>
      <w:numFmt w:val="bullet"/>
      <w:lvlText w:val="•"/>
      <w:lvlJc w:val="left"/>
      <w:pPr>
        <w:tabs>
          <w:tab w:val="num" w:pos="4320"/>
        </w:tabs>
        <w:ind w:left="4320" w:hanging="360"/>
      </w:pPr>
      <w:rPr>
        <w:rFonts w:ascii="Arial" w:hAnsi="Arial" w:hint="default"/>
      </w:rPr>
    </w:lvl>
    <w:lvl w:ilvl="6" w:tplc="28269062" w:tentative="1">
      <w:start w:val="1"/>
      <w:numFmt w:val="bullet"/>
      <w:lvlText w:val="•"/>
      <w:lvlJc w:val="left"/>
      <w:pPr>
        <w:tabs>
          <w:tab w:val="num" w:pos="5040"/>
        </w:tabs>
        <w:ind w:left="5040" w:hanging="360"/>
      </w:pPr>
      <w:rPr>
        <w:rFonts w:ascii="Arial" w:hAnsi="Arial" w:hint="default"/>
      </w:rPr>
    </w:lvl>
    <w:lvl w:ilvl="7" w:tplc="A2F2C2B2" w:tentative="1">
      <w:start w:val="1"/>
      <w:numFmt w:val="bullet"/>
      <w:lvlText w:val="•"/>
      <w:lvlJc w:val="left"/>
      <w:pPr>
        <w:tabs>
          <w:tab w:val="num" w:pos="5760"/>
        </w:tabs>
        <w:ind w:left="5760" w:hanging="360"/>
      </w:pPr>
      <w:rPr>
        <w:rFonts w:ascii="Arial" w:hAnsi="Arial" w:hint="default"/>
      </w:rPr>
    </w:lvl>
    <w:lvl w:ilvl="8" w:tplc="C896A63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4786220"/>
    <w:multiLevelType w:val="multilevel"/>
    <w:tmpl w:val="7D6A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D0270"/>
    <w:multiLevelType w:val="multilevel"/>
    <w:tmpl w:val="4A9472C8"/>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1524DA"/>
    <w:multiLevelType w:val="hybridMultilevel"/>
    <w:tmpl w:val="E1BC6C2E"/>
    <w:lvl w:ilvl="0" w:tplc="0EE02608">
      <w:numFmt w:val="bullet"/>
      <w:lvlText w:val="4"/>
      <w:lvlJc w:val="left"/>
      <w:pPr>
        <w:ind w:left="720" w:hanging="360"/>
      </w:pPr>
      <w:rPr>
        <w:rFonts w:ascii="Webdings" w:eastAsiaTheme="minorHAnsi"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6A6710"/>
    <w:multiLevelType w:val="hybridMultilevel"/>
    <w:tmpl w:val="1F8216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9A18FC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A1C61B5"/>
    <w:multiLevelType w:val="multilevel"/>
    <w:tmpl w:val="339A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7613AA"/>
    <w:multiLevelType w:val="multilevel"/>
    <w:tmpl w:val="0CC6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B7F6D"/>
    <w:multiLevelType w:val="hybridMultilevel"/>
    <w:tmpl w:val="267E23D6"/>
    <w:lvl w:ilvl="0" w:tplc="C51EC61E">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BC259BE"/>
    <w:multiLevelType w:val="multilevel"/>
    <w:tmpl w:val="1B7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47299"/>
    <w:multiLevelType w:val="multilevel"/>
    <w:tmpl w:val="705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43C84"/>
    <w:multiLevelType w:val="multilevel"/>
    <w:tmpl w:val="BB6A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0859FD"/>
    <w:multiLevelType w:val="hybridMultilevel"/>
    <w:tmpl w:val="3A9E3970"/>
    <w:lvl w:ilvl="0" w:tplc="0EE02608">
      <w:numFmt w:val="bullet"/>
      <w:lvlText w:val="4"/>
      <w:lvlJc w:val="left"/>
      <w:pPr>
        <w:ind w:left="720" w:hanging="360"/>
      </w:pPr>
      <w:rPr>
        <w:rFonts w:ascii="Webdings" w:eastAsiaTheme="minorHAnsi" w:hAnsi="Web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EE2197"/>
    <w:multiLevelType w:val="multilevel"/>
    <w:tmpl w:val="A816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C95049"/>
    <w:multiLevelType w:val="multilevel"/>
    <w:tmpl w:val="A54A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D643F"/>
    <w:multiLevelType w:val="multilevel"/>
    <w:tmpl w:val="120E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1B7912"/>
    <w:multiLevelType w:val="multilevel"/>
    <w:tmpl w:val="30DCDD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6F1CA5"/>
    <w:multiLevelType w:val="hybridMultilevel"/>
    <w:tmpl w:val="4E5CA022"/>
    <w:lvl w:ilvl="0" w:tplc="3FFE6B96">
      <w:start w:val="1"/>
      <w:numFmt w:val="bullet"/>
      <w:lvlText w:val=""/>
      <w:lvlJc w:val="left"/>
      <w:pPr>
        <w:ind w:left="720" w:hanging="360"/>
      </w:pPr>
      <w:rPr>
        <w:rFonts w:ascii="Symbol" w:hAnsi="Symbo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23C2C30"/>
    <w:multiLevelType w:val="hybridMultilevel"/>
    <w:tmpl w:val="88AEF1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6C01E7"/>
    <w:multiLevelType w:val="multilevel"/>
    <w:tmpl w:val="41B4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0C00F5"/>
    <w:multiLevelType w:val="multilevel"/>
    <w:tmpl w:val="DDA8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2E1194"/>
    <w:multiLevelType w:val="multilevel"/>
    <w:tmpl w:val="0F40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5A78EC"/>
    <w:multiLevelType w:val="hybridMultilevel"/>
    <w:tmpl w:val="CAE8A9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18787034">
    <w:abstractNumId w:val="2"/>
  </w:num>
  <w:num w:numId="2" w16cid:durableId="741683937">
    <w:abstractNumId w:val="37"/>
  </w:num>
  <w:num w:numId="3" w16cid:durableId="727455826">
    <w:abstractNumId w:val="13"/>
  </w:num>
  <w:num w:numId="4" w16cid:durableId="2065517161">
    <w:abstractNumId w:val="16"/>
  </w:num>
  <w:num w:numId="5" w16cid:durableId="668678253">
    <w:abstractNumId w:val="3"/>
  </w:num>
  <w:num w:numId="6" w16cid:durableId="1994792038">
    <w:abstractNumId w:val="31"/>
  </w:num>
  <w:num w:numId="7" w16cid:durableId="1985039074">
    <w:abstractNumId w:val="15"/>
  </w:num>
  <w:num w:numId="8" w16cid:durableId="1941061667">
    <w:abstractNumId w:val="22"/>
  </w:num>
  <w:num w:numId="9" w16cid:durableId="590046989">
    <w:abstractNumId w:val="0"/>
  </w:num>
  <w:num w:numId="10" w16cid:durableId="1830632304">
    <w:abstractNumId w:val="4"/>
  </w:num>
  <w:num w:numId="11" w16cid:durableId="1385638593">
    <w:abstractNumId w:val="10"/>
  </w:num>
  <w:num w:numId="12" w16cid:durableId="1216313045">
    <w:abstractNumId w:val="11"/>
  </w:num>
  <w:num w:numId="13" w16cid:durableId="167521822">
    <w:abstractNumId w:val="27"/>
  </w:num>
  <w:num w:numId="14" w16cid:durableId="1325821841">
    <w:abstractNumId w:val="19"/>
  </w:num>
  <w:num w:numId="15" w16cid:durableId="1971591982">
    <w:abstractNumId w:val="1"/>
  </w:num>
  <w:num w:numId="16" w16cid:durableId="640814350">
    <w:abstractNumId w:val="5"/>
  </w:num>
  <w:num w:numId="17" w16cid:durableId="1222641707">
    <w:abstractNumId w:val="18"/>
  </w:num>
  <w:num w:numId="18" w16cid:durableId="367266884">
    <w:abstractNumId w:val="12"/>
  </w:num>
  <w:num w:numId="19" w16cid:durableId="1308824847">
    <w:abstractNumId w:val="24"/>
  </w:num>
  <w:num w:numId="20" w16cid:durableId="1981644779">
    <w:abstractNumId w:val="21"/>
  </w:num>
  <w:num w:numId="21" w16cid:durableId="1061054906">
    <w:abstractNumId w:val="41"/>
  </w:num>
  <w:num w:numId="22" w16cid:durableId="1422217832">
    <w:abstractNumId w:val="8"/>
  </w:num>
  <w:num w:numId="23" w16cid:durableId="1696694002">
    <w:abstractNumId w:val="36"/>
  </w:num>
  <w:num w:numId="24" w16cid:durableId="1699160099">
    <w:abstractNumId w:val="33"/>
  </w:num>
  <w:num w:numId="25" w16cid:durableId="850684400">
    <w:abstractNumId w:val="29"/>
  </w:num>
  <w:num w:numId="26" w16cid:durableId="842205108">
    <w:abstractNumId w:val="9"/>
  </w:num>
  <w:num w:numId="27" w16cid:durableId="329872223">
    <w:abstractNumId w:val="20"/>
  </w:num>
  <w:num w:numId="28" w16cid:durableId="1987972059">
    <w:abstractNumId w:val="38"/>
  </w:num>
  <w:num w:numId="29" w16cid:durableId="7175071">
    <w:abstractNumId w:val="23"/>
  </w:num>
  <w:num w:numId="30" w16cid:durableId="942306405">
    <w:abstractNumId w:val="25"/>
  </w:num>
  <w:num w:numId="31" w16cid:durableId="1913468661">
    <w:abstractNumId w:val="35"/>
  </w:num>
  <w:num w:numId="32" w16cid:durableId="1366632984">
    <w:abstractNumId w:val="28"/>
  </w:num>
  <w:num w:numId="33" w16cid:durableId="242035181">
    <w:abstractNumId w:val="6"/>
  </w:num>
  <w:num w:numId="34" w16cid:durableId="1407149098">
    <w:abstractNumId w:val="7"/>
  </w:num>
  <w:num w:numId="35" w16cid:durableId="551354397">
    <w:abstractNumId w:val="32"/>
  </w:num>
  <w:num w:numId="36" w16cid:durableId="732898531">
    <w:abstractNumId w:val="14"/>
  </w:num>
  <w:num w:numId="37" w16cid:durableId="1901594442">
    <w:abstractNumId w:val="26"/>
  </w:num>
  <w:num w:numId="38" w16cid:durableId="1732002835">
    <w:abstractNumId w:val="17"/>
  </w:num>
  <w:num w:numId="39" w16cid:durableId="905410707">
    <w:abstractNumId w:val="30"/>
  </w:num>
  <w:num w:numId="40" w16cid:durableId="1858083263">
    <w:abstractNumId w:val="39"/>
  </w:num>
  <w:num w:numId="41" w16cid:durableId="516700356">
    <w:abstractNumId w:val="34"/>
  </w:num>
  <w:num w:numId="42" w16cid:durableId="187623820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ocumentProtection w:edit="readOnly" w:enforcement="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A5"/>
    <w:rsid w:val="000004B9"/>
    <w:rsid w:val="00003012"/>
    <w:rsid w:val="00017C4F"/>
    <w:rsid w:val="000300A5"/>
    <w:rsid w:val="00035D0A"/>
    <w:rsid w:val="000373EB"/>
    <w:rsid w:val="00041656"/>
    <w:rsid w:val="000459EC"/>
    <w:rsid w:val="00056458"/>
    <w:rsid w:val="000732D4"/>
    <w:rsid w:val="00076FE1"/>
    <w:rsid w:val="00077310"/>
    <w:rsid w:val="00084537"/>
    <w:rsid w:val="00086A0C"/>
    <w:rsid w:val="000A643A"/>
    <w:rsid w:val="000B155A"/>
    <w:rsid w:val="000B41D5"/>
    <w:rsid w:val="000B5BEE"/>
    <w:rsid w:val="000C4C90"/>
    <w:rsid w:val="000D52FA"/>
    <w:rsid w:val="000E28C6"/>
    <w:rsid w:val="000E3F1F"/>
    <w:rsid w:val="000F1EB2"/>
    <w:rsid w:val="000F443F"/>
    <w:rsid w:val="000F65E4"/>
    <w:rsid w:val="000F680B"/>
    <w:rsid w:val="00102A33"/>
    <w:rsid w:val="00105B5D"/>
    <w:rsid w:val="00120185"/>
    <w:rsid w:val="001328D8"/>
    <w:rsid w:val="001411D9"/>
    <w:rsid w:val="00150CBB"/>
    <w:rsid w:val="00152296"/>
    <w:rsid w:val="0017373B"/>
    <w:rsid w:val="00196081"/>
    <w:rsid w:val="001B40A9"/>
    <w:rsid w:val="001D16EF"/>
    <w:rsid w:val="001E53EB"/>
    <w:rsid w:val="001F5AEE"/>
    <w:rsid w:val="00202EBC"/>
    <w:rsid w:val="00205449"/>
    <w:rsid w:val="00217548"/>
    <w:rsid w:val="002200D3"/>
    <w:rsid w:val="00221561"/>
    <w:rsid w:val="0022208F"/>
    <w:rsid w:val="0023197A"/>
    <w:rsid w:val="002345C7"/>
    <w:rsid w:val="00234F92"/>
    <w:rsid w:val="002402DB"/>
    <w:rsid w:val="00241A65"/>
    <w:rsid w:val="00260A6A"/>
    <w:rsid w:val="002645E6"/>
    <w:rsid w:val="00266322"/>
    <w:rsid w:val="00267966"/>
    <w:rsid w:val="002824B0"/>
    <w:rsid w:val="00282DF2"/>
    <w:rsid w:val="002906A9"/>
    <w:rsid w:val="00291264"/>
    <w:rsid w:val="00295F4B"/>
    <w:rsid w:val="002A194F"/>
    <w:rsid w:val="002A4B39"/>
    <w:rsid w:val="002C11ED"/>
    <w:rsid w:val="002C3E7C"/>
    <w:rsid w:val="002C3F64"/>
    <w:rsid w:val="002C5909"/>
    <w:rsid w:val="002D3B8C"/>
    <w:rsid w:val="002D4D5F"/>
    <w:rsid w:val="002F0FF6"/>
    <w:rsid w:val="002F3D5E"/>
    <w:rsid w:val="002F66F3"/>
    <w:rsid w:val="002F7673"/>
    <w:rsid w:val="00324EF6"/>
    <w:rsid w:val="0033749F"/>
    <w:rsid w:val="00353EB0"/>
    <w:rsid w:val="003548ED"/>
    <w:rsid w:val="003636E7"/>
    <w:rsid w:val="00365C76"/>
    <w:rsid w:val="003B1DAD"/>
    <w:rsid w:val="003B309F"/>
    <w:rsid w:val="003C1146"/>
    <w:rsid w:val="003D3CA7"/>
    <w:rsid w:val="003E125F"/>
    <w:rsid w:val="003E1495"/>
    <w:rsid w:val="003E7C40"/>
    <w:rsid w:val="00400875"/>
    <w:rsid w:val="00407C48"/>
    <w:rsid w:val="0042444A"/>
    <w:rsid w:val="00430D2D"/>
    <w:rsid w:val="00433CF2"/>
    <w:rsid w:val="0043632B"/>
    <w:rsid w:val="0043725C"/>
    <w:rsid w:val="004420D2"/>
    <w:rsid w:val="004462AD"/>
    <w:rsid w:val="00450544"/>
    <w:rsid w:val="00460BCA"/>
    <w:rsid w:val="0047356D"/>
    <w:rsid w:val="00496048"/>
    <w:rsid w:val="004A4B2F"/>
    <w:rsid w:val="004A78B5"/>
    <w:rsid w:val="004B410F"/>
    <w:rsid w:val="004C6D83"/>
    <w:rsid w:val="004D0F2E"/>
    <w:rsid w:val="004D5841"/>
    <w:rsid w:val="00506817"/>
    <w:rsid w:val="00513BC7"/>
    <w:rsid w:val="005151D4"/>
    <w:rsid w:val="00523D04"/>
    <w:rsid w:val="00533991"/>
    <w:rsid w:val="00555D7E"/>
    <w:rsid w:val="005569FC"/>
    <w:rsid w:val="00593AD6"/>
    <w:rsid w:val="005A7D00"/>
    <w:rsid w:val="005B2E44"/>
    <w:rsid w:val="005E3F24"/>
    <w:rsid w:val="005E4F95"/>
    <w:rsid w:val="005E7579"/>
    <w:rsid w:val="00605425"/>
    <w:rsid w:val="006110EE"/>
    <w:rsid w:val="00614048"/>
    <w:rsid w:val="00614D73"/>
    <w:rsid w:val="00614DC6"/>
    <w:rsid w:val="00643C2C"/>
    <w:rsid w:val="006510DE"/>
    <w:rsid w:val="006527E8"/>
    <w:rsid w:val="00665C90"/>
    <w:rsid w:val="00666CBD"/>
    <w:rsid w:val="006715C0"/>
    <w:rsid w:val="00686C4E"/>
    <w:rsid w:val="006B195D"/>
    <w:rsid w:val="006B7315"/>
    <w:rsid w:val="006D1210"/>
    <w:rsid w:val="006F5E8A"/>
    <w:rsid w:val="00703821"/>
    <w:rsid w:val="007242FA"/>
    <w:rsid w:val="00751136"/>
    <w:rsid w:val="00756DD6"/>
    <w:rsid w:val="0077279A"/>
    <w:rsid w:val="00773386"/>
    <w:rsid w:val="007A494D"/>
    <w:rsid w:val="007A6CB2"/>
    <w:rsid w:val="007B2292"/>
    <w:rsid w:val="007B7FD1"/>
    <w:rsid w:val="007C640F"/>
    <w:rsid w:val="007D31A9"/>
    <w:rsid w:val="007E00E3"/>
    <w:rsid w:val="007E34C0"/>
    <w:rsid w:val="007E3747"/>
    <w:rsid w:val="00803C7E"/>
    <w:rsid w:val="00804ACF"/>
    <w:rsid w:val="00810A6A"/>
    <w:rsid w:val="00820BA0"/>
    <w:rsid w:val="00840CB8"/>
    <w:rsid w:val="0085589D"/>
    <w:rsid w:val="008627C4"/>
    <w:rsid w:val="008770F4"/>
    <w:rsid w:val="00884FB3"/>
    <w:rsid w:val="00893AFC"/>
    <w:rsid w:val="008974CC"/>
    <w:rsid w:val="00897CEC"/>
    <w:rsid w:val="008A2867"/>
    <w:rsid w:val="008C3C35"/>
    <w:rsid w:val="008C662B"/>
    <w:rsid w:val="008D1E0F"/>
    <w:rsid w:val="008E269B"/>
    <w:rsid w:val="008F2FF0"/>
    <w:rsid w:val="00904769"/>
    <w:rsid w:val="0091648A"/>
    <w:rsid w:val="00921077"/>
    <w:rsid w:val="00921400"/>
    <w:rsid w:val="0092567D"/>
    <w:rsid w:val="00931C07"/>
    <w:rsid w:val="00931EE9"/>
    <w:rsid w:val="00934551"/>
    <w:rsid w:val="00940004"/>
    <w:rsid w:val="00942853"/>
    <w:rsid w:val="009428EB"/>
    <w:rsid w:val="009444C0"/>
    <w:rsid w:val="0094587F"/>
    <w:rsid w:val="0095245E"/>
    <w:rsid w:val="0095581C"/>
    <w:rsid w:val="009620A1"/>
    <w:rsid w:val="00964967"/>
    <w:rsid w:val="009662FF"/>
    <w:rsid w:val="0096673C"/>
    <w:rsid w:val="00984624"/>
    <w:rsid w:val="009A13A6"/>
    <w:rsid w:val="009B29D8"/>
    <w:rsid w:val="009C609D"/>
    <w:rsid w:val="009D420A"/>
    <w:rsid w:val="009F0ED6"/>
    <w:rsid w:val="009F30E0"/>
    <w:rsid w:val="009F4B71"/>
    <w:rsid w:val="00A2143B"/>
    <w:rsid w:val="00A21ED2"/>
    <w:rsid w:val="00A41B1F"/>
    <w:rsid w:val="00A47EA1"/>
    <w:rsid w:val="00A6516A"/>
    <w:rsid w:val="00A65809"/>
    <w:rsid w:val="00A84C9A"/>
    <w:rsid w:val="00A9206A"/>
    <w:rsid w:val="00AA1288"/>
    <w:rsid w:val="00AB2D8B"/>
    <w:rsid w:val="00AC5EDF"/>
    <w:rsid w:val="00AD630A"/>
    <w:rsid w:val="00AF26C5"/>
    <w:rsid w:val="00B079C2"/>
    <w:rsid w:val="00B16484"/>
    <w:rsid w:val="00B31656"/>
    <w:rsid w:val="00B40035"/>
    <w:rsid w:val="00B4739A"/>
    <w:rsid w:val="00B50B4B"/>
    <w:rsid w:val="00B63410"/>
    <w:rsid w:val="00B6565E"/>
    <w:rsid w:val="00B65C55"/>
    <w:rsid w:val="00B8276A"/>
    <w:rsid w:val="00B95C4B"/>
    <w:rsid w:val="00BA21C4"/>
    <w:rsid w:val="00BA4DEA"/>
    <w:rsid w:val="00BB0BCC"/>
    <w:rsid w:val="00BC18BA"/>
    <w:rsid w:val="00BE3600"/>
    <w:rsid w:val="00BF0574"/>
    <w:rsid w:val="00BF467E"/>
    <w:rsid w:val="00C00684"/>
    <w:rsid w:val="00C02A8A"/>
    <w:rsid w:val="00C10C7A"/>
    <w:rsid w:val="00C16974"/>
    <w:rsid w:val="00C16AA5"/>
    <w:rsid w:val="00C33349"/>
    <w:rsid w:val="00C3682D"/>
    <w:rsid w:val="00C36F1D"/>
    <w:rsid w:val="00C429BE"/>
    <w:rsid w:val="00C5070D"/>
    <w:rsid w:val="00C57347"/>
    <w:rsid w:val="00C72E78"/>
    <w:rsid w:val="00C91D65"/>
    <w:rsid w:val="00C96724"/>
    <w:rsid w:val="00CA28BD"/>
    <w:rsid w:val="00CA5866"/>
    <w:rsid w:val="00CB53CF"/>
    <w:rsid w:val="00CD1DBA"/>
    <w:rsid w:val="00CD4E04"/>
    <w:rsid w:val="00CE17D2"/>
    <w:rsid w:val="00CE1DCA"/>
    <w:rsid w:val="00CF5E84"/>
    <w:rsid w:val="00D330F2"/>
    <w:rsid w:val="00D34C68"/>
    <w:rsid w:val="00D36C70"/>
    <w:rsid w:val="00D45446"/>
    <w:rsid w:val="00D6151B"/>
    <w:rsid w:val="00D64C16"/>
    <w:rsid w:val="00D70619"/>
    <w:rsid w:val="00D709A1"/>
    <w:rsid w:val="00D70CFC"/>
    <w:rsid w:val="00D75FDC"/>
    <w:rsid w:val="00D83883"/>
    <w:rsid w:val="00D845BE"/>
    <w:rsid w:val="00D867D2"/>
    <w:rsid w:val="00D90A0E"/>
    <w:rsid w:val="00D93180"/>
    <w:rsid w:val="00DD165F"/>
    <w:rsid w:val="00DE4115"/>
    <w:rsid w:val="00DF6AD1"/>
    <w:rsid w:val="00E1409B"/>
    <w:rsid w:val="00E22A84"/>
    <w:rsid w:val="00E35091"/>
    <w:rsid w:val="00E35A1F"/>
    <w:rsid w:val="00E379C9"/>
    <w:rsid w:val="00E42EE7"/>
    <w:rsid w:val="00E474A4"/>
    <w:rsid w:val="00E47E6C"/>
    <w:rsid w:val="00E7082A"/>
    <w:rsid w:val="00E732FA"/>
    <w:rsid w:val="00E83B2C"/>
    <w:rsid w:val="00E840A3"/>
    <w:rsid w:val="00E866BA"/>
    <w:rsid w:val="00E968C3"/>
    <w:rsid w:val="00E977C4"/>
    <w:rsid w:val="00EA0808"/>
    <w:rsid w:val="00EA5599"/>
    <w:rsid w:val="00EA68EA"/>
    <w:rsid w:val="00EB1315"/>
    <w:rsid w:val="00EB2C00"/>
    <w:rsid w:val="00EB5077"/>
    <w:rsid w:val="00ED4E40"/>
    <w:rsid w:val="00EF0760"/>
    <w:rsid w:val="00EF404B"/>
    <w:rsid w:val="00F0605A"/>
    <w:rsid w:val="00F109D9"/>
    <w:rsid w:val="00F123FD"/>
    <w:rsid w:val="00F263A9"/>
    <w:rsid w:val="00F312A8"/>
    <w:rsid w:val="00F4771B"/>
    <w:rsid w:val="00F53749"/>
    <w:rsid w:val="00F57C50"/>
    <w:rsid w:val="00F63C95"/>
    <w:rsid w:val="00F70590"/>
    <w:rsid w:val="00F70E40"/>
    <w:rsid w:val="00F71B50"/>
    <w:rsid w:val="00F83281"/>
    <w:rsid w:val="00F879EC"/>
    <w:rsid w:val="00FA1839"/>
    <w:rsid w:val="00FC328B"/>
    <w:rsid w:val="00FC461C"/>
    <w:rsid w:val="00FC5A1A"/>
    <w:rsid w:val="00FD542C"/>
    <w:rsid w:val="00FD78A4"/>
    <w:rsid w:val="00FE3D9C"/>
    <w:rsid w:val="00FF18E2"/>
    <w:rsid w:val="0D88FAA1"/>
    <w:rsid w:val="1B7C43E1"/>
    <w:rsid w:val="271C1D54"/>
    <w:rsid w:val="582C0D49"/>
    <w:rsid w:val="6EA430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01E86"/>
  <w15:chartTrackingRefBased/>
  <w15:docId w15:val="{6F07A08E-E50C-43D2-967F-DBFB3956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DEA"/>
  </w:style>
  <w:style w:type="paragraph" w:styleId="Ttulo1">
    <w:name w:val="heading 1"/>
    <w:basedOn w:val="Normal"/>
    <w:next w:val="Normal"/>
    <w:link w:val="Ttulo1Car"/>
    <w:uiPriority w:val="9"/>
    <w:qFormat/>
    <w:rsid w:val="00D9318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9318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D93180"/>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D93180"/>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D93180"/>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D93180"/>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93180"/>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93180"/>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93180"/>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6AA5"/>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C16AA5"/>
  </w:style>
  <w:style w:type="paragraph" w:styleId="Piedepgina">
    <w:name w:val="footer"/>
    <w:basedOn w:val="Normal"/>
    <w:link w:val="PiedepginaCar"/>
    <w:uiPriority w:val="99"/>
    <w:unhideWhenUsed/>
    <w:rsid w:val="00C16AA5"/>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C16AA5"/>
  </w:style>
  <w:style w:type="paragraph" w:styleId="Prrafodelista">
    <w:name w:val="List Paragraph"/>
    <w:basedOn w:val="Normal"/>
    <w:uiPriority w:val="34"/>
    <w:qFormat/>
    <w:rsid w:val="00196081"/>
    <w:pPr>
      <w:ind w:left="720"/>
      <w:contextualSpacing/>
    </w:pPr>
  </w:style>
  <w:style w:type="table" w:styleId="Tablaconcuadrcula">
    <w:name w:val="Table Grid"/>
    <w:basedOn w:val="Tablanormal"/>
    <w:uiPriority w:val="39"/>
    <w:rsid w:val="00196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D9318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D93180"/>
    <w:rPr>
      <w:rFonts w:asciiTheme="majorHAnsi" w:eastAsiaTheme="majorEastAsia" w:hAnsiTheme="majorHAnsi" w:cstheme="majorBidi"/>
      <w:caps/>
      <w:color w:val="44546A" w:themeColor="text2"/>
      <w:spacing w:val="30"/>
      <w:sz w:val="72"/>
      <w:szCs w:val="72"/>
    </w:rPr>
  </w:style>
  <w:style w:type="character" w:customStyle="1" w:styleId="Ttulo1Car">
    <w:name w:val="Título 1 Car"/>
    <w:basedOn w:val="Fuentedeprrafopredeter"/>
    <w:link w:val="Ttulo1"/>
    <w:uiPriority w:val="9"/>
    <w:rsid w:val="00D931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93180"/>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D93180"/>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D93180"/>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D93180"/>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D93180"/>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D93180"/>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D93180"/>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93180"/>
    <w:rPr>
      <w:b/>
      <w:bCs/>
      <w:i/>
      <w:iCs/>
    </w:rPr>
  </w:style>
  <w:style w:type="paragraph" w:styleId="Descripcin">
    <w:name w:val="caption"/>
    <w:basedOn w:val="Normal"/>
    <w:next w:val="Normal"/>
    <w:uiPriority w:val="35"/>
    <w:semiHidden/>
    <w:unhideWhenUsed/>
    <w:qFormat/>
    <w:rsid w:val="00D93180"/>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D93180"/>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D93180"/>
    <w:rPr>
      <w:color w:val="44546A" w:themeColor="text2"/>
      <w:sz w:val="28"/>
      <w:szCs w:val="28"/>
    </w:rPr>
  </w:style>
  <w:style w:type="character" w:styleId="Textoennegrita">
    <w:name w:val="Strong"/>
    <w:basedOn w:val="Fuentedeprrafopredeter"/>
    <w:uiPriority w:val="22"/>
    <w:qFormat/>
    <w:rsid w:val="00D93180"/>
    <w:rPr>
      <w:b/>
      <w:bCs/>
    </w:rPr>
  </w:style>
  <w:style w:type="character" w:styleId="nfasis">
    <w:name w:val="Emphasis"/>
    <w:basedOn w:val="Fuentedeprrafopredeter"/>
    <w:uiPriority w:val="20"/>
    <w:qFormat/>
    <w:rsid w:val="00D93180"/>
    <w:rPr>
      <w:i/>
      <w:iCs/>
      <w:color w:val="000000" w:themeColor="text1"/>
    </w:rPr>
  </w:style>
  <w:style w:type="paragraph" w:styleId="Sinespaciado">
    <w:name w:val="No Spacing"/>
    <w:uiPriority w:val="1"/>
    <w:qFormat/>
    <w:rsid w:val="00D93180"/>
    <w:pPr>
      <w:spacing w:after="0" w:line="240" w:lineRule="auto"/>
    </w:pPr>
  </w:style>
  <w:style w:type="paragraph" w:styleId="Cita">
    <w:name w:val="Quote"/>
    <w:basedOn w:val="Normal"/>
    <w:next w:val="Normal"/>
    <w:link w:val="CitaCar"/>
    <w:uiPriority w:val="29"/>
    <w:qFormat/>
    <w:rsid w:val="00D93180"/>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D93180"/>
    <w:rPr>
      <w:i/>
      <w:iCs/>
      <w:color w:val="7B7B7B" w:themeColor="accent3" w:themeShade="BF"/>
      <w:sz w:val="24"/>
      <w:szCs w:val="24"/>
    </w:rPr>
  </w:style>
  <w:style w:type="paragraph" w:styleId="Citadestacada">
    <w:name w:val="Intense Quote"/>
    <w:basedOn w:val="Normal"/>
    <w:next w:val="Normal"/>
    <w:link w:val="CitadestacadaCar"/>
    <w:uiPriority w:val="30"/>
    <w:qFormat/>
    <w:rsid w:val="00D9318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D93180"/>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D93180"/>
    <w:rPr>
      <w:i/>
      <w:iCs/>
      <w:color w:val="595959" w:themeColor="text1" w:themeTint="A6"/>
    </w:rPr>
  </w:style>
  <w:style w:type="character" w:styleId="nfasisintenso">
    <w:name w:val="Intense Emphasis"/>
    <w:basedOn w:val="Fuentedeprrafopredeter"/>
    <w:uiPriority w:val="21"/>
    <w:qFormat/>
    <w:rsid w:val="00D93180"/>
    <w:rPr>
      <w:b/>
      <w:bCs/>
      <w:i/>
      <w:iCs/>
      <w:color w:val="auto"/>
    </w:rPr>
  </w:style>
  <w:style w:type="character" w:styleId="Referenciasutil">
    <w:name w:val="Subtle Reference"/>
    <w:basedOn w:val="Fuentedeprrafopredeter"/>
    <w:uiPriority w:val="31"/>
    <w:qFormat/>
    <w:rsid w:val="00D93180"/>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D93180"/>
    <w:rPr>
      <w:b/>
      <w:bCs/>
      <w:caps w:val="0"/>
      <w:smallCaps/>
      <w:color w:val="auto"/>
      <w:spacing w:val="0"/>
      <w:u w:val="single"/>
    </w:rPr>
  </w:style>
  <w:style w:type="character" w:styleId="Ttulodellibro">
    <w:name w:val="Book Title"/>
    <w:basedOn w:val="Fuentedeprrafopredeter"/>
    <w:uiPriority w:val="33"/>
    <w:qFormat/>
    <w:rsid w:val="00D93180"/>
    <w:rPr>
      <w:b/>
      <w:bCs/>
      <w:caps w:val="0"/>
      <w:smallCaps/>
      <w:spacing w:val="0"/>
    </w:rPr>
  </w:style>
  <w:style w:type="paragraph" w:styleId="TtuloTDC">
    <w:name w:val="TOC Heading"/>
    <w:basedOn w:val="Ttulo1"/>
    <w:next w:val="Normal"/>
    <w:uiPriority w:val="39"/>
    <w:semiHidden/>
    <w:unhideWhenUsed/>
    <w:qFormat/>
    <w:rsid w:val="00D93180"/>
    <w:pPr>
      <w:outlineLvl w:val="9"/>
    </w:pPr>
  </w:style>
  <w:style w:type="character" w:customStyle="1" w:styleId="text-valuevaluetext-di8e7l-0">
    <w:name w:val="text-value__valuetext-di8e7l-0"/>
    <w:basedOn w:val="Fuentedeprrafopredeter"/>
    <w:rsid w:val="00F879EC"/>
  </w:style>
  <w:style w:type="character" w:styleId="Hipervnculo">
    <w:name w:val="Hyperlink"/>
    <w:basedOn w:val="Fuentedeprrafopredeter"/>
    <w:uiPriority w:val="99"/>
    <w:unhideWhenUsed/>
    <w:rsid w:val="002D4D5F"/>
    <w:rPr>
      <w:color w:val="0563C1" w:themeColor="hyperlink"/>
      <w:u w:val="single"/>
    </w:rPr>
  </w:style>
  <w:style w:type="character" w:styleId="Textodelmarcadordeposicin">
    <w:name w:val="Placeholder Text"/>
    <w:basedOn w:val="Fuentedeprrafopredeter"/>
    <w:uiPriority w:val="99"/>
    <w:semiHidden/>
    <w:rsid w:val="00A41B1F"/>
    <w:rPr>
      <w:color w:val="666666"/>
    </w:rPr>
  </w:style>
  <w:style w:type="character" w:styleId="Refdecomentario">
    <w:name w:val="annotation reference"/>
    <w:basedOn w:val="Fuentedeprrafopredeter"/>
    <w:uiPriority w:val="99"/>
    <w:semiHidden/>
    <w:unhideWhenUsed/>
    <w:rsid w:val="00756DD6"/>
    <w:rPr>
      <w:sz w:val="16"/>
      <w:szCs w:val="16"/>
    </w:rPr>
  </w:style>
  <w:style w:type="paragraph" w:styleId="Textocomentario">
    <w:name w:val="annotation text"/>
    <w:basedOn w:val="Normal"/>
    <w:link w:val="TextocomentarioCar"/>
    <w:uiPriority w:val="99"/>
    <w:unhideWhenUsed/>
    <w:rsid w:val="00756DD6"/>
    <w:pPr>
      <w:spacing w:line="240" w:lineRule="auto"/>
    </w:pPr>
    <w:rPr>
      <w:sz w:val="20"/>
      <w:szCs w:val="20"/>
    </w:rPr>
  </w:style>
  <w:style w:type="character" w:customStyle="1" w:styleId="TextocomentarioCar">
    <w:name w:val="Texto comentario Car"/>
    <w:basedOn w:val="Fuentedeprrafopredeter"/>
    <w:link w:val="Textocomentario"/>
    <w:uiPriority w:val="99"/>
    <w:rsid w:val="00756DD6"/>
    <w:rPr>
      <w:sz w:val="20"/>
      <w:szCs w:val="20"/>
    </w:rPr>
  </w:style>
  <w:style w:type="paragraph" w:styleId="Asuntodelcomentario">
    <w:name w:val="annotation subject"/>
    <w:basedOn w:val="Textocomentario"/>
    <w:next w:val="Textocomentario"/>
    <w:link w:val="AsuntodelcomentarioCar"/>
    <w:uiPriority w:val="99"/>
    <w:semiHidden/>
    <w:unhideWhenUsed/>
    <w:rsid w:val="00756DD6"/>
    <w:rPr>
      <w:b/>
      <w:bCs/>
    </w:rPr>
  </w:style>
  <w:style w:type="character" w:customStyle="1" w:styleId="AsuntodelcomentarioCar">
    <w:name w:val="Asunto del comentario Car"/>
    <w:basedOn w:val="TextocomentarioCar"/>
    <w:link w:val="Asuntodelcomentario"/>
    <w:uiPriority w:val="99"/>
    <w:semiHidden/>
    <w:rsid w:val="00756DD6"/>
    <w:rPr>
      <w:b/>
      <w:bCs/>
      <w:sz w:val="20"/>
      <w:szCs w:val="20"/>
    </w:rPr>
  </w:style>
  <w:style w:type="paragraph" w:styleId="Revisin">
    <w:name w:val="Revision"/>
    <w:hidden/>
    <w:uiPriority w:val="99"/>
    <w:semiHidden/>
    <w:rsid w:val="00324EF6"/>
    <w:pPr>
      <w:spacing w:after="0" w:line="240" w:lineRule="auto"/>
    </w:pPr>
  </w:style>
  <w:style w:type="character" w:styleId="Mencinsinresolver">
    <w:name w:val="Unresolved Mention"/>
    <w:basedOn w:val="Fuentedeprrafopredeter"/>
    <w:uiPriority w:val="99"/>
    <w:semiHidden/>
    <w:unhideWhenUsed/>
    <w:rsid w:val="00E977C4"/>
    <w:rPr>
      <w:color w:val="605E5C"/>
      <w:shd w:val="clear" w:color="auto" w:fill="E1DFDD"/>
    </w:rPr>
  </w:style>
  <w:style w:type="paragraph" w:styleId="NormalWeb">
    <w:name w:val="Normal (Web)"/>
    <w:basedOn w:val="Normal"/>
    <w:uiPriority w:val="99"/>
    <w:semiHidden/>
    <w:unhideWhenUsed/>
    <w:rsid w:val="008A28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866">
      <w:bodyDiv w:val="1"/>
      <w:marLeft w:val="0"/>
      <w:marRight w:val="0"/>
      <w:marTop w:val="0"/>
      <w:marBottom w:val="0"/>
      <w:divBdr>
        <w:top w:val="none" w:sz="0" w:space="0" w:color="auto"/>
        <w:left w:val="none" w:sz="0" w:space="0" w:color="auto"/>
        <w:bottom w:val="none" w:sz="0" w:space="0" w:color="auto"/>
        <w:right w:val="none" w:sz="0" w:space="0" w:color="auto"/>
      </w:divBdr>
    </w:div>
    <w:div w:id="25106585">
      <w:bodyDiv w:val="1"/>
      <w:marLeft w:val="0"/>
      <w:marRight w:val="0"/>
      <w:marTop w:val="0"/>
      <w:marBottom w:val="0"/>
      <w:divBdr>
        <w:top w:val="none" w:sz="0" w:space="0" w:color="auto"/>
        <w:left w:val="none" w:sz="0" w:space="0" w:color="auto"/>
        <w:bottom w:val="none" w:sz="0" w:space="0" w:color="auto"/>
        <w:right w:val="none" w:sz="0" w:space="0" w:color="auto"/>
      </w:divBdr>
    </w:div>
    <w:div w:id="39936914">
      <w:bodyDiv w:val="1"/>
      <w:marLeft w:val="0"/>
      <w:marRight w:val="0"/>
      <w:marTop w:val="0"/>
      <w:marBottom w:val="0"/>
      <w:divBdr>
        <w:top w:val="none" w:sz="0" w:space="0" w:color="auto"/>
        <w:left w:val="none" w:sz="0" w:space="0" w:color="auto"/>
        <w:bottom w:val="none" w:sz="0" w:space="0" w:color="auto"/>
        <w:right w:val="none" w:sz="0" w:space="0" w:color="auto"/>
      </w:divBdr>
    </w:div>
    <w:div w:id="85003628">
      <w:bodyDiv w:val="1"/>
      <w:marLeft w:val="0"/>
      <w:marRight w:val="0"/>
      <w:marTop w:val="0"/>
      <w:marBottom w:val="0"/>
      <w:divBdr>
        <w:top w:val="none" w:sz="0" w:space="0" w:color="auto"/>
        <w:left w:val="none" w:sz="0" w:space="0" w:color="auto"/>
        <w:bottom w:val="none" w:sz="0" w:space="0" w:color="auto"/>
        <w:right w:val="none" w:sz="0" w:space="0" w:color="auto"/>
      </w:divBdr>
    </w:div>
    <w:div w:id="248932988">
      <w:bodyDiv w:val="1"/>
      <w:marLeft w:val="0"/>
      <w:marRight w:val="0"/>
      <w:marTop w:val="0"/>
      <w:marBottom w:val="0"/>
      <w:divBdr>
        <w:top w:val="none" w:sz="0" w:space="0" w:color="auto"/>
        <w:left w:val="none" w:sz="0" w:space="0" w:color="auto"/>
        <w:bottom w:val="none" w:sz="0" w:space="0" w:color="auto"/>
        <w:right w:val="none" w:sz="0" w:space="0" w:color="auto"/>
      </w:divBdr>
      <w:divsChild>
        <w:div w:id="881484330">
          <w:marLeft w:val="0"/>
          <w:marRight w:val="0"/>
          <w:marTop w:val="0"/>
          <w:marBottom w:val="0"/>
          <w:divBdr>
            <w:top w:val="none" w:sz="0" w:space="0" w:color="auto"/>
            <w:left w:val="none" w:sz="0" w:space="0" w:color="auto"/>
            <w:bottom w:val="none" w:sz="0" w:space="0" w:color="auto"/>
            <w:right w:val="none" w:sz="0" w:space="0" w:color="auto"/>
          </w:divBdr>
        </w:div>
      </w:divsChild>
    </w:div>
    <w:div w:id="263809363">
      <w:bodyDiv w:val="1"/>
      <w:marLeft w:val="0"/>
      <w:marRight w:val="0"/>
      <w:marTop w:val="0"/>
      <w:marBottom w:val="0"/>
      <w:divBdr>
        <w:top w:val="none" w:sz="0" w:space="0" w:color="auto"/>
        <w:left w:val="none" w:sz="0" w:space="0" w:color="auto"/>
        <w:bottom w:val="none" w:sz="0" w:space="0" w:color="auto"/>
        <w:right w:val="none" w:sz="0" w:space="0" w:color="auto"/>
      </w:divBdr>
    </w:div>
    <w:div w:id="267585805">
      <w:bodyDiv w:val="1"/>
      <w:marLeft w:val="0"/>
      <w:marRight w:val="0"/>
      <w:marTop w:val="0"/>
      <w:marBottom w:val="0"/>
      <w:divBdr>
        <w:top w:val="none" w:sz="0" w:space="0" w:color="auto"/>
        <w:left w:val="none" w:sz="0" w:space="0" w:color="auto"/>
        <w:bottom w:val="none" w:sz="0" w:space="0" w:color="auto"/>
        <w:right w:val="none" w:sz="0" w:space="0" w:color="auto"/>
      </w:divBdr>
    </w:div>
    <w:div w:id="292640050">
      <w:bodyDiv w:val="1"/>
      <w:marLeft w:val="0"/>
      <w:marRight w:val="0"/>
      <w:marTop w:val="0"/>
      <w:marBottom w:val="0"/>
      <w:divBdr>
        <w:top w:val="none" w:sz="0" w:space="0" w:color="auto"/>
        <w:left w:val="none" w:sz="0" w:space="0" w:color="auto"/>
        <w:bottom w:val="none" w:sz="0" w:space="0" w:color="auto"/>
        <w:right w:val="none" w:sz="0" w:space="0" w:color="auto"/>
      </w:divBdr>
    </w:div>
    <w:div w:id="499275727">
      <w:bodyDiv w:val="1"/>
      <w:marLeft w:val="0"/>
      <w:marRight w:val="0"/>
      <w:marTop w:val="0"/>
      <w:marBottom w:val="0"/>
      <w:divBdr>
        <w:top w:val="none" w:sz="0" w:space="0" w:color="auto"/>
        <w:left w:val="none" w:sz="0" w:space="0" w:color="auto"/>
        <w:bottom w:val="none" w:sz="0" w:space="0" w:color="auto"/>
        <w:right w:val="none" w:sz="0" w:space="0" w:color="auto"/>
      </w:divBdr>
    </w:div>
    <w:div w:id="616763176">
      <w:bodyDiv w:val="1"/>
      <w:marLeft w:val="0"/>
      <w:marRight w:val="0"/>
      <w:marTop w:val="0"/>
      <w:marBottom w:val="0"/>
      <w:divBdr>
        <w:top w:val="none" w:sz="0" w:space="0" w:color="auto"/>
        <w:left w:val="none" w:sz="0" w:space="0" w:color="auto"/>
        <w:bottom w:val="none" w:sz="0" w:space="0" w:color="auto"/>
        <w:right w:val="none" w:sz="0" w:space="0" w:color="auto"/>
      </w:divBdr>
    </w:div>
    <w:div w:id="690568588">
      <w:bodyDiv w:val="1"/>
      <w:marLeft w:val="0"/>
      <w:marRight w:val="0"/>
      <w:marTop w:val="0"/>
      <w:marBottom w:val="0"/>
      <w:divBdr>
        <w:top w:val="none" w:sz="0" w:space="0" w:color="auto"/>
        <w:left w:val="none" w:sz="0" w:space="0" w:color="auto"/>
        <w:bottom w:val="none" w:sz="0" w:space="0" w:color="auto"/>
        <w:right w:val="none" w:sz="0" w:space="0" w:color="auto"/>
      </w:divBdr>
    </w:div>
    <w:div w:id="753745744">
      <w:bodyDiv w:val="1"/>
      <w:marLeft w:val="0"/>
      <w:marRight w:val="0"/>
      <w:marTop w:val="0"/>
      <w:marBottom w:val="0"/>
      <w:divBdr>
        <w:top w:val="none" w:sz="0" w:space="0" w:color="auto"/>
        <w:left w:val="none" w:sz="0" w:space="0" w:color="auto"/>
        <w:bottom w:val="none" w:sz="0" w:space="0" w:color="auto"/>
        <w:right w:val="none" w:sz="0" w:space="0" w:color="auto"/>
      </w:divBdr>
    </w:div>
    <w:div w:id="766930049">
      <w:bodyDiv w:val="1"/>
      <w:marLeft w:val="0"/>
      <w:marRight w:val="0"/>
      <w:marTop w:val="0"/>
      <w:marBottom w:val="0"/>
      <w:divBdr>
        <w:top w:val="none" w:sz="0" w:space="0" w:color="auto"/>
        <w:left w:val="none" w:sz="0" w:space="0" w:color="auto"/>
        <w:bottom w:val="none" w:sz="0" w:space="0" w:color="auto"/>
        <w:right w:val="none" w:sz="0" w:space="0" w:color="auto"/>
      </w:divBdr>
    </w:div>
    <w:div w:id="958991780">
      <w:bodyDiv w:val="1"/>
      <w:marLeft w:val="0"/>
      <w:marRight w:val="0"/>
      <w:marTop w:val="0"/>
      <w:marBottom w:val="0"/>
      <w:divBdr>
        <w:top w:val="none" w:sz="0" w:space="0" w:color="auto"/>
        <w:left w:val="none" w:sz="0" w:space="0" w:color="auto"/>
        <w:bottom w:val="none" w:sz="0" w:space="0" w:color="auto"/>
        <w:right w:val="none" w:sz="0" w:space="0" w:color="auto"/>
      </w:divBdr>
    </w:div>
    <w:div w:id="997222101">
      <w:bodyDiv w:val="1"/>
      <w:marLeft w:val="0"/>
      <w:marRight w:val="0"/>
      <w:marTop w:val="0"/>
      <w:marBottom w:val="0"/>
      <w:divBdr>
        <w:top w:val="none" w:sz="0" w:space="0" w:color="auto"/>
        <w:left w:val="none" w:sz="0" w:space="0" w:color="auto"/>
        <w:bottom w:val="none" w:sz="0" w:space="0" w:color="auto"/>
        <w:right w:val="none" w:sz="0" w:space="0" w:color="auto"/>
      </w:divBdr>
      <w:divsChild>
        <w:div w:id="1468887480">
          <w:marLeft w:val="0"/>
          <w:marRight w:val="0"/>
          <w:marTop w:val="0"/>
          <w:marBottom w:val="0"/>
          <w:divBdr>
            <w:top w:val="none" w:sz="0" w:space="0" w:color="auto"/>
            <w:left w:val="none" w:sz="0" w:space="0" w:color="auto"/>
            <w:bottom w:val="none" w:sz="0" w:space="0" w:color="auto"/>
            <w:right w:val="none" w:sz="0" w:space="0" w:color="auto"/>
          </w:divBdr>
        </w:div>
        <w:div w:id="1472020583">
          <w:marLeft w:val="0"/>
          <w:marRight w:val="0"/>
          <w:marTop w:val="0"/>
          <w:marBottom w:val="0"/>
          <w:divBdr>
            <w:top w:val="none" w:sz="0" w:space="0" w:color="auto"/>
            <w:left w:val="none" w:sz="0" w:space="0" w:color="auto"/>
            <w:bottom w:val="none" w:sz="0" w:space="0" w:color="auto"/>
            <w:right w:val="none" w:sz="0" w:space="0" w:color="auto"/>
          </w:divBdr>
        </w:div>
      </w:divsChild>
    </w:div>
    <w:div w:id="1049115000">
      <w:bodyDiv w:val="1"/>
      <w:marLeft w:val="0"/>
      <w:marRight w:val="0"/>
      <w:marTop w:val="0"/>
      <w:marBottom w:val="0"/>
      <w:divBdr>
        <w:top w:val="none" w:sz="0" w:space="0" w:color="auto"/>
        <w:left w:val="none" w:sz="0" w:space="0" w:color="auto"/>
        <w:bottom w:val="none" w:sz="0" w:space="0" w:color="auto"/>
        <w:right w:val="none" w:sz="0" w:space="0" w:color="auto"/>
      </w:divBdr>
    </w:div>
    <w:div w:id="1051731692">
      <w:bodyDiv w:val="1"/>
      <w:marLeft w:val="0"/>
      <w:marRight w:val="0"/>
      <w:marTop w:val="0"/>
      <w:marBottom w:val="0"/>
      <w:divBdr>
        <w:top w:val="none" w:sz="0" w:space="0" w:color="auto"/>
        <w:left w:val="none" w:sz="0" w:space="0" w:color="auto"/>
        <w:bottom w:val="none" w:sz="0" w:space="0" w:color="auto"/>
        <w:right w:val="none" w:sz="0" w:space="0" w:color="auto"/>
      </w:divBdr>
    </w:div>
    <w:div w:id="1064454223">
      <w:bodyDiv w:val="1"/>
      <w:marLeft w:val="0"/>
      <w:marRight w:val="0"/>
      <w:marTop w:val="0"/>
      <w:marBottom w:val="0"/>
      <w:divBdr>
        <w:top w:val="none" w:sz="0" w:space="0" w:color="auto"/>
        <w:left w:val="none" w:sz="0" w:space="0" w:color="auto"/>
        <w:bottom w:val="none" w:sz="0" w:space="0" w:color="auto"/>
        <w:right w:val="none" w:sz="0" w:space="0" w:color="auto"/>
      </w:divBdr>
    </w:div>
    <w:div w:id="1071539199">
      <w:bodyDiv w:val="1"/>
      <w:marLeft w:val="0"/>
      <w:marRight w:val="0"/>
      <w:marTop w:val="0"/>
      <w:marBottom w:val="0"/>
      <w:divBdr>
        <w:top w:val="none" w:sz="0" w:space="0" w:color="auto"/>
        <w:left w:val="none" w:sz="0" w:space="0" w:color="auto"/>
        <w:bottom w:val="none" w:sz="0" w:space="0" w:color="auto"/>
        <w:right w:val="none" w:sz="0" w:space="0" w:color="auto"/>
      </w:divBdr>
    </w:div>
    <w:div w:id="1083599386">
      <w:bodyDiv w:val="1"/>
      <w:marLeft w:val="0"/>
      <w:marRight w:val="0"/>
      <w:marTop w:val="0"/>
      <w:marBottom w:val="0"/>
      <w:divBdr>
        <w:top w:val="none" w:sz="0" w:space="0" w:color="auto"/>
        <w:left w:val="none" w:sz="0" w:space="0" w:color="auto"/>
        <w:bottom w:val="none" w:sz="0" w:space="0" w:color="auto"/>
        <w:right w:val="none" w:sz="0" w:space="0" w:color="auto"/>
      </w:divBdr>
    </w:div>
    <w:div w:id="1103381888">
      <w:bodyDiv w:val="1"/>
      <w:marLeft w:val="0"/>
      <w:marRight w:val="0"/>
      <w:marTop w:val="0"/>
      <w:marBottom w:val="0"/>
      <w:divBdr>
        <w:top w:val="none" w:sz="0" w:space="0" w:color="auto"/>
        <w:left w:val="none" w:sz="0" w:space="0" w:color="auto"/>
        <w:bottom w:val="none" w:sz="0" w:space="0" w:color="auto"/>
        <w:right w:val="none" w:sz="0" w:space="0" w:color="auto"/>
      </w:divBdr>
    </w:div>
    <w:div w:id="1142581272">
      <w:bodyDiv w:val="1"/>
      <w:marLeft w:val="0"/>
      <w:marRight w:val="0"/>
      <w:marTop w:val="0"/>
      <w:marBottom w:val="0"/>
      <w:divBdr>
        <w:top w:val="none" w:sz="0" w:space="0" w:color="auto"/>
        <w:left w:val="none" w:sz="0" w:space="0" w:color="auto"/>
        <w:bottom w:val="none" w:sz="0" w:space="0" w:color="auto"/>
        <w:right w:val="none" w:sz="0" w:space="0" w:color="auto"/>
      </w:divBdr>
      <w:divsChild>
        <w:div w:id="1260482407">
          <w:marLeft w:val="0"/>
          <w:marRight w:val="0"/>
          <w:marTop w:val="0"/>
          <w:marBottom w:val="840"/>
          <w:divBdr>
            <w:top w:val="none" w:sz="0" w:space="0" w:color="auto"/>
            <w:left w:val="none" w:sz="0" w:space="0" w:color="auto"/>
            <w:bottom w:val="none" w:sz="0" w:space="0" w:color="auto"/>
            <w:right w:val="none" w:sz="0" w:space="0" w:color="auto"/>
          </w:divBdr>
          <w:divsChild>
            <w:div w:id="1380780718">
              <w:marLeft w:val="0"/>
              <w:marRight w:val="0"/>
              <w:marTop w:val="0"/>
              <w:marBottom w:val="0"/>
              <w:divBdr>
                <w:top w:val="none" w:sz="0" w:space="0" w:color="auto"/>
                <w:left w:val="none" w:sz="0" w:space="0" w:color="auto"/>
                <w:bottom w:val="none" w:sz="0" w:space="0" w:color="auto"/>
                <w:right w:val="none" w:sz="0" w:space="0" w:color="auto"/>
              </w:divBdr>
              <w:divsChild>
                <w:div w:id="14762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93072">
      <w:bodyDiv w:val="1"/>
      <w:marLeft w:val="0"/>
      <w:marRight w:val="0"/>
      <w:marTop w:val="0"/>
      <w:marBottom w:val="0"/>
      <w:divBdr>
        <w:top w:val="none" w:sz="0" w:space="0" w:color="auto"/>
        <w:left w:val="none" w:sz="0" w:space="0" w:color="auto"/>
        <w:bottom w:val="none" w:sz="0" w:space="0" w:color="auto"/>
        <w:right w:val="none" w:sz="0" w:space="0" w:color="auto"/>
      </w:divBdr>
    </w:div>
    <w:div w:id="1367101665">
      <w:bodyDiv w:val="1"/>
      <w:marLeft w:val="0"/>
      <w:marRight w:val="0"/>
      <w:marTop w:val="0"/>
      <w:marBottom w:val="0"/>
      <w:divBdr>
        <w:top w:val="none" w:sz="0" w:space="0" w:color="auto"/>
        <w:left w:val="none" w:sz="0" w:space="0" w:color="auto"/>
        <w:bottom w:val="none" w:sz="0" w:space="0" w:color="auto"/>
        <w:right w:val="none" w:sz="0" w:space="0" w:color="auto"/>
      </w:divBdr>
    </w:div>
    <w:div w:id="1386568057">
      <w:bodyDiv w:val="1"/>
      <w:marLeft w:val="0"/>
      <w:marRight w:val="0"/>
      <w:marTop w:val="0"/>
      <w:marBottom w:val="0"/>
      <w:divBdr>
        <w:top w:val="none" w:sz="0" w:space="0" w:color="auto"/>
        <w:left w:val="none" w:sz="0" w:space="0" w:color="auto"/>
        <w:bottom w:val="none" w:sz="0" w:space="0" w:color="auto"/>
        <w:right w:val="none" w:sz="0" w:space="0" w:color="auto"/>
      </w:divBdr>
    </w:div>
    <w:div w:id="1454833986">
      <w:bodyDiv w:val="1"/>
      <w:marLeft w:val="0"/>
      <w:marRight w:val="0"/>
      <w:marTop w:val="0"/>
      <w:marBottom w:val="0"/>
      <w:divBdr>
        <w:top w:val="none" w:sz="0" w:space="0" w:color="auto"/>
        <w:left w:val="none" w:sz="0" w:space="0" w:color="auto"/>
        <w:bottom w:val="none" w:sz="0" w:space="0" w:color="auto"/>
        <w:right w:val="none" w:sz="0" w:space="0" w:color="auto"/>
      </w:divBdr>
    </w:div>
    <w:div w:id="1518731952">
      <w:bodyDiv w:val="1"/>
      <w:marLeft w:val="0"/>
      <w:marRight w:val="0"/>
      <w:marTop w:val="0"/>
      <w:marBottom w:val="0"/>
      <w:divBdr>
        <w:top w:val="none" w:sz="0" w:space="0" w:color="auto"/>
        <w:left w:val="none" w:sz="0" w:space="0" w:color="auto"/>
        <w:bottom w:val="none" w:sz="0" w:space="0" w:color="auto"/>
        <w:right w:val="none" w:sz="0" w:space="0" w:color="auto"/>
      </w:divBdr>
    </w:div>
    <w:div w:id="1537112045">
      <w:bodyDiv w:val="1"/>
      <w:marLeft w:val="0"/>
      <w:marRight w:val="0"/>
      <w:marTop w:val="0"/>
      <w:marBottom w:val="0"/>
      <w:divBdr>
        <w:top w:val="none" w:sz="0" w:space="0" w:color="auto"/>
        <w:left w:val="none" w:sz="0" w:space="0" w:color="auto"/>
        <w:bottom w:val="none" w:sz="0" w:space="0" w:color="auto"/>
        <w:right w:val="none" w:sz="0" w:space="0" w:color="auto"/>
      </w:divBdr>
      <w:divsChild>
        <w:div w:id="276987250">
          <w:marLeft w:val="0"/>
          <w:marRight w:val="0"/>
          <w:marTop w:val="0"/>
          <w:marBottom w:val="840"/>
          <w:divBdr>
            <w:top w:val="none" w:sz="0" w:space="0" w:color="auto"/>
            <w:left w:val="none" w:sz="0" w:space="0" w:color="auto"/>
            <w:bottom w:val="none" w:sz="0" w:space="0" w:color="auto"/>
            <w:right w:val="none" w:sz="0" w:space="0" w:color="auto"/>
          </w:divBdr>
          <w:divsChild>
            <w:div w:id="1666281340">
              <w:marLeft w:val="0"/>
              <w:marRight w:val="0"/>
              <w:marTop w:val="0"/>
              <w:marBottom w:val="0"/>
              <w:divBdr>
                <w:top w:val="none" w:sz="0" w:space="0" w:color="auto"/>
                <w:left w:val="none" w:sz="0" w:space="0" w:color="auto"/>
                <w:bottom w:val="none" w:sz="0" w:space="0" w:color="auto"/>
                <w:right w:val="none" w:sz="0" w:space="0" w:color="auto"/>
              </w:divBdr>
              <w:divsChild>
                <w:div w:id="19530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99236">
      <w:bodyDiv w:val="1"/>
      <w:marLeft w:val="0"/>
      <w:marRight w:val="0"/>
      <w:marTop w:val="0"/>
      <w:marBottom w:val="0"/>
      <w:divBdr>
        <w:top w:val="none" w:sz="0" w:space="0" w:color="auto"/>
        <w:left w:val="none" w:sz="0" w:space="0" w:color="auto"/>
        <w:bottom w:val="none" w:sz="0" w:space="0" w:color="auto"/>
        <w:right w:val="none" w:sz="0" w:space="0" w:color="auto"/>
      </w:divBdr>
    </w:div>
    <w:div w:id="1584073557">
      <w:bodyDiv w:val="1"/>
      <w:marLeft w:val="0"/>
      <w:marRight w:val="0"/>
      <w:marTop w:val="0"/>
      <w:marBottom w:val="0"/>
      <w:divBdr>
        <w:top w:val="none" w:sz="0" w:space="0" w:color="auto"/>
        <w:left w:val="none" w:sz="0" w:space="0" w:color="auto"/>
        <w:bottom w:val="none" w:sz="0" w:space="0" w:color="auto"/>
        <w:right w:val="none" w:sz="0" w:space="0" w:color="auto"/>
      </w:divBdr>
    </w:div>
    <w:div w:id="1610966450">
      <w:bodyDiv w:val="1"/>
      <w:marLeft w:val="0"/>
      <w:marRight w:val="0"/>
      <w:marTop w:val="0"/>
      <w:marBottom w:val="0"/>
      <w:divBdr>
        <w:top w:val="none" w:sz="0" w:space="0" w:color="auto"/>
        <w:left w:val="none" w:sz="0" w:space="0" w:color="auto"/>
        <w:bottom w:val="none" w:sz="0" w:space="0" w:color="auto"/>
        <w:right w:val="none" w:sz="0" w:space="0" w:color="auto"/>
      </w:divBdr>
    </w:div>
    <w:div w:id="1634754180">
      <w:bodyDiv w:val="1"/>
      <w:marLeft w:val="0"/>
      <w:marRight w:val="0"/>
      <w:marTop w:val="0"/>
      <w:marBottom w:val="0"/>
      <w:divBdr>
        <w:top w:val="none" w:sz="0" w:space="0" w:color="auto"/>
        <w:left w:val="none" w:sz="0" w:space="0" w:color="auto"/>
        <w:bottom w:val="none" w:sz="0" w:space="0" w:color="auto"/>
        <w:right w:val="none" w:sz="0" w:space="0" w:color="auto"/>
      </w:divBdr>
    </w:div>
    <w:div w:id="1654531347">
      <w:bodyDiv w:val="1"/>
      <w:marLeft w:val="0"/>
      <w:marRight w:val="0"/>
      <w:marTop w:val="0"/>
      <w:marBottom w:val="0"/>
      <w:divBdr>
        <w:top w:val="none" w:sz="0" w:space="0" w:color="auto"/>
        <w:left w:val="none" w:sz="0" w:space="0" w:color="auto"/>
        <w:bottom w:val="none" w:sz="0" w:space="0" w:color="auto"/>
        <w:right w:val="none" w:sz="0" w:space="0" w:color="auto"/>
      </w:divBdr>
    </w:div>
    <w:div w:id="1771660186">
      <w:bodyDiv w:val="1"/>
      <w:marLeft w:val="0"/>
      <w:marRight w:val="0"/>
      <w:marTop w:val="0"/>
      <w:marBottom w:val="0"/>
      <w:divBdr>
        <w:top w:val="none" w:sz="0" w:space="0" w:color="auto"/>
        <w:left w:val="none" w:sz="0" w:space="0" w:color="auto"/>
        <w:bottom w:val="none" w:sz="0" w:space="0" w:color="auto"/>
        <w:right w:val="none" w:sz="0" w:space="0" w:color="auto"/>
      </w:divBdr>
    </w:div>
    <w:div w:id="1813719056">
      <w:bodyDiv w:val="1"/>
      <w:marLeft w:val="0"/>
      <w:marRight w:val="0"/>
      <w:marTop w:val="0"/>
      <w:marBottom w:val="0"/>
      <w:divBdr>
        <w:top w:val="none" w:sz="0" w:space="0" w:color="auto"/>
        <w:left w:val="none" w:sz="0" w:space="0" w:color="auto"/>
        <w:bottom w:val="none" w:sz="0" w:space="0" w:color="auto"/>
        <w:right w:val="none" w:sz="0" w:space="0" w:color="auto"/>
      </w:divBdr>
    </w:div>
    <w:div w:id="1846164999">
      <w:bodyDiv w:val="1"/>
      <w:marLeft w:val="0"/>
      <w:marRight w:val="0"/>
      <w:marTop w:val="0"/>
      <w:marBottom w:val="0"/>
      <w:divBdr>
        <w:top w:val="none" w:sz="0" w:space="0" w:color="auto"/>
        <w:left w:val="none" w:sz="0" w:space="0" w:color="auto"/>
        <w:bottom w:val="none" w:sz="0" w:space="0" w:color="auto"/>
        <w:right w:val="none" w:sz="0" w:space="0" w:color="auto"/>
      </w:divBdr>
    </w:div>
    <w:div w:id="1879195528">
      <w:bodyDiv w:val="1"/>
      <w:marLeft w:val="0"/>
      <w:marRight w:val="0"/>
      <w:marTop w:val="0"/>
      <w:marBottom w:val="0"/>
      <w:divBdr>
        <w:top w:val="none" w:sz="0" w:space="0" w:color="auto"/>
        <w:left w:val="none" w:sz="0" w:space="0" w:color="auto"/>
        <w:bottom w:val="none" w:sz="0" w:space="0" w:color="auto"/>
        <w:right w:val="none" w:sz="0" w:space="0" w:color="auto"/>
      </w:divBdr>
    </w:div>
    <w:div w:id="1949776319">
      <w:bodyDiv w:val="1"/>
      <w:marLeft w:val="0"/>
      <w:marRight w:val="0"/>
      <w:marTop w:val="0"/>
      <w:marBottom w:val="0"/>
      <w:divBdr>
        <w:top w:val="none" w:sz="0" w:space="0" w:color="auto"/>
        <w:left w:val="none" w:sz="0" w:space="0" w:color="auto"/>
        <w:bottom w:val="none" w:sz="0" w:space="0" w:color="auto"/>
        <w:right w:val="none" w:sz="0" w:space="0" w:color="auto"/>
      </w:divBdr>
    </w:div>
    <w:div w:id="1963419444">
      <w:bodyDiv w:val="1"/>
      <w:marLeft w:val="0"/>
      <w:marRight w:val="0"/>
      <w:marTop w:val="0"/>
      <w:marBottom w:val="0"/>
      <w:divBdr>
        <w:top w:val="none" w:sz="0" w:space="0" w:color="auto"/>
        <w:left w:val="none" w:sz="0" w:space="0" w:color="auto"/>
        <w:bottom w:val="none" w:sz="0" w:space="0" w:color="auto"/>
        <w:right w:val="none" w:sz="0" w:space="0" w:color="auto"/>
      </w:divBdr>
    </w:div>
    <w:div w:id="1969898874">
      <w:bodyDiv w:val="1"/>
      <w:marLeft w:val="0"/>
      <w:marRight w:val="0"/>
      <w:marTop w:val="0"/>
      <w:marBottom w:val="0"/>
      <w:divBdr>
        <w:top w:val="none" w:sz="0" w:space="0" w:color="auto"/>
        <w:left w:val="none" w:sz="0" w:space="0" w:color="auto"/>
        <w:bottom w:val="none" w:sz="0" w:space="0" w:color="auto"/>
        <w:right w:val="none" w:sz="0" w:space="0" w:color="auto"/>
      </w:divBdr>
    </w:div>
    <w:div w:id="1996376258">
      <w:bodyDiv w:val="1"/>
      <w:marLeft w:val="0"/>
      <w:marRight w:val="0"/>
      <w:marTop w:val="0"/>
      <w:marBottom w:val="0"/>
      <w:divBdr>
        <w:top w:val="none" w:sz="0" w:space="0" w:color="auto"/>
        <w:left w:val="none" w:sz="0" w:space="0" w:color="auto"/>
        <w:bottom w:val="none" w:sz="0" w:space="0" w:color="auto"/>
        <w:right w:val="none" w:sz="0" w:space="0" w:color="auto"/>
      </w:divBdr>
    </w:div>
    <w:div w:id="2011904912">
      <w:bodyDiv w:val="1"/>
      <w:marLeft w:val="0"/>
      <w:marRight w:val="0"/>
      <w:marTop w:val="0"/>
      <w:marBottom w:val="0"/>
      <w:divBdr>
        <w:top w:val="none" w:sz="0" w:space="0" w:color="auto"/>
        <w:left w:val="none" w:sz="0" w:space="0" w:color="auto"/>
        <w:bottom w:val="none" w:sz="0" w:space="0" w:color="auto"/>
        <w:right w:val="none" w:sz="0" w:space="0" w:color="auto"/>
      </w:divBdr>
    </w:div>
    <w:div w:id="2024670764">
      <w:bodyDiv w:val="1"/>
      <w:marLeft w:val="0"/>
      <w:marRight w:val="0"/>
      <w:marTop w:val="0"/>
      <w:marBottom w:val="0"/>
      <w:divBdr>
        <w:top w:val="none" w:sz="0" w:space="0" w:color="auto"/>
        <w:left w:val="none" w:sz="0" w:space="0" w:color="auto"/>
        <w:bottom w:val="none" w:sz="0" w:space="0" w:color="auto"/>
        <w:right w:val="none" w:sz="0" w:space="0" w:color="auto"/>
      </w:divBdr>
    </w:div>
    <w:div w:id="2042125663">
      <w:bodyDiv w:val="1"/>
      <w:marLeft w:val="0"/>
      <w:marRight w:val="0"/>
      <w:marTop w:val="0"/>
      <w:marBottom w:val="0"/>
      <w:divBdr>
        <w:top w:val="none" w:sz="0" w:space="0" w:color="auto"/>
        <w:left w:val="none" w:sz="0" w:space="0" w:color="auto"/>
        <w:bottom w:val="none" w:sz="0" w:space="0" w:color="auto"/>
        <w:right w:val="none" w:sz="0" w:space="0" w:color="auto"/>
      </w:divBdr>
      <w:divsChild>
        <w:div w:id="1457913936">
          <w:marLeft w:val="0"/>
          <w:marRight w:val="0"/>
          <w:marTop w:val="0"/>
          <w:marBottom w:val="0"/>
          <w:divBdr>
            <w:top w:val="none" w:sz="0" w:space="0" w:color="auto"/>
            <w:left w:val="none" w:sz="0" w:space="0" w:color="auto"/>
            <w:bottom w:val="none" w:sz="0" w:space="0" w:color="auto"/>
            <w:right w:val="none" w:sz="0" w:space="0" w:color="auto"/>
          </w:divBdr>
        </w:div>
      </w:divsChild>
    </w:div>
    <w:div w:id="2109308207">
      <w:bodyDiv w:val="1"/>
      <w:marLeft w:val="0"/>
      <w:marRight w:val="0"/>
      <w:marTop w:val="0"/>
      <w:marBottom w:val="0"/>
      <w:divBdr>
        <w:top w:val="none" w:sz="0" w:space="0" w:color="auto"/>
        <w:left w:val="none" w:sz="0" w:space="0" w:color="auto"/>
        <w:bottom w:val="none" w:sz="0" w:space="0" w:color="auto"/>
        <w:right w:val="none" w:sz="0" w:space="0" w:color="auto"/>
      </w:divBdr>
    </w:div>
    <w:div w:id="2122214712">
      <w:bodyDiv w:val="1"/>
      <w:marLeft w:val="0"/>
      <w:marRight w:val="0"/>
      <w:marTop w:val="0"/>
      <w:marBottom w:val="0"/>
      <w:divBdr>
        <w:top w:val="none" w:sz="0" w:space="0" w:color="auto"/>
        <w:left w:val="none" w:sz="0" w:space="0" w:color="auto"/>
        <w:bottom w:val="none" w:sz="0" w:space="0" w:color="auto"/>
        <w:right w:val="none" w:sz="0" w:space="0" w:color="auto"/>
      </w:divBdr>
    </w:div>
    <w:div w:id="214553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C5F8E935-CDF3-409F-98B2-5E31EB9EAAAD}"/>
      </w:docPartPr>
      <w:docPartBody>
        <w:p w:rsidR="002F05D7" w:rsidRDefault="00AD630A">
          <w:r w:rsidRPr="0011502C">
            <w:rPr>
              <w:rStyle w:val="Textodelmarcadordeposicin"/>
            </w:rPr>
            <w:t>Cliquez ou appuyez ici pour entrer du texte.</w:t>
          </w:r>
        </w:p>
      </w:docPartBody>
    </w:docPart>
    <w:docPart>
      <w:docPartPr>
        <w:name w:val="BD309B82F3D34E588A3142745250DD7F"/>
        <w:category>
          <w:name w:val="Général"/>
          <w:gallery w:val="placeholder"/>
        </w:category>
        <w:types>
          <w:type w:val="bbPlcHdr"/>
        </w:types>
        <w:behaviors>
          <w:behavior w:val="content"/>
        </w:behaviors>
        <w:guid w:val="{7D610A0F-F786-4744-B603-65E3D5823B18}"/>
      </w:docPartPr>
      <w:docPartBody>
        <w:p w:rsidR="002F05D7" w:rsidRDefault="00AD630A" w:rsidP="00AD630A">
          <w:pPr>
            <w:pStyle w:val="BD309B82F3D34E588A3142745250DD7F2"/>
          </w:pPr>
          <w:r w:rsidRPr="000B5BEE">
            <w:rPr>
              <w:rStyle w:val="Textodelmarcadordeposicin"/>
              <w:i/>
              <w:iCs/>
            </w:rPr>
            <w:t>Réponse ici.</w:t>
          </w:r>
        </w:p>
      </w:docPartBody>
    </w:docPart>
    <w:docPart>
      <w:docPartPr>
        <w:name w:val="636438E922EC452D9C0D5BF34B7BDFD8"/>
        <w:category>
          <w:name w:val="Général"/>
          <w:gallery w:val="placeholder"/>
        </w:category>
        <w:types>
          <w:type w:val="bbPlcHdr"/>
        </w:types>
        <w:behaviors>
          <w:behavior w:val="content"/>
        </w:behaviors>
        <w:guid w:val="{B581DA35-2B70-4623-81B4-442C763A7823}"/>
      </w:docPartPr>
      <w:docPartBody>
        <w:p w:rsidR="002F05D7" w:rsidRDefault="00AD630A" w:rsidP="00AD630A">
          <w:pPr>
            <w:pStyle w:val="636438E922EC452D9C0D5BF34B7BDFD82"/>
          </w:pPr>
          <w:r w:rsidRPr="000B5BEE">
            <w:rPr>
              <w:rStyle w:val="Textodelmarcadordeposicin"/>
              <w:i/>
              <w:iCs/>
            </w:rPr>
            <w:t>Réponse ici.</w:t>
          </w:r>
        </w:p>
      </w:docPartBody>
    </w:docPart>
    <w:docPart>
      <w:docPartPr>
        <w:name w:val="531ED1A86B914EEDA8B3412D4F395A4D"/>
        <w:category>
          <w:name w:val="Général"/>
          <w:gallery w:val="placeholder"/>
        </w:category>
        <w:types>
          <w:type w:val="bbPlcHdr"/>
        </w:types>
        <w:behaviors>
          <w:behavior w:val="content"/>
        </w:behaviors>
        <w:guid w:val="{9A6AA09D-CD2B-4774-ABAA-00D07334334D}"/>
      </w:docPartPr>
      <w:docPartBody>
        <w:p w:rsidR="002F05D7" w:rsidRDefault="00AD630A" w:rsidP="00AD630A">
          <w:pPr>
            <w:pStyle w:val="531ED1A86B914EEDA8B3412D4F395A4D"/>
          </w:pPr>
          <w:r>
            <w:rPr>
              <w:rStyle w:val="Textodelmarcadordeposicin"/>
            </w:rPr>
            <w:t>Réponse ici</w:t>
          </w:r>
          <w:r w:rsidRPr="0011502C">
            <w:rPr>
              <w:rStyle w:val="Textodelmarcadordeposicin"/>
            </w:rPr>
            <w:t>.</w:t>
          </w:r>
        </w:p>
      </w:docPartBody>
    </w:docPart>
    <w:docPart>
      <w:docPartPr>
        <w:name w:val="75FC3E2B636047599D85DB473BF11739"/>
        <w:category>
          <w:name w:val="Général"/>
          <w:gallery w:val="placeholder"/>
        </w:category>
        <w:types>
          <w:type w:val="bbPlcHdr"/>
        </w:types>
        <w:behaviors>
          <w:behavior w:val="content"/>
        </w:behaviors>
        <w:guid w:val="{32BD0615-E20B-494A-9584-932D8E340B44}"/>
      </w:docPartPr>
      <w:docPartBody>
        <w:p w:rsidR="002F05D7" w:rsidRDefault="00AD630A" w:rsidP="00AD630A">
          <w:pPr>
            <w:pStyle w:val="75FC3E2B636047599D85DB473BF11739"/>
          </w:pPr>
          <w:r>
            <w:rPr>
              <w:rStyle w:val="Textodelmarcadordeposicin"/>
            </w:rPr>
            <w:t>Réponse ici</w:t>
          </w:r>
          <w:r w:rsidRPr="0011502C">
            <w:rPr>
              <w:rStyle w:val="Textodelmarcadordeposicin"/>
            </w:rPr>
            <w:t>..</w:t>
          </w:r>
        </w:p>
      </w:docPartBody>
    </w:docPart>
    <w:docPart>
      <w:docPartPr>
        <w:name w:val="26E4C70E08B64070BB8F4D46D7E78EDC"/>
        <w:category>
          <w:name w:val="Général"/>
          <w:gallery w:val="placeholder"/>
        </w:category>
        <w:types>
          <w:type w:val="bbPlcHdr"/>
        </w:types>
        <w:behaviors>
          <w:behavior w:val="content"/>
        </w:behaviors>
        <w:guid w:val="{6084A127-76D1-4339-9CFA-3B46F0BAE5F1}"/>
      </w:docPartPr>
      <w:docPartBody>
        <w:p w:rsidR="002F05D7" w:rsidRDefault="00AD630A" w:rsidP="00AD630A">
          <w:pPr>
            <w:pStyle w:val="26E4C70E08B64070BB8F4D46D7E78EDC1"/>
          </w:pPr>
          <w:r w:rsidRPr="00FD78A4">
            <w:rPr>
              <w:rStyle w:val="Textodelmarcadordeposicin"/>
              <w:i/>
              <w:iCs/>
            </w:rPr>
            <w:t xml:space="preserve">Expliquer en quoi votre projet permet </w:t>
          </w:r>
          <w:r>
            <w:rPr>
              <w:rStyle w:val="Textodelmarcadordeposicin"/>
              <w:i/>
              <w:iCs/>
            </w:rPr>
            <w:t>de conquérir</w:t>
          </w:r>
          <w:r w:rsidRPr="00FD78A4">
            <w:rPr>
              <w:rStyle w:val="Textodelmarcadordeposicin"/>
              <w:i/>
              <w:iCs/>
            </w:rPr>
            <w:t xml:space="preserve"> un nouveau segment de marché ou de mettre en place un modèle économique différent</w:t>
          </w:r>
          <w:r w:rsidRPr="00FD78A4">
            <w:rPr>
              <w:rStyle w:val="Textodelmarcadordeposicin"/>
            </w:rPr>
            <w:t>.</w:t>
          </w:r>
        </w:p>
      </w:docPartBody>
    </w:docPart>
    <w:docPart>
      <w:docPartPr>
        <w:name w:val="F0982276A0F24E70B5978509857BAB43"/>
        <w:category>
          <w:name w:val="Général"/>
          <w:gallery w:val="placeholder"/>
        </w:category>
        <w:types>
          <w:type w:val="bbPlcHdr"/>
        </w:types>
        <w:behaviors>
          <w:behavior w:val="content"/>
        </w:behaviors>
        <w:guid w:val="{925B0FC2-93E4-4F67-B5A0-B31DCFA460B3}"/>
      </w:docPartPr>
      <w:docPartBody>
        <w:p w:rsidR="002F05D7" w:rsidRDefault="00AD630A" w:rsidP="00AD630A">
          <w:pPr>
            <w:pStyle w:val="F0982276A0F24E70B5978509857BAB431"/>
          </w:pPr>
          <w:r w:rsidRPr="00FD78A4">
            <w:rPr>
              <w:rStyle w:val="Textodelmarcadordeposicin"/>
              <w:i/>
              <w:iCs/>
            </w:rPr>
            <w:t>Montrez ce qui rend votre projet unique par rapport à l'existant (technologie, approche, modèle économique)</w:t>
          </w:r>
          <w:r w:rsidRPr="0011502C">
            <w:rPr>
              <w:rStyle w:val="Textodelmarcadordeposicin"/>
            </w:rPr>
            <w:t>.</w:t>
          </w:r>
        </w:p>
      </w:docPartBody>
    </w:docPart>
    <w:docPart>
      <w:docPartPr>
        <w:name w:val="EF99B19189214808AD13E3509E118734"/>
        <w:category>
          <w:name w:val="Général"/>
          <w:gallery w:val="placeholder"/>
        </w:category>
        <w:types>
          <w:type w:val="bbPlcHdr"/>
        </w:types>
        <w:behaviors>
          <w:behavior w:val="content"/>
        </w:behaviors>
        <w:guid w:val="{A5A956CD-E2E7-46AD-9C52-F8461D84E586}"/>
      </w:docPartPr>
      <w:docPartBody>
        <w:p w:rsidR="002F05D7" w:rsidRDefault="00AD630A" w:rsidP="00AD630A">
          <w:pPr>
            <w:pStyle w:val="EF99B19189214808AD13E3509E1187341"/>
          </w:pPr>
          <w:r w:rsidRPr="008F2FF0">
            <w:rPr>
              <w:rStyle w:val="Textodelmarcadordeposicin"/>
            </w:rPr>
            <w:t xml:space="preserve">Y a-t-il des synergies possibles avec les métiers ou offres existantes, le nouveau business envisagé trouverait-il sa place au sein </w:t>
          </w:r>
          <w:r>
            <w:rPr>
              <w:rStyle w:val="Textodelmarcadordeposicin"/>
            </w:rPr>
            <w:t>d’Ingérop.</w:t>
          </w:r>
        </w:p>
      </w:docPartBody>
    </w:docPart>
    <w:docPart>
      <w:docPartPr>
        <w:name w:val="FA03453C867540E9A841AB9819592694"/>
        <w:category>
          <w:name w:val="Général"/>
          <w:gallery w:val="placeholder"/>
        </w:category>
        <w:types>
          <w:type w:val="bbPlcHdr"/>
        </w:types>
        <w:behaviors>
          <w:behavior w:val="content"/>
        </w:behaviors>
        <w:guid w:val="{86DEB7C9-4E9C-4E51-9DBA-397906586653}"/>
      </w:docPartPr>
      <w:docPartBody>
        <w:p w:rsidR="002F05D7" w:rsidRDefault="00AD630A" w:rsidP="00AD630A">
          <w:pPr>
            <w:pStyle w:val="FA03453C867540E9A841AB98195926941"/>
          </w:pPr>
          <w:r w:rsidRPr="00D34C68">
            <w:rPr>
              <w:rStyle w:val="Textodelmarcadordeposicin"/>
            </w:rPr>
            <w:t>Identifiez clairement vos ressources clés, vos risques et obstacles possibles (techniques, financiers, réglementaires, accès au marché).</w:t>
          </w:r>
        </w:p>
      </w:docPartBody>
    </w:docPart>
    <w:docPart>
      <w:docPartPr>
        <w:name w:val="C372FE2305D74B008D24545E92FD39B8"/>
        <w:category>
          <w:name w:val="Général"/>
          <w:gallery w:val="placeholder"/>
        </w:category>
        <w:types>
          <w:type w:val="bbPlcHdr"/>
        </w:types>
        <w:behaviors>
          <w:behavior w:val="content"/>
        </w:behaviors>
        <w:guid w:val="{5D032438-6BB9-41A1-848A-7C6984F739E0}"/>
      </w:docPartPr>
      <w:docPartBody>
        <w:p w:rsidR="002F05D7" w:rsidRDefault="00AD630A" w:rsidP="00AD630A">
          <w:pPr>
            <w:pStyle w:val="C372FE2305D74B008D24545E92FD39B81"/>
          </w:pPr>
          <w:r w:rsidRPr="002A194F">
            <w:rPr>
              <w:i/>
              <w:iCs/>
            </w:rPr>
            <w:t>Décrivez vos cibles (types de clients, secteurs, profils).</w:t>
          </w:r>
        </w:p>
      </w:docPartBody>
    </w:docPart>
    <w:docPart>
      <w:docPartPr>
        <w:name w:val="6D42553F69094CE9B01A1A4652140965"/>
        <w:category>
          <w:name w:val="Général"/>
          <w:gallery w:val="placeholder"/>
        </w:category>
        <w:types>
          <w:type w:val="bbPlcHdr"/>
        </w:types>
        <w:behaviors>
          <w:behavior w:val="content"/>
        </w:behaviors>
        <w:guid w:val="{CFAB2A63-082F-462A-9DA4-15C39021ED41}"/>
      </w:docPartPr>
      <w:docPartBody>
        <w:p w:rsidR="002F05D7" w:rsidRDefault="00AD630A" w:rsidP="00AD630A">
          <w:pPr>
            <w:pStyle w:val="6D42553F69094CE9B01A1A46521409651"/>
          </w:pPr>
          <w:r w:rsidRPr="002A194F">
            <w:rPr>
              <w:rStyle w:val="Textodelmarcadordeposicin"/>
              <w:i/>
              <w:iCs/>
            </w:rPr>
            <w:t>Définissez clairement le problème ou l’opportunité identifiée.</w:t>
          </w:r>
        </w:p>
      </w:docPartBody>
    </w:docPart>
    <w:docPart>
      <w:docPartPr>
        <w:name w:val="619C3A7C90A34D8F9D47C72BDBDCEDB5"/>
        <w:category>
          <w:name w:val="Général"/>
          <w:gallery w:val="placeholder"/>
        </w:category>
        <w:types>
          <w:type w:val="bbPlcHdr"/>
        </w:types>
        <w:behaviors>
          <w:behavior w:val="content"/>
        </w:behaviors>
        <w:guid w:val="{97658152-9F52-4A02-A5DA-FC09B918A8AF}"/>
      </w:docPartPr>
      <w:docPartBody>
        <w:p w:rsidR="00AD630A" w:rsidRPr="002A194F" w:rsidRDefault="00AD630A" w:rsidP="002A194F">
          <w:pPr>
            <w:jc w:val="both"/>
            <w:rPr>
              <w:rStyle w:val="Textodelmarcadordeposicin"/>
              <w:i/>
              <w:iCs/>
            </w:rPr>
          </w:pPr>
          <w:r w:rsidRPr="002A194F">
            <w:rPr>
              <w:rStyle w:val="Textodelmarcadordeposicin"/>
              <w:i/>
              <w:iCs/>
            </w:rPr>
            <w:t xml:space="preserve">Expliquez comment vous </w:t>
          </w:r>
          <w:r>
            <w:rPr>
              <w:rStyle w:val="Textodelmarcadordeposicin"/>
              <w:i/>
              <w:iCs/>
            </w:rPr>
            <w:t>envisagez de</w:t>
          </w:r>
          <w:r w:rsidRPr="002A194F">
            <w:rPr>
              <w:rStyle w:val="Textodelmarcadordeposicin"/>
              <w:i/>
              <w:iCs/>
            </w:rPr>
            <w:t xml:space="preserve"> générer des revenus (abonnement, licence, prestations, etc.).</w:t>
          </w:r>
        </w:p>
        <w:p w:rsidR="002F05D7" w:rsidRDefault="00AD630A" w:rsidP="00AD630A">
          <w:pPr>
            <w:pStyle w:val="619C3A7C90A34D8F9D47C72BDBDCEDB51"/>
          </w:pPr>
          <w:r w:rsidRPr="002A194F">
            <w:rPr>
              <w:rStyle w:val="Textodelmarcadordeposicin"/>
              <w:i/>
              <w:iCs/>
            </w:rPr>
            <w:t>(Exemple : "Commercialisation sous forme d’abonnement annuel, avec un service de personnalisation en option.")</w:t>
          </w:r>
          <w:r>
            <w:rPr>
              <w:rStyle w:val="Textodelmarcadordeposicin"/>
              <w:i/>
              <w:iCs/>
            </w:rPr>
            <w:t>.</w:t>
          </w:r>
        </w:p>
      </w:docPartBody>
    </w:docPart>
    <w:docPart>
      <w:docPartPr>
        <w:name w:val="D511E4E6C97543B0AAD4C0B1975B9EE2"/>
        <w:category>
          <w:name w:val="Général"/>
          <w:gallery w:val="placeholder"/>
        </w:category>
        <w:types>
          <w:type w:val="bbPlcHdr"/>
        </w:types>
        <w:behaviors>
          <w:behavior w:val="content"/>
        </w:behaviors>
        <w:guid w:val="{AD7FCDF8-B511-401A-BFFB-C638D0CE3886}"/>
      </w:docPartPr>
      <w:docPartBody>
        <w:p w:rsidR="002F05D7" w:rsidRDefault="00AD630A" w:rsidP="00AD630A">
          <w:pPr>
            <w:pStyle w:val="D511E4E6C97543B0AAD4C0B1975B9EE21"/>
          </w:pPr>
          <w:r w:rsidRPr="002A194F">
            <w:rPr>
              <w:rStyle w:val="Textodelmarcadordeposicin"/>
              <w:i/>
              <w:iCs/>
            </w:rPr>
            <w:t>Première estimation de la taille du marché</w:t>
          </w:r>
          <w:r>
            <w:rPr>
              <w:rStyle w:val="Textodelmarcadordeposicin"/>
              <w:i/>
              <w:iCs/>
            </w:rPr>
            <w:t>.</w:t>
          </w:r>
        </w:p>
      </w:docPartBody>
    </w:docPart>
    <w:docPart>
      <w:docPartPr>
        <w:name w:val="B3CF854BF24E4071B18A7DB338C3FC96"/>
        <w:category>
          <w:name w:val="Général"/>
          <w:gallery w:val="placeholder"/>
        </w:category>
        <w:types>
          <w:type w:val="bbPlcHdr"/>
        </w:types>
        <w:behaviors>
          <w:behavior w:val="content"/>
        </w:behaviors>
        <w:guid w:val="{CC74978A-790F-4DE4-8BC6-9F224E9FE34F}"/>
      </w:docPartPr>
      <w:docPartBody>
        <w:p w:rsidR="002F05D7" w:rsidRDefault="00AD630A" w:rsidP="00AD630A">
          <w:pPr>
            <w:pStyle w:val="B3CF854BF24E4071B18A7DB338C3FC961"/>
          </w:pPr>
          <w:r w:rsidRPr="00400875">
            <w:rPr>
              <w:rStyle w:val="Textodelmarcadordeposicin"/>
              <w:i/>
              <w:iCs/>
            </w:rPr>
            <w:t>Valorisez les effets positifs s’il y en a : réduction d’empreinte carbone, inclusion, etc.</w:t>
          </w:r>
        </w:p>
      </w:docPartBody>
    </w:docPart>
    <w:docPart>
      <w:docPartPr>
        <w:name w:val="8FB3EEE4E77B43C9A9DC5FD21357E159"/>
        <w:category>
          <w:name w:val="Général"/>
          <w:gallery w:val="placeholder"/>
        </w:category>
        <w:types>
          <w:type w:val="bbPlcHdr"/>
        </w:types>
        <w:behaviors>
          <w:behavior w:val="content"/>
        </w:behaviors>
        <w:guid w:val="{38798522-F29B-4B7A-8ED2-C32E1D4041FA}"/>
      </w:docPartPr>
      <w:docPartBody>
        <w:p w:rsidR="002F05D7" w:rsidRDefault="00AD630A" w:rsidP="00AD630A">
          <w:pPr>
            <w:pStyle w:val="8FB3EEE4E77B43C9A9DC5FD21357E1591"/>
          </w:pPr>
          <w:r w:rsidRPr="00400875">
            <w:rPr>
              <w:rStyle w:val="Textodelmarcadordeposicin"/>
              <w:i/>
              <w:iCs/>
            </w:rPr>
            <w:t xml:space="preserve">Proposez une première feuille de route simplifiée détaillant les étapes qui permettraient de développer votre projet. </w:t>
          </w:r>
        </w:p>
      </w:docPartBody>
    </w:docPart>
    <w:docPart>
      <w:docPartPr>
        <w:name w:val="4BA5270497C0467DB9CF53459771D979"/>
        <w:category>
          <w:name w:val="Général"/>
          <w:gallery w:val="placeholder"/>
        </w:category>
        <w:types>
          <w:type w:val="bbPlcHdr"/>
        </w:types>
        <w:behaviors>
          <w:behavior w:val="content"/>
        </w:behaviors>
        <w:guid w:val="{9B9A3A6C-2109-4648-9271-DC2F486FEFAC}"/>
      </w:docPartPr>
      <w:docPartBody>
        <w:p w:rsidR="002F05D7" w:rsidRDefault="00AD630A" w:rsidP="00AD630A">
          <w:pPr>
            <w:pStyle w:val="4BA5270497C0467DB9CF53459771D9791"/>
          </w:pPr>
          <w:r w:rsidRPr="00400875">
            <w:rPr>
              <w:rStyle w:val="Textodelmarcadordeposicin"/>
              <w:i/>
              <w:iCs/>
            </w:rPr>
            <w:t>Précisez ce que vous attendez du programme IN3.</w:t>
          </w:r>
        </w:p>
      </w:docPartBody>
    </w:docPart>
    <w:docPart>
      <w:docPartPr>
        <w:name w:val="1E193A78200F447EA85324D4F86F4C13"/>
        <w:category>
          <w:name w:val="Général"/>
          <w:gallery w:val="placeholder"/>
        </w:category>
        <w:types>
          <w:type w:val="bbPlcHdr"/>
        </w:types>
        <w:behaviors>
          <w:behavior w:val="content"/>
        </w:behaviors>
        <w:guid w:val="{D7E67C15-DB42-4D3A-A4EE-E10F55AFAD04}"/>
      </w:docPartPr>
      <w:docPartBody>
        <w:p w:rsidR="002F05D7" w:rsidRDefault="00AD630A" w:rsidP="00AD630A">
          <w:pPr>
            <w:pStyle w:val="1E193A78200F447EA85324D4F86F4C131"/>
          </w:pPr>
          <w:r w:rsidRPr="00400875">
            <w:rPr>
              <w:rStyle w:val="Textodelmarcadordeposicin"/>
              <w:i/>
              <w:iCs/>
            </w:rPr>
            <w:t>Identifiez une personne au sein du comité innovation (ou d’ingérop plus largement) qui pourrait apporter son expertise et son réseau pour accompagner le développement du projet.</w:t>
          </w:r>
        </w:p>
      </w:docPartBody>
    </w:docPart>
    <w:docPart>
      <w:docPartPr>
        <w:name w:val="4EF5C5E96A774B818D57A30C592676B0"/>
        <w:category>
          <w:name w:val="Général"/>
          <w:gallery w:val="placeholder"/>
        </w:category>
        <w:types>
          <w:type w:val="bbPlcHdr"/>
        </w:types>
        <w:behaviors>
          <w:behavior w:val="content"/>
        </w:behaviors>
        <w:guid w:val="{84343F58-1F33-4D60-B947-023310838041}"/>
      </w:docPartPr>
      <w:docPartBody>
        <w:p w:rsidR="002F05D7" w:rsidRDefault="00AD630A" w:rsidP="00AD630A">
          <w:pPr>
            <w:pStyle w:val="4EF5C5E96A774B818D57A30C592676B01"/>
          </w:pPr>
          <w:r w:rsidRPr="00400875">
            <w:rPr>
              <w:rStyle w:val="Textodelmarcadordeposicin"/>
              <w:i/>
              <w:iCs/>
            </w:rPr>
            <w:t xml:space="preserve">Citez une unité </w:t>
          </w:r>
          <w:r>
            <w:rPr>
              <w:bCs/>
              <w:i/>
              <w:iCs/>
            </w:rPr>
            <w:t xml:space="preserve">d’Ingérop ou un partenaire externe </w:t>
          </w:r>
          <w:r w:rsidRPr="008D1E0F">
            <w:rPr>
              <w:bCs/>
              <w:i/>
              <w:iCs/>
            </w:rPr>
            <w:t xml:space="preserve"> qui pourrait </w:t>
          </w:r>
          <w:r>
            <w:rPr>
              <w:bCs/>
              <w:i/>
              <w:iCs/>
            </w:rPr>
            <w:t xml:space="preserve">co-développer ou </w:t>
          </w:r>
          <w:r w:rsidRPr="008D1E0F">
            <w:rPr>
              <w:bCs/>
              <w:i/>
              <w:iCs/>
            </w:rPr>
            <w:t>co</w:t>
          </w:r>
          <w:r>
            <w:rPr>
              <w:bCs/>
              <w:i/>
              <w:iCs/>
            </w:rPr>
            <w:t>-</w:t>
          </w:r>
          <w:r w:rsidRPr="008D1E0F">
            <w:rPr>
              <w:bCs/>
              <w:i/>
              <w:iCs/>
            </w:rPr>
            <w:t xml:space="preserve">financer </w:t>
          </w:r>
          <w:r w:rsidRPr="00400875">
            <w:rPr>
              <w:rStyle w:val="Textodelmarcadordeposicin"/>
              <w:i/>
              <w:iCs/>
            </w:rPr>
            <w:t>le projet pendant/après l’accompagnement IN3 (non engageant à ce stade).</w:t>
          </w:r>
        </w:p>
      </w:docPartBody>
    </w:docPart>
    <w:docPart>
      <w:docPartPr>
        <w:name w:val="1D0E4BDDB5074296A72274E8588173B5"/>
        <w:category>
          <w:name w:val="Général"/>
          <w:gallery w:val="placeholder"/>
        </w:category>
        <w:types>
          <w:type w:val="bbPlcHdr"/>
        </w:types>
        <w:behaviors>
          <w:behavior w:val="content"/>
        </w:behaviors>
        <w:guid w:val="{F1504CEA-56CF-44C3-B2CE-A62DBFBD5BF5}"/>
      </w:docPartPr>
      <w:docPartBody>
        <w:p w:rsidR="002F05D7" w:rsidRDefault="00AD630A" w:rsidP="00AD630A">
          <w:pPr>
            <w:pStyle w:val="1D0E4BDDB5074296A72274E8588173B51"/>
          </w:pPr>
          <w:r w:rsidRPr="00400875">
            <w:rPr>
              <w:rStyle w:val="Textodelmarcadordeposicin"/>
              <w:i/>
              <w:iCs/>
            </w:rPr>
            <w:t>Réponse ici.</w:t>
          </w:r>
        </w:p>
      </w:docPartBody>
    </w:docPart>
    <w:docPart>
      <w:docPartPr>
        <w:name w:val="11918ACEFA854721A67A83CEEF94DD02"/>
        <w:category>
          <w:name w:val="Général"/>
          <w:gallery w:val="placeholder"/>
        </w:category>
        <w:types>
          <w:type w:val="bbPlcHdr"/>
        </w:types>
        <w:behaviors>
          <w:behavior w:val="content"/>
        </w:behaviors>
        <w:guid w:val="{46984513-0238-4C8E-A6D0-6D38FEACCB55}"/>
      </w:docPartPr>
      <w:docPartBody>
        <w:p w:rsidR="002F05D7" w:rsidRDefault="00AD630A" w:rsidP="00AD630A">
          <w:pPr>
            <w:pStyle w:val="11918ACEFA854721A67A83CEEF94DD021"/>
          </w:pPr>
          <w:r w:rsidRPr="00400875">
            <w:rPr>
              <w:rStyle w:val="Textodelmarcadordeposicin"/>
              <w:i/>
              <w:iCs/>
            </w:rPr>
            <w:t>Cliquez ou appuyez ici pour entrer du texte.</w:t>
          </w:r>
        </w:p>
      </w:docPartBody>
    </w:docPart>
    <w:docPart>
      <w:docPartPr>
        <w:name w:val="DDBB329DE6CE475899F661DA52E31391"/>
        <w:category>
          <w:name w:val="Général"/>
          <w:gallery w:val="placeholder"/>
        </w:category>
        <w:types>
          <w:type w:val="bbPlcHdr"/>
        </w:types>
        <w:behaviors>
          <w:behavior w:val="content"/>
        </w:behaviors>
        <w:guid w:val="{71A9E31A-B9C7-4B34-9050-A651C33F3CD0}"/>
      </w:docPartPr>
      <w:docPartBody>
        <w:p w:rsidR="002F05D7" w:rsidRDefault="00AD630A" w:rsidP="00AD630A">
          <w:pPr>
            <w:pStyle w:val="DDBB329DE6CE475899F661DA52E31391"/>
          </w:pPr>
          <w:r w:rsidRPr="00400875">
            <w:rPr>
              <w:rStyle w:val="Textodelmarcadordeposicin"/>
              <w:i/>
              <w:iCs/>
            </w:rPr>
            <w:t>Réponse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20B0604020202020204"/>
    <w:charset w:val="00"/>
    <w:family w:val="roman"/>
    <w:pitch w:val="default"/>
  </w:font>
  <w:font w:name="+mn-cs">
    <w:panose1 w:val="020B0604020202020204"/>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0A"/>
    <w:rsid w:val="000300A5"/>
    <w:rsid w:val="00041656"/>
    <w:rsid w:val="000F65E4"/>
    <w:rsid w:val="001453AC"/>
    <w:rsid w:val="00230D24"/>
    <w:rsid w:val="00252336"/>
    <w:rsid w:val="002F05D7"/>
    <w:rsid w:val="0033749F"/>
    <w:rsid w:val="00433CFA"/>
    <w:rsid w:val="004462AD"/>
    <w:rsid w:val="004A76D5"/>
    <w:rsid w:val="00513BC7"/>
    <w:rsid w:val="00627879"/>
    <w:rsid w:val="00765C3D"/>
    <w:rsid w:val="007A494D"/>
    <w:rsid w:val="007D31AC"/>
    <w:rsid w:val="007E34C0"/>
    <w:rsid w:val="007E3BC4"/>
    <w:rsid w:val="008C3C35"/>
    <w:rsid w:val="00AD630A"/>
    <w:rsid w:val="00C00684"/>
    <w:rsid w:val="00C251F8"/>
    <w:rsid w:val="00C429BE"/>
    <w:rsid w:val="00C91D65"/>
    <w:rsid w:val="00CA5866"/>
    <w:rsid w:val="00D36C70"/>
    <w:rsid w:val="00E0589D"/>
    <w:rsid w:val="00E22A84"/>
    <w:rsid w:val="00E66BB2"/>
    <w:rsid w:val="00F15DAA"/>
    <w:rsid w:val="00F360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589D"/>
    <w:rPr>
      <w:color w:val="666666"/>
    </w:rPr>
  </w:style>
  <w:style w:type="paragraph" w:customStyle="1" w:styleId="2B7BB1A1B5084317B1B9323550EA8F8D">
    <w:name w:val="2B7BB1A1B5084317B1B9323550EA8F8D"/>
    <w:rsid w:val="00AD630A"/>
  </w:style>
  <w:style w:type="paragraph" w:customStyle="1" w:styleId="BD309B82F3D34E588A3142745250DD7F">
    <w:name w:val="BD309B82F3D34E588A3142745250DD7F"/>
    <w:rsid w:val="00AD630A"/>
    <w:pPr>
      <w:spacing w:line="300" w:lineRule="auto"/>
    </w:pPr>
    <w:rPr>
      <w:kern w:val="0"/>
      <w:sz w:val="21"/>
      <w:szCs w:val="21"/>
      <w:lang w:eastAsia="en-US"/>
      <w14:ligatures w14:val="none"/>
    </w:rPr>
  </w:style>
  <w:style w:type="paragraph" w:customStyle="1" w:styleId="636438E922EC452D9C0D5BF34B7BDFD8">
    <w:name w:val="636438E922EC452D9C0D5BF34B7BDFD8"/>
    <w:rsid w:val="00AD630A"/>
    <w:pPr>
      <w:spacing w:line="300" w:lineRule="auto"/>
    </w:pPr>
    <w:rPr>
      <w:kern w:val="0"/>
      <w:sz w:val="21"/>
      <w:szCs w:val="21"/>
      <w:lang w:eastAsia="en-US"/>
      <w14:ligatures w14:val="none"/>
    </w:rPr>
  </w:style>
  <w:style w:type="paragraph" w:customStyle="1" w:styleId="531ED1A86B914EEDA8B3412D4F395A4D">
    <w:name w:val="531ED1A86B914EEDA8B3412D4F395A4D"/>
    <w:rsid w:val="00AD630A"/>
    <w:pPr>
      <w:spacing w:line="300" w:lineRule="auto"/>
    </w:pPr>
    <w:rPr>
      <w:kern w:val="0"/>
      <w:sz w:val="21"/>
      <w:szCs w:val="21"/>
      <w:lang w:eastAsia="en-US"/>
      <w14:ligatures w14:val="none"/>
    </w:rPr>
  </w:style>
  <w:style w:type="paragraph" w:customStyle="1" w:styleId="75FC3E2B636047599D85DB473BF11739">
    <w:name w:val="75FC3E2B636047599D85DB473BF11739"/>
    <w:rsid w:val="00AD630A"/>
    <w:pPr>
      <w:spacing w:line="300" w:lineRule="auto"/>
    </w:pPr>
    <w:rPr>
      <w:kern w:val="0"/>
      <w:sz w:val="21"/>
      <w:szCs w:val="21"/>
      <w:lang w:eastAsia="en-US"/>
      <w14:ligatures w14:val="none"/>
    </w:rPr>
  </w:style>
  <w:style w:type="paragraph" w:customStyle="1" w:styleId="FB67AA4AE4184F48850A19977D2FC163">
    <w:name w:val="FB67AA4AE4184F48850A19977D2FC163"/>
    <w:rsid w:val="00AD630A"/>
    <w:pPr>
      <w:spacing w:line="300" w:lineRule="auto"/>
    </w:pPr>
    <w:rPr>
      <w:kern w:val="0"/>
      <w:sz w:val="21"/>
      <w:szCs w:val="21"/>
      <w:lang w:eastAsia="en-US"/>
      <w14:ligatures w14:val="none"/>
    </w:rPr>
  </w:style>
  <w:style w:type="paragraph" w:customStyle="1" w:styleId="8EA4844BAAB64186BDACAF5441D28362">
    <w:name w:val="8EA4844BAAB64186BDACAF5441D28362"/>
    <w:rsid w:val="00AD630A"/>
  </w:style>
  <w:style w:type="paragraph" w:customStyle="1" w:styleId="BD309B82F3D34E588A3142745250DD7F1">
    <w:name w:val="BD309B82F3D34E588A3142745250DD7F1"/>
    <w:rsid w:val="00AD630A"/>
    <w:pPr>
      <w:spacing w:line="300" w:lineRule="auto"/>
    </w:pPr>
    <w:rPr>
      <w:kern w:val="0"/>
      <w:sz w:val="21"/>
      <w:szCs w:val="21"/>
      <w:lang w:eastAsia="en-US"/>
      <w14:ligatures w14:val="none"/>
    </w:rPr>
  </w:style>
  <w:style w:type="paragraph" w:customStyle="1" w:styleId="636438E922EC452D9C0D5BF34B7BDFD81">
    <w:name w:val="636438E922EC452D9C0D5BF34B7BDFD81"/>
    <w:rsid w:val="00AD630A"/>
    <w:pPr>
      <w:spacing w:line="300" w:lineRule="auto"/>
    </w:pPr>
    <w:rPr>
      <w:kern w:val="0"/>
      <w:sz w:val="21"/>
      <w:szCs w:val="21"/>
      <w:lang w:eastAsia="en-US"/>
      <w14:ligatures w14:val="none"/>
    </w:rPr>
  </w:style>
  <w:style w:type="paragraph" w:customStyle="1" w:styleId="FB67AA4AE4184F48850A19977D2FC1631">
    <w:name w:val="FB67AA4AE4184F48850A19977D2FC1631"/>
    <w:rsid w:val="00AD630A"/>
    <w:pPr>
      <w:spacing w:line="300" w:lineRule="auto"/>
    </w:pPr>
    <w:rPr>
      <w:kern w:val="0"/>
      <w:sz w:val="21"/>
      <w:szCs w:val="21"/>
      <w:lang w:eastAsia="en-US"/>
      <w14:ligatures w14:val="none"/>
    </w:rPr>
  </w:style>
  <w:style w:type="paragraph" w:customStyle="1" w:styleId="26E4C70E08B64070BB8F4D46D7E78EDC">
    <w:name w:val="26E4C70E08B64070BB8F4D46D7E78EDC"/>
    <w:rsid w:val="00AD630A"/>
    <w:pPr>
      <w:spacing w:line="300" w:lineRule="auto"/>
    </w:pPr>
    <w:rPr>
      <w:kern w:val="0"/>
      <w:sz w:val="21"/>
      <w:szCs w:val="21"/>
      <w:lang w:eastAsia="en-US"/>
      <w14:ligatures w14:val="none"/>
    </w:rPr>
  </w:style>
  <w:style w:type="paragraph" w:customStyle="1" w:styleId="F0982276A0F24E70B5978509857BAB43">
    <w:name w:val="F0982276A0F24E70B5978509857BAB43"/>
    <w:rsid w:val="00AD630A"/>
    <w:pPr>
      <w:spacing w:line="300" w:lineRule="auto"/>
    </w:pPr>
    <w:rPr>
      <w:kern w:val="0"/>
      <w:sz w:val="21"/>
      <w:szCs w:val="21"/>
      <w:lang w:eastAsia="en-US"/>
      <w14:ligatures w14:val="none"/>
    </w:rPr>
  </w:style>
  <w:style w:type="paragraph" w:customStyle="1" w:styleId="EF99B19189214808AD13E3509E118734">
    <w:name w:val="EF99B19189214808AD13E3509E118734"/>
    <w:rsid w:val="00AD630A"/>
    <w:pPr>
      <w:spacing w:line="300" w:lineRule="auto"/>
    </w:pPr>
    <w:rPr>
      <w:kern w:val="0"/>
      <w:sz w:val="21"/>
      <w:szCs w:val="21"/>
      <w:lang w:eastAsia="en-US"/>
      <w14:ligatures w14:val="none"/>
    </w:rPr>
  </w:style>
  <w:style w:type="paragraph" w:customStyle="1" w:styleId="A4E021E7632F42BEAE714709A91033A1">
    <w:name w:val="A4E021E7632F42BEAE714709A91033A1"/>
    <w:rsid w:val="00AD630A"/>
    <w:pPr>
      <w:spacing w:line="300" w:lineRule="auto"/>
    </w:pPr>
    <w:rPr>
      <w:kern w:val="0"/>
      <w:sz w:val="21"/>
      <w:szCs w:val="21"/>
      <w:lang w:eastAsia="en-US"/>
      <w14:ligatures w14:val="none"/>
    </w:rPr>
  </w:style>
  <w:style w:type="paragraph" w:customStyle="1" w:styleId="FA03453C867540E9A841AB9819592694">
    <w:name w:val="FA03453C867540E9A841AB9819592694"/>
    <w:rsid w:val="00AD630A"/>
    <w:pPr>
      <w:spacing w:line="300" w:lineRule="auto"/>
    </w:pPr>
    <w:rPr>
      <w:kern w:val="0"/>
      <w:sz w:val="21"/>
      <w:szCs w:val="21"/>
      <w:lang w:eastAsia="en-US"/>
      <w14:ligatures w14:val="none"/>
    </w:rPr>
  </w:style>
  <w:style w:type="paragraph" w:customStyle="1" w:styleId="C372FE2305D74B008D24545E92FD39B8">
    <w:name w:val="C372FE2305D74B008D24545E92FD39B8"/>
    <w:rsid w:val="00AD630A"/>
    <w:pPr>
      <w:spacing w:line="300" w:lineRule="auto"/>
    </w:pPr>
    <w:rPr>
      <w:kern w:val="0"/>
      <w:sz w:val="21"/>
      <w:szCs w:val="21"/>
      <w:lang w:eastAsia="en-US"/>
      <w14:ligatures w14:val="none"/>
    </w:rPr>
  </w:style>
  <w:style w:type="paragraph" w:customStyle="1" w:styleId="6D42553F69094CE9B01A1A4652140965">
    <w:name w:val="6D42553F69094CE9B01A1A4652140965"/>
    <w:rsid w:val="00AD630A"/>
    <w:pPr>
      <w:spacing w:line="300" w:lineRule="auto"/>
    </w:pPr>
    <w:rPr>
      <w:kern w:val="0"/>
      <w:sz w:val="21"/>
      <w:szCs w:val="21"/>
      <w:lang w:eastAsia="en-US"/>
      <w14:ligatures w14:val="none"/>
    </w:rPr>
  </w:style>
  <w:style w:type="paragraph" w:customStyle="1" w:styleId="619C3A7C90A34D8F9D47C72BDBDCEDB5">
    <w:name w:val="619C3A7C90A34D8F9D47C72BDBDCEDB5"/>
    <w:rsid w:val="00AD630A"/>
    <w:pPr>
      <w:spacing w:line="300" w:lineRule="auto"/>
    </w:pPr>
    <w:rPr>
      <w:kern w:val="0"/>
      <w:sz w:val="21"/>
      <w:szCs w:val="21"/>
      <w:lang w:eastAsia="en-US"/>
      <w14:ligatures w14:val="none"/>
    </w:rPr>
  </w:style>
  <w:style w:type="paragraph" w:customStyle="1" w:styleId="D511E4E6C97543B0AAD4C0B1975B9EE2">
    <w:name w:val="D511E4E6C97543B0AAD4C0B1975B9EE2"/>
    <w:rsid w:val="00AD630A"/>
    <w:pPr>
      <w:spacing w:line="300" w:lineRule="auto"/>
    </w:pPr>
    <w:rPr>
      <w:kern w:val="0"/>
      <w:sz w:val="21"/>
      <w:szCs w:val="21"/>
      <w:lang w:eastAsia="en-US"/>
      <w14:ligatures w14:val="none"/>
    </w:rPr>
  </w:style>
  <w:style w:type="paragraph" w:customStyle="1" w:styleId="B3CF854BF24E4071B18A7DB338C3FC96">
    <w:name w:val="B3CF854BF24E4071B18A7DB338C3FC96"/>
    <w:rsid w:val="00AD630A"/>
    <w:pPr>
      <w:spacing w:line="300" w:lineRule="auto"/>
    </w:pPr>
    <w:rPr>
      <w:kern w:val="0"/>
      <w:sz w:val="21"/>
      <w:szCs w:val="21"/>
      <w:lang w:eastAsia="en-US"/>
      <w14:ligatures w14:val="none"/>
    </w:rPr>
  </w:style>
  <w:style w:type="paragraph" w:customStyle="1" w:styleId="8FB3EEE4E77B43C9A9DC5FD21357E159">
    <w:name w:val="8FB3EEE4E77B43C9A9DC5FD21357E159"/>
    <w:rsid w:val="00AD630A"/>
    <w:pPr>
      <w:spacing w:line="300" w:lineRule="auto"/>
    </w:pPr>
    <w:rPr>
      <w:kern w:val="0"/>
      <w:sz w:val="21"/>
      <w:szCs w:val="21"/>
      <w:lang w:eastAsia="en-US"/>
      <w14:ligatures w14:val="none"/>
    </w:rPr>
  </w:style>
  <w:style w:type="paragraph" w:customStyle="1" w:styleId="4BA5270497C0467DB9CF53459771D979">
    <w:name w:val="4BA5270497C0467DB9CF53459771D979"/>
    <w:rsid w:val="00AD630A"/>
    <w:pPr>
      <w:spacing w:line="300" w:lineRule="auto"/>
    </w:pPr>
    <w:rPr>
      <w:kern w:val="0"/>
      <w:sz w:val="21"/>
      <w:szCs w:val="21"/>
      <w:lang w:eastAsia="en-US"/>
      <w14:ligatures w14:val="none"/>
    </w:rPr>
  </w:style>
  <w:style w:type="paragraph" w:customStyle="1" w:styleId="1E193A78200F447EA85324D4F86F4C13">
    <w:name w:val="1E193A78200F447EA85324D4F86F4C13"/>
    <w:rsid w:val="00AD630A"/>
    <w:pPr>
      <w:spacing w:line="300" w:lineRule="auto"/>
    </w:pPr>
    <w:rPr>
      <w:kern w:val="0"/>
      <w:sz w:val="21"/>
      <w:szCs w:val="21"/>
      <w:lang w:eastAsia="en-US"/>
      <w14:ligatures w14:val="none"/>
    </w:rPr>
  </w:style>
  <w:style w:type="paragraph" w:customStyle="1" w:styleId="4EF5C5E96A774B818D57A30C592676B0">
    <w:name w:val="4EF5C5E96A774B818D57A30C592676B0"/>
    <w:rsid w:val="00AD630A"/>
    <w:pPr>
      <w:spacing w:line="300" w:lineRule="auto"/>
    </w:pPr>
    <w:rPr>
      <w:kern w:val="0"/>
      <w:sz w:val="21"/>
      <w:szCs w:val="21"/>
      <w:lang w:eastAsia="en-US"/>
      <w14:ligatures w14:val="none"/>
    </w:rPr>
  </w:style>
  <w:style w:type="paragraph" w:customStyle="1" w:styleId="1D0E4BDDB5074296A72274E8588173B5">
    <w:name w:val="1D0E4BDDB5074296A72274E8588173B5"/>
    <w:rsid w:val="00AD630A"/>
    <w:pPr>
      <w:spacing w:line="300" w:lineRule="auto"/>
    </w:pPr>
    <w:rPr>
      <w:kern w:val="0"/>
      <w:sz w:val="21"/>
      <w:szCs w:val="21"/>
      <w:lang w:eastAsia="en-US"/>
      <w14:ligatures w14:val="none"/>
    </w:rPr>
  </w:style>
  <w:style w:type="paragraph" w:customStyle="1" w:styleId="CD32E1F34F9F4368A8975B302DBC7FC9">
    <w:name w:val="CD32E1F34F9F4368A8975B302DBC7FC9"/>
    <w:rsid w:val="00AD630A"/>
    <w:pPr>
      <w:spacing w:line="300" w:lineRule="auto"/>
    </w:pPr>
    <w:rPr>
      <w:kern w:val="0"/>
      <w:sz w:val="21"/>
      <w:szCs w:val="21"/>
      <w:lang w:eastAsia="en-US"/>
      <w14:ligatures w14:val="none"/>
    </w:rPr>
  </w:style>
  <w:style w:type="paragraph" w:customStyle="1" w:styleId="11918ACEFA854721A67A83CEEF94DD02">
    <w:name w:val="11918ACEFA854721A67A83CEEF94DD02"/>
    <w:rsid w:val="00AD630A"/>
    <w:pPr>
      <w:spacing w:line="300" w:lineRule="auto"/>
    </w:pPr>
    <w:rPr>
      <w:kern w:val="0"/>
      <w:sz w:val="21"/>
      <w:szCs w:val="21"/>
      <w:lang w:eastAsia="en-US"/>
      <w14:ligatures w14:val="none"/>
    </w:rPr>
  </w:style>
  <w:style w:type="paragraph" w:customStyle="1" w:styleId="BD309B82F3D34E588A3142745250DD7F2">
    <w:name w:val="BD309B82F3D34E588A3142745250DD7F2"/>
    <w:rsid w:val="00AD630A"/>
    <w:pPr>
      <w:spacing w:line="300" w:lineRule="auto"/>
    </w:pPr>
    <w:rPr>
      <w:kern w:val="0"/>
      <w:sz w:val="21"/>
      <w:szCs w:val="21"/>
      <w:lang w:eastAsia="en-US"/>
      <w14:ligatures w14:val="none"/>
    </w:rPr>
  </w:style>
  <w:style w:type="paragraph" w:customStyle="1" w:styleId="636438E922EC452D9C0D5BF34B7BDFD82">
    <w:name w:val="636438E922EC452D9C0D5BF34B7BDFD82"/>
    <w:rsid w:val="00AD630A"/>
    <w:pPr>
      <w:spacing w:line="300" w:lineRule="auto"/>
    </w:pPr>
    <w:rPr>
      <w:kern w:val="0"/>
      <w:sz w:val="21"/>
      <w:szCs w:val="21"/>
      <w:lang w:eastAsia="en-US"/>
      <w14:ligatures w14:val="none"/>
    </w:rPr>
  </w:style>
  <w:style w:type="paragraph" w:customStyle="1" w:styleId="FB67AA4AE4184F48850A19977D2FC1632">
    <w:name w:val="FB67AA4AE4184F48850A19977D2FC1632"/>
    <w:rsid w:val="00AD630A"/>
    <w:pPr>
      <w:spacing w:line="300" w:lineRule="auto"/>
    </w:pPr>
    <w:rPr>
      <w:kern w:val="0"/>
      <w:sz w:val="21"/>
      <w:szCs w:val="21"/>
      <w:lang w:eastAsia="en-US"/>
      <w14:ligatures w14:val="none"/>
    </w:rPr>
  </w:style>
  <w:style w:type="paragraph" w:customStyle="1" w:styleId="26E4C70E08B64070BB8F4D46D7E78EDC1">
    <w:name w:val="26E4C70E08B64070BB8F4D46D7E78EDC1"/>
    <w:rsid w:val="00AD630A"/>
    <w:pPr>
      <w:spacing w:line="300" w:lineRule="auto"/>
    </w:pPr>
    <w:rPr>
      <w:kern w:val="0"/>
      <w:sz w:val="21"/>
      <w:szCs w:val="21"/>
      <w:lang w:eastAsia="en-US"/>
      <w14:ligatures w14:val="none"/>
    </w:rPr>
  </w:style>
  <w:style w:type="paragraph" w:customStyle="1" w:styleId="F0982276A0F24E70B5978509857BAB431">
    <w:name w:val="F0982276A0F24E70B5978509857BAB431"/>
    <w:rsid w:val="00AD630A"/>
    <w:pPr>
      <w:spacing w:line="300" w:lineRule="auto"/>
    </w:pPr>
    <w:rPr>
      <w:kern w:val="0"/>
      <w:sz w:val="21"/>
      <w:szCs w:val="21"/>
      <w:lang w:eastAsia="en-US"/>
      <w14:ligatures w14:val="none"/>
    </w:rPr>
  </w:style>
  <w:style w:type="paragraph" w:customStyle="1" w:styleId="EF99B19189214808AD13E3509E1187341">
    <w:name w:val="EF99B19189214808AD13E3509E1187341"/>
    <w:rsid w:val="00AD630A"/>
    <w:pPr>
      <w:spacing w:line="300" w:lineRule="auto"/>
    </w:pPr>
    <w:rPr>
      <w:kern w:val="0"/>
      <w:sz w:val="21"/>
      <w:szCs w:val="21"/>
      <w:lang w:eastAsia="en-US"/>
      <w14:ligatures w14:val="none"/>
    </w:rPr>
  </w:style>
  <w:style w:type="paragraph" w:customStyle="1" w:styleId="A4E021E7632F42BEAE714709A91033A11">
    <w:name w:val="A4E021E7632F42BEAE714709A91033A11"/>
    <w:rsid w:val="00AD630A"/>
    <w:pPr>
      <w:spacing w:line="300" w:lineRule="auto"/>
    </w:pPr>
    <w:rPr>
      <w:kern w:val="0"/>
      <w:sz w:val="21"/>
      <w:szCs w:val="21"/>
      <w:lang w:eastAsia="en-US"/>
      <w14:ligatures w14:val="none"/>
    </w:rPr>
  </w:style>
  <w:style w:type="paragraph" w:customStyle="1" w:styleId="FA03453C867540E9A841AB98195926941">
    <w:name w:val="FA03453C867540E9A841AB98195926941"/>
    <w:rsid w:val="00AD630A"/>
    <w:pPr>
      <w:spacing w:line="300" w:lineRule="auto"/>
    </w:pPr>
    <w:rPr>
      <w:kern w:val="0"/>
      <w:sz w:val="21"/>
      <w:szCs w:val="21"/>
      <w:lang w:eastAsia="en-US"/>
      <w14:ligatures w14:val="none"/>
    </w:rPr>
  </w:style>
  <w:style w:type="paragraph" w:customStyle="1" w:styleId="C372FE2305D74B008D24545E92FD39B81">
    <w:name w:val="C372FE2305D74B008D24545E92FD39B81"/>
    <w:rsid w:val="00AD630A"/>
    <w:pPr>
      <w:spacing w:line="300" w:lineRule="auto"/>
    </w:pPr>
    <w:rPr>
      <w:kern w:val="0"/>
      <w:sz w:val="21"/>
      <w:szCs w:val="21"/>
      <w:lang w:eastAsia="en-US"/>
      <w14:ligatures w14:val="none"/>
    </w:rPr>
  </w:style>
  <w:style w:type="paragraph" w:customStyle="1" w:styleId="6D42553F69094CE9B01A1A46521409651">
    <w:name w:val="6D42553F69094CE9B01A1A46521409651"/>
    <w:rsid w:val="00AD630A"/>
    <w:pPr>
      <w:spacing w:line="300" w:lineRule="auto"/>
    </w:pPr>
    <w:rPr>
      <w:kern w:val="0"/>
      <w:sz w:val="21"/>
      <w:szCs w:val="21"/>
      <w:lang w:eastAsia="en-US"/>
      <w14:ligatures w14:val="none"/>
    </w:rPr>
  </w:style>
  <w:style w:type="paragraph" w:styleId="Subttulo">
    <w:name w:val="Subtitle"/>
    <w:basedOn w:val="Normal"/>
    <w:next w:val="Normal"/>
    <w:link w:val="SubttuloCar"/>
    <w:uiPriority w:val="11"/>
    <w:qFormat/>
    <w:rsid w:val="00AD630A"/>
    <w:pPr>
      <w:numPr>
        <w:ilvl w:val="1"/>
      </w:numPr>
      <w:spacing w:line="300" w:lineRule="auto"/>
      <w:jc w:val="center"/>
    </w:pPr>
    <w:rPr>
      <w:color w:val="44546A" w:themeColor="text2"/>
      <w:kern w:val="0"/>
      <w:sz w:val="28"/>
      <w:szCs w:val="28"/>
      <w:lang w:eastAsia="en-US"/>
      <w14:ligatures w14:val="none"/>
    </w:rPr>
  </w:style>
  <w:style w:type="character" w:customStyle="1" w:styleId="SubttuloCar">
    <w:name w:val="Subtítulo Car"/>
    <w:basedOn w:val="Fuentedeprrafopredeter"/>
    <w:link w:val="Subttulo"/>
    <w:uiPriority w:val="11"/>
    <w:rsid w:val="00AD630A"/>
    <w:rPr>
      <w:color w:val="44546A" w:themeColor="text2"/>
      <w:kern w:val="0"/>
      <w:sz w:val="28"/>
      <w:szCs w:val="28"/>
      <w:lang w:eastAsia="en-US"/>
      <w14:ligatures w14:val="none"/>
    </w:rPr>
  </w:style>
  <w:style w:type="paragraph" w:customStyle="1" w:styleId="619C3A7C90A34D8F9D47C72BDBDCEDB51">
    <w:name w:val="619C3A7C90A34D8F9D47C72BDBDCEDB51"/>
    <w:rsid w:val="00AD630A"/>
    <w:pPr>
      <w:spacing w:line="300" w:lineRule="auto"/>
    </w:pPr>
    <w:rPr>
      <w:kern w:val="0"/>
      <w:sz w:val="21"/>
      <w:szCs w:val="21"/>
      <w:lang w:eastAsia="en-US"/>
      <w14:ligatures w14:val="none"/>
    </w:rPr>
  </w:style>
  <w:style w:type="paragraph" w:customStyle="1" w:styleId="D511E4E6C97543B0AAD4C0B1975B9EE21">
    <w:name w:val="D511E4E6C97543B0AAD4C0B1975B9EE21"/>
    <w:rsid w:val="00AD630A"/>
    <w:pPr>
      <w:spacing w:line="300" w:lineRule="auto"/>
    </w:pPr>
    <w:rPr>
      <w:kern w:val="0"/>
      <w:sz w:val="21"/>
      <w:szCs w:val="21"/>
      <w:lang w:eastAsia="en-US"/>
      <w14:ligatures w14:val="none"/>
    </w:rPr>
  </w:style>
  <w:style w:type="paragraph" w:customStyle="1" w:styleId="B3CF854BF24E4071B18A7DB338C3FC961">
    <w:name w:val="B3CF854BF24E4071B18A7DB338C3FC961"/>
    <w:rsid w:val="00AD630A"/>
    <w:pPr>
      <w:spacing w:line="300" w:lineRule="auto"/>
    </w:pPr>
    <w:rPr>
      <w:kern w:val="0"/>
      <w:sz w:val="21"/>
      <w:szCs w:val="21"/>
      <w:lang w:eastAsia="en-US"/>
      <w14:ligatures w14:val="none"/>
    </w:rPr>
  </w:style>
  <w:style w:type="paragraph" w:customStyle="1" w:styleId="8FB3EEE4E77B43C9A9DC5FD21357E1591">
    <w:name w:val="8FB3EEE4E77B43C9A9DC5FD21357E1591"/>
    <w:rsid w:val="00AD630A"/>
    <w:pPr>
      <w:spacing w:line="300" w:lineRule="auto"/>
    </w:pPr>
    <w:rPr>
      <w:kern w:val="0"/>
      <w:sz w:val="21"/>
      <w:szCs w:val="21"/>
      <w:lang w:eastAsia="en-US"/>
      <w14:ligatures w14:val="none"/>
    </w:rPr>
  </w:style>
  <w:style w:type="paragraph" w:customStyle="1" w:styleId="4BA5270497C0467DB9CF53459771D9791">
    <w:name w:val="4BA5270497C0467DB9CF53459771D9791"/>
    <w:rsid w:val="00AD630A"/>
    <w:pPr>
      <w:spacing w:line="300" w:lineRule="auto"/>
    </w:pPr>
    <w:rPr>
      <w:kern w:val="0"/>
      <w:sz w:val="21"/>
      <w:szCs w:val="21"/>
      <w:lang w:eastAsia="en-US"/>
      <w14:ligatures w14:val="none"/>
    </w:rPr>
  </w:style>
  <w:style w:type="paragraph" w:customStyle="1" w:styleId="1E193A78200F447EA85324D4F86F4C131">
    <w:name w:val="1E193A78200F447EA85324D4F86F4C131"/>
    <w:rsid w:val="00AD630A"/>
    <w:pPr>
      <w:spacing w:line="300" w:lineRule="auto"/>
    </w:pPr>
    <w:rPr>
      <w:kern w:val="0"/>
      <w:sz w:val="21"/>
      <w:szCs w:val="21"/>
      <w:lang w:eastAsia="en-US"/>
      <w14:ligatures w14:val="none"/>
    </w:rPr>
  </w:style>
  <w:style w:type="paragraph" w:customStyle="1" w:styleId="4EF5C5E96A774B818D57A30C592676B01">
    <w:name w:val="4EF5C5E96A774B818D57A30C592676B01"/>
    <w:rsid w:val="00AD630A"/>
    <w:pPr>
      <w:spacing w:line="300" w:lineRule="auto"/>
    </w:pPr>
    <w:rPr>
      <w:kern w:val="0"/>
      <w:sz w:val="21"/>
      <w:szCs w:val="21"/>
      <w:lang w:eastAsia="en-US"/>
      <w14:ligatures w14:val="none"/>
    </w:rPr>
  </w:style>
  <w:style w:type="paragraph" w:customStyle="1" w:styleId="1D0E4BDDB5074296A72274E8588173B51">
    <w:name w:val="1D0E4BDDB5074296A72274E8588173B51"/>
    <w:rsid w:val="00AD630A"/>
    <w:pPr>
      <w:spacing w:line="300" w:lineRule="auto"/>
    </w:pPr>
    <w:rPr>
      <w:kern w:val="0"/>
      <w:sz w:val="21"/>
      <w:szCs w:val="21"/>
      <w:lang w:eastAsia="en-US"/>
      <w14:ligatures w14:val="none"/>
    </w:rPr>
  </w:style>
  <w:style w:type="paragraph" w:customStyle="1" w:styleId="CD32E1F34F9F4368A8975B302DBC7FC91">
    <w:name w:val="CD32E1F34F9F4368A8975B302DBC7FC91"/>
    <w:rsid w:val="00AD630A"/>
    <w:pPr>
      <w:spacing w:line="300" w:lineRule="auto"/>
    </w:pPr>
    <w:rPr>
      <w:kern w:val="0"/>
      <w:sz w:val="21"/>
      <w:szCs w:val="21"/>
      <w:lang w:eastAsia="en-US"/>
      <w14:ligatures w14:val="none"/>
    </w:rPr>
  </w:style>
  <w:style w:type="paragraph" w:customStyle="1" w:styleId="11918ACEFA854721A67A83CEEF94DD021">
    <w:name w:val="11918ACEFA854721A67A83CEEF94DD021"/>
    <w:rsid w:val="00AD630A"/>
    <w:pPr>
      <w:spacing w:line="300" w:lineRule="auto"/>
    </w:pPr>
    <w:rPr>
      <w:kern w:val="0"/>
      <w:sz w:val="21"/>
      <w:szCs w:val="21"/>
      <w:lang w:eastAsia="en-US"/>
      <w14:ligatures w14:val="none"/>
    </w:rPr>
  </w:style>
  <w:style w:type="paragraph" w:customStyle="1" w:styleId="DDBB329DE6CE475899F661DA52E31391">
    <w:name w:val="DDBB329DE6CE475899F661DA52E31391"/>
    <w:rsid w:val="00AD630A"/>
  </w:style>
  <w:style w:type="paragraph" w:customStyle="1" w:styleId="201C3EC508364978A49EFD4254D08B67">
    <w:name w:val="201C3EC508364978A49EFD4254D08B67"/>
    <w:rsid w:val="00E058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9BE3DF0BCC00468542556796C76517" ma:contentTypeVersion="18" ma:contentTypeDescription="Crée un document." ma:contentTypeScope="" ma:versionID="21479ff4f76212717cb3a18c87aafe1e">
  <xsd:schema xmlns:xsd="http://www.w3.org/2001/XMLSchema" xmlns:xs="http://www.w3.org/2001/XMLSchema" xmlns:p="http://schemas.microsoft.com/office/2006/metadata/properties" xmlns:ns2="afac94d7-0e66-4c16-8a1a-136238977636" xmlns:ns3="35c0a212-9343-4da7-89bc-c33fbe22d4a8" targetNamespace="http://schemas.microsoft.com/office/2006/metadata/properties" ma:root="true" ma:fieldsID="c887e3ca2db1b12f65afcbfd1f09b9fd" ns2:_="" ns3:_="">
    <xsd:import namespace="afac94d7-0e66-4c16-8a1a-136238977636"/>
    <xsd:import namespace="35c0a212-9343-4da7-89bc-c33fbe22d4a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ServiceSearchProperties" minOccurs="0"/>
                <xsd:element ref="ns2:MediaLengthInSeconds" minOccurs="0"/>
                <xsd:element ref="ns2:Lienvid_x00e9_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c94d7-0e66-4c16-8a1a-136238977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dfe882f3-5b3f-4542-a928-9318ca2aadc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Lienvid_x00e9_o" ma:index="25" nillable="true" ma:displayName="Lien vidéo" ma:format="Hyperlink" ma:internalName="Lienvid_x00e9_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c0a212-9343-4da7-89bc-c33fbe22d4a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14cea75-b62f-41ef-a899-ce3bdf51b2fa}" ma:internalName="TaxCatchAll" ma:showField="CatchAllData" ma:web="35c0a212-9343-4da7-89bc-c33fbe22d4a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ac94d7-0e66-4c16-8a1a-136238977636">
      <Terms xmlns="http://schemas.microsoft.com/office/infopath/2007/PartnerControls"/>
    </lcf76f155ced4ddcb4097134ff3c332f>
    <TaxCatchAll xmlns="35c0a212-9343-4da7-89bc-c33fbe22d4a8" xsi:nil="true"/>
    <Lienvid_x00e9_o xmlns="afac94d7-0e66-4c16-8a1a-136238977636">
      <Url xsi:nil="true"/>
      <Description xsi:nil="true"/>
    </Lienvid_x00e9_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4F8AD3-AF4A-4BD5-8803-DFCDF8D6B4EE}">
  <ds:schemaRefs>
    <ds:schemaRef ds:uri="http://schemas.microsoft.com/office/2006/metadata/contentType"/>
    <ds:schemaRef ds:uri="http://schemas.microsoft.com/office/2006/metadata/properties/metaAttributes"/>
    <ds:schemaRef ds:uri="http://www.w3.org/2000/xmlns/"/>
    <ds:schemaRef ds:uri="http://www.w3.org/2001/XMLSchema"/>
    <ds:schemaRef ds:uri="afac94d7-0e66-4c16-8a1a-136238977636"/>
    <ds:schemaRef ds:uri="35c0a212-9343-4da7-89bc-c33fbe22d4a8"/>
  </ds:schemaRefs>
</ds:datastoreItem>
</file>

<file path=customXml/itemProps2.xml><?xml version="1.0" encoding="utf-8"?>
<ds:datastoreItem xmlns:ds="http://schemas.openxmlformats.org/officeDocument/2006/customXml" ds:itemID="{0F95934B-41FB-4AD4-9E9E-E6168B6745AB}">
  <ds:schemaRefs>
    <ds:schemaRef ds:uri="http://schemas.microsoft.com/office/2006/metadata/properties"/>
    <ds:schemaRef ds:uri="http://www.w3.org/2000/xmlns/"/>
    <ds:schemaRef ds:uri="afac94d7-0e66-4c16-8a1a-136238977636"/>
    <ds:schemaRef ds:uri="http://schemas.microsoft.com/office/infopath/2007/PartnerControls"/>
    <ds:schemaRef ds:uri="35c0a212-9343-4da7-89bc-c33fbe22d4a8"/>
    <ds:schemaRef ds:uri="http://www.w3.org/2001/XMLSchema-instance"/>
  </ds:schemaRefs>
</ds:datastoreItem>
</file>

<file path=customXml/itemProps3.xml><?xml version="1.0" encoding="utf-8"?>
<ds:datastoreItem xmlns:ds="http://schemas.openxmlformats.org/officeDocument/2006/customXml" ds:itemID="{C9D5004B-2B22-4F11-813A-9175BA97DF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2768</Words>
  <Characters>15228</Characters>
  <Application>Microsoft Office Word</Application>
  <DocSecurity>8</DocSecurity>
  <Lines>126</Lines>
  <Paragraphs>35</Paragraphs>
  <ScaleCrop>false</ScaleCrop>
  <Company/>
  <LinksUpToDate>false</LinksUpToDate>
  <CharactersWithSpaces>17961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Solène Bordenave</dc:creator>
  <cp:keywords>, docId:54EF75A9DB75F0EC5F2C1980523D569A</cp:keywords>
  <dc:description/>
  <cp:lastModifiedBy>Hernan BARRETO</cp:lastModifiedBy>
  <cp:revision>2</cp:revision>
  <dcterms:created xsi:type="dcterms:W3CDTF">2025-12-16T22:25:00Z</dcterms:created>
  <dcterms:modified xsi:type="dcterms:W3CDTF">2025-12-16T22:25:00Z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0x010100529BE3DF0BCC00468542556796C76517</vt:lpwstr>
  </property>
  <property fmtid="{D5CDD505-2E9C-101B-9397-08002B2CF9AE}" pid="3" name="MediaServiceImageTags">
    <vt:lpwstr/>
  </property>
</Properties>
</file>