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3422F3">
              <w:rPr>
                <w:rFonts w:ascii="Arial" w:hAnsi="Arial" w:cs="Arial"/>
                <w:sz w:val="22"/>
              </w:rPr>
              <w:t>17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catálogo de productos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3F758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 Garzón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3F758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Cliente;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Interacción (uniformidad)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191862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el contenedor del cue</w:t>
            </w:r>
            <w:r w:rsidR="00A97538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po</w:t>
            </w:r>
            <w:r w:rsidR="00A97538">
              <w:rPr>
                <w:rFonts w:ascii="Arial" w:hAnsi="Arial" w:cs="Arial"/>
                <w:sz w:val="22"/>
              </w:rPr>
              <w:t xml:space="preserve"> que tendrá el </w:t>
            </w:r>
            <w:r w:rsidR="00191862">
              <w:rPr>
                <w:rFonts w:ascii="Arial" w:hAnsi="Arial" w:cs="Arial"/>
                <w:sz w:val="22"/>
              </w:rPr>
              <w:t>catálogo de productos con fotos, una breve información</w:t>
            </w:r>
            <w:r w:rsidR="0069034E">
              <w:rPr>
                <w:rFonts w:ascii="Arial" w:hAnsi="Arial" w:cs="Arial"/>
                <w:sz w:val="22"/>
              </w:rPr>
              <w:t xml:space="preserve"> y botones que son “Comprar” y “+ (agregar al carrito)”.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9034E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CU016; CU017; CU018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9034E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RF07; RF08, RF09 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4E2385" w:rsidRDefault="004E2385" w:rsidP="004E23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Hacer pruebas de escritorio al botón de “+ (agregar al carrito)”, que agregue o quite el producto seleccionado</w:t>
            </w:r>
            <w:r w:rsidR="00D0627A">
              <w:rPr>
                <w:rFonts w:ascii="Arial" w:hAnsi="Arial" w:cs="Arial"/>
                <w:sz w:val="22"/>
              </w:rPr>
              <w:t>.</w:t>
            </w:r>
          </w:p>
          <w:p w:rsidR="004E2385" w:rsidRDefault="004E2385" w:rsidP="004E2385">
            <w:pPr>
              <w:rPr>
                <w:rFonts w:ascii="Arial" w:hAnsi="Arial" w:cs="Arial"/>
                <w:sz w:val="22"/>
              </w:rPr>
            </w:pPr>
          </w:p>
          <w:p w:rsidR="004E2385" w:rsidRPr="00535FE5" w:rsidRDefault="004E2385" w:rsidP="004E23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Bebe aparecer el icono de carrito de compras la cantidad de productos adquiridos que han </w:t>
            </w:r>
            <w:r w:rsidR="00D0627A">
              <w:rPr>
                <w:rFonts w:ascii="Arial" w:hAnsi="Arial" w:cs="Arial"/>
                <w:sz w:val="22"/>
              </w:rPr>
              <w:t>seleccionado.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D0627A">
              <w:t>ingresa al enlace de “Venta” de la barra de menú y el submenú de Productos</w:t>
            </w:r>
            <w:r w:rsidR="003217C2">
              <w:t>.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3217C2">
              <w:t>selecciona un producto.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</w:t>
            </w:r>
            <w:r w:rsidR="003217C2">
              <w:t xml:space="preserve"> navegador mostrara el catálogo de productos en el contenedor del cuerpo.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>El sistema</w:t>
            </w:r>
            <w:r w:rsidR="003217C2">
              <w:t xml:space="preserve"> abrirá una ventana modal del producto seleccionado dando una foto, la información completa </w:t>
            </w:r>
            <w:r w:rsidR="002B12AE">
              <w:t xml:space="preserve">y los dos botones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2B12AE" w:rsidRPr="00535FE5" w:rsidRDefault="002B12A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esta agregado un producto al carrito de compras </w:t>
            </w:r>
            <w:r w:rsidR="008D2DA5">
              <w:rPr>
                <w:rFonts w:ascii="Arial" w:hAnsi="Arial" w:cs="Arial"/>
                <w:sz w:val="22"/>
              </w:rPr>
              <w:t>el botón “+ (agregar al carrito)”</w:t>
            </w:r>
            <w:r>
              <w:rPr>
                <w:rFonts w:ascii="Arial" w:hAnsi="Arial" w:cs="Arial"/>
                <w:sz w:val="22"/>
              </w:rPr>
              <w:t>se convierte en “— (quitar del carrito) “.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8D2DA5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producto al lado derecho tendrá los botones de “Comprar” y “+”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funciona correctamente el botón “Comprar”.</w:t>
            </w:r>
          </w:p>
          <w:p w:rsidR="008D2DA5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botón “+” no agrega los productos seleccionados.</w:t>
            </w:r>
          </w:p>
          <w:p w:rsidR="008D2DA5" w:rsidRPr="00535FE5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404 no funciona el evento Clic.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8D2DA5">
              <w:rPr>
                <w:rFonts w:ascii="Arial" w:hAnsi="Arial" w:cs="Arial"/>
                <w:sz w:val="22"/>
              </w:rPr>
              <w:t>5 segundos.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0A6D3F" w:rsidRPr="000A6D3F" w:rsidRDefault="000A6D3F" w:rsidP="000A6D3F">
      <w:r w:rsidRPr="000A6D3F">
        <w:rPr>
          <w:noProof/>
        </w:rPr>
        <w:drawing>
          <wp:inline distT="0" distB="0" distL="0" distR="0">
            <wp:extent cx="6858000" cy="4572000"/>
            <wp:effectExtent l="0" t="0" r="0" b="0"/>
            <wp:docPr id="1" name="Imagen 1" descr="C:\Users\otogu\AppData\Local\Temp\fla7C2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ogu\AppData\Local\Temp\fla7C2C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D3F" w:rsidRPr="000A6D3F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F3"/>
    <w:rsid w:val="000A6D3F"/>
    <w:rsid w:val="00191862"/>
    <w:rsid w:val="00210E8C"/>
    <w:rsid w:val="00261CBB"/>
    <w:rsid w:val="002B12AE"/>
    <w:rsid w:val="003217C2"/>
    <w:rsid w:val="003422F3"/>
    <w:rsid w:val="003F7588"/>
    <w:rsid w:val="003F7A30"/>
    <w:rsid w:val="00417EFB"/>
    <w:rsid w:val="00482EFC"/>
    <w:rsid w:val="004E2385"/>
    <w:rsid w:val="00535FE5"/>
    <w:rsid w:val="005B73AE"/>
    <w:rsid w:val="0069034E"/>
    <w:rsid w:val="00694F99"/>
    <w:rsid w:val="007A173F"/>
    <w:rsid w:val="007C1C42"/>
    <w:rsid w:val="008474AA"/>
    <w:rsid w:val="008D2DA5"/>
    <w:rsid w:val="008F08E2"/>
    <w:rsid w:val="00933E77"/>
    <w:rsid w:val="00976C8E"/>
    <w:rsid w:val="009D5C5F"/>
    <w:rsid w:val="00A00714"/>
    <w:rsid w:val="00A350F1"/>
    <w:rsid w:val="00A727A3"/>
    <w:rsid w:val="00A97538"/>
    <w:rsid w:val="00B63DC2"/>
    <w:rsid w:val="00C67A73"/>
    <w:rsid w:val="00CE0F95"/>
    <w:rsid w:val="00D0627A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7A63"/>
  <w15:chartTrackingRefBased/>
  <w15:docId w15:val="{99DFD9C8-18D4-4F34-A69F-262BE11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6D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D3F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DBB7F-74A7-410A-813C-49B59D5D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4294967276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5</cp:revision>
  <dcterms:created xsi:type="dcterms:W3CDTF">2019-03-06T02:53:00Z</dcterms:created>
  <dcterms:modified xsi:type="dcterms:W3CDTF">2019-03-14T17:28:00Z</dcterms:modified>
</cp:coreProperties>
</file>