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8E1" w:rsidRPr="00F148E1" w:rsidRDefault="00F148E1" w:rsidP="00F148E1">
      <w:pPr>
        <w:spacing w:before="360" w:after="80" w:line="240" w:lineRule="auto"/>
        <w:jc w:val="center"/>
        <w:rPr>
          <w:rFonts w:ascii="Times New Roman" w:eastAsia="Times New Roman" w:hAnsi="Times New Roman" w:cs="Times New Roman"/>
          <w:sz w:val="24"/>
          <w:szCs w:val="24"/>
          <w:lang w:val="es-ES_tradnl"/>
        </w:rPr>
      </w:pPr>
      <w:r>
        <w:rPr>
          <w:rFonts w:ascii="Georgia" w:eastAsia="Times New Roman" w:hAnsi="Georgia" w:cs="Times New Roman"/>
          <w:i/>
          <w:iCs/>
          <w:color w:val="666666"/>
          <w:sz w:val="48"/>
          <w:szCs w:val="48"/>
          <w:lang w:val="es-ES_tradnl"/>
        </w:rPr>
        <w:t>Teoría de Algoritmos I 75.29</w:t>
      </w:r>
      <w:r w:rsidRPr="00F148E1">
        <w:rPr>
          <w:rFonts w:ascii="Georgia" w:eastAsia="Times New Roman" w:hAnsi="Georgia" w:cs="Times New Roman"/>
          <w:i/>
          <w:iCs/>
          <w:color w:val="666666"/>
          <w:sz w:val="48"/>
          <w:szCs w:val="48"/>
          <w:lang w:val="es-ES_tradnl"/>
        </w:rPr>
        <w:t xml:space="preserve"> </w:t>
      </w:r>
    </w:p>
    <w:p w:rsidR="00F148E1" w:rsidRPr="00F148E1" w:rsidRDefault="00F148E1" w:rsidP="00F148E1">
      <w:pPr>
        <w:spacing w:before="480" w:after="120" w:line="240" w:lineRule="auto"/>
        <w:jc w:val="center"/>
        <w:rPr>
          <w:rFonts w:ascii="Times New Roman" w:eastAsia="Times New Roman" w:hAnsi="Times New Roman" w:cs="Times New Roman"/>
          <w:sz w:val="24"/>
          <w:szCs w:val="24"/>
          <w:lang w:val="es-ES_tradnl"/>
        </w:rPr>
      </w:pPr>
      <w:r w:rsidRPr="00F148E1">
        <w:rPr>
          <w:rFonts w:ascii="Arial" w:eastAsia="Times New Roman" w:hAnsi="Arial" w:cs="Arial"/>
          <w:b/>
          <w:bCs/>
          <w:color w:val="000000"/>
          <w:sz w:val="72"/>
          <w:szCs w:val="72"/>
          <w:lang w:val="es-ES_tradnl"/>
        </w:rPr>
        <w:t>Trabajo práctico</w:t>
      </w:r>
      <w:r>
        <w:rPr>
          <w:rFonts w:ascii="Arial" w:eastAsia="Times New Roman" w:hAnsi="Arial" w:cs="Arial"/>
          <w:b/>
          <w:bCs/>
          <w:color w:val="000000"/>
          <w:sz w:val="72"/>
          <w:szCs w:val="72"/>
          <w:lang w:val="es-ES_tradnl"/>
        </w:rPr>
        <w:t xml:space="preserve"> Nº1</w:t>
      </w:r>
    </w:p>
    <w:p w:rsidR="00F148E1" w:rsidRPr="00F148E1" w:rsidRDefault="00F148E1" w:rsidP="00F148E1">
      <w:pPr>
        <w:spacing w:before="360" w:after="80" w:line="240" w:lineRule="auto"/>
        <w:jc w:val="center"/>
        <w:rPr>
          <w:rFonts w:ascii="Times New Roman" w:eastAsia="Times New Roman" w:hAnsi="Times New Roman" w:cs="Times New Roman"/>
          <w:sz w:val="24"/>
          <w:szCs w:val="24"/>
        </w:rPr>
      </w:pPr>
      <w:r w:rsidRPr="00F148E1">
        <w:rPr>
          <w:rFonts w:ascii="Arial" w:eastAsia="Times New Roman" w:hAnsi="Arial" w:cs="Arial"/>
          <w:i/>
          <w:iCs/>
          <w:noProof/>
          <w:color w:val="666666"/>
          <w:sz w:val="30"/>
          <w:szCs w:val="30"/>
        </w:rPr>
        <w:drawing>
          <wp:inline distT="0" distB="0" distL="0" distR="0">
            <wp:extent cx="2428875" cy="2428875"/>
            <wp:effectExtent l="0" t="0" r="9525" b="9525"/>
            <wp:docPr id="1" name="Picture 1" descr="600px-Logo-fiuba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00px-Logo-fiuba_bi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F148E1" w:rsidRPr="00F148E1" w:rsidRDefault="00F148E1" w:rsidP="00F148E1">
      <w:pPr>
        <w:spacing w:before="360" w:after="80" w:line="240" w:lineRule="auto"/>
        <w:jc w:val="center"/>
        <w:rPr>
          <w:rFonts w:ascii="Times New Roman" w:eastAsia="Times New Roman" w:hAnsi="Times New Roman" w:cs="Times New Roman"/>
          <w:sz w:val="24"/>
          <w:szCs w:val="24"/>
          <w:lang w:val="es-ES_tradnl"/>
        </w:rPr>
      </w:pPr>
      <w:r>
        <w:rPr>
          <w:rFonts w:ascii="Georgia" w:eastAsia="Times New Roman" w:hAnsi="Georgia" w:cs="Times New Roman"/>
          <w:i/>
          <w:iCs/>
          <w:color w:val="666666"/>
          <w:sz w:val="48"/>
          <w:szCs w:val="48"/>
          <w:lang w:val="es-ES_tradnl"/>
        </w:rPr>
        <w:t>1º Cuatrimestre 2017</w:t>
      </w:r>
    </w:p>
    <w:p w:rsidR="00F148E1" w:rsidRPr="00F148E1" w:rsidRDefault="00F148E1" w:rsidP="00F148E1">
      <w:pPr>
        <w:spacing w:after="0" w:line="240" w:lineRule="auto"/>
        <w:rPr>
          <w:rFonts w:ascii="Times New Roman" w:eastAsia="Times New Roman" w:hAnsi="Times New Roman" w:cs="Times New Roman"/>
          <w:sz w:val="24"/>
          <w:szCs w:val="24"/>
          <w:lang w:val="es-ES_tradnl"/>
        </w:rPr>
      </w:pPr>
    </w:p>
    <w:p w:rsidR="00F148E1" w:rsidRPr="00F148E1" w:rsidRDefault="00F148E1" w:rsidP="00F148E1">
      <w:pPr>
        <w:spacing w:after="0" w:line="240" w:lineRule="auto"/>
        <w:jc w:val="both"/>
        <w:rPr>
          <w:rFonts w:ascii="Times New Roman" w:eastAsia="Times New Roman" w:hAnsi="Times New Roman" w:cs="Times New Roman"/>
          <w:sz w:val="24"/>
          <w:szCs w:val="24"/>
        </w:rPr>
      </w:pPr>
      <w:proofErr w:type="spellStart"/>
      <w:r w:rsidRPr="00F148E1">
        <w:rPr>
          <w:rFonts w:ascii="Arial" w:eastAsia="Times New Roman" w:hAnsi="Arial" w:cs="Arial"/>
          <w:b/>
          <w:bCs/>
          <w:color w:val="000000"/>
          <w:sz w:val="24"/>
          <w:szCs w:val="24"/>
        </w:rPr>
        <w:t>Integrantes</w:t>
      </w:r>
      <w:proofErr w:type="spellEnd"/>
      <w:r w:rsidRPr="00F148E1">
        <w:rPr>
          <w:rFonts w:ascii="Arial" w:eastAsia="Times New Roman" w:hAnsi="Arial" w:cs="Arial"/>
          <w:b/>
          <w:bCs/>
          <w:color w:val="000000"/>
          <w:sz w:val="24"/>
          <w:szCs w:val="24"/>
        </w:rPr>
        <w:t>:</w:t>
      </w:r>
    </w:p>
    <w:p w:rsidR="00F148E1" w:rsidRPr="00F148E1" w:rsidRDefault="00F148E1" w:rsidP="00F148E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99"/>
        <w:gridCol w:w="1032"/>
        <w:gridCol w:w="3664"/>
      </w:tblGrid>
      <w:tr w:rsidR="00F148E1" w:rsidRPr="00F148E1" w:rsidTr="00F148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8E1" w:rsidRPr="00F148E1" w:rsidRDefault="00F148E1" w:rsidP="00F148E1">
            <w:pPr>
              <w:spacing w:after="0" w:line="240" w:lineRule="auto"/>
              <w:ind w:left="5"/>
              <w:jc w:val="both"/>
              <w:rPr>
                <w:rFonts w:ascii="Times New Roman" w:eastAsia="Times New Roman" w:hAnsi="Times New Roman" w:cs="Times New Roman"/>
                <w:sz w:val="24"/>
                <w:szCs w:val="24"/>
              </w:rPr>
            </w:pPr>
            <w:proofErr w:type="spellStart"/>
            <w:r w:rsidRPr="00F148E1">
              <w:rPr>
                <w:rFonts w:ascii="Arial" w:eastAsia="Times New Roman" w:hAnsi="Arial" w:cs="Arial"/>
                <w:b/>
                <w:bCs/>
                <w:color w:val="000000"/>
                <w:sz w:val="24"/>
                <w:szCs w:val="24"/>
                <w:u w:val="single"/>
              </w:rPr>
              <w:t>Apellido</w:t>
            </w:r>
            <w:proofErr w:type="spellEnd"/>
            <w:r w:rsidRPr="00F148E1">
              <w:rPr>
                <w:rFonts w:ascii="Arial" w:eastAsia="Times New Roman" w:hAnsi="Arial" w:cs="Arial"/>
                <w:b/>
                <w:bCs/>
                <w:color w:val="000000"/>
                <w:sz w:val="24"/>
                <w:szCs w:val="24"/>
                <w:u w:val="single"/>
              </w:rPr>
              <w:t xml:space="preserve"> y </w:t>
            </w:r>
            <w:proofErr w:type="spellStart"/>
            <w:r w:rsidRPr="00F148E1">
              <w:rPr>
                <w:rFonts w:ascii="Arial" w:eastAsia="Times New Roman" w:hAnsi="Arial" w:cs="Arial"/>
                <w:b/>
                <w:bCs/>
                <w:color w:val="000000"/>
                <w:sz w:val="24"/>
                <w:szCs w:val="24"/>
                <w:u w:val="single"/>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8E1" w:rsidRPr="00F148E1" w:rsidRDefault="00F148E1" w:rsidP="00F148E1">
            <w:pPr>
              <w:spacing w:after="0" w:line="240" w:lineRule="auto"/>
              <w:ind w:left="5"/>
              <w:jc w:val="both"/>
              <w:rPr>
                <w:rFonts w:ascii="Times New Roman" w:eastAsia="Times New Roman" w:hAnsi="Times New Roman" w:cs="Times New Roman"/>
                <w:sz w:val="24"/>
                <w:szCs w:val="24"/>
              </w:rPr>
            </w:pPr>
            <w:proofErr w:type="spellStart"/>
            <w:r w:rsidRPr="00F148E1">
              <w:rPr>
                <w:rFonts w:ascii="Arial" w:eastAsia="Times New Roman" w:hAnsi="Arial" w:cs="Arial"/>
                <w:b/>
                <w:bCs/>
                <w:color w:val="000000"/>
                <w:sz w:val="24"/>
                <w:szCs w:val="24"/>
                <w:u w:val="single"/>
              </w:rPr>
              <w:t>Padrón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8E1" w:rsidRPr="00F148E1" w:rsidRDefault="00F148E1" w:rsidP="00F148E1">
            <w:pPr>
              <w:spacing w:after="0" w:line="240" w:lineRule="auto"/>
              <w:ind w:left="5"/>
              <w:jc w:val="both"/>
              <w:rPr>
                <w:rFonts w:ascii="Times New Roman" w:eastAsia="Times New Roman" w:hAnsi="Times New Roman" w:cs="Times New Roman"/>
                <w:sz w:val="24"/>
                <w:szCs w:val="24"/>
              </w:rPr>
            </w:pPr>
            <w:r w:rsidRPr="00F148E1">
              <w:rPr>
                <w:rFonts w:ascii="Arial" w:eastAsia="Times New Roman" w:hAnsi="Arial" w:cs="Arial"/>
                <w:b/>
                <w:bCs/>
                <w:color w:val="000000"/>
                <w:sz w:val="24"/>
                <w:szCs w:val="24"/>
                <w:u w:val="single"/>
              </w:rPr>
              <w:t>E-mail</w:t>
            </w:r>
          </w:p>
        </w:tc>
      </w:tr>
      <w:tr w:rsidR="00F148E1" w:rsidRPr="00F148E1" w:rsidTr="00F148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8E1" w:rsidRPr="00F148E1" w:rsidRDefault="00F148E1" w:rsidP="00F148E1">
            <w:pPr>
              <w:spacing w:after="0" w:line="240" w:lineRule="auto"/>
              <w:ind w:left="5"/>
              <w:jc w:val="both"/>
              <w:rPr>
                <w:rFonts w:ascii="Times New Roman" w:eastAsia="Times New Roman" w:hAnsi="Times New Roman" w:cs="Times New Roman"/>
                <w:sz w:val="24"/>
                <w:szCs w:val="24"/>
              </w:rPr>
            </w:pPr>
            <w:r w:rsidRPr="00F148E1">
              <w:rPr>
                <w:rFonts w:ascii="Arial" w:eastAsia="Times New Roman" w:hAnsi="Arial" w:cs="Arial"/>
                <w:color w:val="000000"/>
                <w:sz w:val="24"/>
                <w:szCs w:val="24"/>
              </w:rPr>
              <w:t>Cassinotti, Damian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8E1" w:rsidRPr="00F148E1" w:rsidRDefault="00F148E1" w:rsidP="00F148E1">
            <w:pPr>
              <w:spacing w:after="0" w:line="240" w:lineRule="auto"/>
              <w:ind w:left="5"/>
              <w:jc w:val="both"/>
              <w:rPr>
                <w:rFonts w:ascii="Times New Roman" w:eastAsia="Times New Roman" w:hAnsi="Times New Roman" w:cs="Times New Roman"/>
                <w:sz w:val="24"/>
                <w:szCs w:val="24"/>
              </w:rPr>
            </w:pPr>
            <w:r w:rsidRPr="00F148E1">
              <w:rPr>
                <w:rFonts w:ascii="Arial" w:eastAsia="Times New Roman" w:hAnsi="Arial" w:cs="Arial"/>
                <w:color w:val="000000"/>
                <w:sz w:val="24"/>
                <w:szCs w:val="24"/>
              </w:rPr>
              <w:t>96618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8E1" w:rsidRPr="00F148E1" w:rsidRDefault="00F148E1" w:rsidP="00F148E1">
            <w:pPr>
              <w:spacing w:after="0" w:line="240" w:lineRule="auto"/>
              <w:ind w:left="5"/>
              <w:jc w:val="both"/>
              <w:rPr>
                <w:rFonts w:ascii="Times New Roman" w:eastAsia="Times New Roman" w:hAnsi="Times New Roman" w:cs="Times New Roman"/>
                <w:sz w:val="24"/>
                <w:szCs w:val="24"/>
              </w:rPr>
            </w:pPr>
            <w:r w:rsidRPr="00F148E1">
              <w:rPr>
                <w:rFonts w:ascii="Arial" w:eastAsia="Times New Roman" w:hAnsi="Arial" w:cs="Arial"/>
                <w:color w:val="000000"/>
                <w:sz w:val="24"/>
                <w:szCs w:val="24"/>
              </w:rPr>
              <w:t>damiancassinotti.33@gmail.com</w:t>
            </w:r>
          </w:p>
        </w:tc>
      </w:tr>
      <w:tr w:rsidR="00F148E1" w:rsidRPr="00F148E1" w:rsidTr="00F148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48E1" w:rsidRPr="00F148E1" w:rsidRDefault="00F148E1" w:rsidP="00F148E1">
            <w:pPr>
              <w:spacing w:after="0" w:line="240" w:lineRule="auto"/>
              <w:ind w:left="5"/>
              <w:jc w:val="both"/>
              <w:rPr>
                <w:rFonts w:ascii="Arial" w:eastAsia="Times New Roman" w:hAnsi="Arial" w:cs="Aria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48E1" w:rsidRPr="00F148E1" w:rsidRDefault="00F148E1" w:rsidP="00F148E1">
            <w:pPr>
              <w:spacing w:after="0" w:line="240" w:lineRule="auto"/>
              <w:ind w:left="5"/>
              <w:jc w:val="both"/>
              <w:rPr>
                <w:rFonts w:ascii="Arial" w:eastAsia="Times New Roman" w:hAnsi="Arial" w:cs="Aria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48E1" w:rsidRPr="00F148E1" w:rsidRDefault="00F148E1" w:rsidP="00F148E1">
            <w:pPr>
              <w:spacing w:after="0" w:line="240" w:lineRule="auto"/>
              <w:ind w:left="5"/>
              <w:jc w:val="both"/>
              <w:rPr>
                <w:rFonts w:ascii="Arial" w:eastAsia="Times New Roman" w:hAnsi="Arial" w:cs="Arial"/>
                <w:color w:val="000000"/>
                <w:sz w:val="24"/>
                <w:szCs w:val="24"/>
              </w:rPr>
            </w:pPr>
          </w:p>
        </w:tc>
      </w:tr>
      <w:tr w:rsidR="00F148E1" w:rsidRPr="00F148E1" w:rsidTr="00F148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48E1" w:rsidRPr="00F148E1" w:rsidRDefault="00F148E1" w:rsidP="00F148E1">
            <w:pPr>
              <w:spacing w:after="0" w:line="240" w:lineRule="auto"/>
              <w:ind w:left="5"/>
              <w:jc w:val="both"/>
              <w:rPr>
                <w:rFonts w:ascii="Arial" w:eastAsia="Times New Roman" w:hAnsi="Arial" w:cs="Aria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48E1" w:rsidRPr="00F148E1" w:rsidRDefault="00F148E1" w:rsidP="00F148E1">
            <w:pPr>
              <w:spacing w:after="0" w:line="240" w:lineRule="auto"/>
              <w:ind w:left="5"/>
              <w:jc w:val="both"/>
              <w:rPr>
                <w:rFonts w:ascii="Arial" w:eastAsia="Times New Roman" w:hAnsi="Arial" w:cs="Aria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48E1" w:rsidRPr="00F148E1" w:rsidRDefault="00F148E1" w:rsidP="00F148E1">
            <w:pPr>
              <w:spacing w:after="0" w:line="240" w:lineRule="auto"/>
              <w:ind w:left="5"/>
              <w:jc w:val="both"/>
              <w:rPr>
                <w:rFonts w:ascii="Arial" w:eastAsia="Times New Roman" w:hAnsi="Arial" w:cs="Arial"/>
                <w:color w:val="000000"/>
                <w:sz w:val="24"/>
                <w:szCs w:val="24"/>
              </w:rPr>
            </w:pPr>
          </w:p>
        </w:tc>
      </w:tr>
    </w:tbl>
    <w:p w:rsidR="00F148E1" w:rsidRDefault="00F148E1" w:rsidP="00F148E1">
      <w:pPr>
        <w:pStyle w:val="NoSpacing"/>
      </w:pPr>
    </w:p>
    <w:p w:rsidR="00F148E1" w:rsidRDefault="00F148E1">
      <w:r>
        <w:br w:type="page"/>
      </w:r>
    </w:p>
    <w:p w:rsidR="00F148E1" w:rsidRDefault="00F148E1" w:rsidP="00F148E1">
      <w:pPr>
        <w:pStyle w:val="NoSpacing"/>
        <w:rPr>
          <w:rFonts w:ascii="Arial" w:hAnsi="Arial" w:cs="Arial"/>
          <w:b/>
          <w:sz w:val="26"/>
          <w:szCs w:val="26"/>
        </w:rPr>
      </w:pPr>
      <w:proofErr w:type="spellStart"/>
      <w:r w:rsidRPr="00F148E1">
        <w:rPr>
          <w:rFonts w:ascii="Arial" w:hAnsi="Arial" w:cs="Arial"/>
          <w:b/>
          <w:sz w:val="26"/>
          <w:szCs w:val="26"/>
        </w:rPr>
        <w:lastRenderedPageBreak/>
        <w:t>Comunidades</w:t>
      </w:r>
      <w:proofErr w:type="spellEnd"/>
      <w:r w:rsidRPr="00F148E1">
        <w:rPr>
          <w:rFonts w:ascii="Arial" w:hAnsi="Arial" w:cs="Arial"/>
          <w:b/>
          <w:sz w:val="26"/>
          <w:szCs w:val="26"/>
        </w:rPr>
        <w:t xml:space="preserve"> en </w:t>
      </w:r>
      <w:proofErr w:type="spellStart"/>
      <w:r w:rsidRPr="00F148E1">
        <w:rPr>
          <w:rFonts w:ascii="Arial" w:hAnsi="Arial" w:cs="Arial"/>
          <w:b/>
          <w:sz w:val="26"/>
          <w:szCs w:val="26"/>
        </w:rPr>
        <w:t>redes</w:t>
      </w:r>
      <w:proofErr w:type="spellEnd"/>
    </w:p>
    <w:p w:rsidR="00F148E1" w:rsidRDefault="00F148E1" w:rsidP="00F148E1">
      <w:pPr>
        <w:pStyle w:val="NoSpacing"/>
        <w:rPr>
          <w:rFonts w:ascii="Arial" w:hAnsi="Arial" w:cs="Arial"/>
          <w:b/>
          <w:sz w:val="26"/>
          <w:szCs w:val="26"/>
        </w:rPr>
      </w:pPr>
    </w:p>
    <w:p w:rsidR="00F148E1" w:rsidRDefault="00F148E1" w:rsidP="00134B69">
      <w:pPr>
        <w:pStyle w:val="NoSpacing"/>
        <w:jc w:val="both"/>
        <w:rPr>
          <w:rFonts w:ascii="Arial" w:hAnsi="Arial" w:cs="Arial"/>
          <w:sz w:val="24"/>
          <w:szCs w:val="24"/>
          <w:lang w:val="es-ES_tradnl"/>
        </w:rPr>
      </w:pPr>
      <w:r w:rsidRPr="00F148E1">
        <w:rPr>
          <w:rFonts w:ascii="Arial" w:hAnsi="Arial" w:cs="Arial"/>
          <w:sz w:val="24"/>
          <w:szCs w:val="24"/>
          <w:lang w:val="es-ES_tradnl"/>
        </w:rPr>
        <w:t xml:space="preserve">El algoritmo implementado para la </w:t>
      </w:r>
      <w:r>
        <w:rPr>
          <w:rFonts w:ascii="Arial" w:hAnsi="Arial" w:cs="Arial"/>
          <w:sz w:val="24"/>
          <w:szCs w:val="24"/>
          <w:lang w:val="es-ES_tradnl"/>
        </w:rPr>
        <w:t xml:space="preserve">resolución de este punto fue el de </w:t>
      </w:r>
      <w:proofErr w:type="spellStart"/>
      <w:r>
        <w:rPr>
          <w:rFonts w:ascii="Arial" w:hAnsi="Arial" w:cs="Arial"/>
          <w:sz w:val="24"/>
          <w:szCs w:val="24"/>
          <w:lang w:val="es-ES_tradnl"/>
        </w:rPr>
        <w:t>Kosaraju</w:t>
      </w:r>
      <w:proofErr w:type="spellEnd"/>
      <w:r>
        <w:rPr>
          <w:rFonts w:ascii="Arial" w:hAnsi="Arial" w:cs="Arial"/>
          <w:sz w:val="24"/>
          <w:szCs w:val="24"/>
          <w:lang w:val="es-ES_tradnl"/>
        </w:rPr>
        <w:t>. Este algoritmo co</w:t>
      </w:r>
      <w:r w:rsidR="008526E6">
        <w:rPr>
          <w:rFonts w:ascii="Arial" w:hAnsi="Arial" w:cs="Arial"/>
          <w:sz w:val="24"/>
          <w:szCs w:val="24"/>
          <w:lang w:val="es-ES_tradnl"/>
        </w:rPr>
        <w:t>nsta de dos recorridos DFS que se explican a continuación.</w:t>
      </w:r>
    </w:p>
    <w:p w:rsidR="008526E6" w:rsidRDefault="008526E6" w:rsidP="00134B69">
      <w:pPr>
        <w:pStyle w:val="NoSpacing"/>
        <w:jc w:val="both"/>
        <w:rPr>
          <w:rFonts w:ascii="Arial" w:hAnsi="Arial" w:cs="Arial"/>
          <w:sz w:val="24"/>
          <w:szCs w:val="24"/>
          <w:lang w:val="es-ES_tradnl"/>
        </w:rPr>
      </w:pPr>
      <w:r>
        <w:rPr>
          <w:rFonts w:ascii="Arial" w:hAnsi="Arial" w:cs="Arial"/>
          <w:sz w:val="24"/>
          <w:szCs w:val="24"/>
          <w:lang w:val="es-ES_tradnl"/>
        </w:rPr>
        <w:t>La función principal del primer recorrido es obtener el orden de descubrimiento de todos los vértices. Este orden será usado en el siguiente recorrido.</w:t>
      </w:r>
    </w:p>
    <w:p w:rsidR="008526E6" w:rsidRDefault="008526E6" w:rsidP="00134B69">
      <w:pPr>
        <w:pStyle w:val="NoSpacing"/>
        <w:jc w:val="both"/>
        <w:rPr>
          <w:rFonts w:ascii="Arial" w:hAnsi="Arial" w:cs="Arial"/>
          <w:sz w:val="24"/>
          <w:szCs w:val="24"/>
          <w:lang w:val="es-ES_tradnl"/>
        </w:rPr>
      </w:pPr>
      <w:r>
        <w:rPr>
          <w:rFonts w:ascii="Arial" w:hAnsi="Arial" w:cs="Arial"/>
          <w:sz w:val="24"/>
          <w:szCs w:val="24"/>
          <w:lang w:val="es-ES_tradnl"/>
        </w:rPr>
        <w:t xml:space="preserve">El segundo DFS se realiza sobre el grafo transpuesto. En nuestra implementación nos fue más eficiente releer el archivo y generar un nuevo grafo transpuesto, pues esto es </w:t>
      </w:r>
      <w:proofErr w:type="gramStart"/>
      <w:r>
        <w:rPr>
          <w:rFonts w:ascii="Arial" w:hAnsi="Arial" w:cs="Arial"/>
          <w:sz w:val="24"/>
          <w:szCs w:val="24"/>
          <w:lang w:val="es-ES_tradnl"/>
        </w:rPr>
        <w:t>O(</w:t>
      </w:r>
      <w:proofErr w:type="gramEnd"/>
      <w:r>
        <w:rPr>
          <w:rFonts w:ascii="Arial" w:hAnsi="Arial" w:cs="Arial"/>
          <w:sz w:val="24"/>
          <w:szCs w:val="24"/>
          <w:lang w:val="es-ES_tradnl"/>
        </w:rPr>
        <w:t>|E|), mientras que rearmar el grafo transpuesto desde la instancia de grafo original sería O(|V|</w:t>
      </w:r>
      <w:r>
        <w:rPr>
          <w:rFonts w:ascii="Arial" w:hAnsi="Arial" w:cs="Arial"/>
          <w:sz w:val="24"/>
          <w:szCs w:val="24"/>
          <w:vertAlign w:val="superscript"/>
          <w:lang w:val="es-ES_tradnl"/>
        </w:rPr>
        <w:t>2</w:t>
      </w:r>
      <w:r>
        <w:rPr>
          <w:rFonts w:ascii="Arial" w:hAnsi="Arial" w:cs="Arial"/>
          <w:sz w:val="24"/>
          <w:szCs w:val="24"/>
          <w:lang w:val="es-ES_tradnl"/>
        </w:rPr>
        <w:t>), pues se debería recorrer toda la matriz de adyacencias.</w:t>
      </w:r>
    </w:p>
    <w:p w:rsidR="00134B69" w:rsidRDefault="00134B69" w:rsidP="00134B69">
      <w:pPr>
        <w:pStyle w:val="NoSpacing"/>
        <w:jc w:val="both"/>
        <w:rPr>
          <w:rFonts w:ascii="Arial" w:hAnsi="Arial" w:cs="Arial"/>
          <w:sz w:val="24"/>
          <w:szCs w:val="24"/>
          <w:lang w:val="es-ES_tradnl"/>
        </w:rPr>
      </w:pPr>
      <w:r>
        <w:rPr>
          <w:rFonts w:ascii="Arial" w:hAnsi="Arial" w:cs="Arial"/>
          <w:sz w:val="24"/>
          <w:szCs w:val="24"/>
          <w:lang w:val="es-ES_tradnl"/>
        </w:rPr>
        <w:t>El orden de nuestro segundo DFS está dado por el orden inverso sobre el cual se descubrieron los nodos en el paso anterior. De esta forma, cada vez que no se pueda llegar a un nodo a través de otro, se generará una nueva Componente Fuertemente Conexa.</w:t>
      </w:r>
    </w:p>
    <w:p w:rsidR="00134B69" w:rsidRDefault="00134B69" w:rsidP="00134B69">
      <w:pPr>
        <w:pStyle w:val="NoSpacing"/>
        <w:jc w:val="both"/>
        <w:rPr>
          <w:rFonts w:ascii="Arial" w:hAnsi="Arial" w:cs="Arial"/>
          <w:sz w:val="24"/>
          <w:szCs w:val="24"/>
          <w:lang w:val="es-ES_tradnl"/>
        </w:rPr>
      </w:pPr>
    </w:p>
    <w:p w:rsidR="00134B69" w:rsidRDefault="00134B69" w:rsidP="00134B69">
      <w:pPr>
        <w:pStyle w:val="NoSpacing"/>
        <w:jc w:val="both"/>
        <w:rPr>
          <w:rFonts w:ascii="Arial" w:hAnsi="Arial" w:cs="Arial"/>
          <w:sz w:val="24"/>
          <w:szCs w:val="24"/>
          <w:lang w:val="es-ES_tradnl"/>
        </w:rPr>
      </w:pPr>
      <w:r>
        <w:rPr>
          <w:rFonts w:ascii="Arial" w:hAnsi="Arial" w:cs="Arial"/>
          <w:sz w:val="24"/>
          <w:szCs w:val="24"/>
          <w:lang w:val="es-ES_tradnl"/>
        </w:rPr>
        <w:t xml:space="preserve">Con respecto al rendimiento del algoritmo, este se basa en lo siguiente: dos lecturas del archivo y dos DFS. Las lecturas son </w:t>
      </w:r>
      <w:proofErr w:type="gramStart"/>
      <w:r>
        <w:rPr>
          <w:rFonts w:ascii="Arial" w:hAnsi="Arial" w:cs="Arial"/>
          <w:sz w:val="24"/>
          <w:szCs w:val="24"/>
          <w:lang w:val="es-ES_tradnl"/>
        </w:rPr>
        <w:t>O(</w:t>
      </w:r>
      <w:proofErr w:type="gramEnd"/>
      <w:r>
        <w:rPr>
          <w:rFonts w:ascii="Arial" w:hAnsi="Arial" w:cs="Arial"/>
          <w:sz w:val="24"/>
          <w:szCs w:val="24"/>
          <w:lang w:val="es-ES_tradnl"/>
        </w:rPr>
        <w:t xml:space="preserve">|E|), mientras que el DFS es O(|V| + |E|) por lo visto en clase. Por ende, nuestro algoritmo es </w:t>
      </w:r>
      <w:proofErr w:type="gramStart"/>
      <w:r>
        <w:rPr>
          <w:rFonts w:ascii="Arial" w:hAnsi="Arial" w:cs="Arial"/>
          <w:sz w:val="24"/>
          <w:szCs w:val="24"/>
          <w:lang w:val="es-ES_tradnl"/>
        </w:rPr>
        <w:t>O(</w:t>
      </w:r>
      <w:proofErr w:type="gramEnd"/>
      <w:r>
        <w:rPr>
          <w:rFonts w:ascii="Arial" w:hAnsi="Arial" w:cs="Arial"/>
          <w:sz w:val="24"/>
          <w:szCs w:val="24"/>
          <w:lang w:val="es-ES_tradnl"/>
        </w:rPr>
        <w:t xml:space="preserve">|V| + |E| + </w:t>
      </w:r>
      <w:r>
        <w:rPr>
          <w:rFonts w:ascii="Arial" w:hAnsi="Arial" w:cs="Arial"/>
          <w:sz w:val="24"/>
          <w:szCs w:val="24"/>
          <w:lang w:val="es-ES_tradnl"/>
        </w:rPr>
        <w:t>|V| + |E|</w:t>
      </w:r>
      <w:r>
        <w:rPr>
          <w:rFonts w:ascii="Arial" w:hAnsi="Arial" w:cs="Arial"/>
          <w:sz w:val="24"/>
          <w:szCs w:val="24"/>
          <w:lang w:val="es-ES_tradnl"/>
        </w:rPr>
        <w:t xml:space="preserve"> + |E| + |E|) = O(|V| + |E|). En el siguiente gráfico </w:t>
      </w:r>
      <w:r w:rsidR="006F42EE">
        <w:rPr>
          <w:rFonts w:ascii="Arial" w:hAnsi="Arial" w:cs="Arial"/>
          <w:sz w:val="24"/>
          <w:szCs w:val="24"/>
          <w:lang w:val="es-ES_tradnl"/>
        </w:rPr>
        <w:t>se mostrará el</w:t>
      </w:r>
      <w:r>
        <w:rPr>
          <w:rFonts w:ascii="Arial" w:hAnsi="Arial" w:cs="Arial"/>
          <w:sz w:val="24"/>
          <w:szCs w:val="24"/>
          <w:lang w:val="es-ES_tradnl"/>
        </w:rPr>
        <w:t xml:space="preserve"> tiempo que tomó cada instancia del problema en relación con su cantidad de vértices:</w:t>
      </w:r>
    </w:p>
    <w:p w:rsidR="006F42EE" w:rsidRDefault="006F42EE" w:rsidP="00134B69">
      <w:pPr>
        <w:pStyle w:val="NoSpacing"/>
        <w:jc w:val="both"/>
        <w:rPr>
          <w:rFonts w:ascii="Arial" w:hAnsi="Arial" w:cs="Arial"/>
          <w:sz w:val="24"/>
          <w:szCs w:val="24"/>
          <w:lang w:val="es-ES_tradnl"/>
        </w:rPr>
      </w:pPr>
    </w:p>
    <w:p w:rsidR="006F42EE" w:rsidRDefault="006F42EE" w:rsidP="00134B69">
      <w:pPr>
        <w:pStyle w:val="NoSpacing"/>
        <w:jc w:val="both"/>
        <w:rPr>
          <w:rFonts w:ascii="Arial" w:hAnsi="Arial" w:cs="Arial"/>
          <w:sz w:val="24"/>
          <w:szCs w:val="24"/>
          <w:lang w:val="es-ES_tradnl"/>
        </w:rPr>
      </w:pPr>
      <w:r>
        <w:rPr>
          <w:noProof/>
        </w:rPr>
        <w:drawing>
          <wp:inline distT="0" distB="0" distL="0" distR="0" wp14:anchorId="7BC76512" wp14:editId="0650EBCA">
            <wp:extent cx="5953125" cy="29337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F42EE" w:rsidRDefault="006F42EE" w:rsidP="00134B69">
      <w:pPr>
        <w:pStyle w:val="NoSpacing"/>
        <w:jc w:val="both"/>
        <w:rPr>
          <w:rFonts w:ascii="Arial" w:hAnsi="Arial" w:cs="Arial"/>
          <w:sz w:val="24"/>
          <w:szCs w:val="24"/>
          <w:lang w:val="es-ES_tradnl"/>
        </w:rPr>
      </w:pPr>
    </w:p>
    <w:p w:rsidR="006F42EE" w:rsidRDefault="006F42EE" w:rsidP="00134B69">
      <w:pPr>
        <w:pStyle w:val="NoSpacing"/>
        <w:jc w:val="both"/>
        <w:rPr>
          <w:rFonts w:ascii="Arial" w:hAnsi="Arial" w:cs="Arial"/>
          <w:sz w:val="24"/>
          <w:szCs w:val="24"/>
          <w:lang w:val="es-ES_tradnl"/>
        </w:rPr>
      </w:pPr>
      <w:r>
        <w:rPr>
          <w:rFonts w:ascii="Arial" w:hAnsi="Arial" w:cs="Arial"/>
          <w:sz w:val="24"/>
          <w:szCs w:val="24"/>
          <w:lang w:val="es-ES_tradnl"/>
        </w:rPr>
        <w:t xml:space="preserve">Para ejecutar este algoritmo, desde la consola de </w:t>
      </w:r>
      <w:proofErr w:type="spellStart"/>
      <w:r>
        <w:rPr>
          <w:rFonts w:ascii="Arial" w:hAnsi="Arial" w:cs="Arial"/>
          <w:sz w:val="24"/>
          <w:szCs w:val="24"/>
          <w:lang w:val="es-ES_tradnl"/>
        </w:rPr>
        <w:t>Python</w:t>
      </w:r>
      <w:proofErr w:type="spellEnd"/>
      <w:r>
        <w:rPr>
          <w:rFonts w:ascii="Arial" w:hAnsi="Arial" w:cs="Arial"/>
          <w:sz w:val="24"/>
          <w:szCs w:val="24"/>
          <w:lang w:val="es-ES_tradnl"/>
        </w:rPr>
        <w:t xml:space="preserve"> (versión 2.7), se importa el archivo kosaraju.py, y se crea una instancia de </w:t>
      </w:r>
      <w:proofErr w:type="spellStart"/>
      <w:r>
        <w:rPr>
          <w:rFonts w:ascii="Arial" w:hAnsi="Arial" w:cs="Arial"/>
          <w:sz w:val="24"/>
          <w:szCs w:val="24"/>
          <w:lang w:val="es-ES_tradnl"/>
        </w:rPr>
        <w:t>Kosaraju</w:t>
      </w:r>
      <w:proofErr w:type="spellEnd"/>
      <w:r>
        <w:rPr>
          <w:rFonts w:ascii="Arial" w:hAnsi="Arial" w:cs="Arial"/>
          <w:sz w:val="24"/>
          <w:szCs w:val="24"/>
          <w:lang w:val="es-ES_tradnl"/>
        </w:rPr>
        <w:t xml:space="preserve">, que recibe en su constructor el </w:t>
      </w:r>
      <w:proofErr w:type="spellStart"/>
      <w:r>
        <w:rPr>
          <w:rFonts w:ascii="Arial" w:hAnsi="Arial" w:cs="Arial"/>
          <w:sz w:val="24"/>
          <w:szCs w:val="24"/>
          <w:lang w:val="es-ES_tradnl"/>
        </w:rPr>
        <w:t>path</w:t>
      </w:r>
      <w:proofErr w:type="spellEnd"/>
      <w:r>
        <w:rPr>
          <w:rFonts w:ascii="Arial" w:hAnsi="Arial" w:cs="Arial"/>
          <w:sz w:val="24"/>
          <w:szCs w:val="24"/>
          <w:lang w:val="es-ES_tradnl"/>
        </w:rPr>
        <w:t xml:space="preserve"> de los archivos de ejemplo.</w:t>
      </w:r>
      <w:bookmarkStart w:id="0" w:name="_GoBack"/>
      <w:bookmarkEnd w:id="0"/>
    </w:p>
    <w:p w:rsidR="00134B69" w:rsidRPr="00134B69" w:rsidRDefault="00134B69" w:rsidP="00F148E1">
      <w:pPr>
        <w:pStyle w:val="NoSpacing"/>
        <w:rPr>
          <w:rFonts w:ascii="Arial" w:hAnsi="Arial" w:cs="Arial"/>
          <w:sz w:val="24"/>
          <w:szCs w:val="24"/>
          <w:lang w:val="es-ES_tradnl"/>
        </w:rPr>
      </w:pPr>
    </w:p>
    <w:p w:rsidR="00F148E1" w:rsidRPr="00134B69" w:rsidRDefault="00F148E1" w:rsidP="00F148E1">
      <w:pPr>
        <w:pStyle w:val="NoSpacing"/>
        <w:rPr>
          <w:b/>
          <w:lang w:val="es-ES_tradnl"/>
        </w:rPr>
      </w:pPr>
    </w:p>
    <w:sectPr w:rsidR="00F148E1" w:rsidRPr="00134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E1"/>
    <w:rsid w:val="00134B69"/>
    <w:rsid w:val="006F42EE"/>
    <w:rsid w:val="008526E6"/>
    <w:rsid w:val="00A677AB"/>
    <w:rsid w:val="00AF595D"/>
    <w:rsid w:val="00F1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13406-2496-469A-B8EB-F0B07E5E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14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8E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48E1"/>
    <w:pPr>
      <w:spacing w:after="0" w:line="240" w:lineRule="auto"/>
    </w:pPr>
  </w:style>
  <w:style w:type="paragraph" w:styleId="NormalWeb">
    <w:name w:val="Normal (Web)"/>
    <w:basedOn w:val="Normal"/>
    <w:uiPriority w:val="99"/>
    <w:semiHidden/>
    <w:unhideWhenUsed/>
    <w:rsid w:val="00F148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206729">
      <w:bodyDiv w:val="1"/>
      <w:marLeft w:val="0"/>
      <w:marRight w:val="0"/>
      <w:marTop w:val="0"/>
      <w:marBottom w:val="0"/>
      <w:divBdr>
        <w:top w:val="none" w:sz="0" w:space="0" w:color="auto"/>
        <w:left w:val="none" w:sz="0" w:space="0" w:color="auto"/>
        <w:bottom w:val="none" w:sz="0" w:space="0" w:color="auto"/>
        <w:right w:val="none" w:sz="0" w:space="0" w:color="auto"/>
      </w:divBdr>
    </w:div>
    <w:div w:id="1289430603">
      <w:bodyDiv w:val="1"/>
      <w:marLeft w:val="0"/>
      <w:marRight w:val="0"/>
      <w:marTop w:val="0"/>
      <w:marBottom w:val="0"/>
      <w:divBdr>
        <w:top w:val="none" w:sz="0" w:space="0" w:color="auto"/>
        <w:left w:val="none" w:sz="0" w:space="0" w:color="auto"/>
        <w:bottom w:val="none" w:sz="0" w:space="0" w:color="auto"/>
        <w:right w:val="none" w:sz="0" w:space="0" w:color="auto"/>
      </w:divBdr>
      <w:divsChild>
        <w:div w:id="27874295">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Vértices vs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Sheet1!$N$2</c:f>
              <c:strCache>
                <c:ptCount val="1"/>
                <c:pt idx="0">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Sheet1!$M$3:$M$7</c:f>
              <c:numCache>
                <c:formatCode>General</c:formatCode>
                <c:ptCount val="5"/>
                <c:pt idx="0">
                  <c:v>10</c:v>
                </c:pt>
                <c:pt idx="1">
                  <c:v>100</c:v>
                </c:pt>
                <c:pt idx="2">
                  <c:v>1000</c:v>
                </c:pt>
                <c:pt idx="3">
                  <c:v>10000</c:v>
                </c:pt>
                <c:pt idx="4">
                  <c:v>100000</c:v>
                </c:pt>
              </c:numCache>
            </c:numRef>
          </c:xVal>
          <c:yVal>
            <c:numRef>
              <c:f>Sheet1!$N$3:$N$7</c:f>
              <c:numCache>
                <c:formatCode>General</c:formatCode>
                <c:ptCount val="5"/>
                <c:pt idx="0">
                  <c:v>4.0000000000000001E-3</c:v>
                </c:pt>
                <c:pt idx="1">
                  <c:v>6.0000000000000001E-3</c:v>
                </c:pt>
                <c:pt idx="2">
                  <c:v>3.9E-2</c:v>
                </c:pt>
                <c:pt idx="3">
                  <c:v>0.5</c:v>
                </c:pt>
                <c:pt idx="4">
                  <c:v>90.23</c:v>
                </c:pt>
              </c:numCache>
            </c:numRef>
          </c:yVal>
          <c:smooth val="0"/>
        </c:ser>
        <c:dLbls>
          <c:showLegendKey val="0"/>
          <c:showVal val="0"/>
          <c:showCatName val="0"/>
          <c:showSerName val="0"/>
          <c:showPercent val="0"/>
          <c:showBubbleSize val="0"/>
        </c:dLbls>
        <c:axId val="299236080"/>
        <c:axId val="299237200"/>
      </c:scatterChart>
      <c:valAx>
        <c:axId val="29923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237200"/>
        <c:crosses val="autoZero"/>
        <c:crossBetween val="midCat"/>
      </c:valAx>
      <c:valAx>
        <c:axId val="29923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23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Cassinotti</dc:creator>
  <cp:keywords/>
  <dc:description/>
  <cp:lastModifiedBy>Damián Cassinotti</cp:lastModifiedBy>
  <cp:revision>1</cp:revision>
  <dcterms:created xsi:type="dcterms:W3CDTF">2017-04-24T19:13:00Z</dcterms:created>
  <dcterms:modified xsi:type="dcterms:W3CDTF">2017-04-24T19:57:00Z</dcterms:modified>
</cp:coreProperties>
</file>