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C18C9" w14:textId="77DBDBEC" w:rsidR="00730740" w:rsidRPr="00011285" w:rsidRDefault="00730740" w:rsidP="00BA7498">
      <w:pPr>
        <w:widowControl w:val="0"/>
        <w:autoSpaceDE w:val="0"/>
        <w:autoSpaceDN w:val="0"/>
        <w:spacing w:line="360" w:lineRule="auto"/>
        <w:ind w:right="51"/>
        <w:jc w:val="both"/>
        <w:rPr>
          <w:rFonts w:ascii="Avenir Next LT Pro" w:eastAsia="Calibri" w:hAnsi="Avenir Next LT Pro" w:cs="Calibri"/>
          <w:b/>
          <w:color w:val="303030"/>
          <w:sz w:val="36"/>
          <w:szCs w:val="36"/>
          <w:lang w:eastAsia="en-US"/>
        </w:rPr>
      </w:pPr>
      <w:r w:rsidRPr="00011285">
        <w:rPr>
          <w:rFonts w:ascii="Avenir Next LT Pro" w:eastAsia="Calibri" w:hAnsi="Avenir Next LT Pro" w:cs="Calibri"/>
          <w:b/>
          <w:color w:val="303030"/>
          <w:sz w:val="36"/>
          <w:szCs w:val="36"/>
          <w:lang w:eastAsia="en-US"/>
        </w:rPr>
        <w:t xml:space="preserve">INFORME </w:t>
      </w:r>
      <w:r w:rsidRPr="00011285">
        <w:rPr>
          <w:rFonts w:ascii="Avenir Next LT Pro" w:eastAsia="Calibri" w:hAnsi="Avenir Next LT Pro" w:cs="Calibri"/>
          <w:b/>
          <w:color w:val="303030"/>
          <w:sz w:val="36"/>
          <w:szCs w:val="36"/>
          <w:lang w:eastAsia="en-US"/>
        </w:rPr>
        <w:t>TÉCNICO</w:t>
      </w:r>
      <w:r w:rsidR="00420286">
        <w:rPr>
          <w:rStyle w:val="Refdecomentario"/>
          <w:rFonts w:ascii="Tahoma" w:hAnsi="Tahoma"/>
          <w:szCs w:val="20"/>
          <w:lang w:val="es-MX" w:eastAsia="es-MX"/>
        </w:rPr>
      </w:r>
      <w:r w:rsidR="00420286">
        <w:rPr>
          <w:rStyle w:val="Refdecomentario"/>
          <w:rFonts w:ascii="Tahoma" w:hAnsi="Tahoma"/>
          <w:szCs w:val="20"/>
          <w:lang w:val="es-MX" w:eastAsia="es-MX"/>
        </w:rPr>
      </w:r>
      <w:r w:rsidRPr="00011285">
        <w:rPr>
          <w:rFonts w:ascii="Avenir Next LT Pro" w:eastAsia="Calibri" w:hAnsi="Avenir Next LT Pro" w:cs="Calibri"/>
          <w:b/>
          <w:color w:val="303030"/>
          <w:sz w:val="36"/>
          <w:szCs w:val="36"/>
          <w:lang w:eastAsia="en-US"/>
        </w:rPr>
        <w:t xml:space="preserve"> DE ESTUDIO DE CARACTERIZACIÓN DE </w:t>
      </w:r>
      <w:r w:rsidR="00C879A3" w:rsidRPr="00011285">
        <w:rPr>
          <w:rFonts w:ascii="Avenir Next LT Pro" w:eastAsia="Calibri" w:hAnsi="Avenir Next LT Pro" w:cs="Calibri"/>
          <w:b/>
          <w:color w:val="303030"/>
          <w:sz w:val="36"/>
          <w:szCs w:val="36"/>
          <w:lang w:eastAsia="en-US"/>
        </w:rPr>
        <w:t xml:space="preserve">RESPEL </w:t>
      </w:r>
      <w:r w:rsidR="00011285">
        <w:rPr>
          <w:rFonts w:ascii="Avenir Next LT Pro" w:eastAsia="Calibri" w:hAnsi="Avenir Next LT Pro" w:cs="Calibri"/>
          <w:b/>
          <w:color w:val="303030"/>
          <w:sz w:val="36"/>
          <w:szCs w:val="36"/>
          <w:lang w:eastAsia="en-US"/>
        </w:rPr>
        <w:t xml:space="preserve">EN </w:t>
      </w:r>
      <w:r w:rsidR="00011285" w:rsidRPr="00011285">
        <w:rPr>
          <w:rFonts w:ascii="Avenir Next LT Pro" w:eastAsia="Calibri" w:hAnsi="Avenir Next LT Pro" w:cs="Calibri"/>
          <w:b/>
          <w:color w:val="303030"/>
          <w:sz w:val="36"/>
          <w:szCs w:val="36"/>
          <w:lang w:eastAsia="en-US"/>
        </w:rPr>
        <w:t xml:space="preserve">{matriz_matriz_titulo}</w:t>
      </w:r>
    </w:p>
    <w:p w14:paraId="06FA2528" w14:textId="77777777" w:rsidR="00D02756" w:rsidRPr="00FD0232" w:rsidRDefault="00D02756" w:rsidP="00350240">
      <w:pPr>
        <w:pStyle w:val="Encabezado"/>
        <w:spacing w:line="360" w:lineRule="auto"/>
        <w:jc w:val="both"/>
        <w:rPr>
          <w:rFonts w:ascii="Avenir Next LT Pro" w:hAnsi="Avenir Next LT Pro" w:cstheme="minorHAnsi"/>
          <w:b/>
          <w:color w:val="303030"/>
          <w:sz w:val="32"/>
          <w:szCs w:val="22"/>
        </w:rPr>
      </w:pPr>
    </w:p>
    <w:p w14:paraId="45702BA0" w14:textId="77958CA5" w:rsidR="00D02756" w:rsidRPr="00FD0232" w:rsidRDefault="00D02756" w:rsidP="00350240">
      <w:pPr>
        <w:pStyle w:val="Encabezado"/>
        <w:spacing w:line="360" w:lineRule="auto"/>
        <w:jc w:val="both"/>
        <w:rPr>
          <w:rFonts w:ascii="Avenir Next LT Pro" w:hAnsi="Avenir Next LT Pro" w:cstheme="minorHAnsi"/>
          <w:b/>
          <w:color w:val="303030"/>
          <w:sz w:val="32"/>
          <w:szCs w:val="22"/>
        </w:rPr>
      </w:pPr>
    </w:p>
    <w:p w14:paraId="3F418057" w14:textId="77777777" w:rsidR="00BA7498" w:rsidRPr="00FD0232" w:rsidRDefault="00BA7498" w:rsidP="00350240">
      <w:pPr>
        <w:pStyle w:val="Encabezado"/>
        <w:spacing w:line="360" w:lineRule="auto"/>
        <w:jc w:val="both"/>
        <w:rPr>
          <w:rFonts w:ascii="Avenir Next LT Pro" w:hAnsi="Avenir Next LT Pro" w:cstheme="minorHAnsi"/>
          <w:b/>
          <w:color w:val="303030"/>
          <w:sz w:val="32"/>
          <w:szCs w:val="22"/>
        </w:rPr>
      </w:pPr>
    </w:p>
    <w:p w14:paraId="3EB1CEBF" w14:textId="77777777" w:rsidR="00E4047F" w:rsidRPr="00FD0232" w:rsidRDefault="00E4047F" w:rsidP="00350240">
      <w:pPr>
        <w:pStyle w:val="Encabezado"/>
        <w:spacing w:line="360" w:lineRule="auto"/>
        <w:jc w:val="both"/>
        <w:rPr>
          <w:rFonts w:ascii="Avenir Next LT Pro" w:hAnsi="Avenir Next LT Pro" w:cstheme="minorHAnsi"/>
          <w:b/>
          <w:color w:val="303030"/>
          <w:sz w:val="32"/>
          <w:szCs w:val="22"/>
        </w:rPr>
      </w:pPr>
    </w:p>
    <w:p w14:paraId="2DF90B9E" w14:textId="13102A3B" w:rsidR="00A403E1" w:rsidRPr="00FD0232" w:rsidRDefault="00CE2B9F" w:rsidP="00E4047F">
      <w:pPr>
        <w:tabs>
          <w:tab w:val="left" w:pos="3122"/>
          <w:tab w:val="center" w:pos="4600"/>
        </w:tabs>
        <w:ind w:right="51"/>
        <w:jc w:val="both"/>
        <w:rPr>
          <w:rFonts w:ascii="Avenir Next LT Pro" w:hAnsi="Avenir Next LT Pro"/>
          <w:b/>
          <w:color w:val="303030"/>
          <w:sz w:val="56"/>
          <w:szCs w:val="56"/>
        </w:rPr>
      </w:pPr>
      <w:r>
        <w:rPr>
          <w:rFonts w:ascii="Avenir Next LT Pro" w:hAnsi="Avenir Next LT Pro"/>
          <w:b/>
          <w:color w:val="303030"/>
          <w:sz w:val="56"/>
          <w:szCs w:val="56"/>
        </w:rPr>
        <w:t xml:space="preserve">{cliente_nombre}</w:t>
      </w:r>
    </w:p>
    <w:p w14:paraId="357B3A74" w14:textId="1646B877" w:rsidR="00284358" w:rsidRPr="00FD0232" w:rsidRDefault="00CE2B9F" w:rsidP="00E4047F">
      <w:pPr>
        <w:tabs>
          <w:tab w:val="left" w:pos="3122"/>
          <w:tab w:val="center" w:pos="4600"/>
        </w:tabs>
        <w:ind w:right="51"/>
        <w:jc w:val="both"/>
        <w:rPr>
          <w:rFonts w:ascii="Avenir Next LT Pro" w:hAnsi="Avenir Next LT Pro"/>
          <w:b/>
          <w:color w:val="303030"/>
          <w:sz w:val="40"/>
          <w:szCs w:val="40"/>
        </w:rPr>
      </w:pPr>
      <w:r>
        <w:rPr>
          <w:rFonts w:ascii="Avenir Next LT Pro" w:hAnsi="Avenir Next LT Pro"/>
          <w:b/>
          <w:color w:val="303030"/>
          <w:sz w:val="40"/>
          <w:szCs w:val="40"/>
        </w:rPr>
        <w:t xml:space="preserve">PROYECTO, </w:t>
      </w:r>
      <w:r>
        <w:rPr>
          <w:rFonts w:ascii="Avenir Next LT Pro" w:hAnsi="Avenir Next LT Pro"/>
          <w:b/>
          <w:color w:val="303030"/>
          <w:sz w:val="40"/>
          <w:szCs w:val="40"/>
        </w:rPr>
        <w:t>SEDE</w:t>
      </w:r>
      <w:r>
        <w:rPr>
          <w:rStyle w:val="Refdecomentario"/>
          <w:rFonts w:ascii="Tahoma" w:hAnsi="Tahoma"/>
          <w:szCs w:val="20"/>
          <w:lang w:val="es-MX" w:eastAsia="es-MX"/>
        </w:rPr>
      </w:r>
    </w:p>
    <w:p w14:paraId="463F6DA9" w14:textId="414C219E" w:rsidR="00A403E1" w:rsidRPr="00FD0232" w:rsidRDefault="00A403E1" w:rsidP="00A403E1">
      <w:pPr>
        <w:jc w:val="both"/>
        <w:rPr>
          <w:rFonts w:ascii="Avenir Next LT Pro" w:hAnsi="Avenir Next LT Pro" w:cs="Calibri"/>
          <w:b/>
          <w:color w:val="303030"/>
          <w:spacing w:val="-2"/>
          <w:sz w:val="22"/>
          <w:szCs w:val="16"/>
        </w:rPr>
      </w:pPr>
    </w:p>
    <w:p w14:paraId="20B2860A" w14:textId="77777777" w:rsidR="00BA7498" w:rsidRPr="00FD0232" w:rsidRDefault="00BA7498" w:rsidP="00A403E1">
      <w:pPr>
        <w:jc w:val="both"/>
        <w:rPr>
          <w:rFonts w:ascii="Avenir Next LT Pro" w:hAnsi="Avenir Next LT Pro" w:cs="Calibri"/>
          <w:b/>
          <w:color w:val="303030"/>
          <w:spacing w:val="-2"/>
          <w:sz w:val="22"/>
          <w:szCs w:val="16"/>
        </w:rPr>
      </w:pPr>
    </w:p>
    <w:p w14:paraId="13B37F3D" w14:textId="4E9FA2A0" w:rsidR="00730740" w:rsidRPr="00FD0232" w:rsidRDefault="00730740" w:rsidP="00A403E1">
      <w:pPr>
        <w:jc w:val="both"/>
        <w:rPr>
          <w:rFonts w:ascii="Avenir Next LT Pro" w:hAnsi="Avenir Next LT Pro" w:cs="Calibri"/>
          <w:b/>
          <w:color w:val="303030"/>
          <w:spacing w:val="-2"/>
          <w:sz w:val="22"/>
          <w:szCs w:val="16"/>
        </w:rPr>
      </w:pPr>
    </w:p>
    <w:p w14:paraId="5D2EA652" w14:textId="462CA4BE" w:rsidR="00843CAC" w:rsidRPr="00FD0232" w:rsidRDefault="00843CAC" w:rsidP="00A403E1">
      <w:pPr>
        <w:jc w:val="both"/>
        <w:rPr>
          <w:rFonts w:ascii="Avenir Next LT Pro" w:hAnsi="Avenir Next LT Pro" w:cs="Calibri"/>
          <w:b/>
          <w:color w:val="303030"/>
          <w:spacing w:val="-2"/>
          <w:sz w:val="22"/>
          <w:szCs w:val="16"/>
        </w:rPr>
      </w:pPr>
    </w:p>
    <w:p w14:paraId="39B8E6B7" w14:textId="77777777" w:rsidR="00843CAC" w:rsidRPr="00FD0232" w:rsidRDefault="00843CAC" w:rsidP="00A403E1">
      <w:pPr>
        <w:jc w:val="both"/>
        <w:rPr>
          <w:rFonts w:ascii="Avenir Next LT Pro" w:hAnsi="Avenir Next LT Pro" w:cs="Calibri"/>
          <w:b/>
          <w:color w:val="303030"/>
          <w:spacing w:val="-2"/>
          <w:sz w:val="22"/>
          <w:szCs w:val="16"/>
        </w:rPr>
      </w:pPr>
    </w:p>
    <w:p w14:paraId="24254DF6" w14:textId="77777777" w:rsidR="00843CAC" w:rsidRPr="00FD0232" w:rsidRDefault="00843CAC" w:rsidP="00A403E1">
      <w:pPr>
        <w:jc w:val="both"/>
        <w:rPr>
          <w:rFonts w:ascii="Avenir Next LT Pro" w:hAnsi="Avenir Next LT Pro" w:cs="Calibri"/>
          <w:b/>
          <w:color w:val="303030"/>
          <w:spacing w:val="-2"/>
          <w:sz w:val="22"/>
          <w:szCs w:val="16"/>
        </w:rPr>
      </w:pPr>
    </w:p>
    <w:p w14:paraId="49465512" w14:textId="77777777" w:rsidR="00730740" w:rsidRPr="00FD0232" w:rsidRDefault="00730740" w:rsidP="00A403E1">
      <w:pPr>
        <w:jc w:val="both"/>
        <w:rPr>
          <w:rFonts w:ascii="Avenir Next LT Pro" w:hAnsi="Avenir Next LT Pro" w:cs="Calibri"/>
          <w:b/>
          <w:color w:val="303030"/>
          <w:spacing w:val="-2"/>
          <w:sz w:val="22"/>
          <w:szCs w:val="16"/>
        </w:rPr>
      </w:pPr>
    </w:p>
    <w:p w14:paraId="00FEA670" w14:textId="15144AF3" w:rsidR="00730740" w:rsidRPr="00FD0232" w:rsidRDefault="00730740" w:rsidP="00C33F5F">
      <w:pPr>
        <w:widowControl w:val="0"/>
        <w:autoSpaceDE w:val="0"/>
        <w:autoSpaceDN w:val="0"/>
        <w:spacing w:line="360" w:lineRule="auto"/>
        <w:ind w:right="51"/>
        <w:jc w:val="both"/>
        <w:rPr>
          <w:rFonts w:ascii="Avenir Next LT Pro" w:eastAsia="Calibri" w:hAnsi="Avenir Next LT Pro" w:cs="Calibri"/>
          <w:b/>
          <w:i/>
          <w:color w:val="303030"/>
          <w:sz w:val="28"/>
          <w:szCs w:val="22"/>
          <w:lang w:eastAsia="en-US"/>
        </w:rPr>
      </w:pPr>
      <w:r>
        <w:rPr>
          <w:rFonts w:ascii="Avenir Next LT Pro" w:eastAsia="Calibri" w:hAnsi="Avenir Next LT Pro" w:cs="Calibri"/>
          <w:b/>
          <w:i/>
          <w:color w:val="303030"/>
          <w:sz w:val="28"/>
          <w:szCs w:val="22"/>
          <w:lang w:eastAsia="en-US"/>
        </w:rPr>
        <w:t xml:space="preserve">{narrativa_subtitulo}</w:t>
      </w:r>
    </w:p>
    <w:p w14:paraId="458B2C0A" w14:textId="21C03896" w:rsidR="0081467D" w:rsidRPr="00FD0232" w:rsidRDefault="0081467D" w:rsidP="00350240">
      <w:pPr>
        <w:rPr>
          <w:rStyle w:val="st"/>
          <w:rFonts w:ascii="Avenir Next LT Pro" w:hAnsi="Avenir Next LT Pro" w:cs="Calibri"/>
          <w:b/>
          <w:color w:val="303030"/>
          <w:sz w:val="32"/>
          <w:szCs w:val="32"/>
        </w:rPr>
      </w:pPr>
    </w:p>
    <w:p w14:paraId="66479E3E" w14:textId="77777777" w:rsidR="0081467D" w:rsidRPr="00FD0232" w:rsidRDefault="0081467D" w:rsidP="00350240">
      <w:pPr>
        <w:rPr>
          <w:rFonts w:ascii="Avenir Next LT Pro" w:hAnsi="Avenir Next LT Pro" w:cstheme="minorHAnsi"/>
          <w:b/>
          <w:color w:val="303030"/>
          <w:sz w:val="52"/>
          <w:szCs w:val="52"/>
        </w:rPr>
      </w:pPr>
    </w:p>
    <w:p w14:paraId="5C5196FC" w14:textId="411A2C06" w:rsidR="000A0BDE" w:rsidRPr="00FD0232" w:rsidRDefault="000A0BDE" w:rsidP="00350240">
      <w:pPr>
        <w:rPr>
          <w:rFonts w:ascii="Avenir Next LT Pro" w:hAnsi="Avenir Next LT Pro" w:cstheme="minorHAnsi"/>
          <w:b/>
          <w:color w:val="303030"/>
          <w:sz w:val="28"/>
          <w:szCs w:val="28"/>
        </w:rPr>
      </w:pPr>
    </w:p>
    <w:p w14:paraId="2417B0EE" w14:textId="0AFAFE81" w:rsidR="000A0BDE" w:rsidRPr="00FD0232" w:rsidRDefault="000A0BDE" w:rsidP="00350240">
      <w:pPr>
        <w:rPr>
          <w:rFonts w:ascii="Avenir Next LT Pro" w:hAnsi="Avenir Next LT Pro" w:cstheme="minorHAnsi"/>
          <w:b/>
          <w:color w:val="303030"/>
          <w:sz w:val="28"/>
          <w:szCs w:val="28"/>
        </w:rPr>
      </w:pPr>
    </w:p>
    <w:p w14:paraId="0AA4617E" w14:textId="40F06E4D" w:rsidR="000A0BDE" w:rsidRPr="00FD0232" w:rsidRDefault="000A0BDE" w:rsidP="00350240">
      <w:pPr>
        <w:rPr>
          <w:rFonts w:ascii="Avenir Next LT Pro" w:hAnsi="Avenir Next LT Pro" w:cstheme="minorHAnsi"/>
          <w:b/>
          <w:color w:val="303030"/>
          <w:sz w:val="28"/>
          <w:szCs w:val="28"/>
        </w:rPr>
      </w:pPr>
    </w:p>
    <w:p w14:paraId="3000B8EF" w14:textId="468C1435" w:rsidR="000A0BDE" w:rsidRPr="00FD0232" w:rsidRDefault="000A0BDE" w:rsidP="00350240">
      <w:pPr>
        <w:rPr>
          <w:rFonts w:ascii="Avenir Next LT Pro" w:hAnsi="Avenir Next LT Pro" w:cstheme="minorHAnsi"/>
          <w:b/>
          <w:color w:val="303030"/>
          <w:sz w:val="28"/>
          <w:szCs w:val="28"/>
        </w:rPr>
      </w:pPr>
    </w:p>
    <w:p w14:paraId="748E487A" w14:textId="77777777" w:rsidR="00FF49F0" w:rsidRPr="00FD0232" w:rsidRDefault="00FF49F0" w:rsidP="00350240">
      <w:pPr>
        <w:rPr>
          <w:rFonts w:ascii="Avenir Next LT Pro" w:hAnsi="Avenir Next LT Pro" w:cstheme="minorHAnsi"/>
          <w:b/>
          <w:color w:val="303030"/>
          <w:sz w:val="28"/>
          <w:szCs w:val="28"/>
        </w:rPr>
      </w:pPr>
    </w:p>
    <w:p w14:paraId="6176F191" w14:textId="77777777" w:rsidR="00FF49F0" w:rsidRPr="00FD0232" w:rsidRDefault="00FF49F0" w:rsidP="00350240">
      <w:pPr>
        <w:rPr>
          <w:rFonts w:ascii="Avenir Next LT Pro" w:hAnsi="Avenir Next LT Pro" w:cstheme="minorHAnsi"/>
          <w:b/>
          <w:color w:val="303030"/>
          <w:sz w:val="28"/>
          <w:szCs w:val="28"/>
        </w:rPr>
      </w:pPr>
    </w:p>
    <w:p w14:paraId="0E999D43" w14:textId="77777777" w:rsidR="009D5813" w:rsidRPr="002C63A7" w:rsidRDefault="009D5813" w:rsidP="009D5813">
      <w:pPr>
        <w:jc w:val="right"/>
        <w:rPr>
          <w:rFonts w:ascii="Avenir Next LT Pro" w:hAnsi="Avenir Next LT Pro" w:cs="Calibri"/>
          <w:b/>
          <w:color w:val="303030"/>
          <w:sz w:val="22"/>
          <w:szCs w:val="20"/>
        </w:rPr>
      </w:pPr>
      <w:bookmarkStart w:id="4" w:name="_Hlk63695990"/>
      <w:r w:rsidRPr="002C63A7">
        <w:rPr>
          <w:rFonts w:ascii="Avenir Next LT Pro" w:hAnsi="Avenir Next LT Pro" w:cs="Calibri"/>
          <w:b/>
          <w:color w:val="303030"/>
          <w:sz w:val="22"/>
          <w:szCs w:val="20"/>
        </w:rPr>
        <w:t xml:space="preserve">CIUDAD, </w:t>
      </w:r>
      <w:r w:rsidRPr="002C63A7">
        <w:rPr>
          <w:rFonts w:ascii="Avenir Next LT Pro" w:hAnsi="Avenir Next LT Pro" w:cs="Calibri"/>
          <w:b/>
          <w:color w:val="303030"/>
          <w:sz w:val="22"/>
          <w:szCs w:val="20"/>
        </w:rPr>
        <w:t>DEPARTAMENTO</w:t>
      </w:r>
      <w:r w:rsidRPr="002C63A7">
        <w:rPr>
          <w:rStyle w:val="Refdecomentario"/>
          <w:rFonts w:ascii="Tahoma" w:hAnsi="Tahoma"/>
          <w:szCs w:val="20"/>
          <w:lang w:val="es-MX" w:eastAsia="es-MX"/>
        </w:rPr>
      </w:r>
    </w:p>
    <w:p w14:paraId="0A9302F9" w14:textId="434CE7D3" w:rsidR="0081467D" w:rsidRPr="00FD0232" w:rsidRDefault="00C33F5F" w:rsidP="009D5813">
      <w:pPr>
        <w:jc w:val="right"/>
        <w:rPr>
          <w:rFonts w:ascii="Avenir Next LT Pro" w:eastAsia="Calibri" w:hAnsi="Avenir Next LT Pro" w:cs="Calibri"/>
          <w:b/>
          <w:color w:val="303030"/>
          <w:lang w:eastAsia="en-US"/>
        </w:rPr>
      </w:pPr>
      <w:r w:rsidRPr="00FD0232">
        <w:rPr>
          <w:rFonts w:ascii="Avenir Next LT Pro" w:eastAsia="Calibri" w:hAnsi="Avenir Next LT Pro" w:cs="Calibri"/>
          <w:b/>
          <w:color w:val="303030"/>
          <w:lang w:eastAsia="en-US"/>
        </w:rPr>
        <w:br w:type="page"/>
      </w:r>
      <w:bookmarkEnd w:id="4"/>
    </w:p>
    <w:p w14:paraId="4989792F" w14:textId="77777777" w:rsidR="00420286" w:rsidRDefault="0035559B" w:rsidP="00F11AD7">
      <w:pPr>
        <w:spacing w:after="200" w:line="360" w:lineRule="auto"/>
        <w:rPr>
          <w:noProof/>
        </w:rPr>
      </w:pPr>
      <w:r w:rsidRPr="002F4810">
        <w:rPr>
          <w:rFonts w:ascii="Avenir Next LT Pro" w:hAnsi="Avenir Next LT Pro" w:cstheme="minorHAnsi"/>
          <w:b/>
          <w:color w:val="303030"/>
          <w:sz w:val="30"/>
          <w:szCs w:val="30"/>
        </w:rPr>
        <w:lastRenderedPageBreak/>
        <w:t xml:space="preserve">TABLA DE </w:t>
      </w:r>
      <w:r w:rsidR="002F4810" w:rsidRPr="002F4810">
        <w:rPr>
          <w:rFonts w:ascii="Avenir Next LT Pro" w:hAnsi="Avenir Next LT Pro" w:cs="Calibri"/>
          <w:b/>
          <w:color w:val="303030"/>
          <w:sz w:val="32"/>
          <w:szCs w:val="32"/>
        </w:rPr>
        <w:t>CONTENIDO</w:t>
      </w:r>
      <w:r w:rsidR="002F4810" w:rsidRPr="002F4810">
        <w:rPr>
          <w:rStyle w:val="Refdecomentario"/>
          <w:rFonts w:ascii="Tahoma" w:hAnsi="Tahoma"/>
          <w:szCs w:val="20"/>
          <w:lang w:val="es-MX" w:eastAsia="es-MX"/>
        </w:rPr>
      </w:r>
      <w:r w:rsidR="002F4810" w:rsidRPr="002F4810">
        <w:rPr>
          <w:rStyle w:val="Refdecomentario"/>
          <w:rFonts w:ascii="Tahoma" w:hAnsi="Tahoma"/>
          <w:szCs w:val="20"/>
          <w:lang w:val="es-MX" w:eastAsia="es-MX"/>
        </w:rPr>
      </w:r>
      <w:r w:rsidR="002F4810" w:rsidRPr="002F4810">
        <w:rPr>
          <w:rFonts w:ascii="Avenir Next LT Pro" w:hAnsi="Avenir Next LT Pro" w:cs="Calibri"/>
          <w:b/>
          <w:color w:val="303030"/>
          <w:sz w:val="32"/>
          <w:szCs w:val="32"/>
        </w:rPr>
        <w:t xml:space="preserve"> </w:t>
      </w:r>
      <w:r w:rsidRPr="002F4810">
        <w:rPr>
          <w:rStyle w:val="Hipervnculo"/>
          <w:b/>
          <w:noProof/>
          <w:color w:val="303030"/>
        </w:rPr>
        <w:fldChar w:fldCharType="begin"/>
      </w:r>
      <w:r w:rsidRPr="002F4810">
        <w:rPr>
          <w:rStyle w:val="Hipervnculo"/>
          <w:rFonts w:ascii="Avenir Next LT Pro" w:hAnsi="Avenir Next LT Pro"/>
          <w:b/>
          <w:bCs/>
          <w:caps/>
          <w:noProof/>
          <w:color w:val="303030"/>
          <w:sz w:val="22"/>
          <w:szCs w:val="22"/>
          <w:lang w:eastAsia="es-ES"/>
        </w:rPr>
        <w:instrText xml:space="preserve"> TOC \o "1-2" \h \z \u </w:instrText>
      </w:r>
      <w:r w:rsidRPr="002F4810">
        <w:rPr>
          <w:rStyle w:val="Hipervnculo"/>
          <w:b/>
          <w:noProof/>
          <w:color w:val="303030"/>
        </w:rPr>
        <w:fldChar w:fldCharType="separate"/>
      </w:r>
    </w:p>
    <w:p w14:paraId="39FAE574" w14:textId="60194AF7" w:rsidR="00420286" w:rsidRPr="00420286" w:rsidRDefault="00420286"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19" w:history="1">
        <w:r w:rsidRPr="00420286">
          <w:rPr>
            <w:rStyle w:val="Hipervnculo"/>
            <w:rFonts w:ascii="Avenir Next LT Pro" w:hAnsi="Avenir Next LT Pro"/>
            <w:noProof/>
            <w:sz w:val="22"/>
            <w:szCs w:val="22"/>
          </w:rPr>
          <w:t>1.</w:t>
        </w:r>
        <w:r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Pr="00420286">
          <w:rPr>
            <w:rStyle w:val="Hipervnculo"/>
            <w:rFonts w:ascii="Avenir Next LT Pro" w:hAnsi="Avenir Next LT Pro"/>
            <w:noProof/>
            <w:sz w:val="22"/>
            <w:szCs w:val="22"/>
          </w:rPr>
          <w:t>OBJETIVOS</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_Toc209171119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7</w:t>
        </w:r>
        <w:r w:rsidRPr="00420286">
          <w:rPr>
            <w:rFonts w:ascii="Avenir Next LT Pro" w:hAnsi="Avenir Next LT Pro"/>
            <w:noProof/>
            <w:webHidden/>
            <w:sz w:val="22"/>
            <w:szCs w:val="22"/>
          </w:rPr>
          <w:fldChar w:fldCharType="end"/>
        </w:r>
      </w:hyperlink>
    </w:p>
    <w:p w14:paraId="694163C3" w14:textId="0B50AE02" w:rsidR="00420286" w:rsidRPr="00420286" w:rsidRDefault="00420286"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0" w:history="1">
        <w:r w:rsidRPr="00420286">
          <w:rPr>
            <w:rStyle w:val="Hipervnculo"/>
            <w:rFonts w:ascii="Avenir Next LT Pro" w:hAnsi="Avenir Next LT Pro"/>
            <w:noProof/>
            <w:sz w:val="22"/>
            <w:szCs w:val="22"/>
          </w:rPr>
          <w:t>1.1.</w:t>
        </w:r>
        <w:r w:rsidRPr="00420286">
          <w:rPr>
            <w:rFonts w:ascii="Avenir Next LT Pro" w:eastAsiaTheme="minorEastAsia" w:hAnsi="Avenir Next LT Pro" w:cstheme="minorBidi"/>
            <w:smallCaps w:val="0"/>
            <w:noProof/>
            <w:kern w:val="2"/>
            <w:sz w:val="28"/>
            <w:szCs w:val="28"/>
            <w:lang w:eastAsia="es-CO"/>
            <w14:ligatures w14:val="standardContextual"/>
          </w:rPr>
          <w:tab/>
        </w:r>
        <w:r w:rsidRPr="00420286">
          <w:rPr>
            <w:rStyle w:val="Hipervnculo"/>
            <w:rFonts w:ascii="Avenir Next LT Pro" w:hAnsi="Avenir Next LT Pro"/>
            <w:noProof/>
            <w:sz w:val="22"/>
            <w:szCs w:val="22"/>
          </w:rPr>
          <w:t>Objetivo general</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_Toc209171120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7</w:t>
        </w:r>
        <w:r w:rsidRPr="00420286">
          <w:rPr>
            <w:rFonts w:ascii="Avenir Next LT Pro" w:hAnsi="Avenir Next LT Pro"/>
            <w:noProof/>
            <w:webHidden/>
            <w:sz w:val="22"/>
            <w:szCs w:val="22"/>
          </w:rPr>
          <w:fldChar w:fldCharType="end"/>
        </w:r>
      </w:hyperlink>
    </w:p>
    <w:p w14:paraId="0C9D1AC4" w14:textId="6B93EF84" w:rsidR="00420286" w:rsidRPr="00420286" w:rsidRDefault="00420286"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1" w:history="1">
        <w:r w:rsidRPr="00420286">
          <w:rPr>
            <w:rStyle w:val="Hipervnculo"/>
            <w:rFonts w:ascii="Avenir Next LT Pro" w:hAnsi="Avenir Next LT Pro"/>
            <w:noProof/>
            <w:sz w:val="22"/>
            <w:szCs w:val="22"/>
          </w:rPr>
          <w:t>1.2.</w:t>
        </w:r>
        <w:r w:rsidRPr="00420286">
          <w:rPr>
            <w:rFonts w:ascii="Avenir Next LT Pro" w:eastAsiaTheme="minorEastAsia" w:hAnsi="Avenir Next LT Pro" w:cstheme="minorBidi"/>
            <w:smallCaps w:val="0"/>
            <w:noProof/>
            <w:kern w:val="2"/>
            <w:sz w:val="28"/>
            <w:szCs w:val="28"/>
            <w:lang w:eastAsia="es-CO"/>
            <w14:ligatures w14:val="standardContextual"/>
          </w:rPr>
          <w:tab/>
        </w:r>
        <w:r w:rsidRPr="00420286">
          <w:rPr>
            <w:rStyle w:val="Hipervnculo"/>
            <w:rFonts w:ascii="Avenir Next LT Pro" w:hAnsi="Avenir Next LT Pro"/>
            <w:noProof/>
            <w:sz w:val="22"/>
            <w:szCs w:val="22"/>
          </w:rPr>
          <w:t>Objetivos específicos</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_Toc209171121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7</w:t>
        </w:r>
        <w:r w:rsidRPr="00420286">
          <w:rPr>
            <w:rFonts w:ascii="Avenir Next LT Pro" w:hAnsi="Avenir Next LT Pro"/>
            <w:noProof/>
            <w:webHidden/>
            <w:sz w:val="22"/>
            <w:szCs w:val="22"/>
          </w:rPr>
          <w:fldChar w:fldCharType="end"/>
        </w:r>
      </w:hyperlink>
    </w:p>
    <w:p w14:paraId="02188C67" w14:textId="7D0A0590" w:rsidR="00420286" w:rsidRPr="00420286" w:rsidRDefault="00420286"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22" w:history="1">
        <w:r w:rsidRPr="00420286">
          <w:rPr>
            <w:rStyle w:val="Hipervnculo"/>
            <w:rFonts w:ascii="Avenir Next LT Pro" w:hAnsi="Avenir Next LT Pro"/>
            <w:noProof/>
            <w:sz w:val="22"/>
            <w:szCs w:val="22"/>
          </w:rPr>
          <w:t>2.</w:t>
        </w:r>
        <w:r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Pr="00420286">
          <w:rPr>
            <w:rStyle w:val="Hipervnculo"/>
            <w:rFonts w:ascii="Avenir Next LT Pro" w:hAnsi="Avenir Next LT Pro"/>
            <w:noProof/>
            <w:sz w:val="22"/>
            <w:szCs w:val="22"/>
          </w:rPr>
          <w:t>CONDICIONES GENERALES</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_Toc209171122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8</w:t>
        </w:r>
        <w:r w:rsidRPr="00420286">
          <w:rPr>
            <w:rFonts w:ascii="Avenir Next LT Pro" w:hAnsi="Avenir Next LT Pro"/>
            <w:noProof/>
            <w:webHidden/>
            <w:sz w:val="22"/>
            <w:szCs w:val="22"/>
          </w:rPr>
          <w:fldChar w:fldCharType="end"/>
        </w:r>
      </w:hyperlink>
    </w:p>
    <w:p w14:paraId="02CEEB91" w14:textId="7164288B" w:rsidR="00420286" w:rsidRPr="00420286" w:rsidRDefault="00420286"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3" w:history="1">
        <w:r w:rsidRPr="00420286">
          <w:rPr>
            <w:rStyle w:val="Hipervnculo"/>
            <w:rFonts w:ascii="Avenir Next LT Pro" w:hAnsi="Avenir Next LT Pro"/>
            <w:noProof/>
            <w:sz w:val="22"/>
            <w:szCs w:val="22"/>
          </w:rPr>
          <w:t>2.1.</w:t>
        </w:r>
        <w:r w:rsidRPr="00420286">
          <w:rPr>
            <w:rFonts w:ascii="Avenir Next LT Pro" w:eastAsiaTheme="minorEastAsia" w:hAnsi="Avenir Next LT Pro" w:cstheme="minorBidi"/>
            <w:smallCaps w:val="0"/>
            <w:noProof/>
            <w:kern w:val="2"/>
            <w:sz w:val="28"/>
            <w:szCs w:val="28"/>
            <w:lang w:eastAsia="es-CO"/>
            <w14:ligatures w14:val="standardContextual"/>
          </w:rPr>
          <w:tab/>
        </w:r>
        <w:r w:rsidRPr="00420286">
          <w:rPr>
            <w:rStyle w:val="Hipervnculo"/>
            <w:rFonts w:ascii="Avenir Next LT Pro" w:hAnsi="Avenir Next LT Pro"/>
            <w:noProof/>
            <w:sz w:val="22"/>
            <w:szCs w:val="22"/>
          </w:rPr>
          <w:t>Normativa aplicable</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_Toc209171123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8</w:t>
        </w:r>
        <w:r w:rsidRPr="00420286">
          <w:rPr>
            <w:rFonts w:ascii="Avenir Next LT Pro" w:hAnsi="Avenir Next LT Pro"/>
            <w:noProof/>
            <w:webHidden/>
            <w:sz w:val="22"/>
            <w:szCs w:val="22"/>
          </w:rPr>
          <w:fldChar w:fldCharType="end"/>
        </w:r>
      </w:hyperlink>
    </w:p>
    <w:p w14:paraId="572FCA3B" w14:textId="1563FF65" w:rsidR="00420286" w:rsidRPr="00420286" w:rsidRDefault="00420286"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4" w:history="1">
        <w:r w:rsidRPr="00420286">
          <w:rPr>
            <w:rStyle w:val="Hipervnculo"/>
            <w:rFonts w:ascii="Avenir Next LT Pro" w:hAnsi="Avenir Next LT Pro"/>
            <w:noProof/>
            <w:sz w:val="22"/>
            <w:szCs w:val="22"/>
          </w:rPr>
          <w:t>2.2.</w:t>
        </w:r>
        <w:r w:rsidRPr="00420286">
          <w:rPr>
            <w:rFonts w:ascii="Avenir Next LT Pro" w:eastAsiaTheme="minorEastAsia" w:hAnsi="Avenir Next LT Pro" w:cstheme="minorBidi"/>
            <w:smallCaps w:val="0"/>
            <w:noProof/>
            <w:kern w:val="2"/>
            <w:sz w:val="28"/>
            <w:szCs w:val="28"/>
            <w:lang w:eastAsia="es-CO"/>
            <w14:ligatures w14:val="standardContextual"/>
          </w:rPr>
          <w:tab/>
        </w:r>
        <w:r w:rsidRPr="00420286">
          <w:rPr>
            <w:rStyle w:val="Hipervnculo"/>
            <w:rFonts w:ascii="Avenir Next LT Pro" w:hAnsi="Avenir Next LT Pro"/>
            <w:noProof/>
            <w:sz w:val="22"/>
            <w:szCs w:val="22"/>
          </w:rPr>
          <w:t>Información de la empresa</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_Toc209171124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8</w:t>
        </w:r>
        <w:r w:rsidRPr="00420286">
          <w:rPr>
            <w:rFonts w:ascii="Avenir Next LT Pro" w:hAnsi="Avenir Next LT Pro"/>
            <w:noProof/>
            <w:webHidden/>
            <w:sz w:val="22"/>
            <w:szCs w:val="22"/>
          </w:rPr>
          <w:fldChar w:fldCharType="end"/>
        </w:r>
      </w:hyperlink>
    </w:p>
    <w:p w14:paraId="5F6E1EE1" w14:textId="7DF9C5D8" w:rsidR="00420286" w:rsidRPr="00420286" w:rsidRDefault="00420286"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5" w:history="1">
        <w:r w:rsidRPr="00420286">
          <w:rPr>
            <w:rStyle w:val="Hipervnculo"/>
            <w:rFonts w:ascii="Avenir Next LT Pro" w:hAnsi="Avenir Next LT Pro"/>
            <w:noProof/>
            <w:sz w:val="22"/>
            <w:szCs w:val="22"/>
          </w:rPr>
          <w:t>2.3.</w:t>
        </w:r>
        <w:r w:rsidRPr="00420286">
          <w:rPr>
            <w:rFonts w:ascii="Avenir Next LT Pro" w:eastAsiaTheme="minorEastAsia" w:hAnsi="Avenir Next LT Pro" w:cstheme="minorBidi"/>
            <w:smallCaps w:val="0"/>
            <w:noProof/>
            <w:kern w:val="2"/>
            <w:sz w:val="28"/>
            <w:szCs w:val="28"/>
            <w:lang w:eastAsia="es-CO"/>
            <w14:ligatures w14:val="standardContextual"/>
          </w:rPr>
          <w:tab/>
        </w:r>
        <w:r w:rsidRPr="00420286">
          <w:rPr>
            <w:rStyle w:val="Hipervnculo"/>
            <w:rFonts w:ascii="Avenir Next LT Pro" w:hAnsi="Avenir Next LT Pro"/>
            <w:noProof/>
            <w:sz w:val="22"/>
            <w:szCs w:val="22"/>
          </w:rPr>
          <w:t>Empresa responsable del estudio</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_Toc209171125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8</w:t>
        </w:r>
        <w:r w:rsidRPr="00420286">
          <w:rPr>
            <w:rFonts w:ascii="Avenir Next LT Pro" w:hAnsi="Avenir Next LT Pro"/>
            <w:noProof/>
            <w:webHidden/>
            <w:sz w:val="22"/>
            <w:szCs w:val="22"/>
          </w:rPr>
          <w:fldChar w:fldCharType="end"/>
        </w:r>
      </w:hyperlink>
    </w:p>
    <w:p w14:paraId="1EA3940D" w14:textId="2EF5F4B6" w:rsidR="00420286" w:rsidRPr="00420286" w:rsidRDefault="00420286"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26" w:history="1">
        <w:r w:rsidRPr="00420286">
          <w:rPr>
            <w:rStyle w:val="Hipervnculo"/>
            <w:rFonts w:ascii="Avenir Next LT Pro" w:hAnsi="Avenir Next LT Pro"/>
            <w:noProof/>
            <w:sz w:val="22"/>
            <w:szCs w:val="22"/>
          </w:rPr>
          <w:t>3.</w:t>
        </w:r>
        <w:r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Pr="00420286">
          <w:rPr>
            <w:rStyle w:val="Hipervnculo"/>
            <w:rFonts w:ascii="Avenir Next LT Pro" w:hAnsi="Avenir Next LT Pro"/>
            <w:noProof/>
            <w:sz w:val="22"/>
            <w:szCs w:val="22"/>
          </w:rPr>
          <w:t>METODOLOGÍA DEL MONITOREO</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_Toc209171126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10</w:t>
        </w:r>
        <w:r w:rsidRPr="00420286">
          <w:rPr>
            <w:rFonts w:ascii="Avenir Next LT Pro" w:hAnsi="Avenir Next LT Pro"/>
            <w:noProof/>
            <w:webHidden/>
            <w:sz w:val="22"/>
            <w:szCs w:val="22"/>
          </w:rPr>
          <w:fldChar w:fldCharType="end"/>
        </w:r>
      </w:hyperlink>
    </w:p>
    <w:p w14:paraId="0473894C" w14:textId="28236947" w:rsidR="00420286" w:rsidRPr="00420286" w:rsidRDefault="00420286"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7" w:history="1">
        <w:r w:rsidRPr="00420286">
          <w:rPr>
            <w:rStyle w:val="Hipervnculo"/>
            <w:rFonts w:ascii="Avenir Next LT Pro" w:hAnsi="Avenir Next LT Pro"/>
            <w:noProof/>
            <w:sz w:val="22"/>
            <w:szCs w:val="22"/>
          </w:rPr>
          <w:t>3.1.</w:t>
        </w:r>
        <w:r w:rsidRPr="00420286">
          <w:rPr>
            <w:rFonts w:ascii="Avenir Next LT Pro" w:eastAsiaTheme="minorEastAsia" w:hAnsi="Avenir Next LT Pro" w:cstheme="minorBidi"/>
            <w:smallCaps w:val="0"/>
            <w:noProof/>
            <w:kern w:val="2"/>
            <w:sz w:val="28"/>
            <w:szCs w:val="28"/>
            <w:lang w:eastAsia="es-CO"/>
            <w14:ligatures w14:val="standardContextual"/>
          </w:rPr>
          <w:tab/>
        </w:r>
        <w:r w:rsidRPr="00420286">
          <w:rPr>
            <w:rStyle w:val="Hipervnculo"/>
            <w:rFonts w:ascii="Avenir Next LT Pro" w:hAnsi="Avenir Next LT Pro"/>
            <w:noProof/>
            <w:sz w:val="22"/>
            <w:szCs w:val="22"/>
          </w:rPr>
          <w:t>Características del muestreo</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_Toc209171127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10</w:t>
        </w:r>
        <w:r w:rsidRPr="00420286">
          <w:rPr>
            <w:rFonts w:ascii="Avenir Next LT Pro" w:hAnsi="Avenir Next LT Pro"/>
            <w:noProof/>
            <w:webHidden/>
            <w:sz w:val="22"/>
            <w:szCs w:val="22"/>
          </w:rPr>
          <w:fldChar w:fldCharType="end"/>
        </w:r>
      </w:hyperlink>
    </w:p>
    <w:p w14:paraId="5F66E287" w14:textId="150F2A80" w:rsidR="00420286" w:rsidRPr="00420286" w:rsidRDefault="00420286"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8" w:history="1">
        <w:r w:rsidRPr="00420286">
          <w:rPr>
            <w:rStyle w:val="Hipervnculo"/>
            <w:rFonts w:ascii="Avenir Next LT Pro" w:hAnsi="Avenir Next LT Pro"/>
            <w:noProof/>
            <w:sz w:val="22"/>
            <w:szCs w:val="22"/>
          </w:rPr>
          <w:t>3.2.</w:t>
        </w:r>
        <w:r w:rsidRPr="00420286">
          <w:rPr>
            <w:rFonts w:ascii="Avenir Next LT Pro" w:eastAsiaTheme="minorEastAsia" w:hAnsi="Avenir Next LT Pro" w:cstheme="minorBidi"/>
            <w:smallCaps w:val="0"/>
            <w:noProof/>
            <w:kern w:val="2"/>
            <w:sz w:val="28"/>
            <w:szCs w:val="28"/>
            <w:lang w:eastAsia="es-CO"/>
            <w14:ligatures w14:val="standardContextual"/>
          </w:rPr>
          <w:tab/>
        </w:r>
        <w:r w:rsidRPr="00420286">
          <w:rPr>
            <w:rStyle w:val="Hipervnculo"/>
            <w:rFonts w:ascii="Avenir Next LT Pro" w:hAnsi="Avenir Next LT Pro"/>
            <w:noProof/>
            <w:sz w:val="22"/>
            <w:szCs w:val="22"/>
          </w:rPr>
          <w:t>Regla de decisión y declaración de conformidad</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_Toc209171128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10</w:t>
        </w:r>
        <w:r w:rsidRPr="00420286">
          <w:rPr>
            <w:rFonts w:ascii="Avenir Next LT Pro" w:hAnsi="Avenir Next LT Pro"/>
            <w:noProof/>
            <w:webHidden/>
            <w:sz w:val="22"/>
            <w:szCs w:val="22"/>
          </w:rPr>
          <w:fldChar w:fldCharType="end"/>
        </w:r>
      </w:hyperlink>
    </w:p>
    <w:p w14:paraId="090D3E8C" w14:textId="54670E6E" w:rsidR="00420286" w:rsidRPr="00420286" w:rsidRDefault="00420286"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9" w:history="1">
        <w:r w:rsidRPr="00420286">
          <w:rPr>
            <w:rStyle w:val="Hipervnculo"/>
            <w:rFonts w:ascii="Avenir Next LT Pro" w:hAnsi="Avenir Next LT Pro"/>
            <w:noProof/>
            <w:sz w:val="22"/>
            <w:szCs w:val="22"/>
          </w:rPr>
          <w:t>3.3.</w:t>
        </w:r>
        <w:r w:rsidRPr="00420286">
          <w:rPr>
            <w:rFonts w:ascii="Avenir Next LT Pro" w:eastAsiaTheme="minorEastAsia" w:hAnsi="Avenir Next LT Pro" w:cstheme="minorBidi"/>
            <w:smallCaps w:val="0"/>
            <w:noProof/>
            <w:kern w:val="2"/>
            <w:sz w:val="28"/>
            <w:szCs w:val="28"/>
            <w:lang w:eastAsia="es-CO"/>
            <w14:ligatures w14:val="standardContextual"/>
          </w:rPr>
          <w:tab/>
        </w:r>
        <w:r w:rsidRPr="00420286">
          <w:rPr>
            <w:rStyle w:val="Hipervnculo"/>
            <w:rFonts w:ascii="Avenir Next LT Pro" w:hAnsi="Avenir Next LT Pro"/>
            <w:noProof/>
            <w:sz w:val="22"/>
            <w:szCs w:val="22"/>
          </w:rPr>
          <w:t>Descripción de los puntos de monitoreo</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_Toc209171129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12</w:t>
        </w:r>
        <w:r w:rsidRPr="00420286">
          <w:rPr>
            <w:rFonts w:ascii="Avenir Next LT Pro" w:hAnsi="Avenir Next LT Pro"/>
            <w:noProof/>
            <w:webHidden/>
            <w:sz w:val="22"/>
            <w:szCs w:val="22"/>
          </w:rPr>
          <w:fldChar w:fldCharType="end"/>
        </w:r>
      </w:hyperlink>
    </w:p>
    <w:p w14:paraId="5C252ABE" w14:textId="4B359F0C" w:rsidR="00420286" w:rsidRPr="00420286" w:rsidRDefault="00420286"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30" w:history="1">
        <w:r w:rsidRPr="00420286">
          <w:rPr>
            <w:rStyle w:val="Hipervnculo"/>
            <w:rFonts w:ascii="Avenir Next LT Pro" w:hAnsi="Avenir Next LT Pro"/>
            <w:noProof/>
            <w:sz w:val="22"/>
            <w:szCs w:val="22"/>
          </w:rPr>
          <w:t>3.4.</w:t>
        </w:r>
        <w:r w:rsidRPr="00420286">
          <w:rPr>
            <w:rFonts w:ascii="Avenir Next LT Pro" w:eastAsiaTheme="minorEastAsia" w:hAnsi="Avenir Next LT Pro" w:cstheme="minorBidi"/>
            <w:smallCaps w:val="0"/>
            <w:noProof/>
            <w:kern w:val="2"/>
            <w:sz w:val="28"/>
            <w:szCs w:val="28"/>
            <w:lang w:eastAsia="es-CO"/>
            <w14:ligatures w14:val="standardContextual"/>
          </w:rPr>
          <w:tab/>
        </w:r>
        <w:r w:rsidRPr="00420286">
          <w:rPr>
            <w:rStyle w:val="Hipervnculo"/>
            <w:rFonts w:ascii="Avenir Next LT Pro" w:hAnsi="Avenir Next LT Pro"/>
            <w:noProof/>
            <w:sz w:val="22"/>
            <w:szCs w:val="22"/>
          </w:rPr>
          <w:t>Ubicación geográfica de los puntos de monitoreo</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_Toc209171130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13</w:t>
        </w:r>
        <w:r w:rsidRPr="00420286">
          <w:rPr>
            <w:rFonts w:ascii="Avenir Next LT Pro" w:hAnsi="Avenir Next LT Pro"/>
            <w:noProof/>
            <w:webHidden/>
            <w:sz w:val="22"/>
            <w:szCs w:val="22"/>
          </w:rPr>
          <w:fldChar w:fldCharType="end"/>
        </w:r>
      </w:hyperlink>
    </w:p>
    <w:p w14:paraId="18E5A978" w14:textId="2CBE5BEC" w:rsidR="00420286" w:rsidRPr="00420286" w:rsidRDefault="00420286"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1" w:history="1">
        <w:r w:rsidRPr="00420286">
          <w:rPr>
            <w:rStyle w:val="Hipervnculo"/>
            <w:rFonts w:ascii="Avenir Next LT Pro" w:hAnsi="Avenir Next LT Pro"/>
            <w:noProof/>
            <w:sz w:val="22"/>
            <w:szCs w:val="22"/>
          </w:rPr>
          <w:t>4.</w:t>
        </w:r>
        <w:r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Pr="00420286">
          <w:rPr>
            <w:rStyle w:val="Hipervnculo"/>
            <w:rFonts w:ascii="Avenir Next LT Pro" w:hAnsi="Avenir Next LT Pro"/>
            <w:noProof/>
            <w:sz w:val="22"/>
            <w:szCs w:val="22"/>
          </w:rPr>
          <w:t>RESULTADOS Y ANÁLISIS</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_Toc209171131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14</w:t>
        </w:r>
        <w:r w:rsidRPr="00420286">
          <w:rPr>
            <w:rFonts w:ascii="Avenir Next LT Pro" w:hAnsi="Avenir Next LT Pro"/>
            <w:noProof/>
            <w:webHidden/>
            <w:sz w:val="22"/>
            <w:szCs w:val="22"/>
          </w:rPr>
          <w:fldChar w:fldCharType="end"/>
        </w:r>
      </w:hyperlink>
    </w:p>
    <w:p w14:paraId="3DA33065" w14:textId="7817A1BD" w:rsidR="00420286" w:rsidRPr="00420286" w:rsidRDefault="00420286"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32" w:history="1">
        <w:r w:rsidRPr="00420286">
          <w:rPr>
            <w:rStyle w:val="Hipervnculo"/>
            <w:rFonts w:ascii="Avenir Next LT Pro" w:hAnsi="Avenir Next LT Pro"/>
            <w:noProof/>
            <w:sz w:val="22"/>
            <w:szCs w:val="22"/>
          </w:rPr>
          <w:t>4.1.</w:t>
        </w:r>
        <w:r w:rsidRPr="00420286">
          <w:rPr>
            <w:rFonts w:ascii="Avenir Next LT Pro" w:eastAsiaTheme="minorEastAsia" w:hAnsi="Avenir Next LT Pro" w:cstheme="minorBidi"/>
            <w:smallCaps w:val="0"/>
            <w:noProof/>
            <w:kern w:val="2"/>
            <w:sz w:val="28"/>
            <w:szCs w:val="28"/>
            <w:lang w:eastAsia="es-CO"/>
            <w14:ligatures w14:val="standardContextual"/>
          </w:rPr>
          <w:tab/>
        </w:r>
        <w:r w:rsidRPr="00420286">
          <w:rPr>
            <w:rStyle w:val="Hipervnculo"/>
            <w:rFonts w:ascii="Avenir Next LT Pro" w:hAnsi="Avenir Next LT Pro"/>
            <w:noProof/>
            <w:sz w:val="22"/>
            <w:szCs w:val="22"/>
          </w:rPr>
          <w:t>Resultados de campo</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_Toc209171132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14</w:t>
        </w:r>
        <w:r w:rsidRPr="00420286">
          <w:rPr>
            <w:rFonts w:ascii="Avenir Next LT Pro" w:hAnsi="Avenir Next LT Pro"/>
            <w:noProof/>
            <w:webHidden/>
            <w:sz w:val="22"/>
            <w:szCs w:val="22"/>
          </w:rPr>
          <w:fldChar w:fldCharType="end"/>
        </w:r>
      </w:hyperlink>
    </w:p>
    <w:p w14:paraId="38845754" w14:textId="7B5525E0" w:rsidR="00420286" w:rsidRPr="00420286" w:rsidRDefault="00420286"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33" w:history="1">
        <w:r w:rsidRPr="00420286">
          <w:rPr>
            <w:rStyle w:val="Hipervnculo"/>
            <w:rFonts w:ascii="Avenir Next LT Pro" w:hAnsi="Avenir Next LT Pro"/>
            <w:noProof/>
            <w:sz w:val="22"/>
            <w:szCs w:val="22"/>
          </w:rPr>
          <w:t>4.2.</w:t>
        </w:r>
        <w:r w:rsidRPr="00420286">
          <w:rPr>
            <w:rFonts w:ascii="Avenir Next LT Pro" w:eastAsiaTheme="minorEastAsia" w:hAnsi="Avenir Next LT Pro" w:cstheme="minorBidi"/>
            <w:smallCaps w:val="0"/>
            <w:noProof/>
            <w:kern w:val="2"/>
            <w:sz w:val="28"/>
            <w:szCs w:val="28"/>
            <w:lang w:eastAsia="es-CO"/>
            <w14:ligatures w14:val="standardContextual"/>
          </w:rPr>
          <w:tab/>
        </w:r>
        <w:r w:rsidRPr="00420286">
          <w:rPr>
            <w:rStyle w:val="Hipervnculo"/>
            <w:rFonts w:ascii="Avenir Next LT Pro" w:hAnsi="Avenir Next LT Pro"/>
            <w:noProof/>
            <w:sz w:val="22"/>
            <w:szCs w:val="22"/>
          </w:rPr>
          <w:t>Resultados de laboratorio</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_Toc209171133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14</w:t>
        </w:r>
        <w:r w:rsidRPr="00420286">
          <w:rPr>
            <w:rFonts w:ascii="Avenir Next LT Pro" w:hAnsi="Avenir Next LT Pro"/>
            <w:noProof/>
            <w:webHidden/>
            <w:sz w:val="22"/>
            <w:szCs w:val="22"/>
          </w:rPr>
          <w:fldChar w:fldCharType="end"/>
        </w:r>
      </w:hyperlink>
    </w:p>
    <w:p w14:paraId="4816F3AD" w14:textId="63AF68D3" w:rsidR="00420286" w:rsidRPr="00420286" w:rsidRDefault="00420286"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4" w:history="1">
        <w:r w:rsidRPr="00420286">
          <w:rPr>
            <w:rStyle w:val="Hipervnculo"/>
            <w:rFonts w:ascii="Avenir Next LT Pro" w:hAnsi="Avenir Next LT Pro"/>
            <w:noProof/>
            <w:sz w:val="22"/>
            <w:szCs w:val="22"/>
          </w:rPr>
          <w:t>5.</w:t>
        </w:r>
        <w:r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Pr="00420286">
          <w:rPr>
            <w:rStyle w:val="Hipervnculo"/>
            <w:rFonts w:ascii="Avenir Next LT Pro" w:hAnsi="Avenir Next LT Pro"/>
            <w:noProof/>
            <w:sz w:val="22"/>
            <w:szCs w:val="22"/>
          </w:rPr>
          <w:t>CONCLUSIONES</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_Toc209171134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16</w:t>
        </w:r>
        <w:r w:rsidRPr="00420286">
          <w:rPr>
            <w:rFonts w:ascii="Avenir Next LT Pro" w:hAnsi="Avenir Next LT Pro"/>
            <w:noProof/>
            <w:webHidden/>
            <w:sz w:val="22"/>
            <w:szCs w:val="22"/>
          </w:rPr>
          <w:fldChar w:fldCharType="end"/>
        </w:r>
      </w:hyperlink>
    </w:p>
    <w:p w14:paraId="338F1C99" w14:textId="30921450" w:rsidR="00420286" w:rsidRPr="00420286" w:rsidRDefault="00420286"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5" w:history="1">
        <w:r w:rsidRPr="00420286">
          <w:rPr>
            <w:rStyle w:val="Hipervnculo"/>
            <w:rFonts w:ascii="Avenir Next LT Pro" w:hAnsi="Avenir Next LT Pro"/>
            <w:noProof/>
            <w:sz w:val="22"/>
            <w:szCs w:val="22"/>
          </w:rPr>
          <w:t>6.</w:t>
        </w:r>
        <w:r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Pr="00420286">
          <w:rPr>
            <w:rStyle w:val="Hipervnculo"/>
            <w:rFonts w:ascii="Avenir Next LT Pro" w:hAnsi="Avenir Next LT Pro"/>
            <w:noProof/>
            <w:sz w:val="22"/>
            <w:szCs w:val="22"/>
          </w:rPr>
          <w:t>BIBLIOGRAFÍA</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_Toc209171135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17</w:t>
        </w:r>
        <w:r w:rsidRPr="00420286">
          <w:rPr>
            <w:rFonts w:ascii="Avenir Next LT Pro" w:hAnsi="Avenir Next LT Pro"/>
            <w:noProof/>
            <w:webHidden/>
            <w:sz w:val="22"/>
            <w:szCs w:val="22"/>
          </w:rPr>
          <w:fldChar w:fldCharType="end"/>
        </w:r>
      </w:hyperlink>
    </w:p>
    <w:p w14:paraId="1448F0E0" w14:textId="16C688F9" w:rsidR="00420286" w:rsidRPr="00420286" w:rsidRDefault="00420286"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6" w:history="1">
        <w:r w:rsidRPr="00420286">
          <w:rPr>
            <w:rStyle w:val="Hipervnculo"/>
            <w:rFonts w:ascii="Avenir Next LT Pro" w:hAnsi="Avenir Next LT Pro"/>
            <w:noProof/>
            <w:sz w:val="22"/>
            <w:szCs w:val="22"/>
          </w:rPr>
          <w:t>7.</w:t>
        </w:r>
        <w:r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Pr="00420286">
          <w:rPr>
            <w:rStyle w:val="Hipervnculo"/>
            <w:rFonts w:ascii="Avenir Next LT Pro" w:hAnsi="Avenir Next LT Pro"/>
            <w:noProof/>
            <w:sz w:val="22"/>
            <w:szCs w:val="22"/>
          </w:rPr>
          <w:t>ANEXOS</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_Toc209171136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18</w:t>
        </w:r>
        <w:r w:rsidRPr="00420286">
          <w:rPr>
            <w:rFonts w:ascii="Avenir Next LT Pro" w:hAnsi="Avenir Next LT Pro"/>
            <w:noProof/>
            <w:webHidden/>
            <w:sz w:val="22"/>
            <w:szCs w:val="22"/>
          </w:rPr>
          <w:fldChar w:fldCharType="end"/>
        </w:r>
      </w:hyperlink>
    </w:p>
    <w:p w14:paraId="4D4D8C4E" w14:textId="41A18DA5" w:rsidR="00420286" w:rsidRPr="00420286" w:rsidRDefault="00420286"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7" w:history="1">
        <w:r w:rsidRPr="00420286">
          <w:rPr>
            <w:rStyle w:val="Hipervnculo"/>
            <w:rFonts w:ascii="Avenir Next LT Pro" w:hAnsi="Avenir Next LT Pro"/>
            <w:noProof/>
            <w:sz w:val="22"/>
            <w:szCs w:val="22"/>
          </w:rPr>
          <w:t>8.</w:t>
        </w:r>
        <w:r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Pr="00420286">
          <w:rPr>
            <w:rStyle w:val="Hipervnculo"/>
            <w:rFonts w:ascii="Avenir Next LT Pro" w:hAnsi="Avenir Next LT Pro"/>
            <w:noProof/>
            <w:sz w:val="22"/>
            <w:szCs w:val="22"/>
          </w:rPr>
          <w:t>HISTORIAL DE CAMBIOS</w:t>
        </w:r>
        <w:r w:rsidRPr="00420286">
          <w:rPr>
            <w:rFonts w:ascii="Avenir Next LT Pro" w:hAnsi="Avenir Next LT Pro"/>
            <w:noProof/>
            <w:webHidden/>
            <w:sz w:val="22"/>
            <w:szCs w:val="22"/>
          </w:rPr>
          <w:tab/>
        </w:r>
        <w:r w:rsidRPr="00420286">
          <w:rPr>
            <w:rFonts w:ascii="Avenir Next LT Pro" w:hAnsi="Avenir Next LT Pro"/>
            <w:noProof/>
            <w:webHidden/>
            <w:sz w:val="22"/>
            <w:szCs w:val="22"/>
          </w:rPr>
          <w:fldChar w:fldCharType="begin"/>
        </w:r>
        <w:r w:rsidRPr="00420286">
          <w:rPr>
            <w:rFonts w:ascii="Avenir Next LT Pro" w:hAnsi="Avenir Next LT Pro"/>
            <w:noProof/>
            <w:webHidden/>
            <w:sz w:val="22"/>
            <w:szCs w:val="22"/>
          </w:rPr>
          <w:instrText xml:space="preserve"> PAGEREF _Toc209171137 \h </w:instrText>
        </w:r>
        <w:r w:rsidRPr="00420286">
          <w:rPr>
            <w:rFonts w:ascii="Avenir Next LT Pro" w:hAnsi="Avenir Next LT Pro"/>
            <w:noProof/>
            <w:webHidden/>
            <w:sz w:val="22"/>
            <w:szCs w:val="22"/>
          </w:rPr>
        </w:r>
        <w:r w:rsidRPr="00420286">
          <w:rPr>
            <w:rFonts w:ascii="Avenir Next LT Pro" w:hAnsi="Avenir Next LT Pro"/>
            <w:noProof/>
            <w:webHidden/>
            <w:sz w:val="22"/>
            <w:szCs w:val="22"/>
          </w:rPr>
          <w:fldChar w:fldCharType="separate"/>
        </w:r>
        <w:r w:rsidR="00437997">
          <w:rPr>
            <w:rFonts w:ascii="Avenir Next LT Pro" w:hAnsi="Avenir Next LT Pro"/>
            <w:noProof/>
            <w:webHidden/>
            <w:sz w:val="22"/>
            <w:szCs w:val="22"/>
          </w:rPr>
          <w:t>19</w:t>
        </w:r>
        <w:r w:rsidRPr="00420286">
          <w:rPr>
            <w:rFonts w:ascii="Avenir Next LT Pro" w:hAnsi="Avenir Next LT Pro"/>
            <w:noProof/>
            <w:webHidden/>
            <w:sz w:val="22"/>
            <w:szCs w:val="22"/>
          </w:rPr>
          <w:fldChar w:fldCharType="end"/>
        </w:r>
      </w:hyperlink>
    </w:p>
    <w:p w14:paraId="0CC88E29" w14:textId="2E86CB9E" w:rsidR="008B3A66" w:rsidRPr="00FD0232" w:rsidRDefault="0035559B" w:rsidP="00F11AD7">
      <w:pPr>
        <w:pStyle w:val="TDC1"/>
        <w:tabs>
          <w:tab w:val="right" w:leader="dot" w:pos="8830"/>
        </w:tabs>
        <w:spacing w:line="360" w:lineRule="auto"/>
        <w:rPr>
          <w:rFonts w:ascii="Avenir Next LT Pro" w:hAnsi="Avenir Next LT Pro"/>
          <w:color w:val="303030"/>
          <w:sz w:val="22"/>
          <w:szCs w:val="22"/>
        </w:rPr>
      </w:pPr>
      <w:r w:rsidRPr="002F4810">
        <w:rPr>
          <w:rFonts w:ascii="Avenir Next LT Pro" w:hAnsi="Avenir Next LT Pro" w:cstheme="minorHAnsi"/>
          <w:b w:val="0"/>
          <w:color w:val="303030"/>
          <w:sz w:val="22"/>
          <w:szCs w:val="22"/>
        </w:rPr>
        <w:fldChar w:fldCharType="end"/>
      </w:r>
      <w:r w:rsidR="008B3A66" w:rsidRPr="00FD0232">
        <w:rPr>
          <w:rFonts w:ascii="Avenir Next LT Pro" w:hAnsi="Avenir Next LT Pro"/>
          <w:color w:val="303030"/>
          <w:sz w:val="22"/>
          <w:szCs w:val="22"/>
        </w:rPr>
        <w:br w:type="page"/>
      </w:r>
    </w:p>
    <w:p w14:paraId="05027245" w14:textId="77777777" w:rsidR="0035559B" w:rsidRPr="00F527B9" w:rsidRDefault="0035559B" w:rsidP="008251FC">
      <w:pPr>
        <w:spacing w:after="240"/>
        <w:rPr>
          <w:rFonts w:ascii="Avenir Next LT Pro" w:hAnsi="Avenir Next LT Pro" w:cstheme="minorHAnsi"/>
          <w:b/>
          <w:color w:val="303030"/>
          <w:sz w:val="30"/>
          <w:szCs w:val="30"/>
          <w:lang w:eastAsia="es-MX"/>
        </w:rPr>
      </w:pPr>
      <w:r w:rsidRPr="00F527B9">
        <w:rPr>
          <w:rFonts w:ascii="Avenir Next LT Pro" w:hAnsi="Avenir Next LT Pro" w:cstheme="minorHAnsi"/>
          <w:b/>
          <w:color w:val="303030"/>
          <w:sz w:val="30"/>
          <w:szCs w:val="30"/>
          <w:lang w:eastAsia="es-MX"/>
        </w:rPr>
        <w:lastRenderedPageBreak/>
        <w:t xml:space="preserve">ÍNDICE DE </w:t>
      </w:r>
      <w:r w:rsidRPr="00F527B9">
        <w:rPr>
          <w:rFonts w:ascii="Avenir Next LT Pro" w:hAnsi="Avenir Next LT Pro" w:cstheme="minorHAnsi"/>
          <w:b/>
          <w:color w:val="303030"/>
          <w:sz w:val="30"/>
          <w:szCs w:val="30"/>
          <w:lang w:eastAsia="es-MX"/>
        </w:rPr>
        <w:t>TABLAS</w:t>
      </w:r>
      <w:r w:rsidR="00F527B9" w:rsidRPr="00F527B9">
        <w:rPr>
          <w:rStyle w:val="Refdecomentario"/>
          <w:rFonts w:ascii="Tahoma" w:hAnsi="Tahoma"/>
          <w:szCs w:val="20"/>
          <w:lang w:val="es-MX" w:eastAsia="es-MX"/>
        </w:rPr>
      </w:r>
    </w:p>
    <w:p w14:paraId="375F1259" w14:textId="07E5215F" w:rsidR="00EB08F8" w:rsidRPr="00EB08F8" w:rsidRDefault="0035559B">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r w:rsidRPr="00F527B9">
        <w:rPr>
          <w:rStyle w:val="style31"/>
          <w:rFonts w:ascii="Avenir Next LT Pro" w:hAnsi="Avenir Next LT Pro" w:cstheme="minorHAnsi"/>
          <w:color w:val="303030"/>
          <w:sz w:val="20"/>
          <w:szCs w:val="20"/>
          <w:lang w:val="es-CO"/>
        </w:rPr>
        <w:fldChar w:fldCharType="begin"/>
      </w:r>
      <w:r w:rsidRPr="00F527B9">
        <w:rPr>
          <w:rStyle w:val="style31"/>
          <w:rFonts w:ascii="Avenir Next LT Pro" w:hAnsi="Avenir Next LT Pro" w:cstheme="minorHAnsi"/>
          <w:color w:val="303030"/>
          <w:sz w:val="20"/>
          <w:szCs w:val="20"/>
          <w:lang w:val="es-CO"/>
        </w:rPr>
        <w:instrText xml:space="preserve"> TOC \h \z \c "Tabla" </w:instrText>
      </w:r>
      <w:r w:rsidRPr="00F527B9">
        <w:rPr>
          <w:rStyle w:val="style31"/>
          <w:rFonts w:ascii="Avenir Next LT Pro" w:hAnsi="Avenir Next LT Pro" w:cstheme="minorHAnsi"/>
          <w:color w:val="303030"/>
          <w:sz w:val="20"/>
          <w:szCs w:val="20"/>
          <w:lang w:val="es-CO"/>
        </w:rPr>
        <w:fldChar w:fldCharType="separate"/>
      </w:r>
      <w:hyperlink w:anchor="_Toc209171138" w:history="1">
        <w:r w:rsidR="00EB08F8" w:rsidRPr="00EB08F8">
          <w:rPr>
            <w:rStyle w:val="Hipervnculo"/>
            <w:rFonts w:ascii="Avenir Next LT Pro" w:hAnsi="Avenir Next LT Pro"/>
            <w:noProof/>
            <w:sz w:val="20"/>
            <w:szCs w:val="20"/>
            <w:lang w:val="es-CO"/>
          </w:rPr>
          <w:t>Tabla 1. Empresas responsables de los análisis de muestras.</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_Toc209171138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437997">
          <w:rPr>
            <w:rFonts w:ascii="Avenir Next LT Pro" w:hAnsi="Avenir Next LT Pro"/>
            <w:noProof/>
            <w:webHidden/>
            <w:sz w:val="20"/>
            <w:szCs w:val="20"/>
          </w:rPr>
          <w:t>9</w:t>
        </w:r>
        <w:r w:rsidR="00EB08F8" w:rsidRPr="00EB08F8">
          <w:rPr>
            <w:rFonts w:ascii="Avenir Next LT Pro" w:hAnsi="Avenir Next LT Pro"/>
            <w:noProof/>
            <w:webHidden/>
            <w:sz w:val="20"/>
            <w:szCs w:val="20"/>
          </w:rPr>
          <w:fldChar w:fldCharType="end"/>
        </w:r>
      </w:hyperlink>
    </w:p>
    <w:p w14:paraId="554FBFA4" w14:textId="6381353E" w:rsidR="00EB08F8" w:rsidRPr="00EB08F8" w:rsidRDefault="00EB08F8">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39" w:history="1">
        <w:r w:rsidRPr="00EB08F8">
          <w:rPr>
            <w:rStyle w:val="Hipervnculo"/>
            <w:rFonts w:ascii="Avenir Next LT Pro" w:hAnsi="Avenir Next LT Pro"/>
            <w:noProof/>
            <w:sz w:val="20"/>
            <w:szCs w:val="20"/>
            <w:lang w:val="es-CO"/>
          </w:rPr>
          <w:t>Tabla 2. Identificación de las muestras.</w:t>
        </w:r>
        <w:r w:rsidRPr="00EB08F8">
          <w:rPr>
            <w:rFonts w:ascii="Avenir Next LT Pro" w:hAnsi="Avenir Next LT Pro"/>
            <w:noProof/>
            <w:webHidden/>
            <w:sz w:val="20"/>
            <w:szCs w:val="20"/>
          </w:rPr>
          <w:tab/>
        </w:r>
        <w:r w:rsidRPr="00EB08F8">
          <w:rPr>
            <w:rFonts w:ascii="Avenir Next LT Pro" w:hAnsi="Avenir Next LT Pro"/>
            <w:noProof/>
            <w:webHidden/>
            <w:sz w:val="20"/>
            <w:szCs w:val="20"/>
          </w:rPr>
          <w:fldChar w:fldCharType="begin"/>
        </w:r>
        <w:r w:rsidRPr="00EB08F8">
          <w:rPr>
            <w:rFonts w:ascii="Avenir Next LT Pro" w:hAnsi="Avenir Next LT Pro"/>
            <w:noProof/>
            <w:webHidden/>
            <w:sz w:val="20"/>
            <w:szCs w:val="20"/>
          </w:rPr>
          <w:instrText xml:space="preserve"> PAGEREF _Toc209171139 \h </w:instrText>
        </w:r>
        <w:r w:rsidRPr="00EB08F8">
          <w:rPr>
            <w:rFonts w:ascii="Avenir Next LT Pro" w:hAnsi="Avenir Next LT Pro"/>
            <w:noProof/>
            <w:webHidden/>
            <w:sz w:val="20"/>
            <w:szCs w:val="20"/>
          </w:rPr>
        </w:r>
        <w:r w:rsidRPr="00EB08F8">
          <w:rPr>
            <w:rFonts w:ascii="Avenir Next LT Pro" w:hAnsi="Avenir Next LT Pro"/>
            <w:noProof/>
            <w:webHidden/>
            <w:sz w:val="20"/>
            <w:szCs w:val="20"/>
          </w:rPr>
          <w:fldChar w:fldCharType="separate"/>
        </w:r>
        <w:r w:rsidR="00437997">
          <w:rPr>
            <w:rFonts w:ascii="Avenir Next LT Pro" w:hAnsi="Avenir Next LT Pro"/>
            <w:noProof/>
            <w:webHidden/>
            <w:sz w:val="20"/>
            <w:szCs w:val="20"/>
          </w:rPr>
          <w:t>9</w:t>
        </w:r>
        <w:r w:rsidRPr="00EB08F8">
          <w:rPr>
            <w:rFonts w:ascii="Avenir Next LT Pro" w:hAnsi="Avenir Next LT Pro"/>
            <w:noProof/>
            <w:webHidden/>
            <w:sz w:val="20"/>
            <w:szCs w:val="20"/>
          </w:rPr>
          <w:fldChar w:fldCharType="end"/>
        </w:r>
      </w:hyperlink>
    </w:p>
    <w:p w14:paraId="6F77D236" w14:textId="3C4FCC18" w:rsidR="00EB08F8" w:rsidRPr="00EB08F8" w:rsidRDefault="00EB08F8">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0" w:history="1">
        <w:r w:rsidRPr="00EB08F8">
          <w:rPr>
            <w:rStyle w:val="Hipervnculo"/>
            <w:rFonts w:ascii="Avenir Next LT Pro" w:hAnsi="Avenir Next LT Pro"/>
            <w:noProof/>
            <w:sz w:val="20"/>
            <w:szCs w:val="20"/>
            <w:lang w:val="es-CO"/>
          </w:rPr>
          <w:t>Tabla 3. Listado de los métodos empleados para el análisis de las muestras.</w:t>
        </w:r>
        <w:r w:rsidRPr="00EB08F8">
          <w:rPr>
            <w:rFonts w:ascii="Avenir Next LT Pro" w:hAnsi="Avenir Next LT Pro"/>
            <w:noProof/>
            <w:webHidden/>
            <w:sz w:val="20"/>
            <w:szCs w:val="20"/>
          </w:rPr>
          <w:tab/>
        </w:r>
        <w:r w:rsidRPr="00EB08F8">
          <w:rPr>
            <w:rFonts w:ascii="Avenir Next LT Pro" w:hAnsi="Avenir Next LT Pro"/>
            <w:noProof/>
            <w:webHidden/>
            <w:sz w:val="20"/>
            <w:szCs w:val="20"/>
          </w:rPr>
          <w:fldChar w:fldCharType="begin"/>
        </w:r>
        <w:r w:rsidRPr="00EB08F8">
          <w:rPr>
            <w:rFonts w:ascii="Avenir Next LT Pro" w:hAnsi="Avenir Next LT Pro"/>
            <w:noProof/>
            <w:webHidden/>
            <w:sz w:val="20"/>
            <w:szCs w:val="20"/>
          </w:rPr>
          <w:instrText xml:space="preserve"> PAGEREF _Toc209171140 \h </w:instrText>
        </w:r>
        <w:r w:rsidRPr="00EB08F8">
          <w:rPr>
            <w:rFonts w:ascii="Avenir Next LT Pro" w:hAnsi="Avenir Next LT Pro"/>
            <w:noProof/>
            <w:webHidden/>
            <w:sz w:val="20"/>
            <w:szCs w:val="20"/>
          </w:rPr>
        </w:r>
        <w:r w:rsidRPr="00EB08F8">
          <w:rPr>
            <w:rFonts w:ascii="Avenir Next LT Pro" w:hAnsi="Avenir Next LT Pro"/>
            <w:noProof/>
            <w:webHidden/>
            <w:sz w:val="20"/>
            <w:szCs w:val="20"/>
          </w:rPr>
          <w:fldChar w:fldCharType="separate"/>
        </w:r>
        <w:r w:rsidR="00437997">
          <w:rPr>
            <w:rFonts w:ascii="Avenir Next LT Pro" w:hAnsi="Avenir Next LT Pro"/>
            <w:noProof/>
            <w:webHidden/>
            <w:sz w:val="20"/>
            <w:szCs w:val="20"/>
          </w:rPr>
          <w:t>10</w:t>
        </w:r>
        <w:r w:rsidRPr="00EB08F8">
          <w:rPr>
            <w:rFonts w:ascii="Avenir Next LT Pro" w:hAnsi="Avenir Next LT Pro"/>
            <w:noProof/>
            <w:webHidden/>
            <w:sz w:val="20"/>
            <w:szCs w:val="20"/>
          </w:rPr>
          <w:fldChar w:fldCharType="end"/>
        </w:r>
      </w:hyperlink>
    </w:p>
    <w:p w14:paraId="62C86770" w14:textId="63DABFA3" w:rsidR="00EB08F8" w:rsidRPr="00EB08F8" w:rsidRDefault="00EB08F8">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1" w:history="1">
        <w:r w:rsidRPr="00EB08F8">
          <w:rPr>
            <w:rStyle w:val="Hipervnculo"/>
            <w:rFonts w:ascii="Avenir Next LT Pro" w:hAnsi="Avenir Next LT Pro"/>
            <w:noProof/>
            <w:sz w:val="20"/>
            <w:szCs w:val="20"/>
            <w:lang w:val="es-CO"/>
          </w:rPr>
          <w:t>Tabla 4. Descripción de los puntos de monitoreo ubicados en el área de estudio.</w:t>
        </w:r>
        <w:r w:rsidRPr="00EB08F8">
          <w:rPr>
            <w:rFonts w:ascii="Avenir Next LT Pro" w:hAnsi="Avenir Next LT Pro"/>
            <w:noProof/>
            <w:webHidden/>
            <w:sz w:val="20"/>
            <w:szCs w:val="20"/>
          </w:rPr>
          <w:tab/>
        </w:r>
        <w:r w:rsidRPr="00EB08F8">
          <w:rPr>
            <w:rFonts w:ascii="Avenir Next LT Pro" w:hAnsi="Avenir Next LT Pro"/>
            <w:noProof/>
            <w:webHidden/>
            <w:sz w:val="20"/>
            <w:szCs w:val="20"/>
          </w:rPr>
          <w:fldChar w:fldCharType="begin"/>
        </w:r>
        <w:r w:rsidRPr="00EB08F8">
          <w:rPr>
            <w:rFonts w:ascii="Avenir Next LT Pro" w:hAnsi="Avenir Next LT Pro"/>
            <w:noProof/>
            <w:webHidden/>
            <w:sz w:val="20"/>
            <w:szCs w:val="20"/>
          </w:rPr>
          <w:instrText xml:space="preserve"> PAGEREF _Toc209171141 \h </w:instrText>
        </w:r>
        <w:r w:rsidRPr="00EB08F8">
          <w:rPr>
            <w:rFonts w:ascii="Avenir Next LT Pro" w:hAnsi="Avenir Next LT Pro"/>
            <w:noProof/>
            <w:webHidden/>
            <w:sz w:val="20"/>
            <w:szCs w:val="20"/>
          </w:rPr>
        </w:r>
        <w:r w:rsidRPr="00EB08F8">
          <w:rPr>
            <w:rFonts w:ascii="Avenir Next LT Pro" w:hAnsi="Avenir Next LT Pro"/>
            <w:noProof/>
            <w:webHidden/>
            <w:sz w:val="20"/>
            <w:szCs w:val="20"/>
          </w:rPr>
          <w:fldChar w:fldCharType="separate"/>
        </w:r>
        <w:r w:rsidR="00437997">
          <w:rPr>
            <w:rFonts w:ascii="Avenir Next LT Pro" w:hAnsi="Avenir Next LT Pro"/>
            <w:noProof/>
            <w:webHidden/>
            <w:sz w:val="20"/>
            <w:szCs w:val="20"/>
          </w:rPr>
          <w:t>12</w:t>
        </w:r>
        <w:r w:rsidRPr="00EB08F8">
          <w:rPr>
            <w:rFonts w:ascii="Avenir Next LT Pro" w:hAnsi="Avenir Next LT Pro"/>
            <w:noProof/>
            <w:webHidden/>
            <w:sz w:val="20"/>
            <w:szCs w:val="20"/>
          </w:rPr>
          <w:fldChar w:fldCharType="end"/>
        </w:r>
      </w:hyperlink>
    </w:p>
    <w:p w14:paraId="3D351D69" w14:textId="336DCEE8" w:rsidR="00EB08F8" w:rsidRPr="00EB08F8" w:rsidRDefault="00EB08F8">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2" w:history="1">
        <w:r w:rsidRPr="00EB08F8">
          <w:rPr>
            <w:rStyle w:val="Hipervnculo"/>
            <w:rFonts w:ascii="Avenir Next LT Pro" w:hAnsi="Avenir Next LT Pro"/>
            <w:noProof/>
            <w:sz w:val="20"/>
            <w:szCs w:val="20"/>
            <w:lang w:val="es-CO"/>
          </w:rPr>
          <w:t>Tabla 5. Identificación y coordenadas de los puntos de monitoreo.</w:t>
        </w:r>
        <w:r w:rsidRPr="00EB08F8">
          <w:rPr>
            <w:rFonts w:ascii="Avenir Next LT Pro" w:hAnsi="Avenir Next LT Pro"/>
            <w:noProof/>
            <w:webHidden/>
            <w:sz w:val="20"/>
            <w:szCs w:val="20"/>
          </w:rPr>
          <w:tab/>
        </w:r>
        <w:r w:rsidRPr="00EB08F8">
          <w:rPr>
            <w:rFonts w:ascii="Avenir Next LT Pro" w:hAnsi="Avenir Next LT Pro"/>
            <w:noProof/>
            <w:webHidden/>
            <w:sz w:val="20"/>
            <w:szCs w:val="20"/>
          </w:rPr>
          <w:fldChar w:fldCharType="begin"/>
        </w:r>
        <w:r w:rsidRPr="00EB08F8">
          <w:rPr>
            <w:rFonts w:ascii="Avenir Next LT Pro" w:hAnsi="Avenir Next LT Pro"/>
            <w:noProof/>
            <w:webHidden/>
            <w:sz w:val="20"/>
            <w:szCs w:val="20"/>
          </w:rPr>
          <w:instrText xml:space="preserve"> PAGEREF _Toc209171142 \h </w:instrText>
        </w:r>
        <w:r w:rsidRPr="00EB08F8">
          <w:rPr>
            <w:rFonts w:ascii="Avenir Next LT Pro" w:hAnsi="Avenir Next LT Pro"/>
            <w:noProof/>
            <w:webHidden/>
            <w:sz w:val="20"/>
            <w:szCs w:val="20"/>
          </w:rPr>
        </w:r>
        <w:r w:rsidRPr="00EB08F8">
          <w:rPr>
            <w:rFonts w:ascii="Avenir Next LT Pro" w:hAnsi="Avenir Next LT Pro"/>
            <w:noProof/>
            <w:webHidden/>
            <w:sz w:val="20"/>
            <w:szCs w:val="20"/>
          </w:rPr>
          <w:fldChar w:fldCharType="separate"/>
        </w:r>
        <w:r w:rsidR="00437997">
          <w:rPr>
            <w:rFonts w:ascii="Avenir Next LT Pro" w:hAnsi="Avenir Next LT Pro"/>
            <w:noProof/>
            <w:webHidden/>
            <w:sz w:val="20"/>
            <w:szCs w:val="20"/>
          </w:rPr>
          <w:t>13</w:t>
        </w:r>
        <w:r w:rsidRPr="00EB08F8">
          <w:rPr>
            <w:rFonts w:ascii="Avenir Next LT Pro" w:hAnsi="Avenir Next LT Pro"/>
            <w:noProof/>
            <w:webHidden/>
            <w:sz w:val="20"/>
            <w:szCs w:val="20"/>
          </w:rPr>
          <w:fldChar w:fldCharType="end"/>
        </w:r>
      </w:hyperlink>
    </w:p>
    <w:p w14:paraId="39B62A4C" w14:textId="3FCB3018" w:rsidR="00EB08F8" w:rsidRPr="00EB08F8" w:rsidRDefault="00EB08F8">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3" w:history="1">
        <w:r w:rsidRPr="00EB08F8">
          <w:rPr>
            <w:rStyle w:val="Hipervnculo"/>
            <w:rFonts w:ascii="Avenir Next LT Pro" w:hAnsi="Avenir Next LT Pro"/>
            <w:noProof/>
            <w:sz w:val="20"/>
            <w:szCs w:val="20"/>
            <w:lang w:val="es-CO"/>
          </w:rPr>
          <w:t>Tabla 6. Resultados de laboratorio y comparación Decreto 1076 de 2015</w:t>
        </w:r>
        <w:r w:rsidRPr="00EB08F8">
          <w:rPr>
            <w:rFonts w:ascii="Avenir Next LT Pro" w:hAnsi="Avenir Next LT Pro"/>
            <w:noProof/>
            <w:webHidden/>
            <w:sz w:val="20"/>
            <w:szCs w:val="20"/>
          </w:rPr>
          <w:tab/>
        </w:r>
        <w:r w:rsidRPr="00EB08F8">
          <w:rPr>
            <w:rFonts w:ascii="Avenir Next LT Pro" w:hAnsi="Avenir Next LT Pro"/>
            <w:noProof/>
            <w:webHidden/>
            <w:sz w:val="20"/>
            <w:szCs w:val="20"/>
          </w:rPr>
          <w:fldChar w:fldCharType="begin"/>
        </w:r>
        <w:r w:rsidRPr="00EB08F8">
          <w:rPr>
            <w:rFonts w:ascii="Avenir Next LT Pro" w:hAnsi="Avenir Next LT Pro"/>
            <w:noProof/>
            <w:webHidden/>
            <w:sz w:val="20"/>
            <w:szCs w:val="20"/>
          </w:rPr>
          <w:instrText xml:space="preserve"> PAGEREF _Toc209171143 \h </w:instrText>
        </w:r>
        <w:r w:rsidRPr="00EB08F8">
          <w:rPr>
            <w:rFonts w:ascii="Avenir Next LT Pro" w:hAnsi="Avenir Next LT Pro"/>
            <w:noProof/>
            <w:webHidden/>
            <w:sz w:val="20"/>
            <w:szCs w:val="20"/>
          </w:rPr>
        </w:r>
        <w:r w:rsidRPr="00EB08F8">
          <w:rPr>
            <w:rFonts w:ascii="Avenir Next LT Pro" w:hAnsi="Avenir Next LT Pro"/>
            <w:noProof/>
            <w:webHidden/>
            <w:sz w:val="20"/>
            <w:szCs w:val="20"/>
          </w:rPr>
          <w:fldChar w:fldCharType="separate"/>
        </w:r>
        <w:r w:rsidR="00437997">
          <w:rPr>
            <w:rFonts w:ascii="Avenir Next LT Pro" w:hAnsi="Avenir Next LT Pro"/>
            <w:noProof/>
            <w:webHidden/>
            <w:sz w:val="20"/>
            <w:szCs w:val="20"/>
          </w:rPr>
          <w:t>14</w:t>
        </w:r>
        <w:r w:rsidRPr="00EB08F8">
          <w:rPr>
            <w:rFonts w:ascii="Avenir Next LT Pro" w:hAnsi="Avenir Next LT Pro"/>
            <w:noProof/>
            <w:webHidden/>
            <w:sz w:val="20"/>
            <w:szCs w:val="20"/>
          </w:rPr>
          <w:fldChar w:fldCharType="end"/>
        </w:r>
      </w:hyperlink>
    </w:p>
    <w:p w14:paraId="1C8187B1" w14:textId="2E94FFC4" w:rsidR="00EB08F8" w:rsidRPr="00EB08F8" w:rsidRDefault="00EB08F8">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4" w:history="1">
        <w:r w:rsidRPr="00EB08F8">
          <w:rPr>
            <w:rStyle w:val="Hipervnculo"/>
            <w:rFonts w:ascii="Avenir Next LT Pro" w:hAnsi="Avenir Next LT Pro"/>
            <w:noProof/>
            <w:sz w:val="20"/>
            <w:szCs w:val="20"/>
            <w:lang w:val="es-CO"/>
          </w:rPr>
          <w:t>Tabla 7. Anexos del Informe técnico.</w:t>
        </w:r>
        <w:r w:rsidRPr="00EB08F8">
          <w:rPr>
            <w:rFonts w:ascii="Avenir Next LT Pro" w:hAnsi="Avenir Next LT Pro"/>
            <w:noProof/>
            <w:webHidden/>
            <w:sz w:val="20"/>
            <w:szCs w:val="20"/>
          </w:rPr>
          <w:tab/>
        </w:r>
        <w:r w:rsidRPr="00EB08F8">
          <w:rPr>
            <w:rFonts w:ascii="Avenir Next LT Pro" w:hAnsi="Avenir Next LT Pro"/>
            <w:noProof/>
            <w:webHidden/>
            <w:sz w:val="20"/>
            <w:szCs w:val="20"/>
          </w:rPr>
          <w:fldChar w:fldCharType="begin"/>
        </w:r>
        <w:r w:rsidRPr="00EB08F8">
          <w:rPr>
            <w:rFonts w:ascii="Avenir Next LT Pro" w:hAnsi="Avenir Next LT Pro"/>
            <w:noProof/>
            <w:webHidden/>
            <w:sz w:val="20"/>
            <w:szCs w:val="20"/>
          </w:rPr>
          <w:instrText xml:space="preserve"> PAGEREF _Toc209171144 \h </w:instrText>
        </w:r>
        <w:r w:rsidRPr="00EB08F8">
          <w:rPr>
            <w:rFonts w:ascii="Avenir Next LT Pro" w:hAnsi="Avenir Next LT Pro"/>
            <w:noProof/>
            <w:webHidden/>
            <w:sz w:val="20"/>
            <w:szCs w:val="20"/>
          </w:rPr>
        </w:r>
        <w:r w:rsidRPr="00EB08F8">
          <w:rPr>
            <w:rFonts w:ascii="Avenir Next LT Pro" w:hAnsi="Avenir Next LT Pro"/>
            <w:noProof/>
            <w:webHidden/>
            <w:sz w:val="20"/>
            <w:szCs w:val="20"/>
          </w:rPr>
          <w:fldChar w:fldCharType="separate"/>
        </w:r>
        <w:r w:rsidR="00437997">
          <w:rPr>
            <w:rFonts w:ascii="Avenir Next LT Pro" w:hAnsi="Avenir Next LT Pro"/>
            <w:noProof/>
            <w:webHidden/>
            <w:sz w:val="20"/>
            <w:szCs w:val="20"/>
          </w:rPr>
          <w:t>18</w:t>
        </w:r>
        <w:r w:rsidRPr="00EB08F8">
          <w:rPr>
            <w:rFonts w:ascii="Avenir Next LT Pro" w:hAnsi="Avenir Next LT Pro"/>
            <w:noProof/>
            <w:webHidden/>
            <w:sz w:val="20"/>
            <w:szCs w:val="20"/>
          </w:rPr>
          <w:fldChar w:fldCharType="end"/>
        </w:r>
      </w:hyperlink>
    </w:p>
    <w:p w14:paraId="303F623A" w14:textId="61C6C9F4" w:rsidR="00EB08F8" w:rsidRPr="00EB08F8" w:rsidRDefault="00EB08F8">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5" w:history="1">
        <w:r w:rsidRPr="00EB08F8">
          <w:rPr>
            <w:rStyle w:val="Hipervnculo"/>
            <w:rFonts w:ascii="Avenir Next LT Pro" w:hAnsi="Avenir Next LT Pro"/>
            <w:noProof/>
            <w:sz w:val="20"/>
            <w:szCs w:val="20"/>
            <w:lang w:val="es-419"/>
          </w:rPr>
          <w:t xml:space="preserve">Tabla 8. </w:t>
        </w:r>
        <w:r w:rsidRPr="00EB08F8">
          <w:rPr>
            <w:rStyle w:val="Hipervnculo"/>
            <w:rFonts w:ascii="Avenir Next LT Pro" w:hAnsi="Avenir Next LT Pro" w:cs="Calibri"/>
            <w:noProof/>
            <w:sz w:val="20"/>
            <w:szCs w:val="20"/>
          </w:rPr>
          <w:t>Historial de cambios.</w:t>
        </w:r>
        <w:r w:rsidRPr="00EB08F8">
          <w:rPr>
            <w:rFonts w:ascii="Avenir Next LT Pro" w:hAnsi="Avenir Next LT Pro"/>
            <w:noProof/>
            <w:webHidden/>
            <w:sz w:val="20"/>
            <w:szCs w:val="20"/>
          </w:rPr>
          <w:tab/>
        </w:r>
        <w:r w:rsidRPr="00EB08F8">
          <w:rPr>
            <w:rFonts w:ascii="Avenir Next LT Pro" w:hAnsi="Avenir Next LT Pro"/>
            <w:noProof/>
            <w:webHidden/>
            <w:sz w:val="20"/>
            <w:szCs w:val="20"/>
          </w:rPr>
          <w:fldChar w:fldCharType="begin"/>
        </w:r>
        <w:r w:rsidRPr="00EB08F8">
          <w:rPr>
            <w:rFonts w:ascii="Avenir Next LT Pro" w:hAnsi="Avenir Next LT Pro"/>
            <w:noProof/>
            <w:webHidden/>
            <w:sz w:val="20"/>
            <w:szCs w:val="20"/>
          </w:rPr>
          <w:instrText xml:space="preserve"> PAGEREF _Toc209171145 \h </w:instrText>
        </w:r>
        <w:r w:rsidRPr="00EB08F8">
          <w:rPr>
            <w:rFonts w:ascii="Avenir Next LT Pro" w:hAnsi="Avenir Next LT Pro"/>
            <w:noProof/>
            <w:webHidden/>
            <w:sz w:val="20"/>
            <w:szCs w:val="20"/>
          </w:rPr>
        </w:r>
        <w:r w:rsidRPr="00EB08F8">
          <w:rPr>
            <w:rFonts w:ascii="Avenir Next LT Pro" w:hAnsi="Avenir Next LT Pro"/>
            <w:noProof/>
            <w:webHidden/>
            <w:sz w:val="20"/>
            <w:szCs w:val="20"/>
          </w:rPr>
          <w:fldChar w:fldCharType="separate"/>
        </w:r>
        <w:r w:rsidR="00437997">
          <w:rPr>
            <w:rFonts w:ascii="Avenir Next LT Pro" w:hAnsi="Avenir Next LT Pro"/>
            <w:noProof/>
            <w:webHidden/>
            <w:sz w:val="20"/>
            <w:szCs w:val="20"/>
          </w:rPr>
          <w:t>19</w:t>
        </w:r>
        <w:r w:rsidRPr="00EB08F8">
          <w:rPr>
            <w:rFonts w:ascii="Avenir Next LT Pro" w:hAnsi="Avenir Next LT Pro"/>
            <w:noProof/>
            <w:webHidden/>
            <w:sz w:val="20"/>
            <w:szCs w:val="20"/>
          </w:rPr>
          <w:fldChar w:fldCharType="end"/>
        </w:r>
      </w:hyperlink>
    </w:p>
    <w:p w14:paraId="3B40FD51" w14:textId="0AA80525" w:rsidR="008D2991" w:rsidRPr="00FD0232" w:rsidRDefault="0035559B" w:rsidP="00F11AD7">
      <w:pPr>
        <w:pStyle w:val="Tabladeilustraciones"/>
        <w:tabs>
          <w:tab w:val="right" w:leader="dot" w:pos="8830"/>
        </w:tabs>
        <w:spacing w:line="360" w:lineRule="auto"/>
        <w:rPr>
          <w:rStyle w:val="style31"/>
          <w:rFonts w:ascii="Avenir Next LT Pro" w:hAnsi="Avenir Next LT Pro" w:cstheme="minorHAnsi"/>
          <w:color w:val="303030"/>
          <w:sz w:val="20"/>
          <w:szCs w:val="20"/>
          <w:lang w:val="es-CO"/>
        </w:rPr>
      </w:pPr>
      <w:r w:rsidRPr="00F527B9">
        <w:rPr>
          <w:rStyle w:val="style31"/>
          <w:rFonts w:ascii="Avenir Next LT Pro" w:hAnsi="Avenir Next LT Pro" w:cstheme="minorHAnsi"/>
          <w:color w:val="303030"/>
          <w:sz w:val="20"/>
          <w:szCs w:val="20"/>
          <w:lang w:val="es-CO"/>
        </w:rPr>
        <w:fldChar w:fldCharType="end"/>
      </w:r>
    </w:p>
    <w:p w14:paraId="5DD05126" w14:textId="77777777" w:rsidR="00175BAE" w:rsidRPr="00FD0232" w:rsidRDefault="00175BAE" w:rsidP="00F11AD7">
      <w:pPr>
        <w:spacing w:line="360" w:lineRule="auto"/>
        <w:rPr>
          <w:rFonts w:ascii="Avenir Next LT Pro" w:hAnsi="Avenir Next LT Pro" w:cstheme="minorHAnsi"/>
          <w:b/>
          <w:color w:val="303030"/>
          <w:sz w:val="20"/>
          <w:szCs w:val="20"/>
          <w:lang w:eastAsia="es-MX"/>
        </w:rPr>
      </w:pPr>
      <w:r w:rsidRPr="00FD0232">
        <w:rPr>
          <w:rFonts w:ascii="Avenir Next LT Pro" w:hAnsi="Avenir Next LT Pro" w:cstheme="minorHAnsi"/>
          <w:b/>
          <w:color w:val="303030"/>
          <w:sz w:val="20"/>
          <w:szCs w:val="20"/>
        </w:rPr>
        <w:br w:type="page"/>
      </w:r>
    </w:p>
    <w:p w14:paraId="68CA80F6" w14:textId="6C218AA2" w:rsidR="0035559B" w:rsidRPr="00F527B9" w:rsidRDefault="00F101DC" w:rsidP="005A3DA5">
      <w:pPr>
        <w:pStyle w:val="Tabladeilustraciones"/>
        <w:tabs>
          <w:tab w:val="right" w:leader="dot" w:pos="8830"/>
        </w:tabs>
        <w:spacing w:line="276" w:lineRule="auto"/>
        <w:rPr>
          <w:rFonts w:ascii="Avenir Next LT Pro" w:hAnsi="Avenir Next LT Pro" w:cstheme="minorHAnsi"/>
          <w:b/>
          <w:color w:val="303030"/>
          <w:sz w:val="30"/>
          <w:szCs w:val="30"/>
          <w:lang w:val="es-CO"/>
        </w:rPr>
      </w:pPr>
      <w:r w:rsidRPr="00F527B9">
        <w:rPr>
          <w:rFonts w:ascii="Avenir Next LT Pro" w:hAnsi="Avenir Next LT Pro" w:cstheme="minorHAnsi"/>
          <w:b/>
          <w:color w:val="303030"/>
          <w:sz w:val="30"/>
          <w:szCs w:val="30"/>
          <w:lang w:val="es-CO"/>
        </w:rPr>
        <w:lastRenderedPageBreak/>
        <w:t>Í</w:t>
      </w:r>
      <w:r w:rsidR="0035559B" w:rsidRPr="00F527B9">
        <w:rPr>
          <w:rFonts w:ascii="Avenir Next LT Pro" w:hAnsi="Avenir Next LT Pro" w:cstheme="minorHAnsi"/>
          <w:b/>
          <w:color w:val="303030"/>
          <w:sz w:val="30"/>
          <w:szCs w:val="30"/>
          <w:lang w:val="es-CO"/>
        </w:rPr>
        <w:t xml:space="preserve">NDICE DE </w:t>
      </w:r>
      <w:r w:rsidR="0035559B" w:rsidRPr="00F527B9">
        <w:rPr>
          <w:rFonts w:ascii="Avenir Next LT Pro" w:hAnsi="Avenir Next LT Pro" w:cstheme="minorHAnsi"/>
          <w:b/>
          <w:color w:val="303030"/>
          <w:sz w:val="30"/>
          <w:szCs w:val="30"/>
          <w:lang w:val="es-CO"/>
        </w:rPr>
        <w:t>FIGURAS</w:t>
      </w:r>
      <w:r w:rsidR="00F527B9">
        <w:rPr>
          <w:rStyle w:val="Refdecomentario"/>
          <w:rFonts w:ascii="Tahoma" w:hAnsi="Tahoma"/>
          <w:szCs w:val="20"/>
        </w:rPr>
      </w:r>
    </w:p>
    <w:p w14:paraId="2E776B0E" w14:textId="0F0890AF" w:rsidR="00437997" w:rsidRPr="00437997" w:rsidRDefault="00C54B5C" w:rsidP="00437997">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r w:rsidRPr="0099128C">
        <w:rPr>
          <w:rStyle w:val="Hipervnculo"/>
          <w:rFonts w:ascii="Avenir Next LT Pro" w:hAnsi="Avenir Next LT Pro"/>
          <w:noProof/>
          <w:color w:val="303030"/>
          <w:sz w:val="20"/>
          <w:szCs w:val="20"/>
          <w:lang w:val="es-CO"/>
        </w:rPr>
        <w:fldChar w:fldCharType="begin"/>
      </w:r>
      <w:r w:rsidRPr="0099128C">
        <w:rPr>
          <w:rStyle w:val="Hipervnculo"/>
          <w:rFonts w:ascii="Avenir Next LT Pro" w:hAnsi="Avenir Next LT Pro"/>
          <w:noProof/>
          <w:color w:val="303030"/>
          <w:sz w:val="20"/>
          <w:szCs w:val="20"/>
          <w:lang w:val="es-CO"/>
        </w:rPr>
        <w:instrText xml:space="preserve"> TOC \h \z \c "Figura" </w:instrText>
      </w:r>
      <w:r w:rsidRPr="0099128C">
        <w:rPr>
          <w:rStyle w:val="Hipervnculo"/>
          <w:rFonts w:ascii="Avenir Next LT Pro" w:hAnsi="Avenir Next LT Pro"/>
          <w:noProof/>
          <w:color w:val="303030"/>
          <w:sz w:val="20"/>
          <w:szCs w:val="20"/>
          <w:lang w:val="es-CO"/>
        </w:rPr>
        <w:fldChar w:fldCharType="separate"/>
      </w:r>
      <w:hyperlink w:anchor="_Toc222928945" w:history="1">
        <w:r w:rsidR="00437997" w:rsidRPr="00437997">
          <w:rPr>
            <w:rStyle w:val="Hipervnculo"/>
            <w:rFonts w:ascii="Avenir Next LT Pro" w:hAnsi="Avenir Next LT Pro" w:cs="Calibri"/>
            <w:noProof/>
            <w:color w:val="303030"/>
            <w:sz w:val="20"/>
            <w:szCs w:val="20"/>
          </w:rPr>
          <w:t>Figura 1. Declaración binaria con la regla de aceptación simple</w:t>
        </w:r>
        <w:r w:rsidR="00437997" w:rsidRPr="00437997">
          <w:rPr>
            <w:rFonts w:ascii="Avenir Next LT Pro" w:hAnsi="Avenir Next LT Pro"/>
            <w:noProof/>
            <w:webHidden/>
            <w:color w:val="303030"/>
            <w:sz w:val="20"/>
            <w:szCs w:val="20"/>
          </w:rPr>
          <w:tab/>
        </w:r>
        <w:r w:rsidR="00437997" w:rsidRPr="00437997">
          <w:rPr>
            <w:rFonts w:ascii="Avenir Next LT Pro" w:hAnsi="Avenir Next LT Pro"/>
            <w:noProof/>
            <w:webHidden/>
            <w:color w:val="303030"/>
            <w:sz w:val="20"/>
            <w:szCs w:val="20"/>
          </w:rPr>
          <w:fldChar w:fldCharType="begin"/>
        </w:r>
        <w:r w:rsidR="00437997" w:rsidRPr="00437997">
          <w:rPr>
            <w:rFonts w:ascii="Avenir Next LT Pro" w:hAnsi="Avenir Next LT Pro"/>
            <w:noProof/>
            <w:webHidden/>
            <w:color w:val="303030"/>
            <w:sz w:val="20"/>
            <w:szCs w:val="20"/>
          </w:rPr>
          <w:instrText xml:space="preserve"> PAGEREF _Toc222928945 \h </w:instrText>
        </w:r>
        <w:r w:rsidR="00437997" w:rsidRPr="00437997">
          <w:rPr>
            <w:rFonts w:ascii="Avenir Next LT Pro" w:hAnsi="Avenir Next LT Pro"/>
            <w:noProof/>
            <w:webHidden/>
            <w:color w:val="303030"/>
            <w:sz w:val="20"/>
            <w:szCs w:val="20"/>
          </w:rPr>
        </w:r>
        <w:r w:rsidR="00437997" w:rsidRPr="00437997">
          <w:rPr>
            <w:rFonts w:ascii="Avenir Next LT Pro" w:hAnsi="Avenir Next LT Pro"/>
            <w:noProof/>
            <w:webHidden/>
            <w:color w:val="303030"/>
            <w:sz w:val="20"/>
            <w:szCs w:val="20"/>
          </w:rPr>
          <w:fldChar w:fldCharType="separate"/>
        </w:r>
        <w:r w:rsidR="00437997" w:rsidRPr="00437997">
          <w:rPr>
            <w:rFonts w:ascii="Avenir Next LT Pro" w:hAnsi="Avenir Next LT Pro"/>
            <w:noProof/>
            <w:webHidden/>
            <w:color w:val="303030"/>
            <w:sz w:val="20"/>
            <w:szCs w:val="20"/>
          </w:rPr>
          <w:t>12</w:t>
        </w:r>
        <w:r w:rsidR="00437997" w:rsidRPr="00437997">
          <w:rPr>
            <w:rFonts w:ascii="Avenir Next LT Pro" w:hAnsi="Avenir Next LT Pro"/>
            <w:noProof/>
            <w:webHidden/>
            <w:color w:val="303030"/>
            <w:sz w:val="20"/>
            <w:szCs w:val="20"/>
          </w:rPr>
          <w:fldChar w:fldCharType="end"/>
        </w:r>
      </w:hyperlink>
    </w:p>
    <w:p w14:paraId="3652B647" w14:textId="52388D10" w:rsidR="00437997" w:rsidRPr="00437997" w:rsidRDefault="00437997" w:rsidP="00437997">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22928946" w:history="1">
        <w:r w:rsidRPr="00437997">
          <w:rPr>
            <w:rStyle w:val="Hipervnculo"/>
            <w:rFonts w:ascii="Avenir Next LT Pro" w:hAnsi="Avenir Next LT Pro"/>
            <w:noProof/>
            <w:color w:val="303030"/>
            <w:sz w:val="20"/>
            <w:szCs w:val="20"/>
            <w:lang w:val="es-CO"/>
          </w:rPr>
          <w:t>Figura 2. Localización geográfica de los puntos de monitoreo.</w:t>
        </w:r>
        <w:r w:rsidRPr="00437997">
          <w:rPr>
            <w:rFonts w:ascii="Avenir Next LT Pro" w:hAnsi="Avenir Next LT Pro"/>
            <w:noProof/>
            <w:webHidden/>
            <w:color w:val="303030"/>
            <w:sz w:val="20"/>
            <w:szCs w:val="20"/>
          </w:rPr>
          <w:tab/>
        </w:r>
        <w:r w:rsidRPr="00437997">
          <w:rPr>
            <w:rFonts w:ascii="Avenir Next LT Pro" w:hAnsi="Avenir Next LT Pro"/>
            <w:noProof/>
            <w:webHidden/>
            <w:color w:val="303030"/>
            <w:sz w:val="20"/>
            <w:szCs w:val="20"/>
          </w:rPr>
          <w:fldChar w:fldCharType="begin"/>
        </w:r>
        <w:r w:rsidRPr="00437997">
          <w:rPr>
            <w:rFonts w:ascii="Avenir Next LT Pro" w:hAnsi="Avenir Next LT Pro"/>
            <w:noProof/>
            <w:webHidden/>
            <w:color w:val="303030"/>
            <w:sz w:val="20"/>
            <w:szCs w:val="20"/>
          </w:rPr>
          <w:instrText xml:space="preserve"> PAGEREF _Toc222928946 \h </w:instrText>
        </w:r>
        <w:r w:rsidRPr="00437997">
          <w:rPr>
            <w:rFonts w:ascii="Avenir Next LT Pro" w:hAnsi="Avenir Next LT Pro"/>
            <w:noProof/>
            <w:webHidden/>
            <w:color w:val="303030"/>
            <w:sz w:val="20"/>
            <w:szCs w:val="20"/>
          </w:rPr>
        </w:r>
        <w:r w:rsidRPr="00437997">
          <w:rPr>
            <w:rFonts w:ascii="Avenir Next LT Pro" w:hAnsi="Avenir Next LT Pro"/>
            <w:noProof/>
            <w:webHidden/>
            <w:color w:val="303030"/>
            <w:sz w:val="20"/>
            <w:szCs w:val="20"/>
          </w:rPr>
          <w:fldChar w:fldCharType="separate"/>
        </w:r>
        <w:r w:rsidRPr="00437997">
          <w:rPr>
            <w:rFonts w:ascii="Avenir Next LT Pro" w:hAnsi="Avenir Next LT Pro"/>
            <w:noProof/>
            <w:webHidden/>
            <w:color w:val="303030"/>
            <w:sz w:val="20"/>
            <w:szCs w:val="20"/>
          </w:rPr>
          <w:t>13</w:t>
        </w:r>
        <w:r w:rsidRPr="00437997">
          <w:rPr>
            <w:rFonts w:ascii="Avenir Next LT Pro" w:hAnsi="Avenir Next LT Pro"/>
            <w:noProof/>
            <w:webHidden/>
            <w:color w:val="303030"/>
            <w:sz w:val="20"/>
            <w:szCs w:val="20"/>
          </w:rPr>
          <w:fldChar w:fldCharType="end"/>
        </w:r>
      </w:hyperlink>
    </w:p>
    <w:p w14:paraId="6FEE3A2A" w14:textId="1E27927E" w:rsidR="00175BAE" w:rsidRPr="0099128C" w:rsidRDefault="00C54B5C" w:rsidP="0099128C">
      <w:pPr>
        <w:pStyle w:val="Tabladeilustraciones"/>
        <w:tabs>
          <w:tab w:val="right" w:leader="dot" w:pos="8830"/>
        </w:tabs>
        <w:spacing w:line="360" w:lineRule="auto"/>
        <w:rPr>
          <w:rFonts w:ascii="Avenir Next LT Pro" w:hAnsi="Avenir Next LT Pro" w:cstheme="minorHAnsi"/>
          <w:color w:val="000000" w:themeColor="text1"/>
          <w:sz w:val="20"/>
          <w:szCs w:val="20"/>
          <w:lang w:val="es-CO"/>
        </w:rPr>
      </w:pPr>
      <w:r w:rsidRPr="0099128C">
        <w:rPr>
          <w:rStyle w:val="Hipervnculo"/>
          <w:rFonts w:ascii="Avenir Next LT Pro" w:hAnsi="Avenir Next LT Pro"/>
          <w:noProof/>
          <w:color w:val="303030"/>
          <w:sz w:val="20"/>
          <w:szCs w:val="20"/>
          <w:lang w:val="es-CO"/>
        </w:rPr>
        <w:fldChar w:fldCharType="end"/>
      </w:r>
      <w:r w:rsidR="00175BAE" w:rsidRPr="0099128C">
        <w:rPr>
          <w:rFonts w:ascii="Avenir Next LT Pro" w:hAnsi="Avenir Next LT Pro" w:cstheme="minorHAnsi"/>
          <w:color w:val="303030"/>
          <w:sz w:val="20"/>
          <w:szCs w:val="20"/>
          <w:lang w:val="es-CO"/>
        </w:rPr>
        <w:br w:type="page"/>
      </w:r>
    </w:p>
    <w:p w14:paraId="26E2A53F" w14:textId="1435D30C" w:rsidR="00403299" w:rsidRPr="00F527B9" w:rsidRDefault="00403299" w:rsidP="008D2991">
      <w:pPr>
        <w:pStyle w:val="Tabladeilustraciones"/>
        <w:tabs>
          <w:tab w:val="right" w:leader="dot" w:pos="8830"/>
        </w:tabs>
        <w:spacing w:line="360" w:lineRule="auto"/>
        <w:rPr>
          <w:rFonts w:ascii="Avenir Next LT Pro" w:hAnsi="Avenir Next LT Pro" w:cstheme="minorHAnsi"/>
          <w:b/>
          <w:color w:val="303030"/>
          <w:sz w:val="30"/>
          <w:szCs w:val="30"/>
          <w:lang w:val="es-CO"/>
        </w:rPr>
      </w:pPr>
      <w:r w:rsidRPr="00F527B9">
        <w:rPr>
          <w:rFonts w:ascii="Avenir Next LT Pro" w:hAnsi="Avenir Next LT Pro" w:cstheme="minorHAnsi"/>
          <w:b/>
          <w:color w:val="303030"/>
          <w:sz w:val="30"/>
          <w:szCs w:val="30"/>
          <w:lang w:val="es-CO"/>
        </w:rPr>
        <w:lastRenderedPageBreak/>
        <w:t xml:space="preserve">ÍNDICE DE </w:t>
      </w:r>
      <w:r w:rsidRPr="00F527B9">
        <w:rPr>
          <w:rFonts w:ascii="Avenir Next LT Pro" w:hAnsi="Avenir Next LT Pro" w:cstheme="minorHAnsi"/>
          <w:b/>
          <w:color w:val="303030"/>
          <w:sz w:val="30"/>
          <w:szCs w:val="30"/>
          <w:lang w:val="es-CO"/>
        </w:rPr>
        <w:t>FOTOGRAF</w:t>
      </w:r>
      <w:r w:rsidR="002B6C11" w:rsidRPr="00F527B9">
        <w:rPr>
          <w:rFonts w:ascii="Avenir Next LT Pro" w:hAnsi="Avenir Next LT Pro" w:cstheme="minorHAnsi"/>
          <w:b/>
          <w:color w:val="303030"/>
          <w:sz w:val="30"/>
          <w:szCs w:val="30"/>
          <w:lang w:val="es-CO"/>
        </w:rPr>
        <w:t>Í</w:t>
      </w:r>
      <w:r w:rsidRPr="00F527B9">
        <w:rPr>
          <w:rFonts w:ascii="Avenir Next LT Pro" w:hAnsi="Avenir Next LT Pro" w:cstheme="minorHAnsi"/>
          <w:b/>
          <w:color w:val="303030"/>
          <w:sz w:val="30"/>
          <w:szCs w:val="30"/>
          <w:lang w:val="es-CO"/>
        </w:rPr>
        <w:t>AS</w:t>
      </w:r>
      <w:r w:rsidR="00F527B9">
        <w:rPr>
          <w:rStyle w:val="Refdecomentario"/>
          <w:rFonts w:ascii="Tahoma" w:hAnsi="Tahoma"/>
          <w:szCs w:val="20"/>
        </w:rPr>
      </w:r>
      <w:r w:rsidRPr="00F527B9">
        <w:rPr>
          <w:rFonts w:ascii="Avenir Next LT Pro" w:hAnsi="Avenir Next LT Pro" w:cstheme="minorHAnsi"/>
          <w:b/>
          <w:color w:val="303030"/>
          <w:sz w:val="30"/>
          <w:szCs w:val="30"/>
          <w:lang w:val="es-CO"/>
        </w:rPr>
        <w:t xml:space="preserve"> </w:t>
      </w:r>
    </w:p>
    <w:p w14:paraId="658AB26F" w14:textId="20C3CE9E" w:rsidR="0099128C" w:rsidRPr="0099128C" w:rsidRDefault="00403299">
      <w:pPr>
        <w:pStyle w:val="Tabladeilustraciones"/>
        <w:tabs>
          <w:tab w:val="right" w:leader="dot" w:pos="8830"/>
        </w:tabs>
        <w:rPr>
          <w:rFonts w:ascii="Avenir Next LT Pro" w:eastAsiaTheme="minorEastAsia" w:hAnsi="Avenir Next LT Pro" w:cstheme="minorBidi"/>
          <w:noProof/>
          <w:kern w:val="2"/>
          <w:sz w:val="20"/>
          <w:szCs w:val="20"/>
          <w:lang w:val="es-CO" w:eastAsia="es-CO"/>
          <w14:ligatures w14:val="standardContextual"/>
        </w:rPr>
      </w:pPr>
      <w:r w:rsidRPr="00F527B9">
        <w:rPr>
          <w:rStyle w:val="Hipervnculo"/>
          <w:rFonts w:ascii="Avenir Next LT Pro" w:hAnsi="Avenir Next LT Pro"/>
          <w:noProof/>
          <w:color w:val="303030"/>
          <w:sz w:val="20"/>
          <w:szCs w:val="20"/>
          <w:lang w:val="es-CO"/>
        </w:rPr>
        <w:fldChar w:fldCharType="begin"/>
      </w:r>
      <w:r w:rsidRPr="00F527B9">
        <w:rPr>
          <w:rStyle w:val="Hipervnculo"/>
          <w:rFonts w:ascii="Avenir Next LT Pro" w:hAnsi="Avenir Next LT Pro"/>
          <w:noProof/>
          <w:color w:val="303030"/>
          <w:sz w:val="20"/>
          <w:szCs w:val="20"/>
          <w:lang w:val="es-CO"/>
        </w:rPr>
        <w:instrText xml:space="preserve"> TOC \h \z \c "Fotografía" </w:instrText>
      </w:r>
      <w:r w:rsidRPr="00F527B9">
        <w:rPr>
          <w:rStyle w:val="Hipervnculo"/>
          <w:rFonts w:ascii="Avenir Next LT Pro" w:hAnsi="Avenir Next LT Pro"/>
          <w:noProof/>
          <w:color w:val="303030"/>
          <w:sz w:val="20"/>
          <w:szCs w:val="20"/>
          <w:lang w:val="es-CO"/>
        </w:rPr>
        <w:fldChar w:fldCharType="separate"/>
      </w:r>
      <w:hyperlink w:anchor="_Toc198276501" w:history="1">
        <w:r w:rsidR="0099128C" w:rsidRPr="0099128C">
          <w:rPr>
            <w:rStyle w:val="Hipervnculo"/>
            <w:rFonts w:ascii="Avenir Next LT Pro" w:hAnsi="Avenir Next LT Pro" w:cs="Calibri"/>
            <w:noProof/>
            <w:sz w:val="20"/>
            <w:szCs w:val="20"/>
          </w:rPr>
          <w:t>Fotografía 1. XXXX</w:t>
        </w:r>
        <w:r w:rsidR="0099128C" w:rsidRPr="0099128C">
          <w:rPr>
            <w:rFonts w:ascii="Avenir Next LT Pro" w:hAnsi="Avenir Next LT Pro"/>
            <w:noProof/>
            <w:webHidden/>
            <w:sz w:val="20"/>
            <w:szCs w:val="20"/>
          </w:rPr>
          <w:tab/>
        </w:r>
        <w:r w:rsidR="0099128C" w:rsidRPr="0099128C">
          <w:rPr>
            <w:rFonts w:ascii="Avenir Next LT Pro" w:hAnsi="Avenir Next LT Pro"/>
            <w:noProof/>
            <w:webHidden/>
            <w:sz w:val="20"/>
            <w:szCs w:val="20"/>
          </w:rPr>
          <w:fldChar w:fldCharType="begin"/>
        </w:r>
        <w:r w:rsidR="0099128C" w:rsidRPr="0099128C">
          <w:rPr>
            <w:rFonts w:ascii="Avenir Next LT Pro" w:hAnsi="Avenir Next LT Pro"/>
            <w:noProof/>
            <w:webHidden/>
            <w:sz w:val="20"/>
            <w:szCs w:val="20"/>
          </w:rPr>
          <w:instrText xml:space="preserve"> PAGEREF _Toc198276501 \h </w:instrText>
        </w:r>
        <w:r w:rsidR="0099128C" w:rsidRPr="0099128C">
          <w:rPr>
            <w:rFonts w:ascii="Avenir Next LT Pro" w:hAnsi="Avenir Next LT Pro"/>
            <w:noProof/>
            <w:webHidden/>
            <w:sz w:val="20"/>
            <w:szCs w:val="20"/>
          </w:rPr>
        </w:r>
        <w:r w:rsidR="0099128C" w:rsidRPr="0099128C">
          <w:rPr>
            <w:rFonts w:ascii="Avenir Next LT Pro" w:hAnsi="Avenir Next LT Pro"/>
            <w:noProof/>
            <w:webHidden/>
            <w:sz w:val="20"/>
            <w:szCs w:val="20"/>
          </w:rPr>
          <w:fldChar w:fldCharType="separate"/>
        </w:r>
        <w:r w:rsidR="00437997">
          <w:rPr>
            <w:rFonts w:ascii="Avenir Next LT Pro" w:hAnsi="Avenir Next LT Pro"/>
            <w:noProof/>
            <w:webHidden/>
            <w:sz w:val="20"/>
            <w:szCs w:val="20"/>
          </w:rPr>
          <w:t>12</w:t>
        </w:r>
        <w:r w:rsidR="0099128C" w:rsidRPr="0099128C">
          <w:rPr>
            <w:rFonts w:ascii="Avenir Next LT Pro" w:hAnsi="Avenir Next LT Pro"/>
            <w:noProof/>
            <w:webHidden/>
            <w:sz w:val="20"/>
            <w:szCs w:val="20"/>
          </w:rPr>
          <w:fldChar w:fldCharType="end"/>
        </w:r>
      </w:hyperlink>
    </w:p>
    <w:p w14:paraId="14EC2A23" w14:textId="59E6BC34" w:rsidR="0099128C" w:rsidRPr="0099128C" w:rsidRDefault="0099128C">
      <w:pPr>
        <w:pStyle w:val="Tabladeilustraciones"/>
        <w:tabs>
          <w:tab w:val="right" w:leader="dot" w:pos="8830"/>
        </w:tabs>
        <w:rPr>
          <w:rFonts w:ascii="Avenir Next LT Pro" w:eastAsiaTheme="minorEastAsia" w:hAnsi="Avenir Next LT Pro" w:cstheme="minorBidi"/>
          <w:noProof/>
          <w:kern w:val="2"/>
          <w:sz w:val="20"/>
          <w:szCs w:val="20"/>
          <w:lang w:val="es-CO" w:eastAsia="es-CO"/>
          <w14:ligatures w14:val="standardContextual"/>
        </w:rPr>
      </w:pPr>
      <w:hyperlink w:anchor="_Toc198276502" w:history="1">
        <w:r w:rsidRPr="0099128C">
          <w:rPr>
            <w:rStyle w:val="Hipervnculo"/>
            <w:rFonts w:ascii="Avenir Next LT Pro" w:hAnsi="Avenir Next LT Pro" w:cs="Calibri"/>
            <w:noProof/>
            <w:sz w:val="20"/>
            <w:szCs w:val="20"/>
          </w:rPr>
          <w:t>Fotografía 2. XXXX</w:t>
        </w:r>
        <w:r w:rsidRPr="0099128C">
          <w:rPr>
            <w:rFonts w:ascii="Avenir Next LT Pro" w:hAnsi="Avenir Next LT Pro"/>
            <w:noProof/>
            <w:webHidden/>
            <w:sz w:val="20"/>
            <w:szCs w:val="20"/>
          </w:rPr>
          <w:tab/>
        </w:r>
        <w:r w:rsidRPr="0099128C">
          <w:rPr>
            <w:rFonts w:ascii="Avenir Next LT Pro" w:hAnsi="Avenir Next LT Pro"/>
            <w:noProof/>
            <w:webHidden/>
            <w:sz w:val="20"/>
            <w:szCs w:val="20"/>
          </w:rPr>
          <w:fldChar w:fldCharType="begin"/>
        </w:r>
        <w:r w:rsidRPr="0099128C">
          <w:rPr>
            <w:rFonts w:ascii="Avenir Next LT Pro" w:hAnsi="Avenir Next LT Pro"/>
            <w:noProof/>
            <w:webHidden/>
            <w:sz w:val="20"/>
            <w:szCs w:val="20"/>
          </w:rPr>
          <w:instrText xml:space="preserve"> PAGEREF _Toc198276502 \h </w:instrText>
        </w:r>
        <w:r w:rsidRPr="0099128C">
          <w:rPr>
            <w:rFonts w:ascii="Avenir Next LT Pro" w:hAnsi="Avenir Next LT Pro"/>
            <w:noProof/>
            <w:webHidden/>
            <w:sz w:val="20"/>
            <w:szCs w:val="20"/>
          </w:rPr>
        </w:r>
        <w:r w:rsidRPr="0099128C">
          <w:rPr>
            <w:rFonts w:ascii="Avenir Next LT Pro" w:hAnsi="Avenir Next LT Pro"/>
            <w:noProof/>
            <w:webHidden/>
            <w:sz w:val="20"/>
            <w:szCs w:val="20"/>
          </w:rPr>
          <w:fldChar w:fldCharType="separate"/>
        </w:r>
        <w:r w:rsidR="00437997">
          <w:rPr>
            <w:rFonts w:ascii="Avenir Next LT Pro" w:hAnsi="Avenir Next LT Pro"/>
            <w:noProof/>
            <w:webHidden/>
            <w:sz w:val="20"/>
            <w:szCs w:val="20"/>
          </w:rPr>
          <w:t>12</w:t>
        </w:r>
        <w:r w:rsidRPr="0099128C">
          <w:rPr>
            <w:rFonts w:ascii="Avenir Next LT Pro" w:hAnsi="Avenir Next LT Pro"/>
            <w:noProof/>
            <w:webHidden/>
            <w:sz w:val="20"/>
            <w:szCs w:val="20"/>
          </w:rPr>
          <w:fldChar w:fldCharType="end"/>
        </w:r>
      </w:hyperlink>
    </w:p>
    <w:p w14:paraId="7C79BB05" w14:textId="43194413" w:rsidR="000A732C" w:rsidRPr="00FD0232" w:rsidRDefault="00403299" w:rsidP="00F11AD7">
      <w:pPr>
        <w:pStyle w:val="Tabladeilustraciones"/>
        <w:tabs>
          <w:tab w:val="right" w:leader="dot" w:pos="8830"/>
        </w:tabs>
        <w:spacing w:line="360" w:lineRule="auto"/>
        <w:rPr>
          <w:rFonts w:ascii="Avenir Next LT Pro" w:hAnsi="Avenir Next LT Pro" w:cstheme="minorHAnsi"/>
          <w:color w:val="303030"/>
          <w:sz w:val="20"/>
          <w:szCs w:val="20"/>
          <w:lang w:val="es-CO"/>
        </w:rPr>
      </w:pPr>
      <w:r w:rsidRPr="00F527B9">
        <w:rPr>
          <w:rStyle w:val="Hipervnculo"/>
          <w:rFonts w:ascii="Avenir Next LT Pro" w:hAnsi="Avenir Next LT Pro"/>
          <w:noProof/>
          <w:color w:val="303030"/>
          <w:sz w:val="20"/>
          <w:szCs w:val="20"/>
          <w:lang w:val="es-CO"/>
        </w:rPr>
        <w:fldChar w:fldCharType="end"/>
      </w:r>
      <w:r w:rsidR="000A732C" w:rsidRPr="00FD0232">
        <w:rPr>
          <w:rFonts w:ascii="Avenir Next LT Pro" w:hAnsi="Avenir Next LT Pro" w:cstheme="minorHAnsi"/>
          <w:color w:val="303030"/>
          <w:sz w:val="20"/>
          <w:szCs w:val="20"/>
          <w:lang w:val="es-CO"/>
        </w:rPr>
        <w:t xml:space="preserve"> </w:t>
      </w:r>
      <w:r w:rsidR="000A732C" w:rsidRPr="00FD0232">
        <w:rPr>
          <w:rFonts w:ascii="Avenir Next LT Pro" w:hAnsi="Avenir Next LT Pro" w:cstheme="minorHAnsi"/>
          <w:color w:val="303030"/>
          <w:sz w:val="20"/>
          <w:szCs w:val="20"/>
          <w:lang w:val="es-CO"/>
        </w:rPr>
        <w:br w:type="page"/>
      </w:r>
    </w:p>
    <w:p w14:paraId="4412987E" w14:textId="27CD1E0F" w:rsidR="004364E6" w:rsidRPr="00F527B9" w:rsidRDefault="004364E6" w:rsidP="004364E6">
      <w:pPr>
        <w:pStyle w:val="Tabladeilustraciones"/>
        <w:tabs>
          <w:tab w:val="right" w:leader="dot" w:pos="8830"/>
        </w:tabs>
        <w:spacing w:line="360" w:lineRule="auto"/>
        <w:rPr>
          <w:rFonts w:ascii="Avenir Next LT Pro" w:hAnsi="Avenir Next LT Pro" w:cstheme="minorHAnsi"/>
          <w:b/>
          <w:color w:val="303030"/>
          <w:sz w:val="30"/>
          <w:szCs w:val="30"/>
          <w:lang w:val="es-CO"/>
        </w:rPr>
      </w:pPr>
      <w:r w:rsidRPr="00F527B9">
        <w:rPr>
          <w:rFonts w:ascii="Avenir Next LT Pro" w:hAnsi="Avenir Next LT Pro" w:cstheme="minorHAnsi"/>
          <w:b/>
          <w:color w:val="303030"/>
          <w:sz w:val="30"/>
          <w:szCs w:val="30"/>
          <w:lang w:val="es-CO"/>
        </w:rPr>
        <w:lastRenderedPageBreak/>
        <w:t xml:space="preserve">ÍNDICE DE </w:t>
      </w:r>
      <w:r w:rsidRPr="00F527B9">
        <w:rPr>
          <w:rFonts w:ascii="Avenir Next LT Pro" w:hAnsi="Avenir Next LT Pro" w:cstheme="minorHAnsi"/>
          <w:b/>
          <w:color w:val="303030"/>
          <w:sz w:val="30"/>
          <w:szCs w:val="30"/>
          <w:lang w:val="es-CO"/>
        </w:rPr>
        <w:t>GRÁFICAS</w:t>
      </w:r>
      <w:r w:rsidR="00F527B9">
        <w:rPr>
          <w:rStyle w:val="Refdecomentario"/>
          <w:rFonts w:ascii="Tahoma" w:hAnsi="Tahoma"/>
          <w:szCs w:val="20"/>
        </w:rPr>
      </w:r>
      <w:r w:rsidRPr="00F527B9">
        <w:rPr>
          <w:rFonts w:ascii="Avenir Next LT Pro" w:hAnsi="Avenir Next LT Pro" w:cstheme="minorHAnsi"/>
          <w:b/>
          <w:color w:val="303030"/>
          <w:sz w:val="30"/>
          <w:szCs w:val="30"/>
          <w:lang w:val="es-CO"/>
        </w:rPr>
        <w:t xml:space="preserve"> </w:t>
      </w:r>
    </w:p>
    <w:p w14:paraId="5CFE8894" w14:textId="66BBD03F" w:rsidR="0099128C" w:rsidRPr="0099128C" w:rsidRDefault="004364E6">
      <w:pPr>
        <w:pStyle w:val="Tabladeilustraciones"/>
        <w:tabs>
          <w:tab w:val="right" w:leader="dot" w:pos="8830"/>
        </w:tabs>
        <w:rPr>
          <w:rFonts w:ascii="Avenir Next LT Pro" w:eastAsiaTheme="minorEastAsia" w:hAnsi="Avenir Next LT Pro" w:cstheme="minorBidi"/>
          <w:noProof/>
          <w:kern w:val="2"/>
          <w:sz w:val="20"/>
          <w:szCs w:val="20"/>
          <w:lang w:val="es-CO" w:eastAsia="es-CO"/>
          <w14:ligatures w14:val="standardContextual"/>
        </w:rPr>
      </w:pPr>
      <w:r w:rsidRPr="0099128C">
        <w:rPr>
          <w:rFonts w:ascii="Avenir Next LT Pro" w:hAnsi="Avenir Next LT Pro"/>
          <w:color w:val="303030"/>
          <w:sz w:val="20"/>
          <w:szCs w:val="20"/>
          <w:lang w:val="es-CO"/>
        </w:rPr>
        <w:fldChar w:fldCharType="begin"/>
      </w:r>
      <w:r w:rsidRPr="0099128C">
        <w:rPr>
          <w:rFonts w:ascii="Avenir Next LT Pro" w:hAnsi="Avenir Next LT Pro"/>
          <w:color w:val="303030"/>
          <w:sz w:val="20"/>
          <w:szCs w:val="20"/>
          <w:lang w:val="es-CO"/>
        </w:rPr>
        <w:instrText xml:space="preserve"> TOC \h \z \c "Gráfica" </w:instrText>
      </w:r>
      <w:r w:rsidRPr="0099128C">
        <w:rPr>
          <w:rFonts w:ascii="Avenir Next LT Pro" w:hAnsi="Avenir Next LT Pro"/>
          <w:color w:val="303030"/>
          <w:sz w:val="20"/>
          <w:szCs w:val="20"/>
          <w:lang w:val="es-CO"/>
        </w:rPr>
        <w:fldChar w:fldCharType="separate"/>
      </w:r>
      <w:hyperlink w:anchor="_Toc198276487" w:history="1">
        <w:r w:rsidR="0099128C" w:rsidRPr="0099128C">
          <w:rPr>
            <w:rStyle w:val="Hipervnculo"/>
            <w:rFonts w:ascii="Avenir Next LT Pro" w:hAnsi="Avenir Next LT Pro" w:cstheme="minorHAnsi"/>
            <w:noProof/>
            <w:sz w:val="20"/>
            <w:szCs w:val="20"/>
          </w:rPr>
          <w:t>Gráfica 1</w:t>
        </w:r>
        <w:r w:rsidR="0099128C" w:rsidRPr="0099128C">
          <w:rPr>
            <w:rStyle w:val="Hipervnculo"/>
            <w:rFonts w:ascii="Avenir Next LT Pro" w:eastAsia="MS Mincho" w:hAnsi="Avenir Next LT Pro" w:cstheme="minorHAnsi"/>
            <w:iCs/>
            <w:noProof/>
            <w:sz w:val="20"/>
            <w:szCs w:val="20"/>
          </w:rPr>
          <w:t>. Cumplimiento Metales vs normativa</w:t>
        </w:r>
        <w:r w:rsidR="0099128C" w:rsidRPr="0099128C">
          <w:rPr>
            <w:rFonts w:ascii="Avenir Next LT Pro" w:hAnsi="Avenir Next LT Pro"/>
            <w:noProof/>
            <w:webHidden/>
            <w:sz w:val="20"/>
            <w:szCs w:val="20"/>
          </w:rPr>
          <w:tab/>
        </w:r>
        <w:r w:rsidR="0099128C" w:rsidRPr="0099128C">
          <w:rPr>
            <w:rFonts w:ascii="Avenir Next LT Pro" w:hAnsi="Avenir Next LT Pro"/>
            <w:noProof/>
            <w:webHidden/>
            <w:sz w:val="20"/>
            <w:szCs w:val="20"/>
          </w:rPr>
          <w:fldChar w:fldCharType="begin"/>
        </w:r>
        <w:r w:rsidR="0099128C" w:rsidRPr="0099128C">
          <w:rPr>
            <w:rFonts w:ascii="Avenir Next LT Pro" w:hAnsi="Avenir Next LT Pro"/>
            <w:noProof/>
            <w:webHidden/>
            <w:sz w:val="20"/>
            <w:szCs w:val="20"/>
          </w:rPr>
          <w:instrText xml:space="preserve"> PAGEREF _Toc198276487 \h </w:instrText>
        </w:r>
        <w:r w:rsidR="0099128C" w:rsidRPr="0099128C">
          <w:rPr>
            <w:rFonts w:ascii="Avenir Next LT Pro" w:hAnsi="Avenir Next LT Pro"/>
            <w:noProof/>
            <w:webHidden/>
            <w:sz w:val="20"/>
            <w:szCs w:val="20"/>
          </w:rPr>
        </w:r>
        <w:r w:rsidR="0099128C" w:rsidRPr="0099128C">
          <w:rPr>
            <w:rFonts w:ascii="Avenir Next LT Pro" w:hAnsi="Avenir Next LT Pro"/>
            <w:noProof/>
            <w:webHidden/>
            <w:sz w:val="20"/>
            <w:szCs w:val="20"/>
          </w:rPr>
          <w:fldChar w:fldCharType="separate"/>
        </w:r>
        <w:r w:rsidR="00437997">
          <w:rPr>
            <w:rFonts w:ascii="Avenir Next LT Pro" w:hAnsi="Avenir Next LT Pro"/>
            <w:noProof/>
            <w:webHidden/>
            <w:sz w:val="20"/>
            <w:szCs w:val="20"/>
          </w:rPr>
          <w:t>15</w:t>
        </w:r>
        <w:r w:rsidR="0099128C" w:rsidRPr="0099128C">
          <w:rPr>
            <w:rFonts w:ascii="Avenir Next LT Pro" w:hAnsi="Avenir Next LT Pro"/>
            <w:noProof/>
            <w:webHidden/>
            <w:sz w:val="20"/>
            <w:szCs w:val="20"/>
          </w:rPr>
          <w:fldChar w:fldCharType="end"/>
        </w:r>
      </w:hyperlink>
    </w:p>
    <w:p w14:paraId="631E4B95" w14:textId="2BCA8E54" w:rsidR="00BE0E25" w:rsidRPr="00FD0232" w:rsidRDefault="004364E6" w:rsidP="00F11AD7">
      <w:pPr>
        <w:spacing w:line="360" w:lineRule="auto"/>
        <w:rPr>
          <w:rFonts w:ascii="Avenir Next LT Pro" w:hAnsi="Avenir Next LT Pro"/>
          <w:color w:val="303030"/>
          <w:sz w:val="20"/>
          <w:szCs w:val="20"/>
        </w:rPr>
      </w:pPr>
      <w:r w:rsidRPr="0099128C">
        <w:rPr>
          <w:rFonts w:ascii="Avenir Next LT Pro" w:hAnsi="Avenir Next LT Pro"/>
          <w:color w:val="303030"/>
          <w:sz w:val="20"/>
          <w:szCs w:val="20"/>
        </w:rPr>
        <w:fldChar w:fldCharType="end"/>
      </w:r>
      <w:bookmarkStart w:id="12" w:name="_Toc183579203"/>
      <w:bookmarkStart w:id="13" w:name="_Toc301884167"/>
      <w:bookmarkStart w:id="14" w:name="_Toc314563408"/>
    </w:p>
    <w:p w14:paraId="482C28FB" w14:textId="47EDAD54" w:rsidR="00E329E4" w:rsidRPr="00FD0232" w:rsidRDefault="00BE0E25" w:rsidP="00E329E4">
      <w:pPr>
        <w:spacing w:line="360" w:lineRule="auto"/>
        <w:rPr>
          <w:rFonts w:ascii="Avenir Next LT Pro" w:hAnsi="Avenir Next LT Pro"/>
          <w:color w:val="303030"/>
          <w:sz w:val="20"/>
          <w:szCs w:val="20"/>
        </w:rPr>
      </w:pPr>
      <w:r w:rsidRPr="00FD0232">
        <w:rPr>
          <w:rFonts w:ascii="Avenir Next LT Pro" w:hAnsi="Avenir Next LT Pro"/>
          <w:color w:val="303030"/>
          <w:sz w:val="20"/>
          <w:szCs w:val="20"/>
        </w:rPr>
        <w:br w:type="page"/>
      </w:r>
    </w:p>
    <w:p w14:paraId="3BA1B80D" w14:textId="40B67724" w:rsidR="00F527B9" w:rsidRPr="00F527B9" w:rsidRDefault="0035559B" w:rsidP="00F527B9">
      <w:pPr>
        <w:pStyle w:val="Ttulo1"/>
      </w:pPr>
      <w:bookmarkStart w:id="15" w:name="_Toc209171119"/>
      <w:r w:rsidRPr="00F527B9">
        <w:lastRenderedPageBreak/>
        <w:t>OBJETIVOS</w:t>
      </w:r>
      <w:bookmarkStart w:id="16" w:name="_Toc80574904"/>
      <w:bookmarkStart w:id="17" w:name="_Toc80574956"/>
      <w:bookmarkStart w:id="18" w:name="_Toc80574905"/>
      <w:bookmarkStart w:id="19" w:name="_Toc80574957"/>
      <w:bookmarkEnd w:id="12"/>
      <w:bookmarkEnd w:id="13"/>
      <w:bookmarkEnd w:id="14"/>
      <w:bookmarkEnd w:id="15"/>
      <w:bookmarkEnd w:id="16"/>
      <w:bookmarkEnd w:id="17"/>
      <w:bookmarkEnd w:id="18"/>
      <w:bookmarkEnd w:id="19"/>
    </w:p>
    <w:p w14:paraId="1CF30711" w14:textId="77777777" w:rsidR="00F527B9" w:rsidRPr="005105BF" w:rsidRDefault="00F527B9" w:rsidP="0083109A">
      <w:pPr>
        <w:pStyle w:val="Ttulo2"/>
      </w:pPr>
      <w:bookmarkStart w:id="20" w:name="_Toc321672600"/>
      <w:bookmarkStart w:id="21" w:name="_Toc314563409"/>
      <w:bookmarkStart w:id="22" w:name="_Toc301884168"/>
      <w:bookmarkStart w:id="23" w:name="_Toc331288826"/>
      <w:bookmarkStart w:id="24" w:name="_Toc332481871"/>
      <w:bookmarkStart w:id="25" w:name="_Toc332481955"/>
      <w:bookmarkStart w:id="26" w:name="_Toc479192740"/>
      <w:bookmarkStart w:id="27" w:name="_Toc197069888"/>
      <w:bookmarkStart w:id="28" w:name="_Toc209171120"/>
      <w:r w:rsidRPr="005105BF">
        <w:t>Objetivo general</w:t>
      </w:r>
      <w:bookmarkEnd w:id="20"/>
      <w:bookmarkEnd w:id="21"/>
      <w:bookmarkEnd w:id="22"/>
      <w:bookmarkEnd w:id="23"/>
      <w:bookmarkEnd w:id="24"/>
      <w:bookmarkEnd w:id="25"/>
      <w:bookmarkEnd w:id="26"/>
      <w:bookmarkEnd w:id="27"/>
      <w:bookmarkEnd w:id="28"/>
    </w:p>
    <w:p w14:paraId="168E1314" w14:textId="3E847743" w:rsidR="005105BF" w:rsidRPr="00E304EB" w:rsidRDefault="000E4AD4" w:rsidP="005105BF">
      <w:pPr>
        <w:spacing w:before="240" w:line="360" w:lineRule="auto"/>
        <w:jc w:val="both"/>
        <w:rPr>
          <w:rFonts w:ascii="Avenir Next LT Pro" w:eastAsia="Calibri" w:hAnsi="Avenir Next LT Pro" w:cs="Calibri"/>
          <w:bCs/>
          <w:color w:val="303030"/>
          <w:sz w:val="22"/>
          <w:szCs w:val="22"/>
        </w:rPr>
      </w:pPr>
      <w:r w:rsidRPr="005105BF">
        <w:rPr>
          <w:rFonts w:ascii="Avenir Next LT Pro" w:hAnsi="Avenir Next LT Pro" w:cs="Calibri"/>
          <w:color w:val="303030"/>
          <w:sz w:val="22"/>
          <w:szCs w:val="20"/>
        </w:rPr>
        <w:t>Determinar</w:t>
      </w:r>
      <w:r w:rsidR="00730740" w:rsidRPr="005105BF">
        <w:rPr>
          <w:rFonts w:ascii="Avenir Next LT Pro" w:hAnsi="Avenir Next LT Pro" w:cs="Calibri"/>
          <w:color w:val="303030"/>
          <w:sz w:val="22"/>
          <w:szCs w:val="20"/>
        </w:rPr>
        <w:t xml:space="preserve"> la </w:t>
      </w:r>
      <w:r w:rsidRPr="005105BF">
        <w:rPr>
          <w:rFonts w:ascii="Avenir Next LT Pro" w:hAnsi="Avenir Next LT Pro" w:cs="Calibri"/>
          <w:color w:val="303030"/>
          <w:sz w:val="22"/>
          <w:szCs w:val="20"/>
        </w:rPr>
        <w:t xml:space="preserve">concentración de contaminantes en los </w:t>
      </w:r>
      <w:r w:rsidR="00C879A3" w:rsidRPr="005105BF">
        <w:rPr>
          <w:rFonts w:ascii="Avenir Next LT Pro" w:hAnsi="Avenir Next LT Pro" w:cs="Calibri"/>
          <w:color w:val="303030"/>
          <w:sz w:val="22"/>
          <w:szCs w:val="20"/>
        </w:rPr>
        <w:t xml:space="preserve">lixiviados generados por la prueba TCLP aplicada sobre </w:t>
      </w:r>
      <w:r w:rsidR="005105BF">
        <w:rPr>
          <w:rFonts w:ascii="Avenir Next LT Pro" w:hAnsi="Avenir Next LT Pro" w:cs="Calibri"/>
          <w:color w:val="303030"/>
          <w:sz w:val="22"/>
          <w:szCs w:val="20"/>
        </w:rPr>
        <w:t>(</w:t>
      </w:r>
      <w:r w:rsidR="005105BF">
        <w:rPr>
          <w:rFonts w:ascii="Avenir Next LT Pro" w:hAnsi="Avenir Next LT Pro" w:cs="Calibri"/>
          <w:color w:val="303030"/>
          <w:sz w:val="22"/>
          <w:szCs w:val="20"/>
        </w:rPr>
        <w:t>matriz</w:t>
      </w:r>
      <w:r w:rsidR="005105BF">
        <w:rPr>
          <w:rStyle w:val="Refdecomentario"/>
          <w:rFonts w:ascii="Tahoma" w:hAnsi="Tahoma"/>
          <w:szCs w:val="20"/>
          <w:lang w:val="es-MX" w:eastAsia="es-MX"/>
        </w:rPr>
      </w:r>
      <w:r w:rsidR="005105BF">
        <w:rPr>
          <w:rFonts w:ascii="Avenir Next LT Pro" w:hAnsi="Avenir Next LT Pro" w:cs="Calibri"/>
          <w:color w:val="303030"/>
          <w:sz w:val="22"/>
          <w:szCs w:val="20"/>
        </w:rPr>
        <w:t xml:space="preserve">) </w:t>
      </w:r>
      <w:r w:rsidR="005105BF" w:rsidRPr="00E304EB">
        <w:rPr>
          <w:rFonts w:ascii="Avenir Next LT Pro" w:hAnsi="Avenir Next LT Pro" w:cs="Calibri"/>
          <w:color w:val="303030"/>
          <w:sz w:val="22"/>
          <w:szCs w:val="22"/>
        </w:rPr>
        <w:t xml:space="preserve">en </w:t>
      </w:r>
      <w:r w:rsidR="005105BF">
        <w:rPr>
          <w:rFonts w:ascii="Avenir Next LT Pro" w:hAnsi="Avenir Next LT Pro" w:cs="Calibri"/>
          <w:color w:val="303030"/>
          <w:sz w:val="22"/>
          <w:szCs w:val="22"/>
        </w:rPr>
        <w:t>número en letras</w:t>
      </w:r>
      <w:r w:rsidR="005105BF" w:rsidRPr="005346BC">
        <w:rPr>
          <w:rFonts w:ascii="Avenir Next LT Pro" w:hAnsi="Avenir Next LT Pro" w:cs="Calibri"/>
          <w:color w:val="303030"/>
          <w:sz w:val="22"/>
          <w:szCs w:val="22"/>
        </w:rPr>
        <w:t xml:space="preserve"> (</w:t>
      </w:r>
      <w:r w:rsidR="005105BF">
        <w:rPr>
          <w:rFonts w:ascii="Avenir Next LT Pro" w:hAnsi="Avenir Next LT Pro" w:cs="Calibri"/>
          <w:color w:val="303030"/>
          <w:sz w:val="22"/>
          <w:szCs w:val="22"/>
        </w:rPr>
        <w:t>número</w:t>
      </w:r>
      <w:r w:rsidR="005105BF" w:rsidRPr="005346BC">
        <w:rPr>
          <w:rFonts w:ascii="Avenir Next LT Pro" w:hAnsi="Avenir Next LT Pro" w:cs="Calibri"/>
          <w:color w:val="303030"/>
          <w:sz w:val="22"/>
          <w:szCs w:val="22"/>
        </w:rPr>
        <w:t>) punto</w:t>
      </w:r>
      <w:r w:rsidR="005105BF" w:rsidRPr="00E304EB">
        <w:rPr>
          <w:rFonts w:ascii="Avenir Next LT Pro" w:hAnsi="Avenir Next LT Pro" w:cs="Calibri"/>
          <w:bCs/>
          <w:color w:val="303030"/>
          <w:sz w:val="22"/>
          <w:szCs w:val="22"/>
        </w:rPr>
        <w:t xml:space="preserve">, ubicado </w:t>
      </w:r>
      <w:r w:rsidR="005105BF" w:rsidRPr="00E304EB">
        <w:rPr>
          <w:rFonts w:ascii="Avenir Next LT Pro" w:hAnsi="Avenir Next LT Pro" w:cs="Calibri"/>
          <w:color w:val="303030"/>
          <w:sz w:val="22"/>
          <w:szCs w:val="22"/>
        </w:rPr>
        <w:t xml:space="preserve">en el </w:t>
      </w:r>
      <w:r w:rsidR="005105BF" w:rsidRPr="00F155EC">
        <w:rPr>
          <w:rFonts w:ascii="Avenir Next LT Pro" w:hAnsi="Avenir Next LT Pro" w:cs="Calibri"/>
          <w:color w:val="303030"/>
          <w:sz w:val="22"/>
          <w:szCs w:val="22"/>
        </w:rPr>
        <w:t>municipio de X, departamento del X</w:t>
      </w:r>
      <w:r w:rsidR="005105BF" w:rsidRPr="00F155EC">
        <w:rPr>
          <w:rFonts w:ascii="Avenir Next LT Pro" w:hAnsi="Avenir Next LT Pro" w:cs="Calibri"/>
          <w:bCs/>
          <w:color w:val="303030"/>
          <w:sz w:val="22"/>
          <w:szCs w:val="22"/>
        </w:rPr>
        <w:t>,</w:t>
      </w:r>
      <w:r w:rsidR="005105BF" w:rsidRPr="00E304EB">
        <w:rPr>
          <w:rFonts w:ascii="Avenir Next LT Pro" w:hAnsi="Avenir Next LT Pro" w:cs="Calibri"/>
          <w:bCs/>
          <w:color w:val="303030"/>
          <w:sz w:val="22"/>
          <w:szCs w:val="22"/>
        </w:rPr>
        <w:t xml:space="preserve"> a</w:t>
      </w:r>
      <w:r w:rsidR="005105BF" w:rsidRPr="00E304EB">
        <w:rPr>
          <w:rFonts w:ascii="Avenir Next LT Pro" w:hAnsi="Avenir Next LT Pro" w:cs="Calibri"/>
          <w:color w:val="303030"/>
          <w:sz w:val="22"/>
          <w:szCs w:val="22"/>
        </w:rPr>
        <w:t xml:space="preserve"> fin de dar cumplimiento al programa de seguimiento y monitoreo de la compañía.</w:t>
      </w:r>
    </w:p>
    <w:p w14:paraId="1B48BE0F" w14:textId="637E99E4" w:rsidR="00730740" w:rsidRPr="00FD0232" w:rsidRDefault="00730740" w:rsidP="00730740">
      <w:pPr>
        <w:spacing w:after="240" w:line="360" w:lineRule="auto"/>
        <w:jc w:val="both"/>
        <w:rPr>
          <w:rFonts w:ascii="Avenir Next LT Pro" w:hAnsi="Avenir Next LT Pro" w:cs="Calibri"/>
          <w:color w:val="303030"/>
          <w:sz w:val="22"/>
          <w:szCs w:val="20"/>
        </w:rPr>
      </w:pPr>
    </w:p>
    <w:p w14:paraId="2339AFDE" w14:textId="115D6A0F" w:rsidR="0035559B" w:rsidRPr="005105BF" w:rsidRDefault="00BA3ED9" w:rsidP="0083109A">
      <w:pPr>
        <w:pStyle w:val="Ttulo2"/>
      </w:pPr>
      <w:bookmarkStart w:id="30" w:name="_Toc321672601"/>
      <w:bookmarkStart w:id="31" w:name="_Toc314563410"/>
      <w:bookmarkStart w:id="32" w:name="_Toc301884169"/>
      <w:bookmarkStart w:id="33" w:name="_Toc183579205"/>
      <w:bookmarkStart w:id="34" w:name="_Toc209171121"/>
      <w:r w:rsidRPr="005105BF">
        <w:t>Objetivos e</w:t>
      </w:r>
      <w:r w:rsidR="0035559B" w:rsidRPr="005105BF">
        <w:t>specíficos</w:t>
      </w:r>
      <w:bookmarkEnd w:id="30"/>
      <w:bookmarkEnd w:id="31"/>
      <w:bookmarkEnd w:id="32"/>
      <w:bookmarkEnd w:id="33"/>
      <w:bookmarkEnd w:id="34"/>
    </w:p>
    <w:p w14:paraId="750C0991" w14:textId="716C6F55" w:rsidR="00FC5F25" w:rsidRPr="00C53FAB" w:rsidRDefault="00FC5F25">
      <w:pPr>
        <w:pStyle w:val="Prrafodelista"/>
        <w:numPr>
          <w:ilvl w:val="0"/>
          <w:numId w:val="6"/>
        </w:numPr>
        <w:spacing w:line="360" w:lineRule="auto"/>
        <w:jc w:val="both"/>
        <w:rPr>
          <w:rFonts w:ascii="Avenir Next LT Pro" w:hAnsi="Avenir Next LT Pro" w:cstheme="minorHAnsi"/>
          <w:color w:val="303030"/>
          <w:sz w:val="22"/>
          <w:szCs w:val="22"/>
        </w:rPr>
      </w:pPr>
      <w:r w:rsidRPr="00C53FAB">
        <w:rPr>
          <w:rFonts w:ascii="Avenir Next LT Pro" w:hAnsi="Avenir Next LT Pro" w:cstheme="minorHAnsi"/>
          <w:color w:val="303030"/>
          <w:sz w:val="22"/>
          <w:szCs w:val="22"/>
        </w:rPr>
        <w:t>Realizar la toma de muestras d</w:t>
      </w:r>
      <w:r w:rsidR="00C53FAB" w:rsidRPr="00C53FAB">
        <w:rPr>
          <w:rFonts w:ascii="Avenir Next LT Pro" w:hAnsi="Avenir Next LT Pro" w:cstheme="minorHAnsi"/>
          <w:color w:val="303030"/>
          <w:sz w:val="22"/>
          <w:szCs w:val="22"/>
        </w:rPr>
        <w:t xml:space="preserve">e </w:t>
      </w:r>
      <w:r w:rsidR="00C53FAB">
        <w:rPr>
          <w:rFonts w:ascii="Avenir Next LT Pro" w:hAnsi="Avenir Next LT Pro" w:cstheme="minorHAnsi"/>
          <w:color w:val="303030"/>
          <w:sz w:val="22"/>
          <w:szCs w:val="22"/>
        </w:rPr>
        <w:t>(</w:t>
      </w:r>
      <w:r w:rsidR="00C53FAB" w:rsidRPr="00C53FAB">
        <w:rPr>
          <w:rFonts w:ascii="Avenir Next LT Pro" w:hAnsi="Avenir Next LT Pro" w:cs="Calibri"/>
          <w:color w:val="303030"/>
          <w:sz w:val="22"/>
        </w:rPr>
        <w:t>matriz</w:t>
      </w:r>
      <w:r w:rsidR="00C53FAB" w:rsidRPr="00C53FAB">
        <w:rPr>
          <w:rStyle w:val="Refdecomentario"/>
          <w:rFonts w:ascii="Tahoma" w:hAnsi="Tahoma"/>
          <w:lang w:val="es-MX" w:eastAsia="es-MX"/>
        </w:rPr>
      </w:r>
      <w:r w:rsidR="00C53FAB" w:rsidRPr="00C53FAB">
        <w:rPr>
          <w:rFonts w:ascii="Avenir Next LT Pro" w:hAnsi="Avenir Next LT Pro" w:cs="Calibri"/>
          <w:color w:val="303030"/>
          <w:sz w:val="22"/>
        </w:rPr>
        <w:t xml:space="preserve">) </w:t>
      </w:r>
      <w:r w:rsidR="00C53FAB" w:rsidRPr="00C53FAB">
        <w:rPr>
          <w:rFonts w:ascii="Avenir Next LT Pro" w:hAnsi="Avenir Next LT Pro" w:cs="Calibri"/>
          <w:color w:val="303030"/>
          <w:sz w:val="22"/>
          <w:szCs w:val="22"/>
        </w:rPr>
        <w:t>en número en letras (número) punto</w:t>
      </w:r>
      <w:r w:rsidRPr="00C53FAB">
        <w:rPr>
          <w:rFonts w:ascii="Avenir Next LT Pro" w:hAnsi="Avenir Next LT Pro" w:cstheme="minorHAnsi"/>
          <w:color w:val="303030"/>
          <w:sz w:val="22"/>
          <w:szCs w:val="22"/>
        </w:rPr>
        <w:t>, para su posterior análisis fisicoquímico en el laboratorio.</w:t>
      </w:r>
    </w:p>
    <w:p w14:paraId="1589BFB9" w14:textId="77777777" w:rsidR="009E217C" w:rsidRPr="00C53FAB" w:rsidRDefault="009E217C" w:rsidP="009E217C">
      <w:pPr>
        <w:pStyle w:val="Prrafodelista"/>
        <w:spacing w:line="360" w:lineRule="auto"/>
        <w:jc w:val="both"/>
        <w:rPr>
          <w:rFonts w:ascii="Avenir Next LT Pro" w:hAnsi="Avenir Next LT Pro" w:cstheme="minorHAnsi"/>
          <w:color w:val="303030"/>
          <w:sz w:val="22"/>
          <w:szCs w:val="22"/>
        </w:rPr>
      </w:pPr>
    </w:p>
    <w:p w14:paraId="240C9199" w14:textId="30417BED" w:rsidR="009E217C" w:rsidRPr="00C53FAB" w:rsidRDefault="009E217C">
      <w:pPr>
        <w:pStyle w:val="Prrafodelista"/>
        <w:widowControl w:val="0"/>
        <w:numPr>
          <w:ilvl w:val="0"/>
          <w:numId w:val="6"/>
        </w:numPr>
        <w:tabs>
          <w:tab w:val="left" w:pos="1382"/>
        </w:tabs>
        <w:autoSpaceDE w:val="0"/>
        <w:autoSpaceDN w:val="0"/>
        <w:spacing w:before="240" w:line="360" w:lineRule="auto"/>
        <w:jc w:val="both"/>
        <w:rPr>
          <w:rFonts w:ascii="Avenir Next LT Pro" w:hAnsi="Avenir Next LT Pro"/>
          <w:color w:val="303030"/>
          <w:sz w:val="22"/>
          <w:szCs w:val="22"/>
        </w:rPr>
      </w:pPr>
      <w:r w:rsidRPr="00C53FAB">
        <w:rPr>
          <w:rFonts w:ascii="Avenir Next LT Pro" w:hAnsi="Avenir Next LT Pro"/>
          <w:color w:val="303030"/>
          <w:sz w:val="22"/>
          <w:szCs w:val="22"/>
        </w:rPr>
        <w:t>Comparar las concentraciones obtenidas del lixiviado a través de la prueba de TCLP con los límites máximos establecidos en el Decreto 1076 de 2015</w:t>
      </w:r>
      <w:r w:rsidR="00F504AC" w:rsidRPr="00C53FAB">
        <w:rPr>
          <w:rFonts w:ascii="Avenir Next LT Pro" w:hAnsi="Avenir Next LT Pro"/>
          <w:color w:val="303030"/>
          <w:sz w:val="22"/>
          <w:szCs w:val="22"/>
        </w:rPr>
        <w:t xml:space="preserve"> articulo </w:t>
      </w:r>
      <w:r w:rsidR="00F504AC" w:rsidRPr="00C53FAB">
        <w:rPr>
          <w:rFonts w:ascii="Avenir Next LT Pro" w:hAnsi="Avenir Next LT Pro" w:cstheme="minorHAnsi"/>
          <w:color w:val="303030"/>
          <w:sz w:val="22"/>
          <w:szCs w:val="22"/>
        </w:rPr>
        <w:t>2.2.6.2.3.6 de los anexos – titulo 7 anexo III.</w:t>
      </w:r>
    </w:p>
    <w:p w14:paraId="677B13B9" w14:textId="77777777" w:rsidR="00BA7A81" w:rsidRPr="00C53FAB" w:rsidRDefault="00BA7A81" w:rsidP="005835A9">
      <w:pPr>
        <w:pStyle w:val="Prrafodelista"/>
        <w:widowControl w:val="0"/>
        <w:tabs>
          <w:tab w:val="left" w:pos="1382"/>
        </w:tabs>
        <w:autoSpaceDE w:val="0"/>
        <w:autoSpaceDN w:val="0"/>
        <w:spacing w:before="240"/>
        <w:jc w:val="both"/>
        <w:rPr>
          <w:rFonts w:ascii="Avenir Next LT Pro" w:hAnsi="Avenir Next LT Pro"/>
          <w:color w:val="303030"/>
          <w:sz w:val="22"/>
          <w:szCs w:val="22"/>
        </w:rPr>
      </w:pPr>
    </w:p>
    <w:p w14:paraId="04BB744C" w14:textId="46159536" w:rsidR="0035559B" w:rsidRPr="00FD0232" w:rsidRDefault="0035559B">
      <w:pPr>
        <w:pStyle w:val="Prrafodelista"/>
        <w:numPr>
          <w:ilvl w:val="0"/>
          <w:numId w:val="4"/>
        </w:numPr>
        <w:spacing w:line="360" w:lineRule="auto"/>
        <w:jc w:val="both"/>
        <w:rPr>
          <w:rFonts w:ascii="Avenir Next LT Pro" w:hAnsi="Avenir Next LT Pro" w:cstheme="minorHAnsi"/>
          <w:bCs/>
          <w:color w:val="303030"/>
          <w:sz w:val="22"/>
          <w:szCs w:val="22"/>
        </w:rPr>
      </w:pPr>
      <w:r w:rsidRPr="00FD0232">
        <w:rPr>
          <w:rFonts w:ascii="Avenir Next LT Pro" w:hAnsi="Avenir Next LT Pro" w:cstheme="minorHAnsi"/>
          <w:color w:val="303030"/>
          <w:sz w:val="22"/>
          <w:szCs w:val="22"/>
        </w:rPr>
        <w:br w:type="page"/>
      </w:r>
    </w:p>
    <w:p w14:paraId="26694BCC" w14:textId="67FFEB9E" w:rsidR="0035559B" w:rsidRPr="00D3276C" w:rsidRDefault="00180D05" w:rsidP="00DB1BCD">
      <w:pPr>
        <w:pStyle w:val="Ttulo1"/>
      </w:pPr>
      <w:bookmarkStart w:id="36" w:name="_Toc183579206"/>
      <w:bookmarkStart w:id="37" w:name="_Toc301884170"/>
      <w:bookmarkStart w:id="38" w:name="_Toc314563411"/>
      <w:bookmarkStart w:id="39" w:name="_Toc209171122"/>
      <w:r w:rsidRPr="00D3276C">
        <w:lastRenderedPageBreak/>
        <w:t xml:space="preserve">CONDICIONES </w:t>
      </w:r>
      <w:r w:rsidR="0035559B" w:rsidRPr="00D3276C">
        <w:t>GENERA</w:t>
      </w:r>
      <w:bookmarkEnd w:id="36"/>
      <w:bookmarkEnd w:id="37"/>
      <w:bookmarkEnd w:id="38"/>
      <w:r w:rsidRPr="00D3276C">
        <w:t>LES</w:t>
      </w:r>
      <w:bookmarkEnd w:id="39"/>
    </w:p>
    <w:p w14:paraId="779104B9" w14:textId="743CBDD8" w:rsidR="00C50C0B" w:rsidRPr="00D3276C" w:rsidRDefault="00C50C0B" w:rsidP="0083109A">
      <w:pPr>
        <w:pStyle w:val="Ttulo2"/>
      </w:pPr>
      <w:bookmarkStart w:id="40" w:name="_Toc80574909"/>
      <w:bookmarkStart w:id="41" w:name="_Toc80574961"/>
      <w:bookmarkStart w:id="42" w:name="_Toc209171123"/>
      <w:bookmarkStart w:id="43" w:name="_Hlk63496675"/>
      <w:bookmarkStart w:id="44" w:name="_Toc20140859"/>
      <w:bookmarkEnd w:id="40"/>
      <w:bookmarkEnd w:id="41"/>
      <w:r w:rsidRPr="00D3276C">
        <w:t xml:space="preserve">Normativa </w:t>
      </w:r>
      <w:r w:rsidR="001C7E99" w:rsidRPr="00D3276C">
        <w:t>aplicable</w:t>
      </w:r>
      <w:bookmarkEnd w:id="42"/>
    </w:p>
    <w:p w14:paraId="00C8E41A" w14:textId="35E415F4" w:rsidR="00296EB5" w:rsidRPr="00D3276C" w:rsidRDefault="00A80F37" w:rsidP="00F504AC">
      <w:pPr>
        <w:spacing w:before="240" w:after="240" w:line="360" w:lineRule="auto"/>
        <w:jc w:val="both"/>
        <w:rPr>
          <w:rFonts w:ascii="Avenir Next LT Pro" w:hAnsi="Avenir Next LT Pro" w:cstheme="minorHAnsi"/>
          <w:color w:val="303030"/>
          <w:sz w:val="22"/>
          <w:szCs w:val="22"/>
        </w:rPr>
      </w:pPr>
      <w:r w:rsidRPr="00D3276C">
        <w:rPr>
          <w:rFonts w:ascii="Avenir Next LT Pro" w:eastAsia="Calibri" w:hAnsi="Avenir Next LT Pro"/>
          <w:color w:val="303030"/>
          <w:sz w:val="22"/>
          <w:szCs w:val="22"/>
          <w:lang w:eastAsia="en-US"/>
        </w:rPr>
        <w:t>Desde el punto de vista normativo, las características de peligrosidad de los residuos o desechos peligrosos</w:t>
      </w:r>
      <w:r w:rsidR="00F504AC" w:rsidRPr="00D3276C">
        <w:rPr>
          <w:rFonts w:ascii="Avenir Next LT Pro" w:eastAsia="Calibri" w:hAnsi="Avenir Next LT Pro"/>
          <w:color w:val="303030"/>
          <w:sz w:val="22"/>
          <w:szCs w:val="22"/>
          <w:lang w:eastAsia="en-US"/>
        </w:rPr>
        <w:t xml:space="preserve"> se comparan con el Decreto 1076 de 2015.</w:t>
      </w:r>
    </w:p>
    <w:p w14:paraId="0BD8B8D9" w14:textId="23500278" w:rsidR="00A80F37" w:rsidRPr="00D3276C" w:rsidRDefault="00296EB5" w:rsidP="00D3276C">
      <w:pPr>
        <w:pStyle w:val="Prrafodelista"/>
        <w:numPr>
          <w:ilvl w:val="0"/>
          <w:numId w:val="7"/>
        </w:numPr>
        <w:spacing w:before="240" w:after="240" w:line="360" w:lineRule="auto"/>
        <w:jc w:val="both"/>
        <w:rPr>
          <w:rFonts w:ascii="Avenir Next LT Pro" w:hAnsi="Avenir Next LT Pro" w:cstheme="minorHAnsi"/>
          <w:color w:val="303030"/>
          <w:sz w:val="22"/>
          <w:szCs w:val="22"/>
        </w:rPr>
      </w:pPr>
      <w:r w:rsidRPr="00D3276C">
        <w:rPr>
          <w:rFonts w:ascii="Avenir Next LT Pro" w:hAnsi="Avenir Next LT Pro" w:cstheme="minorHAnsi"/>
          <w:b/>
          <w:bCs/>
          <w:color w:val="303030"/>
          <w:sz w:val="22"/>
          <w:szCs w:val="22"/>
        </w:rPr>
        <w:t>Decreto 1076 de 2015</w:t>
      </w:r>
      <w:r w:rsidRPr="00D3276C">
        <w:rPr>
          <w:rFonts w:ascii="Avenir Next LT Pro" w:hAnsi="Avenir Next LT Pro" w:cstheme="minorHAnsi"/>
          <w:color w:val="303030"/>
          <w:sz w:val="22"/>
          <w:szCs w:val="22"/>
        </w:rPr>
        <w:t xml:space="preserve"> articulo 2.2.6.2.3.6 de los anexos – </w:t>
      </w:r>
      <w:r w:rsidR="00A80F37" w:rsidRPr="00D3276C">
        <w:rPr>
          <w:rFonts w:ascii="Avenir Next LT Pro" w:hAnsi="Avenir Next LT Pro" w:cstheme="minorHAnsi"/>
          <w:color w:val="303030"/>
          <w:sz w:val="22"/>
          <w:szCs w:val="22"/>
        </w:rPr>
        <w:t xml:space="preserve">titulo 7 </w:t>
      </w:r>
      <w:r w:rsidRPr="00D3276C">
        <w:rPr>
          <w:rFonts w:ascii="Avenir Next LT Pro" w:hAnsi="Avenir Next LT Pro" w:cstheme="minorHAnsi"/>
          <w:color w:val="303030"/>
          <w:sz w:val="22"/>
          <w:szCs w:val="22"/>
        </w:rPr>
        <w:t>anexo III características de peligrosidad de los residuos o desechos peligrosos, tabla 3.</w:t>
      </w:r>
    </w:p>
    <w:p w14:paraId="3A573AD9" w14:textId="2F3C92FA" w:rsidR="00BC09BF" w:rsidRPr="00D3276C" w:rsidRDefault="00433606" w:rsidP="0083109A">
      <w:pPr>
        <w:pStyle w:val="Ttulo2"/>
      </w:pPr>
      <w:bookmarkStart w:id="45" w:name="_Toc209171124"/>
      <w:bookmarkEnd w:id="43"/>
      <w:r w:rsidRPr="00D3276C">
        <w:t xml:space="preserve">Información de la </w:t>
      </w:r>
      <w:r w:rsidRPr="00D3276C">
        <w:t>empresa</w:t>
      </w:r>
      <w:bookmarkEnd w:id="44"/>
      <w:r w:rsidR="00D3276C" w:rsidRPr="00D3276C">
        <w:rPr>
          <w:rStyle w:val="Refdecomentario"/>
          <w:rFonts w:ascii="Tahoma" w:hAnsi="Tahoma"/>
          <w:b w:val="0"/>
          <w:bCs w:val="0"/>
          <w:color w:val="auto"/>
          <w:szCs w:val="20"/>
          <w:lang w:val="es-MX"/>
        </w:rPr>
      </w:r>
      <w:bookmarkEnd w:id="45"/>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5580"/>
      </w:tblGrid>
      <w:tr w:rsidR="00D3276C" w:rsidRPr="00FD0232" w14:paraId="72EC78D6" w14:textId="77777777" w:rsidTr="00D3276C">
        <w:tc>
          <w:tcPr>
            <w:tcW w:w="1844" w:type="pct"/>
          </w:tcPr>
          <w:p w14:paraId="19C89E74" w14:textId="26BA4CD4"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Razón</w:t>
            </w:r>
            <w:r w:rsidRPr="00D3276C">
              <w:rPr>
                <w:rStyle w:val="Refdecomentario"/>
                <w:rFonts w:ascii="Tahoma" w:hAnsi="Tahoma"/>
                <w:color w:val="303030"/>
                <w:sz w:val="22"/>
                <w:szCs w:val="22"/>
                <w:lang w:val="es-MX" w:eastAsia="es-MX"/>
              </w:rPr>
            </w:r>
            <w:r w:rsidRPr="00D3276C">
              <w:rPr>
                <w:rFonts w:ascii="Avenir Next LT Pro" w:hAnsi="Avenir Next LT Pro" w:cs="Calibri"/>
                <w:b/>
                <w:color w:val="303030"/>
                <w:sz w:val="22"/>
                <w:szCs w:val="22"/>
              </w:rPr>
              <w:t xml:space="preserve"> social:</w:t>
            </w:r>
          </w:p>
        </w:tc>
        <w:tc>
          <w:tcPr>
            <w:tcW w:w="3156" w:type="pct"/>
          </w:tcPr>
          <w:p w14:paraId="40737B2B" w14:textId="3CE2FBA4"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olor w:val="303030"/>
                <w:sz w:val="22"/>
                <w:szCs w:val="22"/>
              </w:rPr>
              <w:t>Razón social completa</w:t>
            </w:r>
          </w:p>
        </w:tc>
      </w:tr>
      <w:tr w:rsidR="00D3276C" w:rsidRPr="00FD0232" w14:paraId="608AB14F" w14:textId="77777777" w:rsidTr="00D3276C">
        <w:tc>
          <w:tcPr>
            <w:tcW w:w="1844" w:type="pct"/>
          </w:tcPr>
          <w:p w14:paraId="6DFFC695" w14:textId="6ADC984B"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Correo contacto ambiental:</w:t>
            </w:r>
          </w:p>
        </w:tc>
        <w:tc>
          <w:tcPr>
            <w:tcW w:w="3156" w:type="pct"/>
          </w:tcPr>
          <w:p w14:paraId="08723479" w14:textId="2BCB6DA8"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olor w:val="303030"/>
                <w:sz w:val="22"/>
                <w:szCs w:val="22"/>
              </w:rPr>
              <w:t>Relacionado en la OIT</w:t>
            </w:r>
          </w:p>
        </w:tc>
      </w:tr>
      <w:tr w:rsidR="00D3276C" w:rsidRPr="00FD0232" w14:paraId="64D7D518" w14:textId="77777777" w:rsidTr="00D3276C">
        <w:tc>
          <w:tcPr>
            <w:tcW w:w="1844" w:type="pct"/>
          </w:tcPr>
          <w:p w14:paraId="48119C95" w14:textId="363A9BFA"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Nombre del cliente</w:t>
            </w:r>
          </w:p>
        </w:tc>
        <w:tc>
          <w:tcPr>
            <w:tcW w:w="3156" w:type="pct"/>
          </w:tcPr>
          <w:p w14:paraId="66B0CD87" w14:textId="017E866A"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olor w:val="303030"/>
                <w:sz w:val="22"/>
                <w:szCs w:val="22"/>
              </w:rPr>
              <w:t>Nombre del representante del cliente</w:t>
            </w:r>
          </w:p>
        </w:tc>
      </w:tr>
      <w:tr w:rsidR="00D3276C" w:rsidRPr="00FD0232" w14:paraId="600D366A" w14:textId="77777777" w:rsidTr="00D3276C">
        <w:tc>
          <w:tcPr>
            <w:tcW w:w="1844" w:type="pct"/>
          </w:tcPr>
          <w:p w14:paraId="7DFB1EBD" w14:textId="6DF733A6"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 xml:space="preserve">Teléfono: </w:t>
            </w:r>
          </w:p>
        </w:tc>
        <w:tc>
          <w:tcPr>
            <w:tcW w:w="3156" w:type="pct"/>
          </w:tcPr>
          <w:p w14:paraId="25D73BC9" w14:textId="3F85486A"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olor w:val="303030"/>
                <w:sz w:val="22"/>
                <w:szCs w:val="22"/>
              </w:rPr>
              <w:t>Teléfono del representante del cliente</w:t>
            </w:r>
          </w:p>
        </w:tc>
      </w:tr>
      <w:tr w:rsidR="00D3276C" w:rsidRPr="00FD0232" w14:paraId="1144A509" w14:textId="77777777" w:rsidTr="00D3276C">
        <w:tc>
          <w:tcPr>
            <w:tcW w:w="1844" w:type="pct"/>
          </w:tcPr>
          <w:p w14:paraId="7B6E3CDE" w14:textId="7737D91B"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Dirección:</w:t>
            </w:r>
          </w:p>
        </w:tc>
        <w:tc>
          <w:tcPr>
            <w:tcW w:w="3156" w:type="pct"/>
          </w:tcPr>
          <w:p w14:paraId="4F220B9B" w14:textId="3490CF67"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olor w:val="303030"/>
                <w:sz w:val="22"/>
                <w:szCs w:val="22"/>
              </w:rPr>
              <w:t>Dirección donde se ubica la sede del cliente u oficinas principales</w:t>
            </w:r>
          </w:p>
        </w:tc>
      </w:tr>
      <w:tr w:rsidR="00D3276C" w:rsidRPr="00FD0232" w14:paraId="0C12476C" w14:textId="77777777" w:rsidTr="00D3276C">
        <w:tc>
          <w:tcPr>
            <w:tcW w:w="1844" w:type="pct"/>
          </w:tcPr>
          <w:p w14:paraId="29E50DC5" w14:textId="344AB9B3"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Departamento:</w:t>
            </w:r>
          </w:p>
        </w:tc>
        <w:tc>
          <w:tcPr>
            <w:tcW w:w="3156" w:type="pct"/>
          </w:tcPr>
          <w:p w14:paraId="534E0D3E" w14:textId="31C2DC19" w:rsidR="00D3276C" w:rsidRPr="00D3276C" w:rsidRDefault="00D3276C" w:rsidP="00D3276C">
            <w:pPr>
              <w:spacing w:line="360" w:lineRule="auto"/>
              <w:rPr>
                <w:rFonts w:ascii="Avenir Next LT Pro" w:hAnsi="Avenir Next LT Pro"/>
                <w:color w:val="303030"/>
                <w:sz w:val="22"/>
                <w:szCs w:val="22"/>
              </w:rPr>
            </w:pPr>
            <w:r w:rsidRPr="00D3276C">
              <w:rPr>
                <w:rFonts w:ascii="Avenir Next LT Pro" w:hAnsi="Avenir Next LT Pro"/>
                <w:color w:val="303030"/>
                <w:sz w:val="22"/>
                <w:szCs w:val="22"/>
              </w:rPr>
              <w:t>Departamento donde se ejecutó el monitoreo</w:t>
            </w:r>
          </w:p>
        </w:tc>
      </w:tr>
      <w:tr w:rsidR="00D3276C" w:rsidRPr="00FD0232" w14:paraId="38B63073" w14:textId="77777777" w:rsidTr="00D3276C">
        <w:tc>
          <w:tcPr>
            <w:tcW w:w="1844" w:type="pct"/>
          </w:tcPr>
          <w:p w14:paraId="28CAD79B" w14:textId="406D8372"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 xml:space="preserve">Ciudad o municipio: </w:t>
            </w:r>
            <w:r w:rsidRPr="00D3276C">
              <w:rPr>
                <w:rFonts w:ascii="Avenir Next LT Pro" w:hAnsi="Avenir Next LT Pro" w:cs="Calibri"/>
                <w:color w:val="303030"/>
                <w:sz w:val="22"/>
                <w:szCs w:val="22"/>
              </w:rPr>
              <w:tab/>
            </w:r>
          </w:p>
        </w:tc>
        <w:tc>
          <w:tcPr>
            <w:tcW w:w="3156" w:type="pct"/>
          </w:tcPr>
          <w:p w14:paraId="08BE14ED" w14:textId="445873D2" w:rsidR="00D3276C" w:rsidRPr="00D3276C" w:rsidRDefault="00D3276C" w:rsidP="00D3276C">
            <w:pPr>
              <w:spacing w:line="360" w:lineRule="auto"/>
              <w:rPr>
                <w:rFonts w:ascii="Avenir Next LT Pro" w:hAnsi="Avenir Next LT Pro"/>
                <w:color w:val="303030"/>
                <w:sz w:val="22"/>
                <w:szCs w:val="22"/>
              </w:rPr>
            </w:pPr>
            <w:r w:rsidRPr="00D3276C">
              <w:rPr>
                <w:rFonts w:ascii="Avenir Next LT Pro" w:hAnsi="Avenir Next LT Pro"/>
                <w:color w:val="303030"/>
                <w:sz w:val="22"/>
                <w:szCs w:val="22"/>
              </w:rPr>
              <w:t>Municipio/ciudad donde se ejecutó el monitoreo</w:t>
            </w:r>
          </w:p>
        </w:tc>
      </w:tr>
      <w:tr w:rsidR="00D3276C" w:rsidRPr="00FD0232" w14:paraId="1662FD77" w14:textId="77777777" w:rsidTr="00D3276C">
        <w:tc>
          <w:tcPr>
            <w:tcW w:w="1844" w:type="pct"/>
          </w:tcPr>
          <w:p w14:paraId="54D1B032" w14:textId="6EA286FC"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Actividad económica:</w:t>
            </w:r>
          </w:p>
        </w:tc>
        <w:tc>
          <w:tcPr>
            <w:tcW w:w="3156" w:type="pct"/>
          </w:tcPr>
          <w:p w14:paraId="0B614E9A" w14:textId="6C2159B2" w:rsidR="00D3276C" w:rsidRPr="00D3276C" w:rsidRDefault="00D3276C" w:rsidP="00D3276C">
            <w:pPr>
              <w:spacing w:line="360" w:lineRule="auto"/>
              <w:rPr>
                <w:rFonts w:ascii="Avenir Next LT Pro" w:hAnsi="Avenir Next LT Pro"/>
                <w:color w:val="303030"/>
                <w:sz w:val="22"/>
                <w:szCs w:val="22"/>
              </w:rPr>
            </w:pPr>
            <w:r w:rsidRPr="00D3276C">
              <w:rPr>
                <w:rFonts w:ascii="Avenir Next LT Pro" w:hAnsi="Avenir Next LT Pro"/>
                <w:color w:val="303030"/>
                <w:sz w:val="22"/>
                <w:szCs w:val="22"/>
              </w:rPr>
              <w:t xml:space="preserve">Se obtiene del RUES o la página web del cliente </w:t>
            </w:r>
          </w:p>
        </w:tc>
      </w:tr>
    </w:tbl>
    <w:p w14:paraId="464E6897" w14:textId="77777777" w:rsidR="00A04CC4" w:rsidRPr="00FD0232" w:rsidRDefault="00A04CC4" w:rsidP="00A04CC4">
      <w:pPr>
        <w:rPr>
          <w:rFonts w:ascii="Avenir Next LT Pro" w:hAnsi="Avenir Next LT Pro"/>
          <w:color w:val="303030"/>
          <w:lang w:eastAsia="es-MX"/>
        </w:rPr>
      </w:pPr>
    </w:p>
    <w:p w14:paraId="794B59B2" w14:textId="5AA674ED" w:rsidR="00433606" w:rsidRPr="00F346AC" w:rsidRDefault="008D3C9D" w:rsidP="0083109A">
      <w:pPr>
        <w:pStyle w:val="Ttulo2"/>
      </w:pPr>
      <w:bookmarkStart w:id="48" w:name="_Toc209171125"/>
      <w:r w:rsidRPr="00F346AC">
        <w:t>Empresa</w:t>
      </w:r>
      <w:r w:rsidR="00433606" w:rsidRPr="00F346AC">
        <w:t xml:space="preserve"> responsable del estudio</w:t>
      </w:r>
      <w:bookmarkEnd w:id="48"/>
    </w:p>
    <w:p w14:paraId="1F52B8DE" w14:textId="1A1415D8" w:rsidR="00D6626D" w:rsidRPr="00CA6EBF" w:rsidRDefault="00F346AC" w:rsidP="0010736A">
      <w:pPr>
        <w:spacing w:after="240" w:line="360" w:lineRule="auto"/>
        <w:jc w:val="both"/>
        <w:rPr>
          <w:rFonts w:ascii="Avenir Next LT Pro" w:hAnsi="Avenir Next LT Pro" w:cs="Calibri"/>
          <w:color w:val="303030"/>
          <w:sz w:val="22"/>
          <w:szCs w:val="22"/>
        </w:rPr>
      </w:pPr>
      <w:r>
        <w:rPr>
          <w:rFonts w:ascii="Avenir Next LT Pro" w:hAnsi="Avenir Next LT Pro"/>
          <w:b/>
          <w:color w:val="303030"/>
          <w:sz w:val="22"/>
          <w:szCs w:val="22"/>
        </w:rPr>
        <w:t xml:space="preserve">{narrativa_empresa_responsable}</w:t>
      </w:r>
    </w:p>
    <w:p w14:paraId="7F212FC0" w14:textId="567EC467" w:rsidR="0010736A" w:rsidRPr="00453C61" w:rsidRDefault="0010736A" w:rsidP="00FA2CF0">
      <w:pPr>
        <w:pStyle w:val="Descripcin"/>
        <w:keepNext/>
        <w:spacing w:after="0"/>
        <w:jc w:val="center"/>
        <w:rPr>
          <w:rFonts w:ascii="Avenir Next LT Pro" w:hAnsi="Avenir Next LT Pro"/>
          <w:color w:val="303030"/>
          <w:lang w:val="es-CO"/>
        </w:rPr>
      </w:pPr>
      <w:bookmarkStart w:id="51" w:name="_Ref64704790"/>
      <w:bookmarkStart w:id="52" w:name="_Toc209171138"/>
      <w:r w:rsidRPr="00453C61">
        <w:rPr>
          <w:rFonts w:ascii="Avenir Next LT Pro" w:hAnsi="Avenir Next LT Pro"/>
          <w:color w:val="303030"/>
          <w:lang w:val="es-CO"/>
        </w:rPr>
        <w:lastRenderedPageBreak/>
        <w:t xml:space="preserve">Tabla </w:t>
      </w:r>
      <w:r w:rsidRPr="00453C61">
        <w:rPr>
          <w:rFonts w:ascii="Avenir Next LT Pro" w:hAnsi="Avenir Next LT Pro"/>
          <w:color w:val="303030"/>
          <w:lang w:val="es-CO"/>
        </w:rPr>
        <w:fldChar w:fldCharType="begin"/>
      </w:r>
      <w:r w:rsidRPr="00453C61">
        <w:rPr>
          <w:rFonts w:ascii="Avenir Next LT Pro" w:hAnsi="Avenir Next LT Pro"/>
          <w:color w:val="303030"/>
          <w:lang w:val="es-CO"/>
        </w:rPr>
        <w:instrText xml:space="preserve"> SEQ Tabla \* ARABIC </w:instrText>
      </w:r>
      <w:r w:rsidRPr="00453C61">
        <w:rPr>
          <w:rFonts w:ascii="Avenir Next LT Pro" w:hAnsi="Avenir Next LT Pro"/>
          <w:color w:val="303030"/>
          <w:lang w:val="es-CO"/>
        </w:rPr>
        <w:fldChar w:fldCharType="separate"/>
      </w:r>
      <w:r w:rsidR="00831715" w:rsidRPr="00453C61">
        <w:rPr>
          <w:rFonts w:ascii="Avenir Next LT Pro" w:hAnsi="Avenir Next LT Pro"/>
          <w:noProof/>
          <w:color w:val="303030"/>
          <w:lang w:val="es-CO"/>
        </w:rPr>
        <w:t>1</w:t>
      </w:r>
      <w:r w:rsidRPr="00453C61">
        <w:rPr>
          <w:rFonts w:ascii="Avenir Next LT Pro" w:hAnsi="Avenir Next LT Pro"/>
          <w:color w:val="303030"/>
          <w:lang w:val="es-CO"/>
        </w:rPr>
        <w:fldChar w:fldCharType="end"/>
      </w:r>
      <w:bookmarkEnd w:id="51"/>
      <w:r w:rsidRPr="00453C61">
        <w:rPr>
          <w:rFonts w:ascii="Avenir Next LT Pro" w:hAnsi="Avenir Next LT Pro"/>
          <w:color w:val="303030"/>
          <w:lang w:val="es-CO"/>
        </w:rPr>
        <w:t>. Empresas responsables de los análisis de muestras</w:t>
      </w:r>
      <w:r w:rsidR="00FA2CF0" w:rsidRPr="00453C61">
        <w:rPr>
          <w:rFonts w:ascii="Avenir Next LT Pro" w:hAnsi="Avenir Next LT Pro"/>
          <w:color w:val="303030"/>
          <w:lang w:val="es-CO"/>
        </w:rPr>
        <w:t>.</w:t>
      </w:r>
      <w:bookmarkEnd w:id="52"/>
    </w:p>
    <w:p>
      <w:r>
        <w:t xml:space="preserve">{#tiene_laboratorios_parametros}</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3"/>
        <w:gridCol w:w="2923"/>
        <w:gridCol w:w="3434"/>
      </w:tblGrid>
      <w:tr w:rsidR="00A506EF" w:rsidRPr="00453C61" w14:paraId="54840043" w14:textId="77777777" w:rsidTr="002D3634">
        <w:trPr>
          <w:trHeight w:val="281"/>
          <w:tblHeader/>
          <w:jc w:val="center"/>
        </w:trPr>
        <w:tc>
          <w:tcPr>
            <w:tcW w:w="1401" w:type="pct"/>
            <w:vMerge w:val="restart"/>
            <w:shd w:val="clear" w:color="auto" w:fill="004CAB"/>
            <w:noWrap/>
            <w:vAlign w:val="center"/>
            <w:hideMark/>
          </w:tcPr>
          <w:p w14:paraId="074B6B23" w14:textId="77777777" w:rsidR="00A506EF" w:rsidRPr="00453C61" w:rsidRDefault="00A506EF" w:rsidP="00476D4E">
            <w:pPr>
              <w:jc w:val="center"/>
              <w:rPr>
                <w:rFonts w:ascii="Avenir Next LT Pro" w:hAnsi="Avenir Next LT Pro" w:cs="Calibri"/>
                <w:b/>
                <w:bCs/>
                <w:color w:val="FFFFFF" w:themeColor="background1"/>
                <w:sz w:val="20"/>
                <w:szCs w:val="20"/>
              </w:rPr>
            </w:pPr>
            <w:r w:rsidRPr="00453C61">
              <w:rPr>
                <w:rFonts w:ascii="Avenir Next LT Pro" w:hAnsi="Avenir Next LT Pro" w:cs="Calibri"/>
                <w:b/>
                <w:bCs/>
                <w:color w:val="FFFFFF" w:themeColor="background1"/>
                <w:sz w:val="20"/>
                <w:szCs w:val="20"/>
              </w:rPr>
              <w:t>Laboratorio</w:t>
            </w:r>
          </w:p>
        </w:tc>
        <w:tc>
          <w:tcPr>
            <w:tcW w:w="1655" w:type="pct"/>
            <w:vMerge w:val="restart"/>
            <w:shd w:val="clear" w:color="auto" w:fill="004CAB"/>
            <w:vAlign w:val="center"/>
            <w:hideMark/>
          </w:tcPr>
          <w:p w14:paraId="7359E51E" w14:textId="77777777" w:rsidR="00A506EF" w:rsidRPr="00453C61" w:rsidRDefault="00A506EF" w:rsidP="00476D4E">
            <w:pPr>
              <w:jc w:val="center"/>
              <w:rPr>
                <w:rFonts w:ascii="Avenir Next LT Pro" w:hAnsi="Avenir Next LT Pro" w:cs="Calibri"/>
                <w:b/>
                <w:bCs/>
                <w:color w:val="FFFFFF" w:themeColor="background1"/>
                <w:sz w:val="20"/>
                <w:szCs w:val="20"/>
              </w:rPr>
            </w:pPr>
            <w:r w:rsidRPr="00453C61">
              <w:rPr>
                <w:rFonts w:ascii="Avenir Next LT Pro" w:hAnsi="Avenir Next LT Pro" w:cs="Calibri"/>
                <w:b/>
                <w:bCs/>
                <w:color w:val="FFFFFF" w:themeColor="background1"/>
                <w:sz w:val="20"/>
                <w:szCs w:val="20"/>
              </w:rPr>
              <w:t>Parámetro</w:t>
            </w:r>
          </w:p>
        </w:tc>
        <w:tc>
          <w:tcPr>
            <w:tcW w:w="1945" w:type="pct"/>
            <w:vMerge w:val="restart"/>
            <w:shd w:val="clear" w:color="auto" w:fill="004CAB"/>
            <w:vAlign w:val="center"/>
            <w:hideMark/>
          </w:tcPr>
          <w:p w14:paraId="5AB7B412" w14:textId="77777777" w:rsidR="00A506EF" w:rsidRPr="00453C61" w:rsidRDefault="00A506EF" w:rsidP="00476D4E">
            <w:pPr>
              <w:jc w:val="center"/>
              <w:rPr>
                <w:rFonts w:ascii="Avenir Next LT Pro" w:hAnsi="Avenir Next LT Pro" w:cs="Calibri"/>
                <w:b/>
                <w:bCs/>
                <w:color w:val="FFFFFF" w:themeColor="background1"/>
                <w:sz w:val="20"/>
                <w:szCs w:val="20"/>
              </w:rPr>
            </w:pPr>
            <w:r w:rsidRPr="00453C61">
              <w:rPr>
                <w:rFonts w:ascii="Avenir Next LT Pro" w:hAnsi="Avenir Next LT Pro" w:cs="Calibri"/>
                <w:b/>
                <w:bCs/>
                <w:color w:val="FFFFFF" w:themeColor="background1"/>
                <w:sz w:val="20"/>
                <w:szCs w:val="20"/>
              </w:rPr>
              <w:t>Resolución de acreditación</w:t>
            </w:r>
          </w:p>
        </w:tc>
      </w:tr>
      <w:tr w:rsidR="00A506EF" w:rsidRPr="00453C61" w14:paraId="0794EF1F" w14:textId="77777777" w:rsidTr="002D3634">
        <w:trPr>
          <w:trHeight w:val="281"/>
          <w:tblHeader/>
          <w:jc w:val="center"/>
        </w:trPr>
        <w:tc>
          <w:tcPr>
            <w:tcW w:w="1401" w:type="pct"/>
            <w:vMerge/>
            <w:shd w:val="clear" w:color="auto" w:fill="004CAB"/>
            <w:vAlign w:val="center"/>
            <w:hideMark/>
          </w:tcPr>
          <w:p w14:paraId="670AEF7E" w14:textId="77777777" w:rsidR="00A506EF" w:rsidRPr="00453C61" w:rsidRDefault="00A506EF" w:rsidP="00476D4E">
            <w:pPr>
              <w:jc w:val="center"/>
              <w:rPr>
                <w:rFonts w:ascii="Avenir Next LT Pro" w:hAnsi="Avenir Next LT Pro" w:cs="Calibri"/>
                <w:b/>
                <w:bCs/>
                <w:color w:val="303030"/>
                <w:sz w:val="20"/>
                <w:szCs w:val="20"/>
              </w:rPr>
            </w:pPr>
          </w:p>
        </w:tc>
        <w:tc>
          <w:tcPr>
            <w:tcW w:w="1655" w:type="pct"/>
            <w:vMerge/>
            <w:shd w:val="clear" w:color="auto" w:fill="004CAB"/>
            <w:vAlign w:val="center"/>
            <w:hideMark/>
          </w:tcPr>
          <w:p w14:paraId="299296DB" w14:textId="77777777" w:rsidR="00A506EF" w:rsidRPr="00453C61" w:rsidRDefault="00A506EF" w:rsidP="00476D4E">
            <w:pPr>
              <w:jc w:val="center"/>
              <w:rPr>
                <w:rFonts w:ascii="Avenir Next LT Pro" w:hAnsi="Avenir Next LT Pro" w:cs="Calibri"/>
                <w:b/>
                <w:bCs/>
                <w:color w:val="303030"/>
                <w:sz w:val="20"/>
                <w:szCs w:val="20"/>
              </w:rPr>
            </w:pPr>
          </w:p>
        </w:tc>
        <w:tc>
          <w:tcPr>
            <w:tcW w:w="1945" w:type="pct"/>
            <w:vMerge/>
            <w:shd w:val="clear" w:color="auto" w:fill="004CAB"/>
            <w:vAlign w:val="center"/>
            <w:hideMark/>
          </w:tcPr>
          <w:p w14:paraId="77B2207A" w14:textId="77777777" w:rsidR="00A506EF" w:rsidRPr="00453C61" w:rsidRDefault="00A506EF" w:rsidP="00476D4E">
            <w:pPr>
              <w:jc w:val="center"/>
              <w:rPr>
                <w:rFonts w:ascii="Avenir Next LT Pro" w:hAnsi="Avenir Next LT Pro" w:cs="Calibri"/>
                <w:b/>
                <w:bCs/>
                <w:color w:val="303030"/>
                <w:sz w:val="20"/>
                <w:szCs w:val="20"/>
              </w:rPr>
            </w:pPr>
          </w:p>
        </w:tc>
      </w:tr>
      <w:tr w:rsidR="00A506EF" w:rsidRPr="00453C61" w14:paraId="68D02683" w14:textId="77777777" w:rsidTr="002D3634">
        <w:trPr>
          <w:trHeight w:val="20"/>
          <w:jc w:val="center"/>
        </w:trPr>
        <w:tc>
          <w:tcPr>
            <w:tcW w:w="1401" w:type="pct"/>
            <w:shd w:val="clear" w:color="auto" w:fill="auto"/>
            <w:noWrap/>
            <w:vAlign w:val="center"/>
            <w:hideMark/>
          </w:tcPr>
          <w:p w14:paraId="77A6230B" w14:textId="77777777" w:rsidR="00A506EF" w:rsidRPr="00CA547B" w:rsidRDefault="00A506EF" w:rsidP="00476D4E">
            <w:pPr>
              <w:jc w:val="center"/>
              <w:rPr>
                <w:rFonts w:ascii="Avenir Next LT Pro" w:hAnsi="Avenir Next LT Pro" w:cs="Calibri"/>
                <w:color w:val="303030"/>
                <w:sz w:val="20"/>
                <w:szCs w:val="20"/>
              </w:rPr>
            </w:pPr>
            <w:r>
              <w:t xml:space="preserve">{#laboratorios_parametros}
{laboratorio_nombre}</w:t>
            </w:r>
          </w:p>
        </w:tc>
        <w:tc>
          <w:tcPr>
            <w:tcW w:w="1655" w:type="pct"/>
            <w:shd w:val="clear" w:color="auto" w:fill="auto"/>
            <w:noWrap/>
            <w:vAlign w:val="center"/>
          </w:tcPr>
          <w:p w14:paraId="3B9B5256" w14:textId="77777777" w:rsidR="00A506EF" w:rsidRPr="00CA547B" w:rsidRDefault="00A506EF" w:rsidP="00476D4E">
            <w:pPr>
              <w:jc w:val="center"/>
              <w:rPr>
                <w:rFonts w:ascii="Avenir Next LT Pro" w:hAnsi="Avenir Next LT Pro" w:cs="Calibri"/>
                <w:color w:val="303030"/>
                <w:sz w:val="20"/>
                <w:szCs w:val="20"/>
              </w:rPr>
            </w:pPr>
            <w:r>
              <w:t xml:space="preserve">{parametro_nombre}</w:t>
            </w:r>
          </w:p>
        </w:tc>
        <w:tc>
          <w:tcPr>
            <w:tcW w:w="1945" w:type="pct"/>
            <w:shd w:val="clear" w:color="auto" w:fill="auto"/>
            <w:noWrap/>
            <w:vAlign w:val="center"/>
            <w:hideMark/>
          </w:tcPr>
          <w:p w14:paraId="50B2721A" w14:textId="77777777" w:rsidR="00A506EF" w:rsidRPr="00CA547B" w:rsidRDefault="00A506EF" w:rsidP="00476D4E">
            <w:pPr>
              <w:jc w:val="center"/>
              <w:rPr>
                <w:rFonts w:ascii="Avenir Next LT Pro" w:hAnsi="Avenir Next LT Pro" w:cs="Calibri"/>
                <w:color w:val="303030"/>
                <w:sz w:val="20"/>
                <w:szCs w:val="20"/>
              </w:rPr>
            </w:pPr>
            <w:r>
              <w:t xml:space="preserve">{resolucion_numero_fecha}
{/laboratorios_parametros}</w:t>
            </w:r>
          </w:p>
        </w:tc>
      </w:tr>
    </w:tbl>
    <w:p>
      <w:r>
        <w:t xml:space="preserve">{/tiene_laboratorios_parametros}</w:t>
      </w:r>
    </w:p>
    <w:p w14:paraId="3053B6F4" w14:textId="55ED6973" w:rsidR="002D3634" w:rsidRPr="002D3634" w:rsidRDefault="002D3634" w:rsidP="002D3634">
      <w:pPr>
        <w:ind w:right="51"/>
        <w:rPr>
          <w:rFonts w:ascii="Avenir Next LT Pro" w:hAnsi="Avenir Next LT Pro"/>
          <w:i/>
          <w:color w:val="303030"/>
          <w:sz w:val="20"/>
          <w:szCs w:val="20"/>
        </w:rPr>
      </w:pPr>
      <w:bookmarkStart w:id="54" w:name="_Toc253940285"/>
      <w:bookmarkStart w:id="55" w:name="_Toc301884179"/>
      <w:bookmarkStart w:id="56" w:name="_Toc166660593"/>
      <w:bookmarkStart w:id="57" w:name="_Toc166732168"/>
      <w:r w:rsidRPr="002D3634">
        <w:rPr>
          <w:rFonts w:ascii="Avenir Next LT Pro" w:hAnsi="Avenir Next LT Pro"/>
          <w:i/>
          <w:color w:val="303030"/>
          <w:sz w:val="20"/>
          <w:szCs w:val="20"/>
        </w:rPr>
        <w:t xml:space="preserve">INFORME TÉCNICO DE ESTUDIO DE CARACTERIZACIÓN DE {matriz_tipo_titulo} EN {matriz_matriz_titulo}</w:t>
      </w:r>
      <w:r w:rsidRPr="002D3634">
        <w:rPr>
          <w:rFonts w:ascii="Avenir Next LT Pro" w:hAnsi="Avenir Next LT Pro"/>
          <w:i/>
          <w:color w:val="303030"/>
          <w:sz w:val="20"/>
          <w:szCs w:val="20"/>
        </w:rPr>
        <w:t>acreditada</w:t>
      </w:r>
      <w:r>
        <w:rPr>
          <w:rStyle w:val="Refdecomentario"/>
          <w:rFonts w:ascii="Tahoma" w:hAnsi="Tahoma"/>
          <w:szCs w:val="20"/>
          <w:lang w:val="es-MX" w:eastAsia="es-MX"/>
        </w:rPr>
      </w:r>
      <w:r w:rsidRPr="002D3634">
        <w:rPr>
          <w:rFonts w:ascii="Avenir Next LT Pro" w:hAnsi="Avenir Next LT Pro"/>
          <w:i/>
          <w:color w:val="303030"/>
          <w:sz w:val="20"/>
          <w:szCs w:val="20"/>
        </w:rPr>
        <w:t>.</w:t>
      </w:r>
    </w:p>
    <w:p w14:paraId="3D7A2D82" w14:textId="2C861EAE" w:rsidR="002B77E2" w:rsidRPr="00453C61" w:rsidRDefault="00EC290F" w:rsidP="00A92A66">
      <w:pPr>
        <w:ind w:right="51"/>
        <w:jc w:val="center"/>
        <w:rPr>
          <w:rFonts w:ascii="Avenir Next LT Pro" w:hAnsi="Avenir Next LT Pro"/>
          <w:i/>
          <w:color w:val="303030"/>
          <w:sz w:val="20"/>
        </w:rPr>
      </w:pPr>
      <w:r w:rsidRPr="00453C61">
        <w:rPr>
          <w:rFonts w:ascii="Avenir Next LT Pro" w:hAnsi="Avenir Next LT Pro"/>
          <w:i/>
          <w:color w:val="303030"/>
          <w:sz w:val="20"/>
          <w:szCs w:val="20"/>
        </w:rPr>
        <w:t xml:space="preserve">Fuente: </w:t>
      </w:r>
      <w:r w:rsidRPr="00453C61">
        <w:rPr>
          <w:rFonts w:ascii="Avenir Next LT Pro" w:hAnsi="Avenir Next LT Pro"/>
          <w:i/>
          <w:color w:val="303030"/>
          <w:sz w:val="20"/>
          <w:szCs w:val="20"/>
        </w:rPr>
        <w:t>SERAMBIENTE S.A.</w:t>
      </w:r>
      <w:r w:rsidR="00E94558">
        <w:rPr>
          <w:rStyle w:val="Refdecomentario"/>
          <w:rFonts w:ascii="Tahoma" w:hAnsi="Tahoma"/>
          <w:szCs w:val="20"/>
          <w:lang w:val="es-MX" w:eastAsia="es-MX"/>
        </w:rPr>
      </w:r>
      <w:r w:rsidRPr="00453C61">
        <w:rPr>
          <w:rFonts w:ascii="Avenir Next LT Pro" w:hAnsi="Avenir Next LT Pro"/>
          <w:i/>
          <w:color w:val="303030"/>
          <w:sz w:val="20"/>
          <w:szCs w:val="20"/>
        </w:rPr>
        <w:t>S</w:t>
      </w:r>
      <w:r w:rsidR="001540B3" w:rsidRPr="00453C61">
        <w:rPr>
          <w:rFonts w:ascii="Avenir Next LT Pro" w:hAnsi="Avenir Next LT Pro"/>
          <w:i/>
          <w:color w:val="303030"/>
          <w:sz w:val="20"/>
          <w:szCs w:val="20"/>
        </w:rPr>
        <w:t>.</w:t>
      </w:r>
      <w:r w:rsidR="00D308BF" w:rsidRPr="00453C61">
        <w:rPr>
          <w:rFonts w:ascii="Avenir Next LT Pro" w:hAnsi="Avenir Next LT Pro"/>
          <w:i/>
          <w:color w:val="303030"/>
          <w:sz w:val="20"/>
          <w:szCs w:val="20"/>
        </w:rPr>
        <w:t xml:space="preserve">, </w:t>
      </w:r>
      <w:r w:rsidR="00453C61" w:rsidRPr="00453C61">
        <w:rPr>
          <w:rFonts w:ascii="Avenir Next LT Pro" w:hAnsi="Avenir Next LT Pro"/>
          <w:i/>
          <w:color w:val="303030"/>
          <w:sz w:val="20"/>
        </w:rPr>
        <w:t xml:space="preserve">{informe_codigo}</w:t>
      </w:r>
      <w:r w:rsidR="00453C61" w:rsidRPr="00453C61">
        <w:rPr>
          <w:rStyle w:val="Refdecomentario"/>
          <w:rFonts w:ascii="Tahoma" w:hAnsi="Tahoma"/>
          <w:szCs w:val="20"/>
          <w:lang w:val="es-MX" w:eastAsia="es-MX"/>
        </w:rPr>
      </w:r>
      <w:r w:rsidR="002B77E2" w:rsidRPr="00453C61">
        <w:rPr>
          <w:rFonts w:ascii="Avenir Next LT Pro" w:hAnsi="Avenir Next LT Pro"/>
          <w:i/>
          <w:color w:val="303030"/>
          <w:sz w:val="20"/>
        </w:rPr>
        <w:t>.</w:t>
      </w:r>
    </w:p>
    <w:p w14:paraId="726BDC3D" w14:textId="197A448F" w:rsidR="002B77E2" w:rsidRPr="00892D0C" w:rsidRDefault="002B77E2" w:rsidP="002B77E2">
      <w:pPr>
        <w:spacing w:before="240" w:line="360" w:lineRule="auto"/>
        <w:jc w:val="both"/>
        <w:rPr>
          <w:rFonts w:ascii="Avenir Next LT Pro" w:hAnsi="Avenir Next LT Pro" w:cs="Calibri"/>
          <w:color w:val="303030"/>
          <w:sz w:val="22"/>
          <w:szCs w:val="20"/>
        </w:rPr>
      </w:pPr>
      <w:r w:rsidRPr="00892D0C">
        <w:rPr>
          <w:rFonts w:ascii="Avenir Next LT Pro" w:hAnsi="Avenir Next LT Pro" w:cs="Calibri"/>
          <w:color w:val="303030"/>
          <w:sz w:val="22"/>
          <w:szCs w:val="22"/>
        </w:rPr>
        <w:t>A continuación</w:t>
      </w:r>
      <w:r w:rsidR="0023448D" w:rsidRPr="00892D0C">
        <w:rPr>
          <w:rFonts w:ascii="Avenir Next LT Pro" w:hAnsi="Avenir Next LT Pro" w:cs="Calibri"/>
          <w:color w:val="303030"/>
          <w:sz w:val="22"/>
          <w:szCs w:val="22"/>
        </w:rPr>
        <w:t xml:space="preserve">, la </w:t>
      </w:r>
      <w:r w:rsidR="0023448D" w:rsidRPr="00892D0C">
        <w:rPr>
          <w:rFonts w:ascii="Avenir Next LT Pro" w:hAnsi="Avenir Next LT Pro" w:cs="Calibri"/>
          <w:b/>
          <w:color w:val="303030"/>
          <w:sz w:val="22"/>
          <w:szCs w:val="22"/>
        </w:rPr>
        <w:fldChar w:fldCharType="begin"/>
      </w:r>
      <w:r w:rsidR="0023448D" w:rsidRPr="00892D0C">
        <w:rPr>
          <w:rFonts w:ascii="Avenir Next LT Pro" w:hAnsi="Avenir Next LT Pro" w:cs="Calibri"/>
          <w:b/>
          <w:color w:val="303030"/>
          <w:sz w:val="22"/>
          <w:szCs w:val="22"/>
        </w:rPr>
        <w:instrText xml:space="preserve"> REF _Ref112334348 \h  \* MERGEFORMAT </w:instrText>
      </w:r>
      <w:r w:rsidR="0023448D" w:rsidRPr="00892D0C">
        <w:rPr>
          <w:rFonts w:ascii="Avenir Next LT Pro" w:hAnsi="Avenir Next LT Pro" w:cs="Calibri"/>
          <w:b/>
          <w:color w:val="303030"/>
          <w:sz w:val="22"/>
          <w:szCs w:val="22"/>
        </w:rPr>
      </w:r>
      <w:r w:rsidR="0023448D" w:rsidRPr="00892D0C">
        <w:rPr>
          <w:rFonts w:ascii="Avenir Next LT Pro" w:hAnsi="Avenir Next LT Pro" w:cs="Calibri"/>
          <w:b/>
          <w:color w:val="303030"/>
          <w:sz w:val="22"/>
          <w:szCs w:val="22"/>
        </w:rPr>
        <w:fldChar w:fldCharType="separate"/>
      </w:r>
      <w:r w:rsidR="00831715" w:rsidRPr="00892D0C">
        <w:rPr>
          <w:rFonts w:ascii="Avenir Next LT Pro" w:hAnsi="Avenir Next LT Pro"/>
          <w:b/>
          <w:color w:val="303030"/>
          <w:sz w:val="22"/>
          <w:szCs w:val="22"/>
        </w:rPr>
        <w:t xml:space="preserve">Tabla </w:t>
      </w:r>
      <w:r w:rsidR="00831715" w:rsidRPr="00892D0C">
        <w:rPr>
          <w:rFonts w:ascii="Avenir Next LT Pro" w:hAnsi="Avenir Next LT Pro"/>
          <w:b/>
          <w:noProof/>
          <w:color w:val="303030"/>
          <w:sz w:val="22"/>
          <w:szCs w:val="22"/>
        </w:rPr>
        <w:t>2</w:t>
      </w:r>
      <w:r w:rsidR="0023448D" w:rsidRPr="00892D0C">
        <w:rPr>
          <w:rFonts w:ascii="Avenir Next LT Pro" w:hAnsi="Avenir Next LT Pro" w:cs="Calibri"/>
          <w:b/>
          <w:color w:val="303030"/>
          <w:sz w:val="22"/>
          <w:szCs w:val="22"/>
        </w:rPr>
        <w:fldChar w:fldCharType="end"/>
      </w:r>
      <w:r w:rsidR="0023448D" w:rsidRPr="00892D0C">
        <w:rPr>
          <w:rFonts w:ascii="Avenir Next LT Pro" w:hAnsi="Avenir Next LT Pro" w:cs="Calibri"/>
          <w:color w:val="303030"/>
          <w:sz w:val="22"/>
          <w:szCs w:val="22"/>
        </w:rPr>
        <w:t xml:space="preserve"> </w:t>
      </w:r>
      <w:r w:rsidRPr="00892D0C">
        <w:rPr>
          <w:rFonts w:ascii="Avenir Next LT Pro" w:hAnsi="Avenir Next LT Pro" w:cs="Calibri"/>
          <w:color w:val="303030"/>
          <w:sz w:val="22"/>
          <w:szCs w:val="22"/>
        </w:rPr>
        <w:t>contiene los números de identificación asignados por el laboratorio de SERAMBIENTE S.A.S., así como también, el número</w:t>
      </w:r>
      <w:r w:rsidRPr="00892D0C">
        <w:rPr>
          <w:rFonts w:ascii="Avenir Next LT Pro" w:hAnsi="Avenir Next LT Pro" w:cs="Calibri"/>
          <w:color w:val="303030"/>
          <w:sz w:val="22"/>
          <w:szCs w:val="20"/>
        </w:rPr>
        <w:t xml:space="preserve"> de reporte asociado y la fecha de la toma de las muestras. Se resalta que estas identificaciones, permiten correlacionar la información de los reportes de resultados entregados por cada uno de los laboratorios aliados. </w:t>
      </w:r>
      <w:bookmarkStart w:id="61" w:name="_Ref64705947"/>
    </w:p>
    <w:p w14:paraId="5441A0DF" w14:textId="4DCBEA36" w:rsidR="0010736A" w:rsidRPr="001E71DA" w:rsidRDefault="0010736A" w:rsidP="002B77E2">
      <w:pPr>
        <w:pStyle w:val="Descripcin"/>
        <w:keepNext/>
        <w:spacing w:after="0"/>
        <w:jc w:val="center"/>
        <w:rPr>
          <w:rFonts w:ascii="Avenir Next LT Pro" w:hAnsi="Avenir Next LT Pro"/>
          <w:color w:val="303030"/>
          <w:lang w:val="es-CO"/>
        </w:rPr>
      </w:pPr>
      <w:bookmarkStart w:id="62" w:name="_Ref112334348"/>
      <w:bookmarkStart w:id="63" w:name="_Toc209171139"/>
      <w:r w:rsidRPr="001E71DA">
        <w:rPr>
          <w:rFonts w:ascii="Avenir Next LT Pro" w:hAnsi="Avenir Next LT Pro"/>
          <w:color w:val="303030"/>
          <w:lang w:val="es-CO"/>
        </w:rPr>
        <w:t xml:space="preserve">Tabla </w:t>
      </w:r>
      <w:r w:rsidRPr="001E71DA">
        <w:rPr>
          <w:rFonts w:ascii="Avenir Next LT Pro" w:hAnsi="Avenir Next LT Pro"/>
          <w:color w:val="303030"/>
          <w:lang w:val="es-CO"/>
        </w:rPr>
        <w:fldChar w:fldCharType="begin"/>
      </w:r>
      <w:r w:rsidRPr="001E71DA">
        <w:rPr>
          <w:rFonts w:ascii="Avenir Next LT Pro" w:hAnsi="Avenir Next LT Pro"/>
          <w:color w:val="303030"/>
          <w:lang w:val="es-CO"/>
        </w:rPr>
        <w:instrText xml:space="preserve"> SEQ Tabla \* ARABIC </w:instrText>
      </w:r>
      <w:r w:rsidRPr="001E71DA">
        <w:rPr>
          <w:rFonts w:ascii="Avenir Next LT Pro" w:hAnsi="Avenir Next LT Pro"/>
          <w:color w:val="303030"/>
          <w:lang w:val="es-CO"/>
        </w:rPr>
        <w:fldChar w:fldCharType="separate"/>
      </w:r>
      <w:r w:rsidR="00831715" w:rsidRPr="001E71DA">
        <w:rPr>
          <w:rFonts w:ascii="Avenir Next LT Pro" w:hAnsi="Avenir Next LT Pro"/>
          <w:noProof/>
          <w:color w:val="303030"/>
          <w:lang w:val="es-CO"/>
        </w:rPr>
        <w:t>2</w:t>
      </w:r>
      <w:r w:rsidRPr="001E71DA">
        <w:rPr>
          <w:rFonts w:ascii="Avenir Next LT Pro" w:hAnsi="Avenir Next LT Pro"/>
          <w:color w:val="303030"/>
          <w:lang w:val="es-CO"/>
        </w:rPr>
        <w:fldChar w:fldCharType="end"/>
      </w:r>
      <w:bookmarkEnd w:id="61"/>
      <w:bookmarkEnd w:id="62"/>
      <w:r w:rsidRPr="001E71DA">
        <w:rPr>
          <w:rFonts w:ascii="Avenir Next LT Pro" w:hAnsi="Avenir Next LT Pro"/>
          <w:color w:val="303030"/>
          <w:lang w:val="es-CO"/>
        </w:rPr>
        <w:t>. Identificación de las muestras</w:t>
      </w:r>
      <w:r w:rsidR="00F01D82" w:rsidRPr="001E71DA">
        <w:rPr>
          <w:rFonts w:ascii="Avenir Next LT Pro" w:hAnsi="Avenir Next LT Pro"/>
          <w:color w:val="303030"/>
          <w:lang w:val="es-CO"/>
        </w:rPr>
        <w:t>.</w:t>
      </w:r>
      <w:bookmarkEnd w:id="6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84"/>
        <w:gridCol w:w="1842"/>
        <w:gridCol w:w="1510"/>
        <w:gridCol w:w="2894"/>
      </w:tblGrid>
      <w:tr w:rsidR="001E71DA" w:rsidRPr="001E71DA" w14:paraId="1C8EC197" w14:textId="77777777" w:rsidTr="00476D4E">
        <w:trPr>
          <w:trHeight w:val="20"/>
          <w:tblHeader/>
          <w:jc w:val="center"/>
        </w:trPr>
        <w:tc>
          <w:tcPr>
            <w:tcW w:w="2506" w:type="pct"/>
            <w:gridSpan w:val="2"/>
            <w:shd w:val="clear" w:color="auto" w:fill="004CAB"/>
            <w:vAlign w:val="center"/>
          </w:tcPr>
          <w:p w14:paraId="6C0311F5"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 xml:space="preserve">Sitio de </w:t>
            </w:r>
            <w:r w:rsidRPr="001E71DA">
              <w:rPr>
                <w:rFonts w:ascii="Avenir Next LT Pro" w:hAnsi="Avenir Next LT Pro" w:cstheme="majorHAnsi"/>
                <w:b/>
                <w:bCs/>
                <w:color w:val="FFFFFF" w:themeColor="background1"/>
                <w:sz w:val="20"/>
                <w:szCs w:val="20"/>
              </w:rPr>
              <w:t>muestreo</w:t>
            </w:r>
            <w:r w:rsidRPr="001E71DA">
              <w:rPr>
                <w:rStyle w:val="Refdecomentario"/>
                <w:rFonts w:ascii="Tahoma" w:hAnsi="Tahoma"/>
                <w:szCs w:val="20"/>
                <w:lang w:val="es-MX" w:eastAsia="es-MX"/>
              </w:rPr>
            </w:r>
          </w:p>
        </w:tc>
        <w:tc>
          <w:tcPr>
            <w:tcW w:w="2494" w:type="pct"/>
            <w:gridSpan w:val="2"/>
            <w:shd w:val="clear" w:color="auto" w:fill="auto"/>
            <w:vAlign w:val="center"/>
          </w:tcPr>
          <w:p w14:paraId="4CD4D8D2" w14:textId="77777777" w:rsidR="001E71DA" w:rsidRPr="00CA547B" w:rsidRDefault="001E71DA" w:rsidP="00476D4E">
            <w:pPr>
              <w:jc w:val="center"/>
              <w:rPr>
                <w:rFonts w:ascii="Avenir Next LT Pro" w:hAnsi="Avenir Next LT Pro" w:cstheme="majorHAnsi"/>
                <w:color w:val="303030"/>
                <w:sz w:val="20"/>
                <w:szCs w:val="20"/>
              </w:rPr>
            </w:pPr>
            <w:r w:rsidRPr="00CA547B">
              <w:rPr>
                <w:rFonts w:ascii="Avenir Next LT Pro" w:hAnsi="Avenir Next LT Pro" w:cstheme="majorHAnsi"/>
                <w:color w:val="303030"/>
                <w:sz w:val="20"/>
                <w:szCs w:val="20"/>
              </w:rPr>
              <w:t xml:space="preserve">{valor}</w:t>
            </w:r>
          </w:p>
        </w:tc>
      </w:tr>
      <w:tr w:rsidR="001E71DA" w:rsidRPr="001E71DA" w14:paraId="20183F22" w14:textId="77777777" w:rsidTr="00476D4E">
        <w:trPr>
          <w:trHeight w:val="20"/>
          <w:tblHeader/>
          <w:jc w:val="center"/>
        </w:trPr>
        <w:tc>
          <w:tcPr>
            <w:tcW w:w="2506" w:type="pct"/>
            <w:gridSpan w:val="2"/>
            <w:shd w:val="clear" w:color="auto" w:fill="004CAB"/>
            <w:vAlign w:val="center"/>
          </w:tcPr>
          <w:p w14:paraId="2BA57468"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Tipo de estudio</w:t>
            </w:r>
          </w:p>
        </w:tc>
        <w:tc>
          <w:tcPr>
            <w:tcW w:w="2494" w:type="pct"/>
            <w:gridSpan w:val="2"/>
            <w:shd w:val="clear" w:color="auto" w:fill="auto"/>
            <w:vAlign w:val="center"/>
          </w:tcPr>
          <w:p w14:paraId="056F7641" w14:textId="77777777" w:rsidR="001E71DA" w:rsidRPr="00CA547B" w:rsidRDefault="001E71DA" w:rsidP="00476D4E">
            <w:pPr>
              <w:jc w:val="center"/>
              <w:rPr>
                <w:rFonts w:ascii="Avenir Next LT Pro" w:hAnsi="Avenir Next LT Pro" w:cstheme="majorHAnsi"/>
                <w:color w:val="303030"/>
                <w:sz w:val="20"/>
                <w:szCs w:val="20"/>
              </w:rPr>
            </w:pPr>
            <w:r w:rsidRPr="00CA547B">
              <w:rPr>
                <w:rFonts w:ascii="Avenir Next LT Pro" w:hAnsi="Avenir Next LT Pro" w:cstheme="majorHAnsi"/>
                <w:color w:val="303030"/>
                <w:sz w:val="20"/>
                <w:szCs w:val="20"/>
              </w:rPr>
              <w:t xml:space="preserve">Estudio de caracterización de (matriz)</w:t>
            </w:r>
          </w:p>
        </w:tc>
      </w:tr>
      <w:tr w:rsidR="001E71DA" w:rsidRPr="001E71DA" w14:paraId="497E6660" w14:textId="77777777" w:rsidTr="00476D4E">
        <w:trPr>
          <w:trHeight w:val="20"/>
          <w:tblHeader/>
          <w:jc w:val="center"/>
        </w:trPr>
        <w:tc>
          <w:tcPr>
            <w:tcW w:w="1463" w:type="pct"/>
            <w:shd w:val="clear" w:color="auto" w:fill="004CAB"/>
            <w:vAlign w:val="center"/>
            <w:hideMark/>
          </w:tcPr>
          <w:p w14:paraId="5D3AB292"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Identificación de la muestra</w:t>
            </w:r>
          </w:p>
        </w:tc>
        <w:tc>
          <w:tcPr>
            <w:tcW w:w="1043" w:type="pct"/>
            <w:shd w:val="clear" w:color="auto" w:fill="004CAB"/>
            <w:vAlign w:val="center"/>
            <w:hideMark/>
          </w:tcPr>
          <w:p w14:paraId="2FE18639"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Número de reporte</w:t>
            </w:r>
          </w:p>
        </w:tc>
        <w:tc>
          <w:tcPr>
            <w:tcW w:w="855" w:type="pct"/>
            <w:shd w:val="clear" w:color="auto" w:fill="004CAB"/>
            <w:vAlign w:val="center"/>
          </w:tcPr>
          <w:p w14:paraId="79E703DB"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Fecha</w:t>
            </w:r>
            <w:r w:rsidRPr="001E71DA">
              <w:rPr>
                <w:rStyle w:val="Refdecomentario"/>
                <w:rFonts w:ascii="Tahoma" w:hAnsi="Tahoma"/>
                <w:szCs w:val="20"/>
                <w:lang w:val="es-MX" w:eastAsia="es-MX"/>
              </w:rPr>
            </w:r>
          </w:p>
        </w:tc>
        <w:tc>
          <w:tcPr>
            <w:tcW w:w="1638" w:type="pct"/>
            <w:shd w:val="clear" w:color="auto" w:fill="004CAB"/>
            <w:vAlign w:val="center"/>
            <w:hideMark/>
          </w:tcPr>
          <w:p w14:paraId="2E8BEFE1"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Punto</w:t>
            </w:r>
          </w:p>
        </w:tc>
      </w:tr>
      <w:tr w:rsidR="001E71DA" w:rsidRPr="001E71DA" w14:paraId="736A07C6" w14:textId="77777777" w:rsidTr="00476D4E">
        <w:trPr>
          <w:trHeight w:val="20"/>
          <w:jc w:val="center"/>
        </w:trPr>
        <w:tc>
          <w:tcPr>
            <w:tcW w:w="1463" w:type="pct"/>
            <w:shd w:val="clear" w:color="auto" w:fill="auto"/>
            <w:noWrap/>
            <w:vAlign w:val="center"/>
          </w:tcPr>
          <w:p w14:paraId="112A5056" w14:textId="77777777" w:rsidR="001E71DA" w:rsidRPr="00CA547B" w:rsidRDefault="001E71DA" w:rsidP="00476D4E">
            <w:pPr>
              <w:jc w:val="center"/>
              <w:rPr>
                <w:rFonts w:ascii="Avenir Next LT Pro" w:hAnsi="Avenir Next LT Pro" w:cstheme="majorHAnsi"/>
                <w:color w:val="303030"/>
                <w:sz w:val="20"/>
                <w:szCs w:val="20"/>
              </w:rPr>
            </w:pPr>
            <w:r>
              <w:t xml:space="preserve">{muestra_id}</w:t>
            </w:r>
          </w:p>
        </w:tc>
        <w:tc>
          <w:tcPr>
            <w:tcW w:w="1043" w:type="pct"/>
            <w:shd w:val="clear" w:color="auto" w:fill="auto"/>
            <w:vAlign w:val="center"/>
          </w:tcPr>
          <w:p w14:paraId="1F58B675" w14:textId="77777777" w:rsidR="001E71DA" w:rsidRPr="00CA547B" w:rsidRDefault="001E71DA" w:rsidP="00476D4E">
            <w:pPr>
              <w:jc w:val="center"/>
              <w:rPr>
                <w:rFonts w:ascii="Avenir Next LT Pro" w:hAnsi="Avenir Next LT Pro" w:cstheme="majorHAnsi"/>
                <w:color w:val="303030"/>
                <w:sz w:val="20"/>
                <w:szCs w:val="20"/>
              </w:rPr>
            </w:pPr>
            <w:r>
              <w:t xml:space="preserve">{reporte_numero}</w:t>
            </w:r>
          </w:p>
        </w:tc>
        <w:tc>
          <w:tcPr>
            <w:tcW w:w="855" w:type="pct"/>
            <w:shd w:val="clear" w:color="auto" w:fill="auto"/>
            <w:vAlign w:val="center"/>
          </w:tcPr>
          <w:p w14:paraId="295C575C" w14:textId="77777777" w:rsidR="001E71DA" w:rsidRPr="00CA547B" w:rsidRDefault="001E71DA" w:rsidP="00476D4E">
            <w:pPr>
              <w:jc w:val="center"/>
              <w:rPr>
                <w:rFonts w:ascii="Avenir Next LT Pro" w:hAnsi="Avenir Next LT Pro" w:cstheme="majorHAnsi"/>
                <w:color w:val="303030"/>
                <w:sz w:val="20"/>
                <w:szCs w:val="20"/>
              </w:rPr>
            </w:pPr>
            <w:r>
              <w:t xml:space="preserve">{muestra_fecha}</w:t>
            </w:r>
          </w:p>
        </w:tc>
        <w:tc>
          <w:tcPr>
            <w:tcW w:w="1638" w:type="pct"/>
            <w:shd w:val="clear" w:color="auto" w:fill="auto"/>
            <w:vAlign w:val="center"/>
          </w:tcPr>
          <w:p w14:paraId="56902861" w14:textId="77777777" w:rsidR="001E71DA" w:rsidRPr="00CA547B" w:rsidRDefault="001E71DA" w:rsidP="00476D4E">
            <w:pPr>
              <w:jc w:val="center"/>
              <w:rPr>
                <w:rFonts w:ascii="Avenir Next LT Pro" w:hAnsi="Avenir Next LT Pro" w:cstheme="majorHAnsi"/>
                <w:color w:val="303030"/>
                <w:sz w:val="20"/>
                <w:szCs w:val="20"/>
              </w:rPr>
            </w:pPr>
            <w:r>
              <w:t xml:space="preserve">{punto_nombre}</w:t>
            </w:r>
          </w:p>
        </w:tc>
      </w:tr>
    </w:tbl>
    <w:p w14:paraId="0D108269" w14:textId="205713D1" w:rsidR="00093F3F" w:rsidRPr="001E71DA" w:rsidRDefault="00A04CC4" w:rsidP="00481451">
      <w:pPr>
        <w:pStyle w:val="Sinespaciado"/>
        <w:jc w:val="center"/>
        <w:rPr>
          <w:rFonts w:ascii="Avenir Next LT Pro" w:hAnsi="Avenir Next LT Pro"/>
          <w:i/>
          <w:color w:val="303030"/>
          <w:sz w:val="20"/>
          <w:lang w:val="es-CO"/>
        </w:rPr>
      </w:pPr>
      <w:bookmarkStart w:id="67" w:name="_Toc315190078"/>
      <w:bookmarkStart w:id="68" w:name="_Toc321672621"/>
      <w:bookmarkStart w:id="69" w:name="_Toc413330431"/>
      <w:bookmarkStart w:id="70" w:name="_Toc434926768"/>
      <w:bookmarkStart w:id="71" w:name="_Toc369946550"/>
      <w:bookmarkEnd w:id="54"/>
      <w:bookmarkEnd w:id="55"/>
      <w:r w:rsidRPr="001E71DA">
        <w:rPr>
          <w:rFonts w:ascii="Avenir Next LT Pro" w:hAnsi="Avenir Next LT Pro"/>
          <w:i/>
          <w:color w:val="303030"/>
          <w:sz w:val="20"/>
          <w:lang w:val="es-CO"/>
        </w:rPr>
        <w:t xml:space="preserve">Fuente: SERAMBIENTE S.A.S., </w:t>
      </w:r>
      <w:r w:rsidR="001E71DA" w:rsidRPr="00CA547B">
        <w:rPr>
          <w:rFonts w:ascii="Avenir Next LT Pro" w:hAnsi="Avenir Next LT Pro"/>
          <w:i/>
          <w:color w:val="303030"/>
          <w:sz w:val="20"/>
          <w:lang w:val="es-CO"/>
        </w:rPr>
        <w:t xml:space="preserve">{informe_codigo}</w:t>
      </w:r>
      <w:r w:rsidRPr="00CA547B">
        <w:rPr>
          <w:rFonts w:ascii="Avenir Next LT Pro" w:hAnsi="Avenir Next LT Pro"/>
          <w:i/>
          <w:color w:val="303030"/>
          <w:sz w:val="20"/>
          <w:lang w:val="es-CO"/>
        </w:rPr>
        <w:t>.</w:t>
      </w:r>
    </w:p>
    <w:p w14:paraId="71E513A7" w14:textId="77777777" w:rsidR="00093F3F" w:rsidRPr="00FD0232" w:rsidRDefault="00093F3F">
      <w:pPr>
        <w:rPr>
          <w:rFonts w:ascii="Avenir Next LT Pro" w:hAnsi="Avenir Next LT Pro"/>
          <w:i/>
          <w:color w:val="303030"/>
          <w:sz w:val="20"/>
          <w:szCs w:val="20"/>
        </w:rPr>
      </w:pPr>
      <w:r w:rsidRPr="00FD0232">
        <w:rPr>
          <w:rFonts w:ascii="Avenir Next LT Pro" w:hAnsi="Avenir Next LT Pro"/>
          <w:i/>
          <w:color w:val="303030"/>
          <w:sz w:val="20"/>
          <w:szCs w:val="20"/>
        </w:rPr>
        <w:br w:type="page"/>
      </w:r>
    </w:p>
    <w:p w14:paraId="2BE489F5" w14:textId="6114F09E" w:rsidR="00401C53" w:rsidRPr="007319B0" w:rsidRDefault="001C7E99" w:rsidP="00DB1BCD">
      <w:pPr>
        <w:pStyle w:val="Ttulo1"/>
      </w:pPr>
      <w:bookmarkStart w:id="72" w:name="_Toc209171126"/>
      <w:bookmarkStart w:id="73" w:name="_Hlk63498205"/>
      <w:r w:rsidRPr="007319B0">
        <w:lastRenderedPageBreak/>
        <w:t>METODOLOGÍA</w:t>
      </w:r>
      <w:r w:rsidR="00093A1A" w:rsidRPr="007319B0">
        <w:t xml:space="preserve"> DEL </w:t>
      </w:r>
      <w:r w:rsidR="0031607D" w:rsidRPr="007319B0">
        <w:t>M</w:t>
      </w:r>
      <w:bookmarkStart w:id="74" w:name="_Toc80574915"/>
      <w:bookmarkStart w:id="75" w:name="_Toc80574967"/>
      <w:bookmarkStart w:id="76" w:name="_Toc20140862"/>
      <w:bookmarkEnd w:id="74"/>
      <w:bookmarkEnd w:id="75"/>
      <w:r w:rsidR="00093A1A" w:rsidRPr="007319B0">
        <w:t>ONITOREO</w:t>
      </w:r>
      <w:bookmarkEnd w:id="72"/>
    </w:p>
    <w:p w14:paraId="3CB1C2B1" w14:textId="5C0EE49C" w:rsidR="0031607D" w:rsidRPr="00F818C5" w:rsidRDefault="0031607D" w:rsidP="0083109A">
      <w:pPr>
        <w:pStyle w:val="Ttulo2"/>
      </w:pPr>
      <w:bookmarkStart w:id="77" w:name="_Toc209171127"/>
      <w:r w:rsidRPr="00F818C5">
        <w:t>Características del muestreo</w:t>
      </w:r>
      <w:bookmarkEnd w:id="76"/>
      <w:bookmarkEnd w:id="77"/>
      <w:r w:rsidRPr="00F818C5">
        <w:t xml:space="preserve"> </w:t>
      </w:r>
    </w:p>
    <w:bookmarkEnd w:id="67"/>
    <w:bookmarkEnd w:id="68"/>
    <w:bookmarkEnd w:id="69"/>
    <w:bookmarkEnd w:id="70"/>
    <w:bookmarkEnd w:id="73"/>
    <w:p w14:paraId="790F2721" w14:textId="42D53898" w:rsidR="007D0E2C" w:rsidRPr="00F818C5" w:rsidRDefault="002131BD" w:rsidP="005B38F9">
      <w:pPr>
        <w:spacing w:after="240" w:line="360" w:lineRule="auto"/>
        <w:jc w:val="both"/>
        <w:rPr>
          <w:rFonts w:ascii="Avenir Next LT Pro" w:hAnsi="Avenir Next LT Pro" w:cs="Calibri"/>
          <w:color w:val="303030"/>
          <w:sz w:val="22"/>
        </w:rPr>
      </w:pPr>
      <w:r>
        <w:rPr>
          <w:rFonts w:ascii="Avenir Next LT Pro" w:hAnsi="Avenir Next LT Pro" w:cs="Calibri"/>
          <w:color w:val="303030"/>
          <w:sz w:val="22"/>
        </w:rPr>
        <w:t xml:space="preserve">{narrativa_muestreo}</w:t>
      </w:r>
    </w:p>
    <w:p w14:paraId="76BCB8F5" w14:textId="2590E477" w:rsidR="00002652" w:rsidRPr="00FD0232" w:rsidRDefault="00E60F4F" w:rsidP="00BB6882">
      <w:pPr>
        <w:spacing w:after="240" w:line="360" w:lineRule="auto"/>
        <w:jc w:val="both"/>
        <w:rPr>
          <w:rFonts w:ascii="Avenir Next LT Pro" w:hAnsi="Avenir Next LT Pro" w:cs="Calibri"/>
          <w:color w:val="303030"/>
          <w:sz w:val="22"/>
          <w:szCs w:val="22"/>
        </w:rPr>
      </w:pPr>
      <w:r w:rsidRPr="00554672">
        <w:rPr>
          <w:rFonts w:ascii="Avenir Next LT Pro" w:hAnsi="Avenir Next LT Pro" w:cs="Calibri"/>
          <w:color w:val="303030"/>
          <w:sz w:val="22"/>
        </w:rPr>
        <w:t xml:space="preserve">Se realizó la toma de las muestras </w:t>
      </w:r>
      <w:r w:rsidR="002D2715" w:rsidRPr="00554672">
        <w:rPr>
          <w:rFonts w:ascii="Avenir Next LT Pro" w:hAnsi="Avenir Next LT Pro" w:cs="Calibri"/>
          <w:color w:val="303030"/>
          <w:sz w:val="22"/>
        </w:rPr>
        <w:t xml:space="preserve">el día </w:t>
      </w:r>
      <w:r w:rsidR="00CA547B" w:rsidRPr="00CA547B">
        <w:rPr>
          <w:rFonts w:ascii="Avenir Next LT Pro" w:hAnsi="Avenir Next LT Pro" w:cs="Calibri"/>
          <w:color w:val="303030"/>
          <w:sz w:val="22"/>
        </w:rPr>
        <w:t xml:space="preserve">{valor}</w:t>
      </w:r>
      <w:r w:rsidR="00481451" w:rsidRPr="00554672">
        <w:rPr>
          <w:rFonts w:ascii="Avenir Next LT Pro" w:hAnsi="Avenir Next LT Pro" w:cs="Calibri"/>
          <w:color w:val="303030"/>
          <w:sz w:val="22"/>
        </w:rPr>
        <w:t xml:space="preserve"> de </w:t>
      </w:r>
      <w:r w:rsidR="00B069DE" w:rsidRPr="00554672">
        <w:rPr>
          <w:rFonts w:ascii="Avenir Next LT Pro" w:hAnsi="Avenir Next LT Pro" w:cs="Calibri"/>
          <w:color w:val="303030"/>
          <w:sz w:val="22"/>
        </w:rPr>
        <w:t>mes</w:t>
      </w:r>
      <w:r w:rsidR="00B069DE" w:rsidRPr="00554672">
        <w:rPr>
          <w:rFonts w:ascii="Avenir Next LT Pro" w:hAnsi="Avenir Next LT Pro" w:cs="Calibri"/>
          <w:color w:val="303030"/>
          <w:sz w:val="22"/>
        </w:rPr>
        <w:t xml:space="preserve"> </w:t>
      </w:r>
      <w:r w:rsidR="00481451" w:rsidRPr="00554672">
        <w:rPr>
          <w:rFonts w:ascii="Avenir Next LT Pro" w:hAnsi="Avenir Next LT Pro" w:cs="Calibri"/>
          <w:color w:val="303030"/>
          <w:sz w:val="22"/>
        </w:rPr>
        <w:t xml:space="preserve">de </w:t>
      </w:r>
      <w:r w:rsidR="00B069DE" w:rsidRPr="00554672">
        <w:rPr>
          <w:rFonts w:ascii="Avenir Next LT Pro" w:hAnsi="Avenir Next LT Pro" w:cs="Calibri"/>
          <w:color w:val="303030"/>
          <w:sz w:val="22"/>
        </w:rPr>
        <w:t>año</w:t>
      </w:r>
      <w:r w:rsidR="007D0E2C" w:rsidRPr="00554672">
        <w:rPr>
          <w:rFonts w:ascii="Avenir Next LT Pro" w:hAnsi="Avenir Next LT Pro" w:cs="Calibri"/>
          <w:color w:val="303030"/>
          <w:sz w:val="22"/>
        </w:rPr>
        <w:t xml:space="preserve">, </w:t>
      </w:r>
      <w:r w:rsidR="007D0E2C" w:rsidRPr="00554672">
        <w:rPr>
          <w:rFonts w:ascii="Avenir Next LT Pro" w:hAnsi="Avenir Next LT Pro" w:cs="Calibri"/>
          <w:color w:val="303030"/>
          <w:sz w:val="22"/>
          <w:szCs w:val="22"/>
        </w:rPr>
        <w:t xml:space="preserve">implementando la metodología descrita en los procedimientos internos de SERAMBIENTE S.A.S., </w:t>
      </w:r>
      <w:r w:rsidR="007D0E2C" w:rsidRPr="00554672">
        <w:rPr>
          <w:rFonts w:ascii="Avenir Next LT Pro" w:hAnsi="Avenir Next LT Pro" w:cs="Calibri"/>
          <w:i/>
          <w:iCs/>
          <w:color w:val="303030"/>
          <w:sz w:val="22"/>
          <w:szCs w:val="22"/>
        </w:rPr>
        <w:t xml:space="preserve">PO-PSM-01 Planeación y ejecución del servicio y </w:t>
      </w:r>
      <w:r w:rsidR="00A64278" w:rsidRPr="001D343C">
        <w:rPr>
          <w:rFonts w:ascii="Avenir Next LT Pro" w:hAnsi="Avenir Next LT Pro" w:cs="Calibri"/>
          <w:i/>
          <w:iCs/>
          <w:color w:val="303030"/>
          <w:sz w:val="22"/>
          <w:szCs w:val="22"/>
        </w:rPr>
        <w:t xml:space="preserve">PO-PSM-86 PROCEDIMIENTO PARA EL ANÁLISIS DE RESIDUOS PELIGROSOS (RESPEL) EN </w:t>
      </w:r>
      <w:r w:rsidR="00A64278" w:rsidRPr="001D343C">
        <w:rPr>
          <w:rFonts w:ascii="Avenir Next LT Pro" w:hAnsi="Avenir Next LT Pro" w:cs="Calibri"/>
          <w:i/>
          <w:iCs/>
          <w:color w:val="303030"/>
          <w:sz w:val="22"/>
          <w:szCs w:val="22"/>
        </w:rPr>
        <w:t>MICROBIOLOGÍA</w:t>
      </w:r>
      <w:r w:rsidR="007D0E2C" w:rsidRPr="001D343C">
        <w:rPr>
          <w:rFonts w:ascii="Avenir Next LT Pro" w:hAnsi="Avenir Next LT Pro" w:cs="Calibri"/>
          <w:color w:val="303030"/>
          <w:sz w:val="22"/>
          <w:szCs w:val="22"/>
        </w:rPr>
        <w:t>.</w:t>
      </w:r>
      <w:r w:rsidR="009C2056" w:rsidRPr="001D343C">
        <w:rPr>
          <w:rFonts w:ascii="Avenir Next LT Pro" w:hAnsi="Avenir Next LT Pro" w:cs="Calibri"/>
          <w:color w:val="303030"/>
          <w:sz w:val="22"/>
        </w:rPr>
        <w:t xml:space="preserve"> </w:t>
      </w:r>
      <w:r w:rsidR="00A64278" w:rsidRPr="001D343C">
        <w:rPr>
          <w:rStyle w:val="Refdecomentario"/>
          <w:rFonts w:ascii="Tahoma" w:hAnsi="Tahoma"/>
          <w:szCs w:val="20"/>
          <w:lang w:val="es-MX" w:eastAsia="es-MX"/>
        </w:rPr>
      </w:r>
      <w:r w:rsidR="00002652" w:rsidRPr="00D574F4">
        <w:rPr>
          <w:rFonts w:ascii="Avenir Next LT Pro" w:hAnsi="Avenir Next LT Pro" w:cs="Calibri"/>
          <w:color w:val="303030"/>
          <w:sz w:val="22"/>
          <w:szCs w:val="22"/>
        </w:rPr>
        <w:t>El muestreo fue de tipo “manual” y la toma de muestras se realizó de</w:t>
      </w:r>
      <w:r w:rsidR="002F4327" w:rsidRPr="00D574F4">
        <w:rPr>
          <w:rFonts w:ascii="Avenir Next LT Pro" w:hAnsi="Avenir Next LT Pro" w:cs="Calibri"/>
          <w:color w:val="303030"/>
          <w:sz w:val="22"/>
          <w:szCs w:val="22"/>
        </w:rPr>
        <w:t xml:space="preserve"> forma </w:t>
      </w:r>
      <w:r w:rsidR="0077284A" w:rsidRPr="00D574F4">
        <w:rPr>
          <w:rFonts w:ascii="Avenir Next LT Pro" w:hAnsi="Avenir Next LT Pro" w:cs="Calibri"/>
          <w:color w:val="303030"/>
          <w:sz w:val="22"/>
          <w:szCs w:val="22"/>
        </w:rPr>
        <w:t>simple</w:t>
      </w:r>
      <w:r w:rsidR="00D574F4" w:rsidRPr="00D574F4">
        <w:rPr>
          <w:rStyle w:val="Refdecomentario"/>
          <w:rFonts w:ascii="Tahoma" w:hAnsi="Tahoma"/>
          <w:szCs w:val="20"/>
          <w:lang w:val="es-MX" w:eastAsia="es-MX"/>
        </w:rPr>
      </w:r>
      <w:r w:rsidR="00002652" w:rsidRPr="00D574F4">
        <w:rPr>
          <w:rFonts w:ascii="Avenir Next LT Pro" w:hAnsi="Avenir Next LT Pro" w:cs="Calibri"/>
          <w:color w:val="303030"/>
          <w:sz w:val="22"/>
          <w:szCs w:val="22"/>
        </w:rPr>
        <w:t xml:space="preserve">, </w:t>
      </w:r>
      <w:r w:rsidR="00002652" w:rsidRPr="00FD0232">
        <w:rPr>
          <w:rFonts w:ascii="Avenir Next LT Pro" w:hAnsi="Avenir Next LT Pro" w:cs="Calibri"/>
          <w:color w:val="303030"/>
          <w:sz w:val="22"/>
          <w:szCs w:val="22"/>
        </w:rPr>
        <w:t xml:space="preserve">para lo cual se tomaron las muestras </w:t>
      </w:r>
      <w:r w:rsidR="00D574F4" w:rsidRPr="00FD0232">
        <w:rPr>
          <w:rFonts w:ascii="Avenir Next LT Pro" w:hAnsi="Avenir Next LT Pro" w:cs="Calibri"/>
          <w:color w:val="303030"/>
          <w:sz w:val="22"/>
          <w:szCs w:val="22"/>
        </w:rPr>
        <w:t xml:space="preserve">en </w:t>
      </w:r>
      <w:r w:rsidR="00D574F4" w:rsidRPr="00F818C5">
        <w:rPr>
          <w:rFonts w:ascii="Avenir Next LT Pro" w:hAnsi="Avenir Next LT Pro" w:cs="Calibri"/>
          <w:color w:val="303030"/>
          <w:sz w:val="22"/>
          <w:szCs w:val="22"/>
        </w:rPr>
        <w:t>X</w:t>
      </w:r>
      <w:r w:rsidR="00D574F4" w:rsidRPr="00F818C5">
        <w:rPr>
          <w:rStyle w:val="Refdecomentario"/>
          <w:rFonts w:ascii="Tahoma" w:hAnsi="Tahoma"/>
          <w:szCs w:val="20"/>
          <w:lang w:val="es-MX" w:eastAsia="es-MX"/>
        </w:rPr>
      </w:r>
      <w:r w:rsidR="00D574F4" w:rsidRPr="00F818C5">
        <w:rPr>
          <w:rFonts w:ascii="Avenir Next LT Pro" w:hAnsi="Avenir Next LT Pro" w:cs="Calibri"/>
          <w:color w:val="303030"/>
          <w:sz w:val="22"/>
          <w:szCs w:val="22"/>
        </w:rPr>
        <w:t xml:space="preserve"> (</w:t>
      </w:r>
      <w:r w:rsidR="00D574F4" w:rsidRPr="00F818C5">
        <w:rPr>
          <w:rFonts w:ascii="Avenir Next LT Pro" w:hAnsi="Avenir Next LT Pro" w:cs="Calibri"/>
          <w:color w:val="303030"/>
          <w:sz w:val="22"/>
          <w:szCs w:val="22"/>
        </w:rPr>
        <w:t>X</w:t>
      </w:r>
      <w:r w:rsidR="00D574F4" w:rsidRPr="00F818C5">
        <w:rPr>
          <w:rStyle w:val="Refdecomentario"/>
          <w:rFonts w:ascii="Tahoma" w:hAnsi="Tahoma"/>
          <w:szCs w:val="20"/>
          <w:lang w:val="es-MX" w:eastAsia="es-MX"/>
        </w:rPr>
      </w:r>
      <w:r w:rsidR="00D574F4" w:rsidRPr="00F818C5">
        <w:rPr>
          <w:rFonts w:ascii="Avenir Next LT Pro" w:hAnsi="Avenir Next LT Pro" w:cs="Calibri"/>
          <w:color w:val="303030"/>
          <w:sz w:val="22"/>
          <w:szCs w:val="22"/>
        </w:rPr>
        <w:t>) punto</w:t>
      </w:r>
      <w:r w:rsidR="00002652" w:rsidRPr="00FD0232">
        <w:rPr>
          <w:rFonts w:ascii="Avenir Next LT Pro" w:hAnsi="Avenir Next LT Pro" w:cs="Calibri"/>
          <w:color w:val="303030"/>
          <w:sz w:val="22"/>
          <w:szCs w:val="22"/>
        </w:rPr>
        <w:t xml:space="preserve">, en un periodo de </w:t>
      </w:r>
      <w:r w:rsidR="00002652" w:rsidRPr="00FD0232">
        <w:rPr>
          <w:rFonts w:ascii="Avenir Next LT Pro" w:hAnsi="Avenir Next LT Pro" w:cs="Calibri"/>
          <w:color w:val="303030"/>
          <w:sz w:val="22"/>
          <w:szCs w:val="22"/>
        </w:rPr>
        <w:t>un (1</w:t>
      </w:r>
      <w:r w:rsidR="00D574F4">
        <w:rPr>
          <w:rStyle w:val="Refdecomentario"/>
          <w:rFonts w:ascii="Tahoma" w:hAnsi="Tahoma"/>
          <w:szCs w:val="20"/>
          <w:lang w:val="es-MX" w:eastAsia="es-MX"/>
        </w:rPr>
      </w:r>
      <w:r w:rsidR="00002652" w:rsidRPr="00FD0232">
        <w:rPr>
          <w:rFonts w:ascii="Avenir Next LT Pro" w:hAnsi="Avenir Next LT Pro" w:cs="Calibri"/>
          <w:color w:val="303030"/>
          <w:sz w:val="22"/>
          <w:szCs w:val="22"/>
        </w:rPr>
        <w:t xml:space="preserve">) día. </w:t>
      </w:r>
    </w:p>
    <w:p w14:paraId="43BACE68" w14:textId="026B148A" w:rsidR="00002652" w:rsidRPr="00E15C42" w:rsidRDefault="00002652" w:rsidP="00002652">
      <w:pPr>
        <w:spacing w:after="240" w:line="360" w:lineRule="auto"/>
        <w:jc w:val="both"/>
        <w:rPr>
          <w:rFonts w:ascii="Avenir Next LT Pro" w:hAnsi="Avenir Next LT Pro"/>
          <w:i/>
          <w:color w:val="303030"/>
          <w:sz w:val="20"/>
        </w:rPr>
      </w:pPr>
      <w:bookmarkStart w:id="85" w:name="_Hlk63417414"/>
      <w:r w:rsidRPr="00E15C42">
        <w:rPr>
          <w:rFonts w:ascii="Avenir Next LT Pro" w:eastAsia="MS Mincho" w:hAnsi="Avenir Next LT Pro" w:cs="Cambria"/>
          <w:color w:val="303030"/>
          <w:sz w:val="22"/>
        </w:rPr>
        <w:t xml:space="preserve">Finalmente, es importante mencionar los métodos empleados para el análisis fisicoquímico de la </w:t>
      </w:r>
      <w:r w:rsidR="007D779C" w:rsidRPr="00E15C42">
        <w:rPr>
          <w:rFonts w:ascii="Avenir Next LT Pro" w:eastAsia="MS Mincho" w:hAnsi="Avenir Next LT Pro" w:cs="Cambria"/>
          <w:color w:val="303030"/>
          <w:sz w:val="22"/>
        </w:rPr>
        <w:t xml:space="preserve">caracterización de </w:t>
      </w:r>
      <w:r w:rsidR="00E15C42" w:rsidRPr="00E15C42">
        <w:rPr>
          <w:rFonts w:ascii="Avenir Next LT Pro" w:eastAsia="MS Mincho" w:hAnsi="Avenir Next LT Pro" w:cs="Cambria"/>
          <w:color w:val="303030"/>
          <w:sz w:val="22"/>
        </w:rPr>
        <w:t>RESPEL</w:t>
      </w:r>
      <w:r w:rsidR="007D779C" w:rsidRPr="00E15C42">
        <w:rPr>
          <w:rFonts w:ascii="Avenir Next LT Pro" w:eastAsia="MS Mincho" w:hAnsi="Avenir Next LT Pro" w:cs="Cambria"/>
          <w:color w:val="303030"/>
          <w:sz w:val="22"/>
        </w:rPr>
        <w:t xml:space="preserve"> en</w:t>
      </w:r>
      <w:r w:rsidRPr="00E15C42">
        <w:rPr>
          <w:rFonts w:ascii="Avenir Next LT Pro" w:eastAsia="MS Mincho" w:hAnsi="Avenir Next LT Pro" w:cs="Cambria"/>
          <w:color w:val="303030"/>
          <w:sz w:val="22"/>
        </w:rPr>
        <w:t xml:space="preserve"> </w:t>
      </w:r>
      <w:r w:rsidR="00E15C42">
        <w:rPr>
          <w:rFonts w:ascii="Avenir Next LT Pro" w:eastAsia="MS Mincho" w:hAnsi="Avenir Next LT Pro" w:cs="Cambria"/>
          <w:color w:val="303030"/>
          <w:sz w:val="22"/>
        </w:rPr>
        <w:t xml:space="preserve">(matriz)</w:t>
      </w:r>
      <w:r w:rsidR="0077284A" w:rsidRPr="00FD0232">
        <w:rPr>
          <w:rFonts w:ascii="Avenir Next LT Pro" w:eastAsia="MS Mincho" w:hAnsi="Avenir Next LT Pro" w:cs="Cambria"/>
          <w:color w:val="303030"/>
          <w:sz w:val="22"/>
        </w:rPr>
        <w:t>,</w:t>
      </w:r>
      <w:r w:rsidR="0077284A" w:rsidRPr="00747931">
        <w:rPr>
          <w:rFonts w:ascii="Avenir Next LT Pro" w:eastAsia="MS Mincho" w:hAnsi="Avenir Next LT Pro" w:cs="Cambria"/>
          <w:color w:val="303030"/>
          <w:sz w:val="22"/>
        </w:rPr>
        <w:t xml:space="preserve"> </w:t>
      </w:r>
      <w:r w:rsidR="00DE1477">
        <w:rPr>
          <w:rFonts w:ascii="Avenir Next LT Pro" w:eastAsia="MS Mincho" w:hAnsi="Avenir Next LT Pro" w:cs="Cambria"/>
          <w:color w:val="303030"/>
          <w:sz w:val="22"/>
        </w:rPr>
        <w:t xml:space="preserve">los cuales </w:t>
      </w:r>
      <w:r w:rsidRPr="00747931">
        <w:rPr>
          <w:rFonts w:ascii="Avenir Next LT Pro" w:eastAsia="MS Mincho" w:hAnsi="Avenir Next LT Pro" w:cs="Cambria"/>
          <w:color w:val="303030"/>
          <w:sz w:val="22"/>
        </w:rPr>
        <w:t xml:space="preserve">se </w:t>
      </w:r>
      <w:r w:rsidRPr="00E15C42">
        <w:rPr>
          <w:rFonts w:ascii="Avenir Next LT Pro" w:eastAsia="MS Mincho" w:hAnsi="Avenir Next LT Pro" w:cs="Cambria"/>
          <w:color w:val="303030"/>
          <w:sz w:val="22"/>
        </w:rPr>
        <w:t xml:space="preserve">describen en la </w:t>
      </w:r>
      <w:r w:rsidR="00525255" w:rsidRPr="00E15C42">
        <w:rPr>
          <w:rFonts w:ascii="Avenir Next LT Pro" w:eastAsia="MS Mincho" w:hAnsi="Avenir Next LT Pro" w:cs="Cambria"/>
          <w:b/>
          <w:color w:val="303030"/>
          <w:sz w:val="22"/>
          <w:szCs w:val="22"/>
        </w:rPr>
        <w:fldChar w:fldCharType="begin"/>
      </w:r>
      <w:r w:rsidR="00525255" w:rsidRPr="00E15C42">
        <w:rPr>
          <w:rFonts w:ascii="Avenir Next LT Pro" w:eastAsia="MS Mincho" w:hAnsi="Avenir Next LT Pro" w:cs="Cambria"/>
          <w:b/>
          <w:color w:val="303030"/>
          <w:sz w:val="22"/>
          <w:szCs w:val="22"/>
        </w:rPr>
        <w:instrText xml:space="preserve"> REF _Ref64708187 \h  \* MERGEFORMAT </w:instrText>
      </w:r>
      <w:r w:rsidR="00525255" w:rsidRPr="00E15C42">
        <w:rPr>
          <w:rFonts w:ascii="Avenir Next LT Pro" w:eastAsia="MS Mincho" w:hAnsi="Avenir Next LT Pro" w:cs="Cambria"/>
          <w:b/>
          <w:color w:val="303030"/>
          <w:sz w:val="22"/>
          <w:szCs w:val="22"/>
        </w:rPr>
      </w:r>
      <w:r w:rsidR="00525255" w:rsidRPr="00E15C42">
        <w:rPr>
          <w:rFonts w:ascii="Avenir Next LT Pro" w:eastAsia="MS Mincho" w:hAnsi="Avenir Next LT Pro" w:cs="Cambria"/>
          <w:b/>
          <w:color w:val="303030"/>
          <w:sz w:val="22"/>
          <w:szCs w:val="22"/>
        </w:rPr>
        <w:fldChar w:fldCharType="separate"/>
      </w:r>
      <w:r w:rsidR="00E15C42" w:rsidRPr="00E15C42">
        <w:rPr>
          <w:rFonts w:ascii="Avenir Next LT Pro" w:hAnsi="Avenir Next LT Pro"/>
          <w:b/>
          <w:color w:val="303030"/>
          <w:sz w:val="22"/>
          <w:szCs w:val="22"/>
        </w:rPr>
        <w:t xml:space="preserve">Tabla </w:t>
      </w:r>
      <w:r w:rsidR="00E15C42" w:rsidRPr="00E15C42">
        <w:rPr>
          <w:rFonts w:ascii="Avenir Next LT Pro" w:hAnsi="Avenir Next LT Pro"/>
          <w:b/>
          <w:noProof/>
          <w:color w:val="303030"/>
          <w:sz w:val="22"/>
          <w:szCs w:val="22"/>
        </w:rPr>
        <w:t>3</w:t>
      </w:r>
      <w:r w:rsidR="00525255" w:rsidRPr="00E15C42">
        <w:rPr>
          <w:rFonts w:ascii="Avenir Next LT Pro" w:eastAsia="MS Mincho" w:hAnsi="Avenir Next LT Pro" w:cs="Cambria"/>
          <w:b/>
          <w:color w:val="303030"/>
          <w:sz w:val="22"/>
          <w:szCs w:val="22"/>
        </w:rPr>
        <w:fldChar w:fldCharType="end"/>
      </w:r>
      <w:r w:rsidR="00525255" w:rsidRPr="00E15C42">
        <w:rPr>
          <w:rFonts w:ascii="Avenir Next LT Pro" w:eastAsia="MS Mincho" w:hAnsi="Avenir Next LT Pro" w:cs="Cambria"/>
          <w:color w:val="303030"/>
          <w:sz w:val="22"/>
          <w:szCs w:val="22"/>
        </w:rPr>
        <w:t>.</w:t>
      </w:r>
    </w:p>
    <w:p w14:paraId="6CFCA0DE" w14:textId="6FAF79F6" w:rsidR="00002652" w:rsidRPr="00747931" w:rsidRDefault="00002652" w:rsidP="00002652">
      <w:pPr>
        <w:pStyle w:val="Descripcin"/>
        <w:keepNext/>
        <w:spacing w:before="0" w:after="0"/>
        <w:jc w:val="center"/>
        <w:rPr>
          <w:rFonts w:ascii="Avenir Next LT Pro" w:hAnsi="Avenir Next LT Pro"/>
          <w:color w:val="303030"/>
          <w:lang w:val="es-CO"/>
        </w:rPr>
      </w:pPr>
      <w:bookmarkStart w:id="86" w:name="_Ref64708187"/>
      <w:bookmarkStart w:id="87" w:name="_Toc209171140"/>
      <w:r w:rsidRPr="00747931">
        <w:rPr>
          <w:rFonts w:ascii="Avenir Next LT Pro" w:hAnsi="Avenir Next LT Pro"/>
          <w:color w:val="303030"/>
          <w:lang w:val="es-CO"/>
        </w:rPr>
        <w:t xml:space="preserve">Tabla </w:t>
      </w:r>
      <w:r w:rsidRPr="00747931">
        <w:rPr>
          <w:rFonts w:ascii="Avenir Next LT Pro" w:hAnsi="Avenir Next LT Pro"/>
          <w:color w:val="303030"/>
          <w:lang w:val="es-CO"/>
        </w:rPr>
        <w:fldChar w:fldCharType="begin"/>
      </w:r>
      <w:r w:rsidRPr="00747931">
        <w:rPr>
          <w:rFonts w:ascii="Avenir Next LT Pro" w:hAnsi="Avenir Next LT Pro"/>
          <w:color w:val="303030"/>
          <w:lang w:val="es-CO"/>
        </w:rPr>
        <w:instrText xml:space="preserve"> SEQ Tabla \* ARABIC </w:instrText>
      </w:r>
      <w:r w:rsidRPr="00747931">
        <w:rPr>
          <w:rFonts w:ascii="Avenir Next LT Pro" w:hAnsi="Avenir Next LT Pro"/>
          <w:color w:val="303030"/>
          <w:lang w:val="es-CO"/>
        </w:rPr>
        <w:fldChar w:fldCharType="separate"/>
      </w:r>
      <w:r w:rsidR="00831715" w:rsidRPr="00747931">
        <w:rPr>
          <w:rFonts w:ascii="Avenir Next LT Pro" w:hAnsi="Avenir Next LT Pro"/>
          <w:noProof/>
          <w:color w:val="303030"/>
          <w:lang w:val="es-CO"/>
        </w:rPr>
        <w:t>3</w:t>
      </w:r>
      <w:r w:rsidRPr="00747931">
        <w:rPr>
          <w:rFonts w:ascii="Avenir Next LT Pro" w:hAnsi="Avenir Next LT Pro"/>
          <w:color w:val="303030"/>
          <w:lang w:val="es-CO"/>
        </w:rPr>
        <w:fldChar w:fldCharType="end"/>
      </w:r>
      <w:bookmarkEnd w:id="86"/>
      <w:r w:rsidRPr="00747931">
        <w:rPr>
          <w:rFonts w:ascii="Avenir Next LT Pro" w:hAnsi="Avenir Next LT Pro"/>
          <w:color w:val="303030"/>
          <w:lang w:val="es-CO"/>
        </w:rPr>
        <w:t>. Listado de los métodos empleados para el análisis de las muestras.</w:t>
      </w:r>
      <w:bookmarkEnd w:id="87"/>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867"/>
        <w:gridCol w:w="1531"/>
        <w:gridCol w:w="2977"/>
        <w:gridCol w:w="2455"/>
      </w:tblGrid>
      <w:tr w:rsidR="00747931" w:rsidRPr="00747931" w14:paraId="47BDC4BF" w14:textId="77777777" w:rsidTr="00476D4E">
        <w:trPr>
          <w:trHeight w:val="20"/>
          <w:tblHeader/>
        </w:trPr>
        <w:tc>
          <w:tcPr>
            <w:tcW w:w="1057" w:type="pct"/>
            <w:shd w:val="clear" w:color="auto" w:fill="004CAB"/>
            <w:tcMar>
              <w:top w:w="15" w:type="dxa"/>
              <w:left w:w="15" w:type="dxa"/>
              <w:bottom w:w="0" w:type="dxa"/>
              <w:right w:w="15" w:type="dxa"/>
            </w:tcMar>
            <w:vAlign w:val="center"/>
            <w:hideMark/>
          </w:tcPr>
          <w:p w14:paraId="33832037"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Parámetros</w:t>
            </w:r>
          </w:p>
        </w:tc>
        <w:tc>
          <w:tcPr>
            <w:tcW w:w="867" w:type="pct"/>
            <w:shd w:val="clear" w:color="auto" w:fill="004CAB"/>
            <w:vAlign w:val="center"/>
          </w:tcPr>
          <w:p w14:paraId="4877BE7D"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Unidad</w:t>
            </w:r>
          </w:p>
        </w:tc>
        <w:tc>
          <w:tcPr>
            <w:tcW w:w="1686" w:type="pct"/>
            <w:shd w:val="clear" w:color="auto" w:fill="004CAB"/>
            <w:tcMar>
              <w:top w:w="15" w:type="dxa"/>
              <w:left w:w="15" w:type="dxa"/>
              <w:bottom w:w="0" w:type="dxa"/>
              <w:right w:w="15" w:type="dxa"/>
            </w:tcMar>
            <w:vAlign w:val="center"/>
            <w:hideMark/>
          </w:tcPr>
          <w:p w14:paraId="34D39974"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Método analítico</w:t>
            </w:r>
          </w:p>
        </w:tc>
        <w:tc>
          <w:tcPr>
            <w:tcW w:w="1390" w:type="pct"/>
            <w:shd w:val="clear" w:color="auto" w:fill="004CAB"/>
            <w:vAlign w:val="center"/>
          </w:tcPr>
          <w:p w14:paraId="34B2BB07"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Límite de cuantificación</w:t>
            </w:r>
          </w:p>
        </w:tc>
      </w:tr>
      <w:tr w:rsidR="00747931" w:rsidRPr="00747931" w14:paraId="52BC7380" w14:textId="77777777" w:rsidTr="00476D4E">
        <w:trPr>
          <w:trHeight w:val="20"/>
        </w:trPr>
        <w:tc>
          <w:tcPr>
            <w:tcW w:w="1057" w:type="pct"/>
            <w:shd w:val="clear" w:color="auto" w:fill="auto"/>
            <w:tcMar>
              <w:top w:w="15" w:type="dxa"/>
              <w:left w:w="15" w:type="dxa"/>
              <w:bottom w:w="0" w:type="dxa"/>
              <w:right w:w="15" w:type="dxa"/>
            </w:tcMar>
            <w:vAlign w:val="center"/>
          </w:tcPr>
          <w:p w14:paraId="5631BEFC" w14:textId="77777777" w:rsidR="00747931" w:rsidRPr="00747931" w:rsidRDefault="00747931" w:rsidP="00476D4E">
            <w:pPr>
              <w:jc w:val="center"/>
              <w:rPr>
                <w:rFonts w:ascii="Avenir Next LT Pro" w:hAnsi="Avenir Next LT Pro" w:cstheme="majorHAnsi"/>
                <w:color w:val="303030"/>
                <w:sz w:val="20"/>
                <w:szCs w:val="20"/>
              </w:rPr>
            </w:pPr>
          </w:p>
        </w:tc>
        <w:tc>
          <w:tcPr>
            <w:tcW w:w="867" w:type="pct"/>
          </w:tcPr>
          <w:p w14:paraId="4D789D17" w14:textId="77777777" w:rsidR="00747931" w:rsidRPr="00747931" w:rsidRDefault="00747931" w:rsidP="00476D4E">
            <w:pPr>
              <w:jc w:val="center"/>
              <w:rPr>
                <w:rFonts w:ascii="Avenir Next LT Pro" w:hAnsi="Avenir Next LT Pro" w:cstheme="majorHAnsi"/>
                <w:color w:val="303030"/>
                <w:sz w:val="20"/>
                <w:szCs w:val="20"/>
              </w:rPr>
            </w:pPr>
          </w:p>
        </w:tc>
        <w:tc>
          <w:tcPr>
            <w:tcW w:w="1686" w:type="pct"/>
            <w:shd w:val="clear" w:color="auto" w:fill="auto"/>
            <w:tcMar>
              <w:top w:w="15" w:type="dxa"/>
              <w:left w:w="15" w:type="dxa"/>
              <w:bottom w:w="0" w:type="dxa"/>
              <w:right w:w="15" w:type="dxa"/>
            </w:tcMar>
            <w:vAlign w:val="center"/>
          </w:tcPr>
          <w:p w14:paraId="272F6980" w14:textId="77777777" w:rsidR="00747931" w:rsidRPr="00747931" w:rsidRDefault="00747931" w:rsidP="00476D4E">
            <w:pPr>
              <w:jc w:val="center"/>
              <w:rPr>
                <w:rFonts w:ascii="Avenir Next LT Pro" w:hAnsi="Avenir Next LT Pro" w:cstheme="majorHAnsi"/>
                <w:color w:val="303030"/>
                <w:sz w:val="20"/>
                <w:szCs w:val="20"/>
              </w:rPr>
            </w:pPr>
          </w:p>
        </w:tc>
        <w:tc>
          <w:tcPr>
            <w:tcW w:w="1390" w:type="pct"/>
            <w:vAlign w:val="center"/>
          </w:tcPr>
          <w:p w14:paraId="60EF2DC9" w14:textId="77777777" w:rsidR="00747931" w:rsidRPr="00747931" w:rsidRDefault="00747931" w:rsidP="00476D4E">
            <w:pPr>
              <w:jc w:val="center"/>
              <w:rPr>
                <w:rFonts w:ascii="Avenir Next LT Pro" w:hAnsi="Avenir Next LT Pro" w:cstheme="majorHAnsi"/>
                <w:color w:val="303030"/>
                <w:sz w:val="20"/>
                <w:szCs w:val="20"/>
              </w:rPr>
            </w:pPr>
          </w:p>
        </w:tc>
      </w:tr>
    </w:tbl>
    <w:p w14:paraId="0B3AE2B1" w14:textId="34ED4833" w:rsidR="00A92A66" w:rsidRPr="00747931" w:rsidRDefault="00A92A66" w:rsidP="000528DA">
      <w:pPr>
        <w:jc w:val="center"/>
        <w:rPr>
          <w:rFonts w:ascii="Avenir Next LT Pro" w:hAnsi="Avenir Next LT Pro"/>
          <w:i/>
          <w:color w:val="303030"/>
          <w:sz w:val="20"/>
        </w:rPr>
      </w:pPr>
      <w:bookmarkStart w:id="88" w:name="_Toc145052291"/>
      <w:bookmarkStart w:id="89" w:name="_Toc20140863"/>
      <w:bookmarkStart w:id="90" w:name="_Hlk63498468"/>
      <w:bookmarkEnd w:id="85"/>
      <w:r w:rsidRPr="00747931">
        <w:rPr>
          <w:rFonts w:ascii="Avenir Next LT Pro" w:hAnsi="Avenir Next LT Pro"/>
          <w:i/>
          <w:color w:val="303030"/>
          <w:sz w:val="20"/>
          <w:szCs w:val="20"/>
        </w:rPr>
        <w:t>Fuente: SERAMBIENTE S.A.S.</w:t>
      </w:r>
      <w:r w:rsidRPr="00747931">
        <w:rPr>
          <w:rFonts w:ascii="Avenir Next LT Pro" w:hAnsi="Avenir Next LT Pro"/>
          <w:i/>
          <w:color w:val="303030"/>
          <w:sz w:val="20"/>
        </w:rPr>
        <w:t xml:space="preserve">, </w:t>
      </w:r>
      <w:r w:rsidR="00747931" w:rsidRPr="00747931">
        <w:rPr>
          <w:rFonts w:ascii="Avenir Next LT Pro" w:hAnsi="Avenir Next LT Pro"/>
          <w:i/>
          <w:color w:val="303030"/>
          <w:sz w:val="20"/>
        </w:rPr>
        <w:t>xxxx</w:t>
      </w:r>
      <w:r w:rsidR="00747931" w:rsidRPr="00747931">
        <w:rPr>
          <w:rStyle w:val="Refdecomentario"/>
          <w:rFonts w:ascii="Tahoma" w:hAnsi="Tahoma"/>
          <w:szCs w:val="20"/>
          <w:lang w:val="es-MX" w:eastAsia="es-MX"/>
        </w:rPr>
      </w:r>
      <w:r w:rsidRPr="00747931">
        <w:rPr>
          <w:rFonts w:ascii="Avenir Next LT Pro" w:hAnsi="Avenir Next LT Pro"/>
          <w:i/>
          <w:color w:val="303030"/>
          <w:sz w:val="20"/>
        </w:rPr>
        <w:t>.</w:t>
      </w:r>
    </w:p>
    <w:p w14:paraId="30E16919" w14:textId="77777777" w:rsidR="00A92A66" w:rsidRPr="00747931" w:rsidRDefault="00A92A66" w:rsidP="00A92A66">
      <w:pPr>
        <w:ind w:right="51"/>
        <w:jc w:val="center"/>
        <w:rPr>
          <w:rFonts w:ascii="Avenir Next LT Pro" w:hAnsi="Avenir Next LT Pro"/>
          <w:i/>
          <w:color w:val="303030"/>
          <w:sz w:val="20"/>
        </w:rPr>
      </w:pPr>
    </w:p>
    <w:p w14:paraId="09DDF1C1" w14:textId="32DBB7A6" w:rsidR="00704E5A" w:rsidRPr="00747931" w:rsidRDefault="00704E5A" w:rsidP="0083109A">
      <w:pPr>
        <w:pStyle w:val="Ttulo2"/>
      </w:pPr>
      <w:bookmarkStart w:id="92" w:name="_Toc209171128"/>
      <w:r w:rsidRPr="00747931">
        <w:t xml:space="preserve">Regla de </w:t>
      </w:r>
      <w:r w:rsidRPr="00747931">
        <w:t>decisión</w:t>
      </w:r>
      <w:r w:rsidR="00420286">
        <w:rPr>
          <w:rStyle w:val="Refdecomentario"/>
          <w:rFonts w:ascii="Tahoma" w:hAnsi="Tahoma"/>
          <w:b w:val="0"/>
          <w:bCs w:val="0"/>
          <w:color w:val="auto"/>
          <w:szCs w:val="20"/>
          <w:lang w:val="es-MX"/>
        </w:rPr>
      </w:r>
      <w:r w:rsidRPr="00747931">
        <w:t xml:space="preserve"> y </w:t>
      </w:r>
      <w:r w:rsidRPr="00747931">
        <w:t>declaración</w:t>
      </w:r>
      <w:r w:rsidR="00420286">
        <w:rPr>
          <w:rStyle w:val="Refdecomentario"/>
          <w:rFonts w:ascii="Tahoma" w:hAnsi="Tahoma"/>
          <w:b w:val="0"/>
          <w:bCs w:val="0"/>
          <w:color w:val="auto"/>
          <w:szCs w:val="20"/>
          <w:lang w:val="es-MX"/>
        </w:rPr>
      </w:r>
      <w:r w:rsidRPr="00747931">
        <w:t xml:space="preserve"> de conformidad</w:t>
      </w:r>
      <w:bookmarkEnd w:id="88"/>
      <w:bookmarkEnd w:id="92"/>
    </w:p>
    <w:p w14:paraId="06C63A99" w14:textId="77777777" w:rsidR="00E94558" w:rsidRPr="00A54030" w:rsidRDefault="00E94558" w:rsidP="00006CB5">
      <w:pPr>
        <w:spacing w:before="240" w:after="240" w:line="360" w:lineRule="auto"/>
        <w:jc w:val="both"/>
        <w:rPr>
          <w:rFonts w:ascii="Avenir Next LT Pro" w:hAnsi="Avenir Next LT Pro"/>
          <w:color w:val="303030"/>
          <w:sz w:val="22"/>
          <w:szCs w:val="22"/>
        </w:rPr>
      </w:pPr>
      <w:bookmarkStart w:id="95" w:name="_Hlk143958605"/>
      <w:bookmarkStart w:id="96" w:name="_Toc145052292"/>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7DC2B60D" w14:textId="77777777" w:rsidR="00E94558" w:rsidRPr="00A54030"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31CF12F3" w14:textId="77777777" w:rsidR="00E94558" w:rsidRPr="00F03F95" w:rsidRDefault="00E94558" w:rsidP="003C36DC">
      <w:pPr>
        <w:pStyle w:val="Ttulo3"/>
        <w:spacing w:after="0"/>
      </w:pPr>
      <w:r w:rsidRPr="00F03F95">
        <w:lastRenderedPageBreak/>
        <w:t>Definición de la regla aplicada</w:t>
      </w:r>
    </w:p>
    <w:p w14:paraId="7016C26D" w14:textId="77777777" w:rsidR="00E94558" w:rsidRPr="00A54030" w:rsidRDefault="00E94558" w:rsidP="00006CB5">
      <w:pPr>
        <w:spacing w:before="240"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342DBABF" w14:textId="77777777" w:rsidR="00E94558" w:rsidRPr="00A54030" w:rsidRDefault="00E94558" w:rsidP="00006CB5">
      <w:pPr>
        <w:spacing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596201A2" w14:textId="293B3F99" w:rsidR="00E94558" w:rsidRPr="00A54030" w:rsidRDefault="00E94558" w:rsidP="003C36DC">
      <w:pPr>
        <w:numPr>
          <w:ilvl w:val="0"/>
          <w:numId w:val="17"/>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w:t>
      </w:r>
      <w:r w:rsidR="00D126B6">
        <w:rPr>
          <w:rFonts w:ascii="Avenir Next LT Pro" w:hAnsi="Avenir Next LT Pro"/>
          <w:b/>
          <w:bCs/>
          <w:color w:val="303030"/>
          <w:sz w:val="22"/>
          <w:szCs w:val="22"/>
        </w:rPr>
        <w:t>Conforme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menor o igual al límite de aceptación establecido en la normativa vigente.</w:t>
      </w:r>
    </w:p>
    <w:p w14:paraId="1FE5924C" w14:textId="39ADC6EC" w:rsidR="00E94558" w:rsidRPr="00A54030" w:rsidRDefault="00E94558" w:rsidP="003C36DC">
      <w:pPr>
        <w:numPr>
          <w:ilvl w:val="0"/>
          <w:numId w:val="17"/>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w:t>
      </w:r>
      <w:r w:rsidR="00D126B6">
        <w:rPr>
          <w:rFonts w:ascii="Avenir Next LT Pro" w:hAnsi="Avenir Next LT Pro"/>
          <w:b/>
          <w:bCs/>
          <w:color w:val="303030"/>
          <w:sz w:val="22"/>
          <w:szCs w:val="22"/>
        </w:rPr>
        <w:t>No conforme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mayor al límite de aceptación establecido en la normativa vigente.</w:t>
      </w:r>
    </w:p>
    <w:p w14:paraId="452A3D68" w14:textId="77777777" w:rsidR="00E94558" w:rsidRPr="00A54030" w:rsidRDefault="00E94558" w:rsidP="00006CB5">
      <w:pPr>
        <w:pStyle w:val="Ttulo3"/>
      </w:pPr>
      <w:r>
        <w:t xml:space="preserve"> </w:t>
      </w:r>
      <w:r w:rsidRPr="00A54030">
        <w:t>Declaración de conformidad</w:t>
      </w:r>
    </w:p>
    <w:p w14:paraId="0082A9C8" w14:textId="77777777" w:rsidR="00E94558" w:rsidRPr="000525A4"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2FB81FD2" w14:textId="77777777" w:rsidR="00E94558" w:rsidRPr="00A54030" w:rsidRDefault="00E94558" w:rsidP="003C36DC">
      <w:pPr>
        <w:jc w:val="both"/>
        <w:rPr>
          <w:rFonts w:ascii="Avenir Next LT Pro" w:hAnsi="Avenir Next LT Pro"/>
          <w:color w:val="303030"/>
          <w:sz w:val="22"/>
          <w:szCs w:val="22"/>
        </w:rPr>
      </w:pPr>
    </w:p>
    <w:p w14:paraId="45A97DAD" w14:textId="77777777" w:rsidR="00E94558" w:rsidRPr="00A54030"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124738A5" w14:textId="77777777" w:rsidR="00E94558" w:rsidRPr="00A54030" w:rsidRDefault="00E94558" w:rsidP="003C36DC">
      <w:pPr>
        <w:jc w:val="both"/>
        <w:rPr>
          <w:rFonts w:ascii="Avenir Next LT Pro" w:hAnsi="Avenir Next LT Pro"/>
          <w:color w:val="303030"/>
          <w:sz w:val="22"/>
          <w:szCs w:val="22"/>
        </w:rPr>
      </w:pPr>
    </w:p>
    <w:p w14:paraId="5154C531" w14:textId="77777777" w:rsidR="00E94558" w:rsidRPr="005A535A" w:rsidRDefault="00E94558" w:rsidP="00E94558">
      <w:pPr>
        <w:spacing w:after="240" w:line="360" w:lineRule="auto"/>
        <w:jc w:val="both"/>
        <w:rPr>
          <w:rFonts w:ascii="Avenir Next LT Pro" w:hAnsi="Avenir Next LT Pro"/>
          <w:color w:val="303030"/>
          <w:sz w:val="22"/>
          <w:szCs w:val="22"/>
        </w:rPr>
      </w:pPr>
      <w:bookmarkStart w:id="97" w:name="_Hlk143958640"/>
      <w:bookmarkEnd w:id="95"/>
      <w:r w:rsidRPr="005A535A">
        <w:rPr>
          <w:rFonts w:ascii="Avenir Next LT Pro" w:hAnsi="Avenir Next LT Pro"/>
          <w:color w:val="303030"/>
          <w:sz w:val="22"/>
          <w:szCs w:val="22"/>
        </w:rPr>
        <w:t xml:space="preserve">En la </w:t>
      </w:r>
      <w:r w:rsidRPr="005A535A">
        <w:rPr>
          <w:rFonts w:ascii="Avenir Next LT Pro" w:hAnsi="Avenir Next LT Pro"/>
          <w:color w:val="303030"/>
          <w:sz w:val="22"/>
          <w:szCs w:val="22"/>
        </w:rPr>
        <w:fldChar w:fldCharType="begin"/>
      </w:r>
      <w:r w:rsidRPr="005A535A">
        <w:rPr>
          <w:rFonts w:ascii="Avenir Next LT Pro" w:hAnsi="Avenir Next LT Pro"/>
          <w:color w:val="303030"/>
          <w:sz w:val="22"/>
          <w:szCs w:val="22"/>
        </w:rPr>
        <w:instrText xml:space="preserve"> REF _Ref140055275 \h  \* MERGEFORMAT </w:instrText>
      </w:r>
      <w:r w:rsidRPr="005A535A">
        <w:rPr>
          <w:rFonts w:ascii="Avenir Next LT Pro" w:hAnsi="Avenir Next LT Pro"/>
          <w:color w:val="303030"/>
          <w:sz w:val="22"/>
          <w:szCs w:val="22"/>
        </w:rPr>
      </w:r>
      <w:r w:rsidRPr="005A535A">
        <w:rPr>
          <w:rFonts w:ascii="Avenir Next LT Pro" w:hAnsi="Avenir Next LT Pro"/>
          <w:color w:val="303030"/>
          <w:sz w:val="22"/>
          <w:szCs w:val="22"/>
        </w:rPr>
        <w:fldChar w:fldCharType="separate"/>
      </w:r>
      <w:r w:rsidRPr="00071F07">
        <w:rPr>
          <w:rFonts w:ascii="Avenir Next LT Pro" w:hAnsi="Avenir Next LT Pro" w:cs="Calibri"/>
          <w:b/>
          <w:bCs/>
          <w:color w:val="303030"/>
          <w:sz w:val="22"/>
          <w:szCs w:val="22"/>
        </w:rPr>
        <w:t xml:space="preserve">Figura </w:t>
      </w:r>
      <w:r w:rsidRPr="00071F07">
        <w:rPr>
          <w:rFonts w:ascii="Avenir Next LT Pro" w:hAnsi="Avenir Next LT Pro" w:cs="Calibri"/>
          <w:b/>
          <w:bCs/>
          <w:noProof/>
          <w:color w:val="303030"/>
          <w:sz w:val="22"/>
          <w:szCs w:val="22"/>
        </w:rPr>
        <w:t>1</w:t>
      </w:r>
      <w:r w:rsidRPr="005A535A">
        <w:rPr>
          <w:rFonts w:ascii="Avenir Next LT Pro" w:hAnsi="Avenir Next LT Pro"/>
          <w:color w:val="303030"/>
          <w:sz w:val="22"/>
          <w:szCs w:val="22"/>
        </w:rPr>
        <w:fldChar w:fldCharType="end"/>
      </w:r>
      <w:r w:rsidRPr="005A535A">
        <w:rPr>
          <w:rFonts w:ascii="Avenir Next LT Pro" w:hAnsi="Avenir Next LT Pro"/>
          <w:color w:val="303030"/>
          <w:sz w:val="22"/>
          <w:szCs w:val="22"/>
        </w:rPr>
        <w:t xml:space="preserve"> se relaciona la representación gráfica de una</w:t>
      </w:r>
      <w:r w:rsidRPr="005A535A">
        <w:rPr>
          <w:rFonts w:ascii="Avenir Next LT Pro" w:hAnsi="Avenir Next LT Pro"/>
          <w:sz w:val="22"/>
          <w:szCs w:val="22"/>
        </w:rPr>
        <w:t xml:space="preserve"> </w:t>
      </w:r>
      <w:r w:rsidRPr="005A535A">
        <w:rPr>
          <w:rFonts w:ascii="Avenir Next LT Pro" w:hAnsi="Avenir Next LT Pro"/>
          <w:color w:val="303030"/>
          <w:sz w:val="22"/>
          <w:szCs w:val="22"/>
        </w:rPr>
        <w:t>declaración binaria para una regla de aceptación simple</w:t>
      </w:r>
      <w:r>
        <w:rPr>
          <w:rFonts w:ascii="Avenir Next LT Pro" w:hAnsi="Avenir Next LT Pro"/>
          <w:color w:val="303030"/>
          <w:sz w:val="22"/>
          <w:szCs w:val="22"/>
        </w:rPr>
        <w:t xml:space="preserve">. </w:t>
      </w:r>
    </w:p>
    <w:p w14:paraId="3C1DCBEE" w14:textId="77777777" w:rsidR="00E94558" w:rsidRDefault="00E94558" w:rsidP="00E94558">
      <w:pPr>
        <w:spacing w:line="276" w:lineRule="auto"/>
        <w:jc w:val="center"/>
        <w:rPr>
          <w:rFonts w:ascii="Avenir Next LT Pro" w:hAnsi="Avenir Next LT Pro"/>
          <w:color w:val="303030"/>
        </w:rPr>
      </w:pPr>
      <w:r>
        <w:rPr>
          <w:rFonts w:ascii="Avenir Next LT Pro" w:hAnsi="Avenir Next LT Pro"/>
          <w:noProof/>
          <w:color w:val="303030"/>
        </w:rPr>
        <w:drawing>
          <wp:inline distT="0" distB="0" distL="0" distR="0" wp14:anchorId="78F501F1" wp14:editId="22F57387">
            <wp:extent cx="5281322" cy="1532767"/>
            <wp:effectExtent l="19050" t="19050" r="14605" b="1079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2">
                      <a:clrChange>
                        <a:clrFrom>
                          <a:srgbClr val="FFFFFF"/>
                        </a:clrFrom>
                        <a:clrTo>
                          <a:srgbClr val="FFFFFF">
                            <a:alpha val="0"/>
                          </a:srgbClr>
                        </a:clrTo>
                      </a:clrChange>
                    </a:blip>
                    <a:stretch>
                      <a:fillRect/>
                    </a:stretch>
                  </pic:blipFill>
                  <pic:spPr>
                    <a:xfrm>
                      <a:off x="0" y="0"/>
                      <a:ext cx="5305418" cy="1539760"/>
                    </a:xfrm>
                    <a:prstGeom prst="rect">
                      <a:avLst/>
                    </a:prstGeom>
                    <a:ln>
                      <a:solidFill>
                        <a:srgbClr val="004CAB"/>
                      </a:solidFill>
                    </a:ln>
                  </pic:spPr>
                </pic:pic>
              </a:graphicData>
            </a:graphic>
          </wp:inline>
        </w:drawing>
      </w:r>
    </w:p>
    <w:p w14:paraId="5E254F36" w14:textId="77777777" w:rsidR="00E94558" w:rsidRDefault="00E94558" w:rsidP="00E94558">
      <w:pPr>
        <w:jc w:val="center"/>
        <w:rPr>
          <w:rFonts w:ascii="Avenir Next LT Pro" w:hAnsi="Avenir Next LT Pro" w:cs="Calibri"/>
          <w:b/>
          <w:bCs/>
          <w:color w:val="303030"/>
          <w:sz w:val="20"/>
          <w:szCs w:val="20"/>
        </w:rPr>
      </w:pPr>
      <w:bookmarkStart w:id="98" w:name="_Ref140055275"/>
      <w:bookmarkStart w:id="99" w:name="_Toc197069779"/>
      <w:bookmarkStart w:id="100" w:name="_Toc222928945"/>
      <w:r w:rsidRPr="00A17F53">
        <w:rPr>
          <w:rFonts w:ascii="Avenir Next LT Pro" w:hAnsi="Avenir Next LT Pro" w:cs="Calibri"/>
          <w:b/>
          <w:bCs/>
          <w:color w:val="303030"/>
          <w:sz w:val="20"/>
          <w:szCs w:val="20"/>
        </w:rPr>
        <w:t xml:space="preserve">Figura </w:t>
      </w:r>
      <w:r w:rsidRPr="00A17F53">
        <w:rPr>
          <w:rFonts w:ascii="Avenir Next LT Pro" w:hAnsi="Avenir Next LT Pro" w:cs="Calibri"/>
          <w:b/>
          <w:bCs/>
          <w:color w:val="303030"/>
          <w:sz w:val="20"/>
          <w:szCs w:val="20"/>
        </w:rPr>
        <w:fldChar w:fldCharType="begin"/>
      </w:r>
      <w:r w:rsidRPr="00A17F53">
        <w:rPr>
          <w:rFonts w:ascii="Avenir Next LT Pro" w:hAnsi="Avenir Next LT Pro" w:cs="Calibri"/>
          <w:b/>
          <w:bCs/>
          <w:color w:val="303030"/>
          <w:sz w:val="20"/>
          <w:szCs w:val="20"/>
        </w:rPr>
        <w:instrText xml:space="preserve"> SEQ Figura \* ARABIC </w:instrText>
      </w:r>
      <w:r w:rsidRPr="00A17F53">
        <w:rPr>
          <w:rFonts w:ascii="Avenir Next LT Pro" w:hAnsi="Avenir Next LT Pro" w:cs="Calibri"/>
          <w:b/>
          <w:bCs/>
          <w:color w:val="303030"/>
          <w:sz w:val="20"/>
          <w:szCs w:val="20"/>
        </w:rPr>
        <w:fldChar w:fldCharType="separate"/>
      </w:r>
      <w:r>
        <w:rPr>
          <w:rFonts w:ascii="Avenir Next LT Pro" w:hAnsi="Avenir Next LT Pro" w:cs="Calibri"/>
          <w:b/>
          <w:bCs/>
          <w:noProof/>
          <w:color w:val="303030"/>
          <w:sz w:val="20"/>
          <w:szCs w:val="20"/>
        </w:rPr>
        <w:t>1</w:t>
      </w:r>
      <w:r w:rsidRPr="00A17F53">
        <w:rPr>
          <w:rFonts w:ascii="Avenir Next LT Pro" w:hAnsi="Avenir Next LT Pro" w:cs="Calibri"/>
          <w:b/>
          <w:bCs/>
          <w:color w:val="303030"/>
          <w:sz w:val="20"/>
          <w:szCs w:val="20"/>
        </w:rPr>
        <w:fldChar w:fldCharType="end"/>
      </w:r>
      <w:bookmarkEnd w:id="98"/>
      <w:r w:rsidRPr="00A17F53">
        <w:rPr>
          <w:rFonts w:ascii="Avenir Next LT Pro" w:hAnsi="Avenir Next LT Pro" w:cs="Calibri"/>
          <w:b/>
          <w:bCs/>
          <w:color w:val="303030"/>
          <w:sz w:val="20"/>
          <w:szCs w:val="20"/>
        </w:rPr>
        <w:t xml:space="preserve">. </w:t>
      </w:r>
      <w:r>
        <w:rPr>
          <w:rFonts w:ascii="Avenir Next LT Pro" w:hAnsi="Avenir Next LT Pro" w:cs="Calibri"/>
          <w:b/>
          <w:bCs/>
          <w:color w:val="303030"/>
          <w:sz w:val="20"/>
          <w:szCs w:val="20"/>
        </w:rPr>
        <w:t>D</w:t>
      </w:r>
      <w:r w:rsidRPr="00A17F53">
        <w:rPr>
          <w:rFonts w:ascii="Avenir Next LT Pro" w:hAnsi="Avenir Next LT Pro" w:cs="Calibri"/>
          <w:b/>
          <w:bCs/>
          <w:color w:val="303030"/>
          <w:sz w:val="20"/>
          <w:szCs w:val="20"/>
        </w:rPr>
        <w:t>eclaración binaria con la regla de aceptación simple</w:t>
      </w:r>
      <w:bookmarkEnd w:id="99"/>
      <w:bookmarkEnd w:id="100"/>
      <w:r w:rsidRPr="00A17F53">
        <w:rPr>
          <w:rFonts w:ascii="Avenir Next LT Pro" w:hAnsi="Avenir Next LT Pro" w:cs="Calibri"/>
          <w:b/>
          <w:bCs/>
          <w:color w:val="303030"/>
          <w:sz w:val="20"/>
          <w:szCs w:val="20"/>
        </w:rPr>
        <w:t xml:space="preserve"> </w:t>
      </w:r>
    </w:p>
    <w:p w14:paraId="585CBE15" w14:textId="77777777" w:rsidR="00E94558" w:rsidRDefault="00E94558" w:rsidP="00E94558">
      <w:pPr>
        <w:spacing w:line="360" w:lineRule="auto"/>
        <w:jc w:val="center"/>
        <w:rPr>
          <w:rFonts w:ascii="Avenir Next LT Pro" w:hAnsi="Avenir Next LT Pro"/>
          <w:i/>
          <w:iCs/>
          <w:color w:val="303030"/>
          <w:sz w:val="20"/>
          <w:szCs w:val="20"/>
        </w:rPr>
      </w:pPr>
      <w:r w:rsidRPr="005251F8">
        <w:rPr>
          <w:rStyle w:val="nfasis"/>
          <w:rFonts w:ascii="Avenir Next LT Pro" w:hAnsi="Avenir Next LT Pro" w:cstheme="majorHAnsi"/>
          <w:i/>
          <w:color w:val="303030"/>
          <w:sz w:val="20"/>
          <w:szCs w:val="20"/>
        </w:rPr>
        <w:t xml:space="preserve">Fuente: </w:t>
      </w:r>
      <w:r w:rsidRPr="005251F8">
        <w:rPr>
          <w:rFonts w:ascii="Avenir Next LT Pro" w:hAnsi="Avenir Next LT Pro"/>
          <w:i/>
          <w:iCs/>
          <w:color w:val="303030"/>
          <w:sz w:val="20"/>
          <w:szCs w:val="20"/>
        </w:rPr>
        <w:t>ILAC-G8:09/201</w:t>
      </w:r>
      <w:r>
        <w:rPr>
          <w:rFonts w:ascii="Avenir Next LT Pro" w:hAnsi="Avenir Next LT Pro"/>
          <w:i/>
          <w:iCs/>
          <w:color w:val="303030"/>
          <w:sz w:val="20"/>
          <w:szCs w:val="20"/>
        </w:rPr>
        <w:t>9.</w:t>
      </w:r>
    </w:p>
    <w:bookmarkEnd w:id="97"/>
    <w:p w14:paraId="0A249534" w14:textId="5640DC9F" w:rsidR="00704E5A" w:rsidRPr="00747931" w:rsidRDefault="00704E5A" w:rsidP="00006CB5">
      <w:pPr>
        <w:pStyle w:val="Ttulo3"/>
      </w:pPr>
      <w:r w:rsidRPr="00747931">
        <w:lastRenderedPageBreak/>
        <w:t>Incertidumbre del resultado (U±)</w:t>
      </w:r>
      <w:bookmarkEnd w:id="96"/>
    </w:p>
    <w:p w14:paraId="387C9B8C" w14:textId="77777777" w:rsidR="00704E5A" w:rsidRPr="00747931" w:rsidRDefault="00704E5A" w:rsidP="00704E5A">
      <w:pPr>
        <w:spacing w:line="360" w:lineRule="auto"/>
        <w:jc w:val="both"/>
        <w:rPr>
          <w:color w:val="303030"/>
        </w:rPr>
      </w:pPr>
      <w:r w:rsidRPr="00747931">
        <w:rPr>
          <w:rFonts w:ascii="Avenir Next LT Pro" w:hAnsi="Avenir Next LT Pro"/>
          <w:color w:val="303030"/>
          <w:sz w:val="22"/>
          <w:szCs w:val="22"/>
        </w:rPr>
        <w:t xml:space="preserve">En el </w:t>
      </w:r>
      <w:r w:rsidRPr="00747931">
        <w:rPr>
          <w:rFonts w:ascii="Avenir Next LT Pro" w:hAnsi="Avenir Next LT Pro"/>
          <w:b/>
          <w:bCs/>
          <w:color w:val="303030"/>
          <w:sz w:val="22"/>
          <w:szCs w:val="22"/>
        </w:rPr>
        <w:t>Anexo 4</w:t>
      </w:r>
      <w:r w:rsidRPr="00747931">
        <w:rPr>
          <w:rFonts w:ascii="Avenir Next LT Pro" w:hAnsi="Avenir Next LT Pro"/>
          <w:color w:val="303030"/>
          <w:sz w:val="22"/>
          <w:szCs w:val="22"/>
        </w:rPr>
        <w:t xml:space="preserve"> se presentan las incertidumbres de los resultados asociados a cada parámetro y punto evaluado, del mismo modo se relaciona el cálculo de la probabilidad de aceptación falsa, probabilidad de aceptación verdadera y el nivel de riesgo asociado a la regla de decisión empleada.</w:t>
      </w:r>
    </w:p>
    <w:p w14:paraId="1D10CF49" w14:textId="77777777" w:rsidR="00704E5A" w:rsidRPr="00FD0232" w:rsidRDefault="00704E5A" w:rsidP="00704E5A">
      <w:pPr>
        <w:rPr>
          <w:lang w:eastAsia="es-MX"/>
        </w:rPr>
      </w:pPr>
    </w:p>
    <w:p w14:paraId="10E4A6B5" w14:textId="0AEB8F1D" w:rsidR="0031607D" w:rsidRPr="00747931" w:rsidRDefault="00BB6882" w:rsidP="0083109A">
      <w:pPr>
        <w:pStyle w:val="Ttulo2"/>
      </w:pPr>
      <w:bookmarkStart w:id="101" w:name="_Toc209171129"/>
      <w:r w:rsidRPr="00747931">
        <w:t xml:space="preserve">Descripción </w:t>
      </w:r>
      <w:bookmarkEnd w:id="89"/>
      <w:r w:rsidR="00D70910" w:rsidRPr="00747931">
        <w:t xml:space="preserve">de los puntos de </w:t>
      </w:r>
      <w:r w:rsidR="001C7E99" w:rsidRPr="00747931">
        <w:t>monitoreo</w:t>
      </w:r>
      <w:r w:rsidR="00747931" w:rsidRPr="00747931">
        <w:rPr>
          <w:rStyle w:val="Refdecomentario"/>
          <w:rFonts w:ascii="Tahoma" w:hAnsi="Tahoma"/>
          <w:b w:val="0"/>
          <w:bCs w:val="0"/>
          <w:color w:val="auto"/>
          <w:szCs w:val="20"/>
          <w:lang w:val="es-MX"/>
        </w:rPr>
      </w:r>
      <w:bookmarkEnd w:id="101"/>
    </w:p>
    <w:p w14:paraId="2A249E67" w14:textId="64E30A86" w:rsidR="00DB2530" w:rsidRPr="00747931" w:rsidRDefault="0031607D" w:rsidP="00F96777">
      <w:pPr>
        <w:spacing w:after="240" w:line="360" w:lineRule="auto"/>
        <w:jc w:val="both"/>
        <w:rPr>
          <w:rFonts w:ascii="Avenir Next LT Pro" w:hAnsi="Avenir Next LT Pro" w:cs="Calibri"/>
          <w:color w:val="303030"/>
          <w:sz w:val="22"/>
          <w:szCs w:val="22"/>
        </w:rPr>
      </w:pPr>
      <w:r>
        <w:rPr>
          <w:rFonts w:ascii="Avenir Next LT Pro" w:hAnsi="Avenir Next LT Pro" w:cs="Calibri"/>
          <w:color w:val="303030"/>
          <w:sz w:val="22"/>
          <w:szCs w:val="22"/>
        </w:rPr>
        <w:t xml:space="preserve">{narrativa_descripcion_punto}</w:t>
      </w:r>
    </w:p>
    <w:p w14:paraId="66355062" w14:textId="585B9C97" w:rsidR="005E15DB" w:rsidRDefault="005E15DB" w:rsidP="005E15DB">
      <w:pPr>
        <w:pStyle w:val="Descripcin"/>
        <w:keepNext/>
        <w:spacing w:after="0"/>
        <w:jc w:val="center"/>
        <w:rPr>
          <w:rFonts w:ascii="Avenir Next LT Pro" w:hAnsi="Avenir Next LT Pro"/>
          <w:color w:val="303030"/>
          <w:lang w:val="es-CO"/>
        </w:rPr>
      </w:pPr>
      <w:bookmarkStart w:id="105" w:name="_Toc209171141"/>
      <w:r w:rsidRPr="005658DA">
        <w:rPr>
          <w:rFonts w:ascii="Avenir Next LT Pro" w:hAnsi="Avenir Next LT Pro"/>
          <w:color w:val="303030"/>
          <w:lang w:val="es-CO"/>
        </w:rPr>
        <w:t xml:space="preserve">Tabla </w:t>
      </w:r>
      <w:r w:rsidRPr="005658DA">
        <w:rPr>
          <w:rFonts w:ascii="Avenir Next LT Pro" w:hAnsi="Avenir Next LT Pro"/>
          <w:color w:val="303030"/>
          <w:lang w:val="es-CO"/>
        </w:rPr>
        <w:fldChar w:fldCharType="begin"/>
      </w:r>
      <w:r w:rsidRPr="005658DA">
        <w:rPr>
          <w:rFonts w:ascii="Avenir Next LT Pro" w:hAnsi="Avenir Next LT Pro"/>
          <w:color w:val="303030"/>
          <w:lang w:val="es-CO"/>
        </w:rPr>
        <w:instrText xml:space="preserve"> SEQ Tabla \* ARABIC </w:instrText>
      </w:r>
      <w:r w:rsidRPr="005658DA">
        <w:rPr>
          <w:rFonts w:ascii="Avenir Next LT Pro" w:hAnsi="Avenir Next LT Pro"/>
          <w:color w:val="303030"/>
          <w:lang w:val="es-CO"/>
        </w:rPr>
        <w:fldChar w:fldCharType="separate"/>
      </w:r>
      <w:r w:rsidR="00831715" w:rsidRPr="005658DA">
        <w:rPr>
          <w:rFonts w:ascii="Avenir Next LT Pro" w:hAnsi="Avenir Next LT Pro"/>
          <w:noProof/>
          <w:color w:val="303030"/>
          <w:lang w:val="es-CO"/>
        </w:rPr>
        <w:t>4</w:t>
      </w:r>
      <w:r w:rsidRPr="005658DA">
        <w:rPr>
          <w:rFonts w:ascii="Avenir Next LT Pro" w:hAnsi="Avenir Next LT Pro"/>
          <w:color w:val="303030"/>
          <w:lang w:val="es-CO"/>
        </w:rPr>
        <w:fldChar w:fldCharType="end"/>
      </w:r>
      <w:r w:rsidRPr="005658DA">
        <w:rPr>
          <w:rFonts w:ascii="Avenir Next LT Pro" w:hAnsi="Avenir Next LT Pro"/>
          <w:color w:val="303030"/>
          <w:lang w:val="es-CO"/>
        </w:rPr>
        <w:t xml:space="preserve">. Descripción de los puntos de monitoreo ubicados en el </w:t>
      </w:r>
      <w:r w:rsidRPr="005658DA">
        <w:rPr>
          <w:rFonts w:ascii="Avenir Next LT Pro" w:hAnsi="Avenir Next LT Pro"/>
          <w:color w:val="303030"/>
          <w:lang w:val="es-CO"/>
        </w:rPr>
        <w:t>área</w:t>
      </w:r>
      <w:r w:rsidR="005658DA">
        <w:rPr>
          <w:rStyle w:val="Refdecomentario"/>
          <w:b w:val="0"/>
          <w:bCs w:val="0"/>
        </w:rPr>
      </w:r>
      <w:r w:rsidRPr="005658DA">
        <w:rPr>
          <w:rFonts w:ascii="Avenir Next LT Pro" w:hAnsi="Avenir Next LT Pro"/>
          <w:color w:val="303030"/>
          <w:lang w:val="es-CO"/>
        </w:rPr>
        <w:t xml:space="preserve"> de estudio.</w:t>
      </w:r>
      <w:bookmarkEnd w:id="10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5"/>
        <w:gridCol w:w="4182"/>
      </w:tblGrid>
      <w:tr w:rsidR="005658DA" w:rsidRPr="00E304EB" w14:paraId="562AE5D4" w14:textId="77777777" w:rsidTr="00476D4E">
        <w:trPr>
          <w:trHeight w:val="20"/>
          <w:tblHeader/>
          <w:jc w:val="center"/>
        </w:trPr>
        <w:tc>
          <w:tcPr>
            <w:tcW w:w="5000" w:type="pct"/>
            <w:gridSpan w:val="3"/>
            <w:shd w:val="clear" w:color="auto" w:fill="004CAB"/>
            <w:vAlign w:val="center"/>
            <w:hideMark/>
          </w:tcPr>
          <w:p w14:paraId="46FF9604" w14:textId="7A706ACC" w:rsidR="005658DA" w:rsidRPr="00E304EB" w:rsidRDefault="005658DA" w:rsidP="00476D4E">
            <w:pPr>
              <w:jc w:val="center"/>
              <w:rPr>
                <w:rFonts w:ascii="Avenir Next LT Pro" w:hAnsi="Avenir Next LT Pro" w:cs="Calibri"/>
                <w:b/>
                <w:bCs/>
                <w:color w:val="303030"/>
                <w:sz w:val="20"/>
                <w:szCs w:val="20"/>
              </w:rPr>
            </w:pPr>
            <w:r>
              <w:rPr>
                <w:rFonts w:ascii="Avenir Next LT Pro" w:hAnsi="Avenir Next LT Pro" w:cs="Calibri"/>
                <w:b/>
                <w:bCs/>
                <w:color w:val="FFFFFF" w:themeColor="background1"/>
                <w:sz w:val="20"/>
                <w:szCs w:val="20"/>
              </w:rPr>
              <w:t>RESPEL en</w:t>
            </w:r>
            <w:r w:rsidRPr="00AC10C8">
              <w:rPr>
                <w:rFonts w:ascii="Avenir Next LT Pro" w:hAnsi="Avenir Next LT Pro" w:cs="Calibri"/>
                <w:b/>
                <w:bCs/>
                <w:color w:val="FFFFFF" w:themeColor="background1"/>
                <w:sz w:val="20"/>
                <w:szCs w:val="20"/>
              </w:rPr>
              <w:t xml:space="preserve"> (matriz)</w:t>
            </w:r>
          </w:p>
        </w:tc>
      </w:tr>
      <w:tr w:rsidR="005658DA" w:rsidRPr="00E304EB" w14:paraId="7DBB9B0A" w14:textId="77777777" w:rsidTr="00476D4E">
        <w:trPr>
          <w:cantSplit/>
          <w:trHeight w:val="1237"/>
          <w:jc w:val="center"/>
        </w:trPr>
        <w:tc>
          <w:tcPr>
            <w:tcW w:w="245" w:type="pct"/>
            <w:shd w:val="clear" w:color="auto" w:fill="004CAB"/>
            <w:textDirection w:val="btLr"/>
            <w:vAlign w:val="center"/>
            <w:hideMark/>
          </w:tcPr>
          <w:p w14:paraId="46BFCFB4" w14:textId="77777777" w:rsidR="005658DA" w:rsidRPr="004149C0" w:rsidRDefault="005658DA"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Descripción</w:t>
            </w:r>
          </w:p>
        </w:tc>
        <w:tc>
          <w:tcPr>
            <w:tcW w:w="4755" w:type="pct"/>
            <w:gridSpan w:val="2"/>
            <w:shd w:val="clear" w:color="auto" w:fill="auto"/>
            <w:vAlign w:val="center"/>
            <w:hideMark/>
          </w:tcPr>
          <w:p w14:paraId="4790167D" w14:textId="77777777" w:rsidR="005658DA" w:rsidRPr="00E304EB" w:rsidRDefault="005658DA" w:rsidP="005658DA">
            <w:pPr>
              <w:pStyle w:val="Prrafodelista"/>
              <w:numPr>
                <w:ilvl w:val="0"/>
                <w:numId w:val="13"/>
              </w:numPr>
              <w:ind w:left="384"/>
              <w:jc w:val="both"/>
              <w:rPr>
                <w:rFonts w:ascii="Avenir Next LT Pro" w:hAnsi="Avenir Next LT Pro" w:cs="Calibri"/>
                <w:b/>
                <w:bCs/>
                <w:color w:val="303030"/>
              </w:rPr>
            </w:pPr>
            <w:r w:rsidRPr="00AC10C8">
              <w:rPr>
                <w:rFonts w:ascii="Avenir Next LT Pro" w:hAnsi="Avenir Next LT Pro" w:cs="Calibri"/>
                <w:b/>
                <w:bCs/>
                <w:color w:val="303030"/>
              </w:rPr>
              <w:t>XX:</w:t>
            </w:r>
            <w:r w:rsidRPr="00AC10C8">
              <w:rPr>
                <w:rFonts w:ascii="Avenir Next LT Pro" w:hAnsi="Avenir Next LT Pro" w:cs="Calibri"/>
                <w:color w:val="303030"/>
              </w:rPr>
              <w:t xml:space="preserve"> Aquí se relacionado toda la descripción del punto de monitoreo</w:t>
            </w:r>
          </w:p>
        </w:tc>
      </w:tr>
      <w:tr w:rsidR="005658DA" w:rsidRPr="00E304EB" w14:paraId="4544FC14" w14:textId="77777777" w:rsidTr="00476D4E">
        <w:trPr>
          <w:cantSplit/>
          <w:trHeight w:val="20"/>
          <w:jc w:val="center"/>
        </w:trPr>
        <w:tc>
          <w:tcPr>
            <w:tcW w:w="245" w:type="pct"/>
            <w:shd w:val="clear" w:color="auto" w:fill="004CAB"/>
            <w:textDirection w:val="btLr"/>
            <w:vAlign w:val="center"/>
            <w:hideMark/>
          </w:tcPr>
          <w:p w14:paraId="2137C279" w14:textId="77777777" w:rsidR="005658DA" w:rsidRPr="004149C0" w:rsidRDefault="005658DA"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Registro fotográfico</w:t>
            </w:r>
          </w:p>
        </w:tc>
        <w:tc>
          <w:tcPr>
            <w:tcW w:w="2387" w:type="pct"/>
            <w:shd w:val="clear" w:color="auto" w:fill="auto"/>
            <w:hideMark/>
          </w:tcPr>
          <w:p w14:paraId="732C6EE6" w14:textId="77777777" w:rsidR="005658DA" w:rsidRPr="006D0317" w:rsidRDefault="005658DA" w:rsidP="00476D4E">
            <w:pPr>
              <w:jc w:val="center"/>
              <w:rPr>
                <w:rFonts w:ascii="Avenir Next LT Pro" w:hAnsi="Avenir Next LT Pro" w:cs="Calibri"/>
                <w:color w:val="303030"/>
                <w:sz w:val="20"/>
                <w:szCs w:val="20"/>
              </w:rPr>
            </w:pPr>
            <w:r>
              <w:rPr>
                <w:rFonts w:ascii="Avenir Next LT Pro" w:hAnsi="Avenir Next LT Pro" w:cs="Calibri"/>
                <w:color w:val="303030"/>
                <w:sz w:val="20"/>
                <w:szCs w:val="20"/>
              </w:rPr>
              <w:t>Aquí se adjuntan las fotos (georreferenciadas en el caso que aplique)</w:t>
            </w:r>
          </w:p>
          <w:p w14:paraId="0AA770AF" w14:textId="77777777" w:rsidR="005658DA" w:rsidRPr="00E304EB" w:rsidRDefault="005658DA" w:rsidP="00476D4E">
            <w:pPr>
              <w:jc w:val="center"/>
              <w:rPr>
                <w:rFonts w:ascii="Avenir Next LT Pro" w:hAnsi="Avenir Next LT Pro" w:cs="Calibri"/>
                <w:b/>
                <w:bCs/>
                <w:iCs/>
                <w:noProof/>
                <w:color w:val="303030"/>
                <w:sz w:val="20"/>
                <w:szCs w:val="20"/>
              </w:rPr>
            </w:pPr>
            <w:bookmarkStart w:id="107" w:name="_Toc197069761"/>
            <w:bookmarkStart w:id="108" w:name="_Toc198276501"/>
            <w:r w:rsidRPr="00E304EB">
              <w:rPr>
                <w:rFonts w:ascii="Avenir Next LT Pro" w:hAnsi="Avenir Next LT Pro" w:cs="Calibri"/>
                <w:b/>
                <w:bCs/>
                <w:color w:val="303030"/>
                <w:sz w:val="20"/>
                <w:szCs w:val="20"/>
              </w:rPr>
              <w:t xml:space="preserve">Fotografía </w:t>
            </w:r>
            <w:r w:rsidRPr="00E304EB">
              <w:rPr>
                <w:rFonts w:ascii="Avenir Next LT Pro" w:hAnsi="Avenir Next LT Pro" w:cs="Calibri"/>
                <w:b/>
                <w:bCs/>
                <w:color w:val="303030"/>
                <w:sz w:val="20"/>
                <w:szCs w:val="20"/>
              </w:rPr>
              <w:fldChar w:fldCharType="begin"/>
            </w:r>
            <w:r w:rsidRPr="00E304EB">
              <w:rPr>
                <w:rFonts w:ascii="Avenir Next LT Pro" w:hAnsi="Avenir Next LT Pro" w:cs="Calibri"/>
                <w:b/>
                <w:bCs/>
                <w:color w:val="303030"/>
                <w:sz w:val="20"/>
                <w:szCs w:val="20"/>
              </w:rPr>
              <w:instrText xml:space="preserve"> SEQ Fotografía \* ARABIC </w:instrText>
            </w:r>
            <w:r w:rsidRPr="00E304EB">
              <w:rPr>
                <w:rFonts w:ascii="Avenir Next LT Pro" w:hAnsi="Avenir Next LT Pro" w:cs="Calibri"/>
                <w:b/>
                <w:bCs/>
                <w:color w:val="303030"/>
                <w:sz w:val="20"/>
                <w:szCs w:val="20"/>
              </w:rPr>
              <w:fldChar w:fldCharType="separate"/>
            </w:r>
            <w:r>
              <w:rPr>
                <w:rFonts w:ascii="Avenir Next LT Pro" w:hAnsi="Avenir Next LT Pro" w:cs="Calibri"/>
                <w:b/>
                <w:bCs/>
                <w:noProof/>
                <w:color w:val="303030"/>
                <w:sz w:val="20"/>
                <w:szCs w:val="20"/>
              </w:rPr>
              <w:t>1</w:t>
            </w:r>
            <w:r w:rsidRPr="00E304EB">
              <w:rPr>
                <w:rFonts w:ascii="Avenir Next LT Pro" w:hAnsi="Avenir Next LT Pro" w:cs="Calibri"/>
                <w:b/>
                <w:bCs/>
                <w:color w:val="303030"/>
                <w:sz w:val="20"/>
                <w:szCs w:val="20"/>
              </w:rPr>
              <w:fldChar w:fldCharType="end"/>
            </w:r>
            <w:r w:rsidRPr="00E304EB">
              <w:rPr>
                <w:rFonts w:ascii="Avenir Next LT Pro" w:hAnsi="Avenir Next LT Pro" w:cs="Calibri"/>
                <w:b/>
                <w:bCs/>
                <w:color w:val="303030"/>
                <w:sz w:val="20"/>
                <w:szCs w:val="20"/>
              </w:rPr>
              <w:t xml:space="preserve">. </w:t>
            </w:r>
            <w:r>
              <w:rPr>
                <w:rFonts w:ascii="Avenir Next LT Pro" w:hAnsi="Avenir Next LT Pro" w:cs="Calibri"/>
                <w:b/>
                <w:bCs/>
                <w:color w:val="303030"/>
                <w:sz w:val="20"/>
                <w:szCs w:val="20"/>
              </w:rPr>
              <w:t xml:space="preserve">{informe_codigo}</w:t>
            </w:r>
            <w:bookmarkEnd w:id="107"/>
            <w:bookmarkEnd w:id="108"/>
          </w:p>
        </w:tc>
        <w:tc>
          <w:tcPr>
            <w:tcW w:w="2368" w:type="pct"/>
            <w:shd w:val="clear" w:color="auto" w:fill="auto"/>
          </w:tcPr>
          <w:p w14:paraId="549A9841" w14:textId="77777777" w:rsidR="005658DA" w:rsidRPr="006D0317" w:rsidRDefault="005658DA" w:rsidP="00476D4E">
            <w:pPr>
              <w:jc w:val="center"/>
              <w:rPr>
                <w:rFonts w:ascii="Avenir Next LT Pro" w:hAnsi="Avenir Next LT Pro" w:cs="Calibri"/>
                <w:color w:val="303030"/>
                <w:sz w:val="20"/>
                <w:szCs w:val="20"/>
              </w:rPr>
            </w:pPr>
            <w:r>
              <w:rPr>
                <w:rFonts w:ascii="Avenir Next LT Pro" w:hAnsi="Avenir Next LT Pro" w:cs="Calibri"/>
                <w:color w:val="303030"/>
                <w:sz w:val="20"/>
                <w:szCs w:val="20"/>
              </w:rPr>
              <w:t>Aquí se adjuntan las fotos (georreferenciadas en el caso que aplique)</w:t>
            </w:r>
          </w:p>
          <w:p w14:paraId="49CFD5AC" w14:textId="77777777" w:rsidR="005658DA" w:rsidRPr="00E304EB" w:rsidRDefault="005658DA" w:rsidP="00476D4E">
            <w:pPr>
              <w:jc w:val="center"/>
              <w:rPr>
                <w:rFonts w:ascii="Avenir Next LT Pro" w:hAnsi="Avenir Next LT Pro" w:cs="Calibri"/>
                <w:b/>
                <w:bCs/>
                <w:iCs/>
                <w:noProof/>
                <w:color w:val="303030"/>
                <w:sz w:val="20"/>
                <w:szCs w:val="20"/>
              </w:rPr>
            </w:pPr>
            <w:bookmarkStart w:id="109" w:name="_Toc197069762"/>
            <w:bookmarkStart w:id="110" w:name="_Toc198276502"/>
            <w:r w:rsidRPr="00E304EB">
              <w:rPr>
                <w:rFonts w:ascii="Avenir Next LT Pro" w:hAnsi="Avenir Next LT Pro" w:cs="Calibri"/>
                <w:b/>
                <w:bCs/>
                <w:color w:val="303030"/>
                <w:sz w:val="20"/>
                <w:szCs w:val="20"/>
              </w:rPr>
              <w:t xml:space="preserve">Fotografía </w:t>
            </w:r>
            <w:r w:rsidRPr="00E304EB">
              <w:rPr>
                <w:rFonts w:ascii="Avenir Next LT Pro" w:hAnsi="Avenir Next LT Pro" w:cs="Calibri"/>
                <w:b/>
                <w:bCs/>
                <w:color w:val="303030"/>
                <w:sz w:val="20"/>
                <w:szCs w:val="20"/>
              </w:rPr>
              <w:fldChar w:fldCharType="begin"/>
            </w:r>
            <w:r w:rsidRPr="00E304EB">
              <w:rPr>
                <w:rFonts w:ascii="Avenir Next LT Pro" w:hAnsi="Avenir Next LT Pro" w:cs="Calibri"/>
                <w:b/>
                <w:bCs/>
                <w:color w:val="303030"/>
                <w:sz w:val="20"/>
                <w:szCs w:val="20"/>
              </w:rPr>
              <w:instrText xml:space="preserve"> SEQ Fotografía \* ARABIC </w:instrText>
            </w:r>
            <w:r w:rsidRPr="00E304EB">
              <w:rPr>
                <w:rFonts w:ascii="Avenir Next LT Pro" w:hAnsi="Avenir Next LT Pro" w:cs="Calibri"/>
                <w:b/>
                <w:bCs/>
                <w:color w:val="303030"/>
                <w:sz w:val="20"/>
                <w:szCs w:val="20"/>
              </w:rPr>
              <w:fldChar w:fldCharType="separate"/>
            </w:r>
            <w:r>
              <w:rPr>
                <w:rFonts w:ascii="Avenir Next LT Pro" w:hAnsi="Avenir Next LT Pro" w:cs="Calibri"/>
                <w:b/>
                <w:bCs/>
                <w:noProof/>
                <w:color w:val="303030"/>
                <w:sz w:val="20"/>
                <w:szCs w:val="20"/>
              </w:rPr>
              <w:t>2</w:t>
            </w:r>
            <w:r w:rsidRPr="00E304EB">
              <w:rPr>
                <w:rFonts w:ascii="Avenir Next LT Pro" w:hAnsi="Avenir Next LT Pro" w:cs="Calibri"/>
                <w:b/>
                <w:bCs/>
                <w:color w:val="303030"/>
                <w:sz w:val="20"/>
                <w:szCs w:val="20"/>
              </w:rPr>
              <w:fldChar w:fldCharType="end"/>
            </w:r>
            <w:r w:rsidRPr="00E304EB">
              <w:rPr>
                <w:rFonts w:ascii="Avenir Next LT Pro" w:hAnsi="Avenir Next LT Pro" w:cs="Calibri"/>
                <w:b/>
                <w:bCs/>
                <w:color w:val="303030"/>
                <w:sz w:val="20"/>
                <w:szCs w:val="20"/>
              </w:rPr>
              <w:t xml:space="preserve">. </w:t>
            </w:r>
            <w:r>
              <w:rPr>
                <w:rFonts w:ascii="Avenir Next LT Pro" w:hAnsi="Avenir Next LT Pro" w:cs="Calibri"/>
                <w:b/>
                <w:bCs/>
                <w:color w:val="303030"/>
                <w:sz w:val="20"/>
                <w:szCs w:val="20"/>
              </w:rPr>
              <w:t xml:space="preserve">{informe_codigo}</w:t>
            </w:r>
            <w:r>
              <w:rPr>
                <w:rStyle w:val="Refdecomentario"/>
                <w:rFonts w:ascii="Tahoma" w:hAnsi="Tahoma"/>
                <w:szCs w:val="20"/>
                <w:lang w:val="es-MX" w:eastAsia="es-MX"/>
              </w:rPr>
            </w:r>
            <w:bookmarkEnd w:id="109"/>
            <w:bookmarkEnd w:id="110"/>
          </w:p>
        </w:tc>
      </w:tr>
    </w:tbl>
    <w:p w14:paraId="2A5DEEA0" w14:textId="28F63621" w:rsidR="005E15DB" w:rsidRPr="00FD0232" w:rsidRDefault="005E15DB" w:rsidP="005E15DB">
      <w:pPr>
        <w:spacing w:after="240"/>
        <w:jc w:val="center"/>
        <w:rPr>
          <w:rFonts w:ascii="Avenir Next LT Pro" w:hAnsi="Avenir Next LT Pro" w:cs="Calibri"/>
          <w:i/>
          <w:color w:val="303030"/>
          <w:sz w:val="20"/>
          <w:szCs w:val="20"/>
        </w:rPr>
      </w:pPr>
      <w:r w:rsidRPr="00FD0232">
        <w:rPr>
          <w:rFonts w:ascii="Avenir Next LT Pro" w:hAnsi="Avenir Next LT Pro" w:cs="Calibri"/>
          <w:i/>
          <w:color w:val="303030"/>
          <w:sz w:val="20"/>
          <w:szCs w:val="20"/>
        </w:rPr>
        <w:t xml:space="preserve">Fuente: SERAMBIENTE S.A.S., </w:t>
      </w:r>
      <w:r w:rsidR="00073721" w:rsidRPr="00FD0232">
        <w:rPr>
          <w:rFonts w:ascii="Avenir Next LT Pro" w:hAnsi="Avenir Next LT Pro" w:cs="Calibri"/>
          <w:i/>
          <w:color w:val="303030"/>
          <w:sz w:val="20"/>
          <w:szCs w:val="20"/>
        </w:rPr>
        <w:t>202</w:t>
      </w:r>
      <w:r w:rsidR="005658DA">
        <w:rPr>
          <w:rFonts w:ascii="Avenir Next LT Pro" w:hAnsi="Avenir Next LT Pro" w:cs="Calibri"/>
          <w:i/>
          <w:color w:val="303030"/>
          <w:sz w:val="20"/>
          <w:szCs w:val="20"/>
        </w:rPr>
        <w:t>X</w:t>
      </w:r>
      <w:r w:rsidRPr="00FD0232">
        <w:rPr>
          <w:rFonts w:ascii="Avenir Next LT Pro" w:hAnsi="Avenir Next LT Pro" w:cs="Calibri"/>
          <w:i/>
          <w:color w:val="303030"/>
          <w:sz w:val="20"/>
          <w:szCs w:val="20"/>
        </w:rPr>
        <w:t>.</w:t>
      </w:r>
    </w:p>
    <w:p w14:paraId="5DC588E6" w14:textId="520739B0" w:rsidR="0031607D" w:rsidRPr="00C17C95" w:rsidRDefault="0031607D" w:rsidP="0083109A">
      <w:pPr>
        <w:pStyle w:val="Ttulo2"/>
      </w:pPr>
      <w:bookmarkStart w:id="112" w:name="_Toc20140864"/>
      <w:bookmarkStart w:id="113" w:name="_Toc209171130"/>
      <w:bookmarkEnd w:id="90"/>
      <w:r w:rsidRPr="00C17C95">
        <w:t xml:space="preserve">Ubicación geográfica </w:t>
      </w:r>
      <w:bookmarkEnd w:id="112"/>
      <w:r w:rsidR="00E60F4F" w:rsidRPr="00C17C95">
        <w:t xml:space="preserve">de los puntos de </w:t>
      </w:r>
      <w:r w:rsidR="00E60F4F" w:rsidRPr="00C17C95">
        <w:t>monitoreo</w:t>
      </w:r>
      <w:r w:rsidR="00D00E2A">
        <w:rPr>
          <w:rStyle w:val="Refdecomentario"/>
          <w:rFonts w:ascii="Tahoma" w:hAnsi="Tahoma"/>
          <w:b w:val="0"/>
          <w:bCs w:val="0"/>
          <w:color w:val="auto"/>
          <w:szCs w:val="20"/>
          <w:lang w:val="es-MX"/>
        </w:rPr>
      </w:r>
      <w:bookmarkEnd w:id="113"/>
    </w:p>
    <w:p w14:paraId="20D9A786" w14:textId="77777777" w:rsidR="00D00E2A" w:rsidRDefault="00B67BA1" w:rsidP="00D00E2A">
      <w:pPr>
        <w:spacing w:after="240" w:line="360" w:lineRule="auto"/>
        <w:jc w:val="both"/>
        <w:rPr>
          <w:rFonts w:ascii="Avenir Next LT Pro" w:hAnsi="Avenir Next LT Pro" w:cs="Calibri"/>
          <w:bCs/>
          <w:color w:val="303030"/>
          <w:sz w:val="22"/>
          <w:szCs w:val="22"/>
        </w:rPr>
      </w:pPr>
      <w:r>
        <w:rPr>
          <w:rFonts w:ascii="Avenir Next LT Pro" w:hAnsi="Avenir Next LT Pro"/>
          <w:color w:val="303030"/>
          <w:sz w:val="22"/>
          <w:szCs w:val="22"/>
        </w:rPr>
        <w:t xml:space="preserve">{narrativa_ubicacion}</w:t>
      </w:r>
    </w:p>
    <w:p w14:paraId="57206155" w14:textId="60D19CE7" w:rsidR="00C9569F" w:rsidRPr="00C9569F" w:rsidRDefault="00FB47C3" w:rsidP="00FB47C3">
      <w:pPr>
        <w:spacing w:after="240" w:line="360" w:lineRule="auto"/>
        <w:jc w:val="both"/>
        <w:rPr>
          <w:rFonts w:ascii="Avenir Next LT Pro" w:hAnsi="Avenir Next LT Pro" w:cs="Calibri"/>
          <w:color w:val="303030"/>
          <w:sz w:val="22"/>
          <w:szCs w:val="22"/>
        </w:rPr>
      </w:pPr>
      <w:r w:rsidRPr="00FB47C3">
        <w:rPr>
          <w:rFonts w:ascii="Avenir Next LT Pro" w:hAnsi="Avenir Next LT Pro" w:cs="Calibri"/>
          <w:color w:val="303030"/>
          <w:sz w:val="22"/>
          <w:szCs w:val="22"/>
        </w:rPr>
        <w:t xml:space="preserve">En este párrafo se deben relacionar la información sobre las condiciones climáticas </w:t>
      </w:r>
      <w:r>
        <w:rPr>
          <w:rFonts w:ascii="Avenir Next LT Pro" w:hAnsi="Avenir Next LT Pro" w:cs="Calibri"/>
          <w:color w:val="303030"/>
          <w:sz w:val="22"/>
          <w:szCs w:val="22"/>
        </w:rPr>
        <w:t>de</w:t>
      </w:r>
      <w:r w:rsidRPr="00FB47C3">
        <w:rPr>
          <w:rFonts w:ascii="Avenir Next LT Pro" w:hAnsi="Avenir Next LT Pro" w:cs="Calibri"/>
          <w:color w:val="303030"/>
          <w:sz w:val="22"/>
          <w:szCs w:val="22"/>
        </w:rPr>
        <w:t xml:space="preserve"> la zona de estudio, se debe citar la fuente de referencia y relacionarla dentro del capítulo de referencias bibliográficas</w:t>
      </w:r>
      <w:r>
        <w:rPr>
          <w:rFonts w:ascii="Avenir Next LT Pro" w:hAnsi="Avenir Next LT Pro" w:cs="Calibri"/>
          <w:color w:val="303030"/>
          <w:sz w:val="22"/>
          <w:szCs w:val="22"/>
        </w:rPr>
        <w:t>.</w:t>
      </w:r>
    </w:p>
    <w:p w14:paraId="6DAF9441" w14:textId="26D2C324" w:rsidR="009E7F70" w:rsidRPr="00FC0F52" w:rsidRDefault="002F0007" w:rsidP="003D428F">
      <w:pPr>
        <w:spacing w:after="240" w:line="360" w:lineRule="auto"/>
        <w:jc w:val="both"/>
        <w:rPr>
          <w:rFonts w:ascii="Avenir Next LT Pro" w:hAnsi="Avenir Next LT Pro" w:cstheme="minorHAnsi"/>
          <w:b/>
          <w:color w:val="303030"/>
          <w:sz w:val="22"/>
          <w:szCs w:val="22"/>
        </w:rPr>
      </w:pPr>
      <w:bookmarkStart w:id="115" w:name="_Hlk63500403"/>
      <w:r w:rsidRPr="00FC0F52">
        <w:rPr>
          <w:rFonts w:ascii="Avenir Next LT Pro" w:eastAsia="Calibri" w:hAnsi="Avenir Next LT Pro" w:cs="Calibri"/>
          <w:bCs/>
          <w:color w:val="303030"/>
          <w:sz w:val="22"/>
          <w:lang w:eastAsia="en-US"/>
        </w:rPr>
        <w:t xml:space="preserve">Los puntos de monitoreo se ubicaron de acuerdo con el sistema de coordenadas geográficas </w:t>
      </w:r>
      <w:r w:rsidRPr="00FC0F52">
        <w:rPr>
          <w:rFonts w:ascii="Avenir Next LT Pro" w:hAnsi="Avenir Next LT Pro" w:cs="Calibri"/>
          <w:color w:val="303030"/>
          <w:sz w:val="22"/>
          <w:szCs w:val="22"/>
        </w:rPr>
        <w:t>WGS84 y coordenadas Magna Sirgas con origen nacional</w:t>
      </w:r>
      <w:r w:rsidR="00B67BA1" w:rsidRPr="00FC0F52">
        <w:rPr>
          <w:rFonts w:ascii="Avenir Next LT Pro" w:hAnsi="Avenir Next LT Pro" w:cstheme="minorHAnsi"/>
          <w:color w:val="303030"/>
          <w:sz w:val="22"/>
          <w:szCs w:val="22"/>
        </w:rPr>
        <w:t xml:space="preserve">. </w:t>
      </w:r>
      <w:bookmarkEnd w:id="115"/>
      <w:r w:rsidR="00B67BA1" w:rsidRPr="00FC0F52">
        <w:rPr>
          <w:rFonts w:ascii="Avenir Next LT Pro" w:hAnsi="Avenir Next LT Pro" w:cstheme="minorHAnsi"/>
          <w:color w:val="303030"/>
          <w:sz w:val="22"/>
          <w:szCs w:val="22"/>
        </w:rPr>
        <w:t xml:space="preserve">Las coordenadas se relacionan en la </w:t>
      </w:r>
      <w:r w:rsidR="00D23F7A" w:rsidRPr="00FC0F52">
        <w:rPr>
          <w:rFonts w:ascii="Avenir Next LT Pro" w:hAnsi="Avenir Next LT Pro" w:cstheme="minorHAnsi"/>
          <w:b/>
          <w:color w:val="303030"/>
          <w:sz w:val="22"/>
          <w:szCs w:val="22"/>
        </w:rPr>
        <w:fldChar w:fldCharType="begin"/>
      </w:r>
      <w:r w:rsidR="00D23F7A" w:rsidRPr="00FC0F52">
        <w:rPr>
          <w:rFonts w:ascii="Avenir Next LT Pro" w:hAnsi="Avenir Next LT Pro" w:cstheme="minorHAnsi"/>
          <w:b/>
          <w:color w:val="303030"/>
          <w:sz w:val="22"/>
          <w:szCs w:val="22"/>
        </w:rPr>
        <w:instrText xml:space="preserve"> REF _Ref64707601 \h  \* MERGEFORMAT </w:instrText>
      </w:r>
      <w:r w:rsidR="00D23F7A" w:rsidRPr="00FC0F52">
        <w:rPr>
          <w:rFonts w:ascii="Avenir Next LT Pro" w:hAnsi="Avenir Next LT Pro" w:cstheme="minorHAnsi"/>
          <w:b/>
          <w:color w:val="303030"/>
          <w:sz w:val="22"/>
          <w:szCs w:val="22"/>
        </w:rPr>
      </w:r>
      <w:r w:rsidR="00D23F7A" w:rsidRPr="00FC0F52">
        <w:rPr>
          <w:rFonts w:ascii="Avenir Next LT Pro" w:hAnsi="Avenir Next LT Pro" w:cstheme="minorHAnsi"/>
          <w:b/>
          <w:color w:val="303030"/>
          <w:sz w:val="22"/>
          <w:szCs w:val="22"/>
        </w:rPr>
        <w:fldChar w:fldCharType="separate"/>
      </w:r>
      <w:r w:rsidR="00FC0F52" w:rsidRPr="00FC0F52">
        <w:rPr>
          <w:rFonts w:ascii="Avenir Next LT Pro" w:hAnsi="Avenir Next LT Pro" w:cstheme="minorHAnsi"/>
          <w:b/>
          <w:color w:val="303030"/>
          <w:sz w:val="22"/>
          <w:szCs w:val="22"/>
        </w:rPr>
        <w:t xml:space="preserve">Tabla </w:t>
      </w:r>
      <w:r w:rsidR="00FC0F52" w:rsidRPr="00FC0F52">
        <w:rPr>
          <w:rFonts w:ascii="Avenir Next LT Pro" w:hAnsi="Avenir Next LT Pro" w:cstheme="minorHAnsi"/>
          <w:b/>
          <w:noProof/>
          <w:color w:val="303030"/>
          <w:sz w:val="22"/>
          <w:szCs w:val="22"/>
        </w:rPr>
        <w:t>5</w:t>
      </w:r>
      <w:r w:rsidR="00D23F7A" w:rsidRPr="00FC0F52">
        <w:rPr>
          <w:rFonts w:ascii="Avenir Next LT Pro" w:hAnsi="Avenir Next LT Pro" w:cstheme="minorHAnsi"/>
          <w:b/>
          <w:color w:val="303030"/>
          <w:sz w:val="22"/>
          <w:szCs w:val="22"/>
        </w:rPr>
        <w:fldChar w:fldCharType="end"/>
      </w:r>
      <w:r w:rsidR="00D23F7A" w:rsidRPr="00FC0F52">
        <w:rPr>
          <w:rFonts w:ascii="Avenir Next LT Pro" w:hAnsi="Avenir Next LT Pro" w:cstheme="minorHAnsi"/>
          <w:b/>
          <w:color w:val="303030"/>
          <w:sz w:val="22"/>
          <w:szCs w:val="22"/>
        </w:rPr>
        <w:t xml:space="preserve"> </w:t>
      </w:r>
      <w:r w:rsidR="003F1B7A" w:rsidRPr="00FC0F52">
        <w:rPr>
          <w:rFonts w:ascii="Avenir Next LT Pro" w:hAnsi="Avenir Next LT Pro" w:cstheme="minorHAnsi"/>
          <w:color w:val="303030"/>
          <w:sz w:val="22"/>
          <w:szCs w:val="22"/>
        </w:rPr>
        <w:t>y la ubicación geográfica en la</w:t>
      </w:r>
      <w:r w:rsidR="00D23F7A" w:rsidRPr="00FC0F52">
        <w:rPr>
          <w:rFonts w:ascii="Avenir Next LT Pro" w:hAnsi="Avenir Next LT Pro" w:cstheme="minorHAnsi"/>
          <w:b/>
          <w:color w:val="303030"/>
          <w:sz w:val="22"/>
          <w:szCs w:val="22"/>
        </w:rPr>
        <w:t xml:space="preserve"> </w:t>
      </w:r>
      <w:r w:rsidR="00D23F7A" w:rsidRPr="00FC0F52">
        <w:rPr>
          <w:rFonts w:ascii="Avenir Next LT Pro" w:hAnsi="Avenir Next LT Pro" w:cstheme="minorHAnsi"/>
          <w:b/>
          <w:color w:val="303030"/>
          <w:sz w:val="22"/>
          <w:szCs w:val="22"/>
        </w:rPr>
        <w:fldChar w:fldCharType="begin"/>
      </w:r>
      <w:r w:rsidR="00D23F7A" w:rsidRPr="00FC0F52">
        <w:rPr>
          <w:rFonts w:ascii="Avenir Next LT Pro" w:hAnsi="Avenir Next LT Pro" w:cstheme="minorHAnsi"/>
          <w:b/>
          <w:color w:val="303030"/>
          <w:sz w:val="22"/>
          <w:szCs w:val="22"/>
        </w:rPr>
        <w:instrText xml:space="preserve"> REF _Ref64707706 \h  \* MERGEFORMAT </w:instrText>
      </w:r>
      <w:r w:rsidR="00D23F7A" w:rsidRPr="00FC0F52">
        <w:rPr>
          <w:rFonts w:ascii="Avenir Next LT Pro" w:hAnsi="Avenir Next LT Pro" w:cstheme="minorHAnsi"/>
          <w:b/>
          <w:color w:val="303030"/>
          <w:sz w:val="22"/>
          <w:szCs w:val="22"/>
        </w:rPr>
      </w:r>
      <w:r w:rsidR="00D23F7A" w:rsidRPr="00FC0F52">
        <w:rPr>
          <w:rFonts w:ascii="Avenir Next LT Pro" w:hAnsi="Avenir Next LT Pro" w:cstheme="minorHAnsi"/>
          <w:b/>
          <w:color w:val="303030"/>
          <w:sz w:val="22"/>
          <w:szCs w:val="22"/>
        </w:rPr>
        <w:fldChar w:fldCharType="separate"/>
      </w:r>
      <w:r w:rsidR="00FC0F52" w:rsidRPr="00FC0F52">
        <w:rPr>
          <w:rFonts w:ascii="Avenir Next LT Pro" w:hAnsi="Avenir Next LT Pro" w:cstheme="minorHAnsi"/>
          <w:b/>
          <w:bCs/>
          <w:color w:val="303030"/>
          <w:sz w:val="22"/>
          <w:szCs w:val="22"/>
        </w:rPr>
        <w:t xml:space="preserve">Figura </w:t>
      </w:r>
      <w:r w:rsidR="00FC0F52" w:rsidRPr="00FC0F52">
        <w:rPr>
          <w:rFonts w:ascii="Avenir Next LT Pro" w:hAnsi="Avenir Next LT Pro" w:cstheme="minorHAnsi"/>
          <w:b/>
          <w:bCs/>
          <w:noProof/>
          <w:color w:val="303030"/>
          <w:sz w:val="22"/>
          <w:szCs w:val="22"/>
        </w:rPr>
        <w:t>2</w:t>
      </w:r>
      <w:r w:rsidR="00D23F7A" w:rsidRPr="00FC0F52">
        <w:rPr>
          <w:rFonts w:ascii="Avenir Next LT Pro" w:hAnsi="Avenir Next LT Pro" w:cstheme="minorHAnsi"/>
          <w:b/>
          <w:color w:val="303030"/>
          <w:sz w:val="22"/>
          <w:szCs w:val="22"/>
        </w:rPr>
        <w:fldChar w:fldCharType="end"/>
      </w:r>
      <w:r w:rsidR="004B0B4C" w:rsidRPr="00FC0F52">
        <w:rPr>
          <w:rFonts w:ascii="Avenir Next LT Pro" w:hAnsi="Avenir Next LT Pro" w:cstheme="minorHAnsi"/>
          <w:b/>
          <w:color w:val="303030"/>
          <w:sz w:val="22"/>
          <w:szCs w:val="22"/>
        </w:rPr>
        <w:t>.</w:t>
      </w:r>
    </w:p>
    <w:p w14:paraId="0D9C0BA3" w14:textId="566C852F" w:rsidR="001C295E" w:rsidRDefault="0010736A" w:rsidP="00D23F7A">
      <w:pPr>
        <w:pStyle w:val="Descripcin"/>
        <w:keepNext/>
        <w:spacing w:after="0"/>
        <w:jc w:val="center"/>
        <w:rPr>
          <w:rFonts w:ascii="Avenir Next LT Pro" w:hAnsi="Avenir Next LT Pro"/>
          <w:color w:val="303030"/>
          <w:lang w:val="es-CO"/>
        </w:rPr>
      </w:pPr>
      <w:bookmarkStart w:id="116" w:name="_Ref64707601"/>
      <w:bookmarkStart w:id="117" w:name="_Toc209171142"/>
      <w:r w:rsidRPr="00FC0F52">
        <w:rPr>
          <w:rFonts w:ascii="Avenir Next LT Pro" w:hAnsi="Avenir Next LT Pro"/>
          <w:color w:val="303030"/>
          <w:lang w:val="es-CO"/>
        </w:rPr>
        <w:lastRenderedPageBreak/>
        <w:t xml:space="preserve">Tabla </w:t>
      </w:r>
      <w:r w:rsidRPr="00FC0F52">
        <w:rPr>
          <w:rFonts w:ascii="Avenir Next LT Pro" w:hAnsi="Avenir Next LT Pro"/>
          <w:color w:val="303030"/>
          <w:lang w:val="es-CO"/>
        </w:rPr>
        <w:fldChar w:fldCharType="begin"/>
      </w:r>
      <w:r w:rsidRPr="00FC0F52">
        <w:rPr>
          <w:rFonts w:ascii="Avenir Next LT Pro" w:hAnsi="Avenir Next LT Pro"/>
          <w:color w:val="303030"/>
          <w:lang w:val="es-CO"/>
        </w:rPr>
        <w:instrText xml:space="preserve"> SEQ Tabla \* ARABIC </w:instrText>
      </w:r>
      <w:r w:rsidRPr="00FC0F52">
        <w:rPr>
          <w:rFonts w:ascii="Avenir Next LT Pro" w:hAnsi="Avenir Next LT Pro"/>
          <w:color w:val="303030"/>
          <w:lang w:val="es-CO"/>
        </w:rPr>
        <w:fldChar w:fldCharType="separate"/>
      </w:r>
      <w:r w:rsidR="00831715" w:rsidRPr="00FC0F52">
        <w:rPr>
          <w:rFonts w:ascii="Avenir Next LT Pro" w:hAnsi="Avenir Next LT Pro"/>
          <w:noProof/>
          <w:color w:val="303030"/>
          <w:lang w:val="es-CO"/>
        </w:rPr>
        <w:t>5</w:t>
      </w:r>
      <w:r w:rsidRPr="00FC0F52">
        <w:rPr>
          <w:rFonts w:ascii="Avenir Next LT Pro" w:hAnsi="Avenir Next LT Pro"/>
          <w:color w:val="303030"/>
          <w:lang w:val="es-CO"/>
        </w:rPr>
        <w:fldChar w:fldCharType="end"/>
      </w:r>
      <w:bookmarkEnd w:id="116"/>
      <w:r w:rsidRPr="00FC0F52">
        <w:rPr>
          <w:rFonts w:ascii="Avenir Next LT Pro" w:hAnsi="Avenir Next LT Pro"/>
          <w:color w:val="303030"/>
          <w:lang w:val="es-CO"/>
        </w:rPr>
        <w:t xml:space="preserve">. </w:t>
      </w:r>
      <w:bookmarkStart w:id="118" w:name="_Hlk63500505"/>
      <w:r w:rsidRPr="00FC0F52">
        <w:rPr>
          <w:rFonts w:ascii="Avenir Next LT Pro" w:hAnsi="Avenir Next LT Pro"/>
          <w:color w:val="303030"/>
          <w:lang w:val="es-CO"/>
        </w:rPr>
        <w:t xml:space="preserve">Identificación y coordenadas de los puntos de </w:t>
      </w:r>
      <w:r w:rsidRPr="00FC0F52">
        <w:rPr>
          <w:rFonts w:ascii="Avenir Next LT Pro" w:hAnsi="Avenir Next LT Pro"/>
          <w:color w:val="303030"/>
          <w:lang w:val="es-CO"/>
        </w:rPr>
        <w:t>monitoreo</w:t>
      </w:r>
      <w:bookmarkEnd w:id="118"/>
      <w:r w:rsidR="00FC0F52">
        <w:rPr>
          <w:rStyle w:val="Refdecomentario"/>
          <w:b w:val="0"/>
          <w:bCs w:val="0"/>
        </w:rPr>
      </w:r>
      <w:r w:rsidR="00D23F7A" w:rsidRPr="00FC0F52">
        <w:rPr>
          <w:rFonts w:ascii="Avenir Next LT Pro" w:hAnsi="Avenir Next LT Pro"/>
          <w:color w:val="303030"/>
          <w:lang w:val="es-CO"/>
        </w:rPr>
        <w:t>.</w:t>
      </w:r>
      <w:bookmarkEnd w:id="117"/>
    </w:p>
    <w:p>
      <w:r>
        <w:t xml:space="preserve">{#tiene_puntos_monitoreo}</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6"/>
        <w:gridCol w:w="1133"/>
        <w:gridCol w:w="1219"/>
        <w:gridCol w:w="1053"/>
        <w:gridCol w:w="1844"/>
        <w:gridCol w:w="1745"/>
      </w:tblGrid>
      <w:tr w:rsidR="00FC0F52" w:rsidRPr="00E304EB" w14:paraId="1ADDBE79" w14:textId="77777777" w:rsidTr="00476D4E">
        <w:trPr>
          <w:trHeight w:val="20"/>
        </w:trPr>
        <w:tc>
          <w:tcPr>
            <w:tcW w:w="2968" w:type="pct"/>
            <w:gridSpan w:val="4"/>
            <w:shd w:val="clear" w:color="auto" w:fill="004CAB"/>
            <w:noWrap/>
            <w:vAlign w:val="center"/>
            <w:hideMark/>
          </w:tcPr>
          <w:p w14:paraId="1954849C"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Características del monitoreo</w:t>
            </w:r>
          </w:p>
        </w:tc>
        <w:tc>
          <w:tcPr>
            <w:tcW w:w="2032" w:type="pct"/>
            <w:gridSpan w:val="2"/>
            <w:shd w:val="clear" w:color="auto" w:fill="004CAB"/>
            <w:noWrap/>
            <w:vAlign w:val="center"/>
            <w:hideMark/>
          </w:tcPr>
          <w:p w14:paraId="5A702239"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Georreferenciación</w:t>
            </w:r>
          </w:p>
        </w:tc>
      </w:tr>
      <w:tr w:rsidR="00FC0F52" w:rsidRPr="00E304EB" w14:paraId="62E135D6" w14:textId="77777777" w:rsidTr="00476D4E">
        <w:trPr>
          <w:trHeight w:val="20"/>
        </w:trPr>
        <w:tc>
          <w:tcPr>
            <w:tcW w:w="1040" w:type="pct"/>
            <w:shd w:val="clear" w:color="auto" w:fill="004CAB"/>
            <w:vAlign w:val="center"/>
            <w:hideMark/>
          </w:tcPr>
          <w:p w14:paraId="47E0F2A9" w14:textId="77777777" w:rsidR="00FC0F52" w:rsidRPr="00E304EB" w:rsidRDefault="00FC0F52" w:rsidP="00476D4E">
            <w:pPr>
              <w:jc w:val="center"/>
              <w:rPr>
                <w:rFonts w:ascii="Avenir Next LT Pro" w:hAnsi="Avenir Next LT Pro" w:cs="Calibri"/>
                <w:b/>
                <w:bCs/>
                <w:color w:val="303030"/>
                <w:sz w:val="20"/>
                <w:szCs w:val="20"/>
              </w:rPr>
            </w:pPr>
            <w:r w:rsidRPr="004149C0">
              <w:rPr>
                <w:rFonts w:ascii="Avenir Next LT Pro" w:hAnsi="Avenir Next LT Pro" w:cs="Calibri"/>
                <w:b/>
                <w:bCs/>
                <w:color w:val="FFFFFF" w:themeColor="background1"/>
                <w:sz w:val="20"/>
                <w:szCs w:val="20"/>
              </w:rPr>
              <w:t>Punto</w:t>
            </w:r>
          </w:p>
        </w:tc>
        <w:tc>
          <w:tcPr>
            <w:tcW w:w="642" w:type="pct"/>
            <w:shd w:val="clear" w:color="auto" w:fill="004CAB"/>
            <w:vAlign w:val="center"/>
            <w:hideMark/>
          </w:tcPr>
          <w:p w14:paraId="1BCA1AE8"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ID muestra</w:t>
            </w:r>
          </w:p>
        </w:tc>
        <w:tc>
          <w:tcPr>
            <w:tcW w:w="690" w:type="pct"/>
            <w:shd w:val="clear" w:color="auto" w:fill="004CAB"/>
            <w:vAlign w:val="center"/>
            <w:hideMark/>
          </w:tcPr>
          <w:p w14:paraId="33770422"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Hora (hh:mm)</w:t>
            </w:r>
          </w:p>
        </w:tc>
        <w:tc>
          <w:tcPr>
            <w:tcW w:w="595" w:type="pct"/>
            <w:shd w:val="clear" w:color="auto" w:fill="004CAB"/>
            <w:vAlign w:val="center"/>
            <w:hideMark/>
          </w:tcPr>
          <w:p w14:paraId="77E65B9F"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Cota (msnm)</w:t>
            </w:r>
          </w:p>
        </w:tc>
        <w:tc>
          <w:tcPr>
            <w:tcW w:w="1044" w:type="pct"/>
            <w:shd w:val="clear" w:color="auto" w:fill="004CAB"/>
            <w:vAlign w:val="center"/>
            <w:hideMark/>
          </w:tcPr>
          <w:p w14:paraId="5B55E9B5"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Geográficas WGS84</w:t>
            </w:r>
          </w:p>
        </w:tc>
        <w:tc>
          <w:tcPr>
            <w:tcW w:w="988" w:type="pct"/>
            <w:shd w:val="clear" w:color="auto" w:fill="004CAB"/>
            <w:vAlign w:val="center"/>
            <w:hideMark/>
          </w:tcPr>
          <w:p w14:paraId="09F3A3D7"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Origen Nacional</w:t>
            </w:r>
            <w:r>
              <w:rPr>
                <w:rFonts w:ascii="Avenir Next LT Pro" w:hAnsi="Avenir Next LT Pro" w:cs="Calibri"/>
                <w:b/>
                <w:bCs/>
                <w:color w:val="FFFFFF" w:themeColor="background1"/>
                <w:sz w:val="20"/>
                <w:szCs w:val="20"/>
              </w:rPr>
              <w:t xml:space="preserve"> (m)</w:t>
            </w:r>
          </w:p>
        </w:tc>
      </w:tr>
      <w:tr w:rsidR="00FC0F52" w:rsidRPr="00FC0F52" w14:paraId="5C1F1A62" w14:textId="77777777" w:rsidTr="00476D4E">
        <w:trPr>
          <w:trHeight w:val="20"/>
        </w:trPr>
        <w:tc>
          <w:tcPr>
            <w:tcW w:w="1040" w:type="pct"/>
            <w:vMerge w:val="restart"/>
            <w:shd w:val="clear" w:color="auto" w:fill="auto"/>
            <w:vAlign w:val="center"/>
            <w:hideMark/>
          </w:tcPr>
          <w:p w14:paraId="74DB3E90" w14:textId="77777777" w:rsidR="00FC0F52" w:rsidRPr="00006EDE" w:rsidRDefault="00FC0F52" w:rsidP="00476D4E">
            <w:pPr>
              <w:jc w:val="center"/>
              <w:rPr>
                <w:rFonts w:ascii="Avenir Next LT Pro" w:hAnsi="Avenir Next LT Pro" w:cstheme="majorHAnsi"/>
                <w:color w:val="303030"/>
                <w:sz w:val="20"/>
                <w:szCs w:val="20"/>
              </w:rPr>
            </w:pPr>
            <w:r>
              <w:t xml:space="preserve">{#puntos_monitoreo}
{punto_nombre}</w:t>
            </w:r>
          </w:p>
        </w:tc>
        <w:tc>
          <w:tcPr>
            <w:tcW w:w="642" w:type="pct"/>
            <w:vMerge w:val="restart"/>
            <w:shd w:val="clear" w:color="auto" w:fill="auto"/>
            <w:vAlign w:val="center"/>
          </w:tcPr>
          <w:p w14:paraId="19FC02C4" w14:textId="77777777" w:rsidR="00FC0F52" w:rsidRPr="00006EDE" w:rsidRDefault="00FC0F52" w:rsidP="00476D4E">
            <w:pPr>
              <w:jc w:val="center"/>
              <w:rPr>
                <w:rFonts w:ascii="Avenir Next LT Pro" w:hAnsi="Avenir Next LT Pro" w:cs="Calibri"/>
                <w:color w:val="303030"/>
                <w:sz w:val="20"/>
                <w:szCs w:val="20"/>
              </w:rPr>
            </w:pPr>
            <w:r>
              <w:t xml:space="preserve">{muestra_id}</w:t>
            </w:r>
          </w:p>
        </w:tc>
        <w:tc>
          <w:tcPr>
            <w:tcW w:w="690" w:type="pct"/>
            <w:vMerge w:val="restart"/>
            <w:shd w:val="clear" w:color="auto" w:fill="auto"/>
            <w:noWrap/>
            <w:vAlign w:val="center"/>
          </w:tcPr>
          <w:p w14:paraId="7402D4C5" w14:textId="73F29FFD" w:rsidR="00FC0F52" w:rsidRPr="00006EDE" w:rsidRDefault="00006EDE" w:rsidP="00476D4E">
            <w:pPr>
              <w:jc w:val="center"/>
              <w:rPr>
                <w:rFonts w:ascii="Avenir Next LT Pro" w:hAnsi="Avenir Next LT Pro" w:cs="Calibri"/>
                <w:color w:val="303030"/>
                <w:sz w:val="20"/>
                <w:szCs w:val="20"/>
              </w:rPr>
            </w:pPr>
            <w:r>
              <w:t xml:space="preserve">{punto_hora}</w:t>
            </w:r>
          </w:p>
        </w:tc>
        <w:tc>
          <w:tcPr>
            <w:tcW w:w="595" w:type="pct"/>
            <w:vMerge w:val="restart"/>
            <w:shd w:val="clear" w:color="auto" w:fill="auto"/>
            <w:vAlign w:val="center"/>
            <w:hideMark/>
          </w:tcPr>
          <w:p w14:paraId="2BA972EB" w14:textId="6E6941E9" w:rsidR="00FC0F52" w:rsidRPr="00006EDE" w:rsidRDefault="00FC0F52" w:rsidP="00476D4E">
            <w:pPr>
              <w:jc w:val="center"/>
              <w:rPr>
                <w:rFonts w:ascii="Avenir Next LT Pro" w:hAnsi="Avenir Next LT Pro" w:cs="Calibri"/>
                <w:color w:val="303030"/>
                <w:sz w:val="20"/>
                <w:szCs w:val="20"/>
              </w:rPr>
            </w:pPr>
            <w:r>
              <w:t xml:space="preserve">{punto_cota}</w:t>
            </w:r>
          </w:p>
        </w:tc>
        <w:tc>
          <w:tcPr>
            <w:tcW w:w="1044" w:type="pct"/>
            <w:shd w:val="clear" w:color="auto" w:fill="auto"/>
            <w:vAlign w:val="center"/>
          </w:tcPr>
          <w:p w14:paraId="1EAA63D6" w14:textId="77777777" w:rsidR="00FC0F52" w:rsidRPr="00006EDE" w:rsidRDefault="00FC0F52" w:rsidP="00476D4E">
            <w:pPr>
              <w:jc w:val="center"/>
              <w:rPr>
                <w:rFonts w:ascii="Avenir Next LT Pro" w:hAnsi="Avenir Next LT Pro" w:cs="Calibri"/>
                <w:color w:val="303030"/>
                <w:sz w:val="20"/>
                <w:szCs w:val="20"/>
              </w:rPr>
            </w:pPr>
            <w:r>
              <w:t xml:space="preserve">{punto_latitud_gms}
{punto_longitud_gms}</w:t>
            </w:r>
          </w:p>
        </w:tc>
        <w:tc>
          <w:tcPr>
            <w:tcW w:w="988" w:type="pct"/>
            <w:shd w:val="clear" w:color="auto" w:fill="auto"/>
            <w:vAlign w:val="center"/>
          </w:tcPr>
          <w:p w14:paraId="09C4C0A4" w14:textId="77777777" w:rsidR="00FC0F52" w:rsidRPr="00006EDE" w:rsidRDefault="00FC0F52" w:rsidP="00476D4E">
            <w:pPr>
              <w:jc w:val="center"/>
              <w:rPr>
                <w:rFonts w:ascii="Avenir Next LT Pro" w:hAnsi="Avenir Next LT Pro" w:cs="Calibri"/>
                <w:color w:val="303030"/>
                <w:sz w:val="20"/>
                <w:szCs w:val="20"/>
              </w:rPr>
            </w:pPr>
            <w:r>
              <w:t xml:space="preserve">{punto_norte_or}
{punto_este_or}
{/puntos_monitoreo}</w:t>
            </w:r>
          </w:p>
        </w:tc>
      </w:tr>
      <w:tr w:rsidR="00FC0F52" w:rsidRPr="00FC0F52" w14:paraId="667559B7" w14:textId="77777777" w:rsidTr="00476D4E">
        <w:trPr>
          <w:trHeight w:val="321"/>
        </w:trPr>
        <w:tc>
          <w:tcPr>
            <w:tcW w:w="1040" w:type="pct"/>
            <w:vMerge/>
            <w:vAlign w:val="center"/>
            <w:hideMark/>
          </w:tcPr>
          <w:p w14:paraId="30441465" w14:textId="77777777" w:rsidR="00FC0F52" w:rsidRPr="00006EDE" w:rsidRDefault="00FC0F52" w:rsidP="00476D4E">
            <w:pPr>
              <w:rPr>
                <w:rFonts w:ascii="Avenir Next LT Pro" w:hAnsi="Avenir Next LT Pro" w:cstheme="majorHAnsi"/>
                <w:color w:val="303030"/>
                <w:sz w:val="20"/>
                <w:szCs w:val="20"/>
              </w:rPr>
            </w:pPr>
          </w:p>
        </w:tc>
        <w:tc>
          <w:tcPr>
            <w:tcW w:w="642" w:type="pct"/>
            <w:vMerge/>
            <w:vAlign w:val="center"/>
          </w:tcPr>
          <w:p w14:paraId="3ECF24A8" w14:textId="77777777" w:rsidR="00FC0F52" w:rsidRPr="00006EDE" w:rsidRDefault="00FC0F52" w:rsidP="00476D4E">
            <w:pPr>
              <w:rPr>
                <w:rFonts w:ascii="Avenir Next LT Pro" w:hAnsi="Avenir Next LT Pro" w:cs="Calibri"/>
                <w:color w:val="303030"/>
                <w:sz w:val="20"/>
                <w:szCs w:val="20"/>
              </w:rPr>
            </w:pPr>
          </w:p>
        </w:tc>
        <w:tc>
          <w:tcPr>
            <w:tcW w:w="690" w:type="pct"/>
            <w:vMerge/>
            <w:vAlign w:val="center"/>
          </w:tcPr>
          <w:p w14:paraId="2BBE2330" w14:textId="77777777" w:rsidR="00FC0F52" w:rsidRPr="00006EDE" w:rsidRDefault="00FC0F52" w:rsidP="00476D4E">
            <w:pPr>
              <w:rPr>
                <w:rFonts w:ascii="Avenir Next LT Pro" w:hAnsi="Avenir Next LT Pro" w:cs="Calibri"/>
                <w:color w:val="303030"/>
                <w:sz w:val="20"/>
                <w:szCs w:val="20"/>
              </w:rPr>
            </w:pPr>
          </w:p>
        </w:tc>
        <w:tc>
          <w:tcPr>
            <w:tcW w:w="595" w:type="pct"/>
            <w:vMerge/>
            <w:vAlign w:val="center"/>
            <w:hideMark/>
          </w:tcPr>
          <w:p w14:paraId="3858C054" w14:textId="77777777" w:rsidR="00FC0F52" w:rsidRPr="00006EDE" w:rsidRDefault="00FC0F52" w:rsidP="00476D4E">
            <w:pPr>
              <w:rPr>
                <w:rFonts w:ascii="Avenir Next LT Pro" w:hAnsi="Avenir Next LT Pro" w:cs="Calibri"/>
                <w:color w:val="303030"/>
                <w:sz w:val="20"/>
                <w:szCs w:val="20"/>
              </w:rPr>
            </w:pPr>
          </w:p>
        </w:tc>
        <w:tc>
          <w:tcPr>
            <w:tcW w:w="1044" w:type="pct"/>
            <w:shd w:val="clear" w:color="auto" w:fill="auto"/>
            <w:vAlign w:val="center"/>
          </w:tcPr>
          <w:p w14:paraId="3FD732D4" w14:textId="77777777" w:rsidR="00FC0F52" w:rsidRPr="00006EDE" w:rsidRDefault="00FC0F52" w:rsidP="00476D4E">
            <w:pPr>
              <w:jc w:val="center"/>
              <w:rPr>
                <w:rFonts w:ascii="Avenir Next LT Pro" w:hAnsi="Avenir Next LT Pro" w:cs="Calibri"/>
                <w:color w:val="303030"/>
                <w:sz w:val="20"/>
                <w:szCs w:val="20"/>
              </w:rPr>
            </w:pPr>
            <w:r w:rsidRPr="00006EDE">
              <w:rPr>
                <w:rFonts w:ascii="Avenir Next LT Pro" w:hAnsi="Avenir Next LT Pro" w:cs="Calibri"/>
                <w:color w:val="303030"/>
                <w:sz w:val="20"/>
                <w:szCs w:val="20"/>
              </w:rPr>
              <w:t>XX°X'X,XX"W</w:t>
            </w:r>
          </w:p>
        </w:tc>
        <w:tc>
          <w:tcPr>
            <w:tcW w:w="988" w:type="pct"/>
            <w:shd w:val="clear" w:color="auto" w:fill="auto"/>
            <w:vAlign w:val="center"/>
          </w:tcPr>
          <w:p w14:paraId="3DC5C077" w14:textId="77777777" w:rsidR="00FC0F52" w:rsidRPr="00006EDE" w:rsidRDefault="00FC0F52" w:rsidP="00476D4E">
            <w:pPr>
              <w:jc w:val="center"/>
              <w:rPr>
                <w:rFonts w:ascii="Avenir Next LT Pro" w:hAnsi="Avenir Next LT Pro" w:cs="Calibri"/>
                <w:color w:val="303030"/>
                <w:sz w:val="20"/>
                <w:szCs w:val="20"/>
              </w:rPr>
            </w:pPr>
            <w:r w:rsidRPr="00006EDE">
              <w:rPr>
                <w:rFonts w:ascii="Avenir Next LT Pro" w:hAnsi="Avenir Next LT Pro" w:cs="Calibri"/>
                <w:color w:val="303030"/>
                <w:sz w:val="20"/>
                <w:szCs w:val="20"/>
              </w:rPr>
              <w:t>XXXX, XX E</w:t>
            </w:r>
          </w:p>
        </w:tc>
      </w:tr>
    </w:tbl>
    <w:p>
      <w:r>
        <w:t xml:space="preserve">{/tiene_puntos_monitoreo}</w:t>
      </w:r>
    </w:p>
    <w:p w14:paraId="07CAFED9" w14:textId="19CF1CC0" w:rsidR="00E6303F" w:rsidRPr="00FC0F52" w:rsidRDefault="00A04CC4" w:rsidP="00BA6AF1">
      <w:pPr>
        <w:spacing w:after="240" w:line="276" w:lineRule="auto"/>
        <w:jc w:val="center"/>
        <w:rPr>
          <w:rFonts w:ascii="Avenir Next LT Pro" w:hAnsi="Avenir Next LT Pro"/>
          <w:i/>
          <w:color w:val="303030"/>
          <w:sz w:val="20"/>
          <w:szCs w:val="20"/>
        </w:rPr>
      </w:pPr>
      <w:r w:rsidRPr="00FC0F52">
        <w:rPr>
          <w:rFonts w:ascii="Avenir Next LT Pro" w:hAnsi="Avenir Next LT Pro"/>
          <w:i/>
          <w:color w:val="303030"/>
          <w:sz w:val="20"/>
          <w:szCs w:val="20"/>
        </w:rPr>
        <w:t xml:space="preserve">Fuente: SERAMBIENTE S.A.S., </w:t>
      </w:r>
      <w:r w:rsidR="00FC0F52" w:rsidRPr="00FC0F52">
        <w:rPr>
          <w:rFonts w:ascii="Avenir Next LT Pro" w:hAnsi="Avenir Next LT Pro"/>
          <w:i/>
          <w:color w:val="303030"/>
          <w:sz w:val="20"/>
          <w:szCs w:val="20"/>
        </w:rPr>
        <w:t xml:space="preserve">{informe_codigo}</w:t>
      </w:r>
      <w:r w:rsidR="00FC0F52" w:rsidRPr="00FC0F52">
        <w:rPr>
          <w:rStyle w:val="Refdecomentario"/>
          <w:rFonts w:ascii="Tahoma" w:hAnsi="Tahoma"/>
          <w:szCs w:val="20"/>
          <w:lang w:val="es-MX" w:eastAsia="es-MX"/>
        </w:rPr>
      </w:r>
      <w:r w:rsidRPr="00FC0F52">
        <w:rPr>
          <w:rFonts w:ascii="Avenir Next LT Pro" w:hAnsi="Avenir Next LT Pro"/>
          <w:i/>
          <w:color w:val="303030"/>
          <w:sz w:val="20"/>
          <w:szCs w:val="20"/>
        </w:rPr>
        <w:t>.</w:t>
      </w:r>
    </w:p>
    <w:p w14:paraId="56C154EF" w14:textId="349FB9C8" w:rsidR="00D23F7A" w:rsidRPr="0083109A" w:rsidRDefault="0083109A" w:rsidP="0083109A">
      <w:pPr>
        <w:keepNext/>
        <w:spacing w:before="240"/>
        <w:jc w:val="center"/>
        <w:rPr>
          <w:rFonts w:ascii="Avenir Next LT Pro" w:hAnsi="Avenir Next LT Pro" w:cs="Calibri"/>
          <w:color w:val="303030"/>
        </w:rPr>
      </w:pPr>
      <w:r w:rsidRPr="00AC10C8">
        <w:rPr>
          <w:rFonts w:ascii="Avenir Next LT Pro" w:hAnsi="Avenir Next LT Pro"/>
          <w:noProof/>
          <w:color w:val="303030"/>
        </w:rPr>
        <w:t>Aquí se agrega la imagen previamente extraida del Google Earth.</w:t>
      </w:r>
    </w:p>
    <w:p w14:paraId="12732C02" w14:textId="77777777" w:rsidR="0083109A" w:rsidRDefault="0083109A" w:rsidP="00D23F7A">
      <w:pPr>
        <w:pStyle w:val="Sinespaciado"/>
        <w:jc w:val="center"/>
        <w:rPr>
          <w:rFonts w:ascii="Avenir Next LT Pro" w:hAnsi="Avenir Next LT Pro"/>
          <w:b/>
          <w:bCs/>
          <w:color w:val="303030"/>
          <w:sz w:val="20"/>
          <w:szCs w:val="20"/>
          <w:lang w:val="es-CO"/>
        </w:rPr>
      </w:pPr>
      <w:bookmarkStart w:id="121" w:name="_Ref64707706"/>
    </w:p>
    <w:p w14:paraId="7CC432EB" w14:textId="5AB2A510" w:rsidR="00716F55" w:rsidRPr="00FD0232" w:rsidRDefault="00D23F7A" w:rsidP="00D23F7A">
      <w:pPr>
        <w:pStyle w:val="Sinespaciado"/>
        <w:jc w:val="center"/>
        <w:rPr>
          <w:rFonts w:ascii="Avenir Next LT Pro" w:hAnsi="Avenir Next LT Pro"/>
          <w:b/>
          <w:bCs/>
          <w:color w:val="303030"/>
          <w:sz w:val="20"/>
          <w:szCs w:val="20"/>
          <w:lang w:val="es-CO"/>
        </w:rPr>
      </w:pPr>
      <w:bookmarkStart w:id="122" w:name="_Toc222928946"/>
      <w:r w:rsidRPr="00FD0232">
        <w:rPr>
          <w:rFonts w:ascii="Avenir Next LT Pro" w:hAnsi="Avenir Next LT Pro"/>
          <w:b/>
          <w:bCs/>
          <w:color w:val="303030"/>
          <w:sz w:val="20"/>
          <w:szCs w:val="20"/>
          <w:lang w:val="es-CO"/>
        </w:rPr>
        <w:t xml:space="preserve">Figura </w:t>
      </w:r>
      <w:r w:rsidRPr="00FD0232">
        <w:rPr>
          <w:rFonts w:ascii="Avenir Next LT Pro" w:hAnsi="Avenir Next LT Pro"/>
          <w:b/>
          <w:bCs/>
          <w:color w:val="303030"/>
          <w:sz w:val="20"/>
          <w:szCs w:val="20"/>
          <w:lang w:val="es-CO"/>
        </w:rPr>
        <w:fldChar w:fldCharType="begin"/>
      </w:r>
      <w:r w:rsidRPr="00FD0232">
        <w:rPr>
          <w:rFonts w:ascii="Avenir Next LT Pro" w:hAnsi="Avenir Next LT Pro"/>
          <w:b/>
          <w:bCs/>
          <w:color w:val="303030"/>
          <w:sz w:val="20"/>
          <w:szCs w:val="20"/>
          <w:lang w:val="es-CO"/>
        </w:rPr>
        <w:instrText xml:space="preserve"> SEQ Figura \* ARABIC </w:instrText>
      </w:r>
      <w:r w:rsidRPr="00FD0232">
        <w:rPr>
          <w:rFonts w:ascii="Avenir Next LT Pro" w:hAnsi="Avenir Next LT Pro"/>
          <w:b/>
          <w:bCs/>
          <w:color w:val="303030"/>
          <w:sz w:val="20"/>
          <w:szCs w:val="20"/>
          <w:lang w:val="es-CO"/>
        </w:rPr>
        <w:fldChar w:fldCharType="separate"/>
      </w:r>
      <w:r w:rsidR="00831715" w:rsidRPr="00FD0232">
        <w:rPr>
          <w:rFonts w:ascii="Avenir Next LT Pro" w:hAnsi="Avenir Next LT Pro"/>
          <w:b/>
          <w:bCs/>
          <w:noProof/>
          <w:color w:val="303030"/>
          <w:sz w:val="20"/>
          <w:szCs w:val="20"/>
          <w:lang w:val="es-CO"/>
        </w:rPr>
        <w:t>2</w:t>
      </w:r>
      <w:r w:rsidRPr="00FD0232">
        <w:rPr>
          <w:rFonts w:ascii="Avenir Next LT Pro" w:hAnsi="Avenir Next LT Pro"/>
          <w:b/>
          <w:bCs/>
          <w:color w:val="303030"/>
          <w:sz w:val="20"/>
          <w:szCs w:val="20"/>
          <w:lang w:val="es-CO"/>
        </w:rPr>
        <w:fldChar w:fldCharType="end"/>
      </w:r>
      <w:bookmarkEnd w:id="121"/>
      <w:r w:rsidRPr="00FD0232">
        <w:rPr>
          <w:rFonts w:ascii="Avenir Next LT Pro" w:hAnsi="Avenir Next LT Pro"/>
          <w:b/>
          <w:bCs/>
          <w:color w:val="303030"/>
          <w:sz w:val="20"/>
          <w:szCs w:val="20"/>
          <w:lang w:val="es-CO"/>
        </w:rPr>
        <w:t>. Localización geográfica de los puntos de monitoreo.</w:t>
      </w:r>
      <w:bookmarkEnd w:id="122"/>
    </w:p>
    <w:p w14:paraId="4F42476A" w14:textId="5048807F" w:rsidR="00E708E6" w:rsidRPr="00FD0232" w:rsidRDefault="0083109A" w:rsidP="008A60FD">
      <w:pPr>
        <w:pStyle w:val="Sinespaciado"/>
        <w:jc w:val="center"/>
        <w:rPr>
          <w:rFonts w:ascii="Avenir Next LT Pro" w:hAnsi="Avenir Next LT Pro"/>
          <w:bCs/>
          <w:i/>
          <w:iCs/>
          <w:color w:val="303030"/>
          <w:sz w:val="20"/>
          <w:szCs w:val="18"/>
          <w:lang w:val="es-CO"/>
        </w:rPr>
      </w:pPr>
      <w:bookmarkStart w:id="123" w:name="_Toc369946553"/>
      <w:bookmarkEnd w:id="71"/>
      <w:r w:rsidRPr="0083109A">
        <w:rPr>
          <w:rFonts w:ascii="Avenir Next LT Pro" w:hAnsi="Avenir Next LT Pro" w:cs="Calibri"/>
          <w:i/>
          <w:color w:val="303030"/>
          <w:sz w:val="20"/>
          <w:szCs w:val="20"/>
          <w:lang w:val="es-CO"/>
        </w:rPr>
        <w:t xml:space="preserve">Fuente: Tomado y modificado de Google Earth., </w:t>
      </w:r>
      <w:r w:rsidRPr="00006EDE">
        <w:rPr>
          <w:rFonts w:ascii="Avenir Next LT Pro" w:hAnsi="Avenir Next LT Pro" w:cs="Calibri"/>
          <w:i/>
          <w:color w:val="303030"/>
          <w:sz w:val="20"/>
          <w:szCs w:val="20"/>
          <w:lang w:val="es-CO"/>
        </w:rPr>
        <w:t xml:space="preserve">{informe_codigo}</w:t>
      </w:r>
      <w:r w:rsidRPr="0083109A">
        <w:rPr>
          <w:rFonts w:ascii="Avenir Next LT Pro" w:hAnsi="Avenir Next LT Pro" w:cs="Calibri"/>
          <w:i/>
          <w:color w:val="303030"/>
          <w:sz w:val="20"/>
          <w:szCs w:val="20"/>
          <w:lang w:val="es-CO"/>
        </w:rPr>
        <w:t>.</w:t>
      </w:r>
      <w:r w:rsidR="00310BAD" w:rsidRPr="00FD0232">
        <w:rPr>
          <w:rFonts w:ascii="Avenir Next LT Pro" w:hAnsi="Avenir Next LT Pro"/>
          <w:i/>
          <w:iCs/>
          <w:color w:val="303030"/>
          <w:sz w:val="20"/>
          <w:szCs w:val="18"/>
          <w:lang w:val="es-CO"/>
        </w:rPr>
        <w:br w:type="page"/>
      </w:r>
    </w:p>
    <w:p w14:paraId="7B9E2083" w14:textId="087EECFD" w:rsidR="0042373B" w:rsidRPr="0083109A" w:rsidRDefault="00255C68" w:rsidP="00DB1BCD">
      <w:pPr>
        <w:pStyle w:val="Ttulo1"/>
      </w:pPr>
      <w:bookmarkStart w:id="124" w:name="_Toc209171131"/>
      <w:bookmarkEnd w:id="56"/>
      <w:bookmarkEnd w:id="57"/>
      <w:bookmarkEnd w:id="123"/>
      <w:r w:rsidRPr="0083109A">
        <w:lastRenderedPageBreak/>
        <w:t xml:space="preserve">RESULTADOS </w:t>
      </w:r>
      <w:bookmarkStart w:id="125" w:name="_Toc48838293"/>
      <w:bookmarkStart w:id="126" w:name="_Toc314563445"/>
      <w:bookmarkStart w:id="127" w:name="_Toc183579288"/>
      <w:r w:rsidR="000D45B1" w:rsidRPr="0083109A">
        <w:t>Y ANÁLISIS</w:t>
      </w:r>
      <w:bookmarkEnd w:id="124"/>
    </w:p>
    <w:p w14:paraId="22A17CAB" w14:textId="3057D799" w:rsidR="0083109A" w:rsidRPr="0006496F" w:rsidRDefault="0083109A" w:rsidP="0083109A">
      <w:pPr>
        <w:pStyle w:val="Ttulo2"/>
        <w:rPr/>
      </w:pPr>
      <w:bookmarkStart w:id="128" w:name="_Toc209171132"/>
      <w:bookmarkStart w:id="129" w:name="_Toc112770522"/>
      <w:r w:rsidRPr="0006496F">
        <w:rPr/>
        <w:t>Resultados de campo</w:t>
      </w:r>
      <w:bookmarkEnd w:id="128"/>
    </w:p>
    <w:p w14:paraId="276ED8B1" w14:textId="72B5430C" w:rsidR="0006496F" w:rsidRPr="0006496F" w:rsidRDefault="0006496F" w:rsidP="0006496F">
      <w:pPr>
        <w:spacing w:line="360" w:lineRule="auto"/>
        <w:rPr>
          <w:rFonts w:ascii="Avenir Next LT Pro" w:eastAsia="Calibri" w:hAnsi="Avenir Next LT Pro" w:cs="Calibri"/>
          <w:bCs/>
          <w:color w:val="303030"/>
          <w:sz w:val="22"/>
          <w:lang w:eastAsia="en-US"/>
        </w:rPr>
      </w:pPr>
      <w:r w:rsidRPr="0006496F">
        <w:rPr>
          <w:rFonts w:ascii="Avenir Next LT Pro" w:eastAsia="Calibri" w:hAnsi="Avenir Next LT Pro" w:cs="Calibri"/>
          <w:bCs/>
          <w:color w:val="303030"/>
          <w:sz w:val="22"/>
          <w:lang w:eastAsia="en-US"/>
        </w:rPr>
        <w:t>Usualmente para este tipo de monitoreo no se cuenta con datos in situ, sin embargo, en caso de presentarse debe diligenciarse resultados y análisis que aplique, de lo contrario se puede omitir este ítem.</w:t>
      </w:r>
      <w:r w:rsidRPr="0006496F">
        <w:rPr>
          <w:rFonts w:ascii="Avenir Next LT Pro" w:eastAsia="Calibri" w:hAnsi="Avenir Next LT Pro" w:cs="Calibri"/>
          <w:bCs/>
          <w:color w:val="303030"/>
          <w:sz w:val="22"/>
          <w:lang w:eastAsia="en-US"/>
        </w:rPr>
        <w:t xml:space="preserve"> </w:t>
      </w:r>
    </w:p>
    <w:p w14:paraId="4298C057" w14:textId="77777777" w:rsidR="0006496F" w:rsidRDefault="0006496F" w:rsidP="0006496F">
      <w:pPr>
        <w:rPr>
          <w:lang w:eastAsia="es-MX"/>
        </w:rPr>
      </w:pPr>
    </w:p>
    <w:p w14:paraId="1895F8BB" w14:textId="77777777" w:rsidR="0006496F" w:rsidRPr="0006496F" w:rsidRDefault="0006496F" w:rsidP="0006496F">
      <w:pPr>
        <w:rPr>
          <w:lang w:eastAsia="es-MX"/>
        </w:rPr>
      </w:pPr>
    </w:p>
    <w:p w14:paraId="61843FF5" w14:textId="4E36AD41" w:rsidR="0042373B" w:rsidRPr="0083109A" w:rsidRDefault="0042373B" w:rsidP="0083109A">
      <w:pPr>
        <w:pStyle w:val="Ttulo2"/>
        <w:rPr>
          <w:sz w:val="22"/>
          <w:szCs w:val="22"/>
        </w:rPr>
      </w:pPr>
      <w:bookmarkStart w:id="130" w:name="_Toc209171133"/>
      <w:r w:rsidRPr="0083109A">
        <w:t>Resultados de laboratorio</w:t>
      </w:r>
      <w:bookmarkEnd w:id="129"/>
      <w:bookmarkEnd w:id="130"/>
    </w:p>
    <w:p w14:paraId="0689FFF5" w14:textId="3D4C1F40" w:rsidR="0020691D" w:rsidRPr="0006496F" w:rsidRDefault="0020691D" w:rsidP="00DB2530">
      <w:pPr>
        <w:spacing w:line="360" w:lineRule="auto"/>
        <w:jc w:val="both"/>
        <w:rPr>
          <w:rFonts w:ascii="Avenir Next LT Pro" w:hAnsi="Avenir Next LT Pro" w:cstheme="minorHAnsi"/>
          <w:color w:val="303030"/>
          <w:sz w:val="22"/>
          <w:szCs w:val="22"/>
        </w:rPr>
      </w:pPr>
      <w:r w:rsidRPr="0006496F">
        <w:rPr>
          <w:rFonts w:ascii="Avenir Next LT Pro" w:hAnsi="Avenir Next LT Pro" w:cstheme="minorHAnsi"/>
          <w:color w:val="303030"/>
          <w:sz w:val="22"/>
          <w:szCs w:val="22"/>
        </w:rPr>
        <w:t>A continuación</w:t>
      </w:r>
      <w:r w:rsidR="005E31D3" w:rsidRPr="0006496F">
        <w:rPr>
          <w:rFonts w:ascii="Avenir Next LT Pro" w:hAnsi="Avenir Next LT Pro" w:cstheme="minorHAnsi"/>
          <w:color w:val="303030"/>
          <w:sz w:val="22"/>
          <w:szCs w:val="22"/>
        </w:rPr>
        <w:t xml:space="preserve">, </w:t>
      </w:r>
      <w:r w:rsidR="00270A6C" w:rsidRPr="0006496F">
        <w:rPr>
          <w:rFonts w:ascii="Avenir Next LT Pro" w:hAnsi="Avenir Next LT Pro" w:cstheme="minorHAnsi"/>
          <w:color w:val="303030"/>
          <w:sz w:val="22"/>
          <w:szCs w:val="22"/>
          <w:lang w:eastAsia="es-MX"/>
        </w:rPr>
        <w:t xml:space="preserve">en la </w:t>
      </w:r>
      <w:r w:rsidR="00270A6C" w:rsidRPr="0006496F">
        <w:rPr>
          <w:rFonts w:ascii="Avenir Next LT Pro" w:hAnsi="Avenir Next LT Pro" w:cstheme="minorHAnsi"/>
          <w:b/>
          <w:bCs/>
          <w:color w:val="303030"/>
          <w:sz w:val="22"/>
          <w:szCs w:val="22"/>
          <w:lang w:eastAsia="es-MX"/>
        </w:rPr>
        <w:fldChar w:fldCharType="begin"/>
      </w:r>
      <w:r w:rsidR="00270A6C" w:rsidRPr="0006496F">
        <w:rPr>
          <w:rFonts w:ascii="Avenir Next LT Pro" w:hAnsi="Avenir Next LT Pro" w:cstheme="minorHAnsi"/>
          <w:b/>
          <w:bCs/>
          <w:color w:val="303030"/>
          <w:sz w:val="22"/>
          <w:szCs w:val="22"/>
          <w:lang w:eastAsia="es-MX"/>
        </w:rPr>
        <w:instrText xml:space="preserve"> REF _Ref67491468 \h  \* MERGEFORMAT </w:instrText>
      </w:r>
      <w:r w:rsidR="00270A6C" w:rsidRPr="0006496F">
        <w:rPr>
          <w:rFonts w:ascii="Avenir Next LT Pro" w:hAnsi="Avenir Next LT Pro" w:cstheme="minorHAnsi"/>
          <w:b/>
          <w:bCs/>
          <w:color w:val="303030"/>
          <w:sz w:val="22"/>
          <w:szCs w:val="22"/>
          <w:lang w:eastAsia="es-MX"/>
        </w:rPr>
      </w:r>
      <w:r w:rsidR="00270A6C" w:rsidRPr="0006496F">
        <w:rPr>
          <w:rFonts w:ascii="Avenir Next LT Pro" w:hAnsi="Avenir Next LT Pro" w:cstheme="minorHAnsi"/>
          <w:b/>
          <w:bCs/>
          <w:color w:val="303030"/>
          <w:sz w:val="22"/>
          <w:szCs w:val="22"/>
          <w:lang w:eastAsia="es-MX"/>
        </w:rPr>
        <w:fldChar w:fldCharType="separate"/>
      </w:r>
      <w:r w:rsidR="0006496F" w:rsidRPr="0006496F">
        <w:rPr>
          <w:rFonts w:ascii="Avenir Next LT Pro" w:hAnsi="Avenir Next LT Pro" w:cstheme="minorHAnsi"/>
          <w:b/>
          <w:bCs/>
          <w:color w:val="303030"/>
          <w:sz w:val="22"/>
          <w:szCs w:val="22"/>
        </w:rPr>
        <w:t xml:space="preserve">Tabla </w:t>
      </w:r>
      <w:r w:rsidR="0006496F" w:rsidRPr="0006496F">
        <w:rPr>
          <w:rFonts w:ascii="Avenir Next LT Pro" w:hAnsi="Avenir Next LT Pro" w:cstheme="minorHAnsi"/>
          <w:b/>
          <w:bCs/>
          <w:noProof/>
          <w:color w:val="303030"/>
          <w:sz w:val="22"/>
          <w:szCs w:val="22"/>
        </w:rPr>
        <w:t>6</w:t>
      </w:r>
      <w:r w:rsidR="00270A6C" w:rsidRPr="0006496F">
        <w:rPr>
          <w:rFonts w:ascii="Avenir Next LT Pro" w:hAnsi="Avenir Next LT Pro" w:cstheme="minorHAnsi"/>
          <w:b/>
          <w:bCs/>
          <w:color w:val="303030"/>
          <w:sz w:val="22"/>
          <w:szCs w:val="22"/>
          <w:lang w:eastAsia="es-MX"/>
        </w:rPr>
        <w:fldChar w:fldCharType="end"/>
      </w:r>
      <w:r w:rsidR="00270A6C" w:rsidRPr="0006496F">
        <w:rPr>
          <w:rFonts w:ascii="Avenir Next LT Pro" w:hAnsi="Avenir Next LT Pro" w:cstheme="minorHAnsi"/>
          <w:b/>
          <w:bCs/>
          <w:color w:val="303030"/>
          <w:sz w:val="22"/>
          <w:szCs w:val="22"/>
          <w:lang w:eastAsia="es-MX"/>
        </w:rPr>
        <w:t xml:space="preserve"> </w:t>
      </w:r>
      <w:r w:rsidRPr="0006496F">
        <w:rPr>
          <w:rFonts w:ascii="Avenir Next LT Pro" w:hAnsi="Avenir Next LT Pro" w:cstheme="minorHAnsi"/>
          <w:color w:val="303030"/>
          <w:sz w:val="22"/>
          <w:szCs w:val="22"/>
        </w:rPr>
        <w:t xml:space="preserve">se presentan </w:t>
      </w:r>
      <w:r w:rsidR="00486446" w:rsidRPr="0006496F">
        <w:rPr>
          <w:rFonts w:ascii="Avenir Next LT Pro" w:hAnsi="Avenir Next LT Pro" w:cstheme="minorHAnsi"/>
          <w:color w:val="303030"/>
          <w:sz w:val="22"/>
          <w:szCs w:val="22"/>
        </w:rPr>
        <w:t>las concentraciones de los parámetros analizados, tras la extracción de lixiviados realizada por el método TCLP</w:t>
      </w:r>
      <w:r w:rsidR="00E934A7" w:rsidRPr="0006496F">
        <w:rPr>
          <w:rFonts w:ascii="Avenir Next LT Pro" w:hAnsi="Avenir Next LT Pro" w:cstheme="minorHAnsi"/>
          <w:color w:val="303030"/>
          <w:sz w:val="22"/>
          <w:szCs w:val="22"/>
        </w:rPr>
        <w:t xml:space="preserve"> y su comparación con el Decreto 1076 de 2015</w:t>
      </w:r>
      <w:r w:rsidR="00A80F37" w:rsidRPr="0006496F">
        <w:rPr>
          <w:rFonts w:ascii="Avenir Next LT Pro" w:hAnsi="Avenir Next LT Pro" w:cstheme="minorHAnsi"/>
          <w:color w:val="303030"/>
          <w:sz w:val="22"/>
          <w:szCs w:val="22"/>
        </w:rPr>
        <w:t xml:space="preserve"> </w:t>
      </w:r>
      <w:r w:rsidR="00F504AC" w:rsidRPr="0006496F">
        <w:rPr>
          <w:rFonts w:ascii="Avenir Next LT Pro" w:hAnsi="Avenir Next LT Pro" w:cstheme="minorHAnsi"/>
          <w:color w:val="303030"/>
          <w:sz w:val="22"/>
          <w:szCs w:val="22"/>
        </w:rPr>
        <w:t>2.2.6.2.3.6 de los anexos – titulo 7 anexo III</w:t>
      </w:r>
      <w:r w:rsidR="00E934A7" w:rsidRPr="0006496F">
        <w:rPr>
          <w:rFonts w:ascii="Avenir Next LT Pro" w:hAnsi="Avenir Next LT Pro" w:cstheme="minorHAnsi"/>
          <w:color w:val="303030"/>
          <w:sz w:val="22"/>
          <w:szCs w:val="22"/>
        </w:rPr>
        <w:t>.</w:t>
      </w:r>
    </w:p>
    <w:p w14:paraId="3D5D38AA" w14:textId="7E53EB6D" w:rsidR="006461EB" w:rsidRPr="001C1A66" w:rsidRDefault="003D428F" w:rsidP="00233806">
      <w:pPr>
        <w:pStyle w:val="Descripcin"/>
        <w:spacing w:after="0"/>
        <w:jc w:val="center"/>
        <w:rPr>
          <w:rFonts w:ascii="Avenir Next LT Pro" w:hAnsi="Avenir Next LT Pro"/>
          <w:color w:val="303030"/>
          <w:lang w:val="es-CO"/>
        </w:rPr>
      </w:pPr>
      <w:bookmarkStart w:id="131" w:name="_Ref67491468"/>
      <w:bookmarkStart w:id="132" w:name="_Toc209171143"/>
      <w:bookmarkEnd w:id="125"/>
      <w:r w:rsidRPr="001C1A66">
        <w:rPr>
          <w:rFonts w:ascii="Avenir Next LT Pro" w:hAnsi="Avenir Next LT Pro"/>
          <w:color w:val="303030"/>
          <w:lang w:val="es-CO"/>
        </w:rPr>
        <w:t xml:space="preserve">Tabla </w:t>
      </w:r>
      <w:r w:rsidRPr="001C1A66">
        <w:rPr>
          <w:rFonts w:ascii="Avenir Next LT Pro" w:hAnsi="Avenir Next LT Pro"/>
          <w:color w:val="303030"/>
          <w:lang w:val="es-CO"/>
        </w:rPr>
        <w:fldChar w:fldCharType="begin"/>
      </w:r>
      <w:r w:rsidRPr="001C1A66">
        <w:rPr>
          <w:rFonts w:ascii="Avenir Next LT Pro" w:hAnsi="Avenir Next LT Pro"/>
          <w:color w:val="303030"/>
          <w:lang w:val="es-CO"/>
        </w:rPr>
        <w:instrText xml:space="preserve"> SEQ Tabla \* ARABIC </w:instrText>
      </w:r>
      <w:r w:rsidRPr="001C1A66">
        <w:rPr>
          <w:rFonts w:ascii="Avenir Next LT Pro" w:hAnsi="Avenir Next LT Pro"/>
          <w:color w:val="303030"/>
          <w:lang w:val="es-CO"/>
        </w:rPr>
        <w:fldChar w:fldCharType="separate"/>
      </w:r>
      <w:r w:rsidR="00831715" w:rsidRPr="001C1A66">
        <w:rPr>
          <w:rFonts w:ascii="Avenir Next LT Pro" w:hAnsi="Avenir Next LT Pro"/>
          <w:noProof/>
          <w:color w:val="303030"/>
          <w:lang w:val="es-CO"/>
        </w:rPr>
        <w:t>6</w:t>
      </w:r>
      <w:r w:rsidRPr="001C1A66">
        <w:rPr>
          <w:rFonts w:ascii="Avenir Next LT Pro" w:hAnsi="Avenir Next LT Pro"/>
          <w:color w:val="303030"/>
          <w:lang w:val="es-CO"/>
        </w:rPr>
        <w:fldChar w:fldCharType="end"/>
      </w:r>
      <w:bookmarkEnd w:id="131"/>
      <w:r w:rsidRPr="001C1A66">
        <w:rPr>
          <w:rFonts w:ascii="Avenir Next LT Pro" w:hAnsi="Avenir Next LT Pro"/>
          <w:color w:val="303030"/>
          <w:lang w:val="es-CO"/>
        </w:rPr>
        <w:t xml:space="preserve">. Resultados de </w:t>
      </w:r>
      <w:r w:rsidR="00E934A7" w:rsidRPr="001C1A66">
        <w:rPr>
          <w:rFonts w:ascii="Avenir Next LT Pro" w:hAnsi="Avenir Next LT Pro"/>
          <w:color w:val="303030"/>
          <w:lang w:val="es-CO"/>
        </w:rPr>
        <w:t xml:space="preserve">laboratorio y </w:t>
      </w:r>
      <w:r w:rsidR="00E934A7" w:rsidRPr="001C1A66">
        <w:rPr>
          <w:rFonts w:ascii="Avenir Next LT Pro" w:hAnsi="Avenir Next LT Pro"/>
          <w:color w:val="303030"/>
          <w:lang w:val="es-CO"/>
        </w:rPr>
        <w:t xml:space="preserve">comparación Decreto </w:t>
      </w:r>
      <w:r w:rsidR="00362071" w:rsidRPr="001C1A66">
        <w:rPr>
          <w:rFonts w:ascii="Avenir Next LT Pro" w:hAnsi="Avenir Next LT Pro"/>
          <w:color w:val="303030"/>
          <w:lang w:val="es-CO"/>
        </w:rPr>
        <w:t>1076 de 2015</w:t>
      </w:r>
      <w:r w:rsidR="0006496F" w:rsidRPr="001C1A66">
        <w:rPr>
          <w:rStyle w:val="Refdecomentario"/>
          <w:b w:val="0"/>
          <w:bCs w:val="0"/>
        </w:rPr>
      </w:r>
      <w:bookmarkEnd w:id="132"/>
    </w:p>
    <w:p>
      <w:r>
        <w:t xml:space="preserve">{#tiene_resultados_laboratorio}</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61"/>
        <w:gridCol w:w="1234"/>
        <w:gridCol w:w="2121"/>
        <w:gridCol w:w="2239"/>
        <w:gridCol w:w="1775"/>
      </w:tblGrid>
      <w:tr w:rsidR="00481604" w:rsidRPr="001C1A66" w14:paraId="5E87DE5D" w14:textId="77777777" w:rsidTr="001C1A66">
        <w:trPr>
          <w:trHeight w:val="20"/>
          <w:jc w:val="center"/>
        </w:trPr>
        <w:tc>
          <w:tcPr>
            <w:tcW w:w="827" w:type="pct"/>
            <w:vMerge w:val="restart"/>
            <w:shd w:val="clear" w:color="auto" w:fill="004CAB"/>
            <w:vAlign w:val="center"/>
            <w:hideMark/>
          </w:tcPr>
          <w:p w14:paraId="5EF9ABD3" w14:textId="2E0E06A2" w:rsidR="00481604" w:rsidRPr="001C1A66" w:rsidRDefault="00481604">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Parámetros</w:t>
            </w:r>
          </w:p>
        </w:tc>
        <w:tc>
          <w:tcPr>
            <w:tcW w:w="699" w:type="pct"/>
            <w:vMerge w:val="restart"/>
            <w:shd w:val="clear" w:color="auto" w:fill="004CAB"/>
            <w:vAlign w:val="center"/>
            <w:hideMark/>
          </w:tcPr>
          <w:p w14:paraId="2B41B95C" w14:textId="77777777" w:rsidR="00481604" w:rsidRPr="001C1A66" w:rsidRDefault="00481604">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Unidades</w:t>
            </w:r>
          </w:p>
        </w:tc>
        <w:tc>
          <w:tcPr>
            <w:tcW w:w="1201" w:type="pct"/>
            <w:shd w:val="clear" w:color="auto" w:fill="004CAB"/>
            <w:vAlign w:val="center"/>
            <w:hideMark/>
          </w:tcPr>
          <w:p w14:paraId="6A817B62" w14:textId="211305DD" w:rsidR="00481604" w:rsidRPr="001C1A66" w:rsidRDefault="001C1A66">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Nombre del punto</w:t>
            </w:r>
          </w:p>
        </w:tc>
        <w:tc>
          <w:tcPr>
            <w:tcW w:w="1268" w:type="pct"/>
            <w:shd w:val="clear" w:color="auto" w:fill="004CAB"/>
            <w:vAlign w:val="center"/>
            <w:hideMark/>
          </w:tcPr>
          <w:p w14:paraId="04673CB7" w14:textId="77777777" w:rsidR="00481604" w:rsidRPr="001C1A66" w:rsidRDefault="00481604">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Límites máximos permisibles (mg/L)</w:t>
            </w:r>
          </w:p>
        </w:tc>
        <w:tc>
          <w:tcPr>
            <w:tcW w:w="1005" w:type="pct"/>
            <w:vMerge w:val="restart"/>
            <w:shd w:val="clear" w:color="auto" w:fill="004CAB"/>
            <w:vAlign w:val="center"/>
            <w:hideMark/>
          </w:tcPr>
          <w:p w14:paraId="0790F15B" w14:textId="46D45058" w:rsidR="00481604" w:rsidRPr="001C1A66" w:rsidRDefault="00320C9D">
            <w:pPr>
              <w:jc w:val="center"/>
              <w:rPr>
                <w:rFonts w:ascii="Avenir Next LT Pro" w:hAnsi="Avenir Next LT Pro" w:cs="Calibri"/>
                <w:b/>
                <w:bCs/>
                <w:color w:val="FFFFFF" w:themeColor="background1"/>
                <w:sz w:val="20"/>
                <w:szCs w:val="20"/>
              </w:rPr>
            </w:pPr>
            <w:r>
              <w:rPr>
                <w:rFonts w:ascii="Avenir Next LT Pro" w:hAnsi="Avenir Next LT Pro"/>
                <w:b/>
                <w:bCs/>
                <w:color w:val="FFFFFF" w:themeColor="background1"/>
                <w:sz w:val="20"/>
                <w:szCs w:val="20"/>
              </w:rPr>
              <w:t>Declaración de conformidad</w:t>
            </w:r>
          </w:p>
        </w:tc>
      </w:tr>
      <w:tr w:rsidR="001C1A66" w:rsidRPr="001C1A66" w14:paraId="30AC25F1" w14:textId="77777777" w:rsidTr="001C1A66">
        <w:trPr>
          <w:trHeight w:val="20"/>
          <w:jc w:val="center"/>
        </w:trPr>
        <w:tc>
          <w:tcPr>
            <w:tcW w:w="827" w:type="pct"/>
            <w:vMerge/>
            <w:shd w:val="clear" w:color="auto" w:fill="004CAB"/>
            <w:vAlign w:val="center"/>
            <w:hideMark/>
          </w:tcPr>
          <w:p w14:paraId="1D6A795E" w14:textId="767BBD7D" w:rsidR="001C1A66" w:rsidRPr="001C1A66" w:rsidRDefault="001C1A66">
            <w:pPr>
              <w:rPr>
                <w:rFonts w:ascii="Avenir Next LT Pro" w:hAnsi="Avenir Next LT Pro" w:cs="Calibri"/>
                <w:b/>
                <w:bCs/>
                <w:color w:val="FFFFFF" w:themeColor="background1"/>
                <w:sz w:val="20"/>
                <w:szCs w:val="20"/>
              </w:rPr>
            </w:pPr>
          </w:p>
        </w:tc>
        <w:tc>
          <w:tcPr>
            <w:tcW w:w="699" w:type="pct"/>
            <w:vMerge/>
            <w:shd w:val="clear" w:color="auto" w:fill="004CAB"/>
            <w:vAlign w:val="center"/>
            <w:hideMark/>
          </w:tcPr>
          <w:p w14:paraId="18BECDFD" w14:textId="77777777" w:rsidR="001C1A66" w:rsidRPr="001C1A66" w:rsidRDefault="001C1A66">
            <w:pPr>
              <w:rPr>
                <w:rFonts w:ascii="Avenir Next LT Pro" w:hAnsi="Avenir Next LT Pro" w:cs="Calibri"/>
                <w:b/>
                <w:bCs/>
                <w:color w:val="FFFFFF" w:themeColor="background1"/>
                <w:sz w:val="20"/>
                <w:szCs w:val="20"/>
              </w:rPr>
            </w:pPr>
          </w:p>
        </w:tc>
        <w:tc>
          <w:tcPr>
            <w:tcW w:w="1201" w:type="pct"/>
            <w:shd w:val="clear" w:color="auto" w:fill="004CAB"/>
            <w:vAlign w:val="center"/>
          </w:tcPr>
          <w:p w14:paraId="18D02E72" w14:textId="49928868" w:rsidR="001C1A66" w:rsidRPr="001C1A66" w:rsidRDefault="001C1A66">
            <w:pPr>
              <w:jc w:val="center"/>
              <w:rPr>
                <w:rFonts w:ascii="Avenir Next LT Pro" w:hAnsi="Avenir Next LT Pro" w:cs="Calibri"/>
                <w:b/>
                <w:bCs/>
                <w:color w:val="FFFFFF" w:themeColor="background1"/>
                <w:sz w:val="20"/>
                <w:szCs w:val="20"/>
              </w:rPr>
            </w:pPr>
            <w:r w:rsidRPr="00AC10C8">
              <w:rPr>
                <w:rFonts w:ascii="Avenir Next LT Pro" w:hAnsi="Avenir Next LT Pro"/>
                <w:b/>
                <w:bCs/>
                <w:color w:val="FFFFFF" w:themeColor="background1"/>
                <w:sz w:val="20"/>
                <w:szCs w:val="20"/>
              </w:rPr>
              <w:t>Fecha de monitoreo</w:t>
            </w:r>
          </w:p>
        </w:tc>
        <w:tc>
          <w:tcPr>
            <w:tcW w:w="1268" w:type="pct"/>
            <w:vMerge w:val="restart"/>
            <w:shd w:val="clear" w:color="auto" w:fill="004CAB"/>
            <w:vAlign w:val="center"/>
            <w:hideMark/>
          </w:tcPr>
          <w:p w14:paraId="059285B6" w14:textId="276070DC" w:rsidR="001C1A66" w:rsidRPr="001C1A66" w:rsidRDefault="001C1A66">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 xml:space="preserve">Decreto 1076 de 2015 </w:t>
            </w:r>
            <w:r w:rsidRPr="001C1A66">
              <w:rPr>
                <w:rFonts w:ascii="Avenir Next LT Pro" w:hAnsi="Avenir Next LT Pro" w:cstheme="minorHAnsi"/>
                <w:b/>
                <w:bCs/>
                <w:color w:val="FFFFFF" w:themeColor="background1"/>
                <w:sz w:val="20"/>
                <w:szCs w:val="20"/>
              </w:rPr>
              <w:t>2.2.6.2.3.6 de los anexos – titulo 7 anexo III</w:t>
            </w:r>
          </w:p>
        </w:tc>
        <w:tc>
          <w:tcPr>
            <w:tcW w:w="1005" w:type="pct"/>
            <w:vMerge/>
            <w:shd w:val="clear" w:color="auto" w:fill="004CAB"/>
            <w:vAlign w:val="center"/>
            <w:hideMark/>
          </w:tcPr>
          <w:p w14:paraId="612056BB" w14:textId="77777777" w:rsidR="001C1A66" w:rsidRPr="001C1A66" w:rsidRDefault="001C1A66">
            <w:pPr>
              <w:rPr>
                <w:rFonts w:ascii="Avenir Next LT Pro" w:hAnsi="Avenir Next LT Pro" w:cs="Calibri"/>
                <w:b/>
                <w:bCs/>
                <w:color w:val="FFFFFF" w:themeColor="background1"/>
                <w:sz w:val="20"/>
                <w:szCs w:val="20"/>
              </w:rPr>
            </w:pPr>
          </w:p>
        </w:tc>
      </w:tr>
      <w:tr w:rsidR="001C1A66" w:rsidRPr="001C1A66" w14:paraId="76CC65FC" w14:textId="77777777" w:rsidTr="001C1A66">
        <w:trPr>
          <w:trHeight w:val="20"/>
          <w:jc w:val="center"/>
        </w:trPr>
        <w:tc>
          <w:tcPr>
            <w:tcW w:w="827" w:type="pct"/>
            <w:vMerge/>
            <w:vAlign w:val="center"/>
            <w:hideMark/>
          </w:tcPr>
          <w:p w14:paraId="57385881" w14:textId="0F71348B" w:rsidR="001C1A66" w:rsidRPr="001C1A66" w:rsidRDefault="001C1A66">
            <w:pPr>
              <w:rPr>
                <w:rFonts w:ascii="Avenir Next LT Pro" w:hAnsi="Avenir Next LT Pro" w:cs="Calibri"/>
                <w:b/>
                <w:bCs/>
                <w:color w:val="FFFFFF" w:themeColor="background1"/>
                <w:sz w:val="20"/>
                <w:szCs w:val="20"/>
              </w:rPr>
            </w:pPr>
          </w:p>
        </w:tc>
        <w:tc>
          <w:tcPr>
            <w:tcW w:w="699" w:type="pct"/>
            <w:vMerge/>
            <w:vAlign w:val="center"/>
            <w:hideMark/>
          </w:tcPr>
          <w:p w14:paraId="27A8316B" w14:textId="77777777" w:rsidR="001C1A66" w:rsidRPr="001C1A66" w:rsidRDefault="001C1A66">
            <w:pPr>
              <w:rPr>
                <w:rFonts w:ascii="Avenir Next LT Pro" w:hAnsi="Avenir Next LT Pro" w:cs="Calibri"/>
                <w:b/>
                <w:bCs/>
                <w:color w:val="FFFFFF" w:themeColor="background1"/>
                <w:sz w:val="20"/>
                <w:szCs w:val="20"/>
              </w:rPr>
            </w:pPr>
          </w:p>
        </w:tc>
        <w:tc>
          <w:tcPr>
            <w:tcW w:w="1201" w:type="pct"/>
            <w:shd w:val="clear" w:color="auto" w:fill="004CAB"/>
            <w:vAlign w:val="center"/>
          </w:tcPr>
          <w:p w14:paraId="28AF6A1D" w14:textId="764A06FE" w:rsidR="001C1A66" w:rsidRPr="001C1A66" w:rsidRDefault="001C1A66">
            <w:pPr>
              <w:jc w:val="center"/>
              <w:rPr>
                <w:rFonts w:ascii="Avenir Next LT Pro" w:hAnsi="Avenir Next LT Pro" w:cs="Calibri"/>
                <w:b/>
                <w:bCs/>
                <w:color w:val="FFFFFF" w:themeColor="background1"/>
                <w:sz w:val="20"/>
                <w:szCs w:val="20"/>
              </w:rPr>
            </w:pPr>
            <w:r w:rsidRPr="00AC10C8">
              <w:rPr>
                <w:rFonts w:ascii="Avenir Next LT Pro" w:hAnsi="Avenir Next LT Pro"/>
                <w:b/>
                <w:bCs/>
                <w:color w:val="FFFFFF" w:themeColor="background1"/>
                <w:sz w:val="20"/>
                <w:szCs w:val="20"/>
              </w:rPr>
              <w:t>Hora</w:t>
            </w:r>
          </w:p>
        </w:tc>
        <w:tc>
          <w:tcPr>
            <w:tcW w:w="1268" w:type="pct"/>
            <w:vMerge/>
            <w:vAlign w:val="center"/>
            <w:hideMark/>
          </w:tcPr>
          <w:p w14:paraId="6C86A16A" w14:textId="77777777" w:rsidR="001C1A66" w:rsidRPr="001C1A66" w:rsidRDefault="001C1A66">
            <w:pPr>
              <w:rPr>
                <w:rFonts w:ascii="Avenir Next LT Pro" w:hAnsi="Avenir Next LT Pro" w:cs="Calibri"/>
                <w:b/>
                <w:bCs/>
                <w:color w:val="303030"/>
                <w:sz w:val="20"/>
                <w:szCs w:val="20"/>
              </w:rPr>
            </w:pPr>
          </w:p>
        </w:tc>
        <w:tc>
          <w:tcPr>
            <w:tcW w:w="1005" w:type="pct"/>
            <w:vMerge/>
            <w:shd w:val="clear" w:color="auto" w:fill="004CAB"/>
            <w:vAlign w:val="center"/>
            <w:hideMark/>
          </w:tcPr>
          <w:p w14:paraId="03EB5945" w14:textId="77777777" w:rsidR="001C1A66" w:rsidRPr="001C1A66" w:rsidRDefault="001C1A66">
            <w:pPr>
              <w:rPr>
                <w:rFonts w:ascii="Avenir Next LT Pro" w:hAnsi="Avenir Next LT Pro" w:cs="Calibri"/>
                <w:b/>
                <w:bCs/>
                <w:color w:val="303030"/>
                <w:sz w:val="20"/>
                <w:szCs w:val="20"/>
              </w:rPr>
            </w:pPr>
          </w:p>
        </w:tc>
      </w:tr>
      <w:tr w:rsidR="001C1A66" w:rsidRPr="001C1A66" w14:paraId="50BB3553" w14:textId="77777777" w:rsidTr="001C1A66">
        <w:trPr>
          <w:trHeight w:val="20"/>
          <w:jc w:val="center"/>
        </w:trPr>
        <w:tc>
          <w:tcPr>
            <w:tcW w:w="827" w:type="pct"/>
            <w:vMerge/>
            <w:vAlign w:val="center"/>
            <w:hideMark/>
          </w:tcPr>
          <w:p w14:paraId="1A715E0C" w14:textId="73397863" w:rsidR="001C1A66" w:rsidRPr="001C1A66" w:rsidRDefault="001C1A66">
            <w:pPr>
              <w:rPr>
                <w:rFonts w:ascii="Avenir Next LT Pro" w:hAnsi="Avenir Next LT Pro" w:cs="Calibri"/>
                <w:b/>
                <w:bCs/>
                <w:color w:val="FFFFFF" w:themeColor="background1"/>
                <w:sz w:val="20"/>
                <w:szCs w:val="20"/>
              </w:rPr>
            </w:pPr>
          </w:p>
        </w:tc>
        <w:tc>
          <w:tcPr>
            <w:tcW w:w="699" w:type="pct"/>
            <w:vMerge/>
            <w:vAlign w:val="center"/>
            <w:hideMark/>
          </w:tcPr>
          <w:p w14:paraId="0A31C29C" w14:textId="77777777" w:rsidR="001C1A66" w:rsidRPr="001C1A66" w:rsidRDefault="001C1A66">
            <w:pPr>
              <w:rPr>
                <w:rFonts w:ascii="Avenir Next LT Pro" w:hAnsi="Avenir Next LT Pro" w:cs="Calibri"/>
                <w:b/>
                <w:bCs/>
                <w:color w:val="FFFFFF" w:themeColor="background1"/>
                <w:sz w:val="20"/>
                <w:szCs w:val="20"/>
              </w:rPr>
            </w:pPr>
          </w:p>
        </w:tc>
        <w:tc>
          <w:tcPr>
            <w:tcW w:w="1201" w:type="pct"/>
            <w:shd w:val="clear" w:color="auto" w:fill="004CAB"/>
            <w:noWrap/>
            <w:vAlign w:val="center"/>
          </w:tcPr>
          <w:p w14:paraId="7C8EF6A4" w14:textId="7AB36C9C" w:rsidR="001C1A66" w:rsidRPr="001C1A66" w:rsidRDefault="001C1A66">
            <w:pPr>
              <w:jc w:val="center"/>
              <w:rPr>
                <w:rFonts w:ascii="Avenir Next LT Pro" w:hAnsi="Avenir Next LT Pro" w:cs="Calibri"/>
                <w:b/>
                <w:bCs/>
                <w:color w:val="FFFFFF" w:themeColor="background1"/>
                <w:sz w:val="20"/>
                <w:szCs w:val="20"/>
              </w:rPr>
            </w:pPr>
            <w:r w:rsidRPr="00AC10C8">
              <w:rPr>
                <w:rFonts w:ascii="Avenir Next LT Pro" w:hAnsi="Avenir Next LT Pro"/>
                <w:b/>
                <w:bCs/>
                <w:color w:val="FFFFFF" w:themeColor="background1"/>
                <w:sz w:val="20"/>
                <w:szCs w:val="20"/>
              </w:rPr>
              <w:t>ID</w:t>
            </w:r>
          </w:p>
        </w:tc>
        <w:tc>
          <w:tcPr>
            <w:tcW w:w="1268" w:type="pct"/>
            <w:vMerge/>
            <w:vAlign w:val="center"/>
            <w:hideMark/>
          </w:tcPr>
          <w:p w14:paraId="1398DA1B" w14:textId="77777777" w:rsidR="001C1A66" w:rsidRPr="001C1A66" w:rsidRDefault="001C1A66">
            <w:pPr>
              <w:rPr>
                <w:rFonts w:ascii="Avenir Next LT Pro" w:hAnsi="Avenir Next LT Pro" w:cs="Calibri"/>
                <w:b/>
                <w:bCs/>
                <w:color w:val="303030"/>
                <w:sz w:val="20"/>
                <w:szCs w:val="20"/>
              </w:rPr>
            </w:pPr>
          </w:p>
        </w:tc>
        <w:tc>
          <w:tcPr>
            <w:tcW w:w="1005" w:type="pct"/>
            <w:vMerge/>
            <w:vAlign w:val="center"/>
            <w:hideMark/>
          </w:tcPr>
          <w:p w14:paraId="69F40045" w14:textId="77777777" w:rsidR="001C1A66" w:rsidRPr="001C1A66" w:rsidRDefault="001C1A66">
            <w:pPr>
              <w:rPr>
                <w:rFonts w:ascii="Avenir Next LT Pro" w:hAnsi="Avenir Next LT Pro" w:cs="Calibri"/>
                <w:b/>
                <w:bCs/>
                <w:color w:val="303030"/>
                <w:sz w:val="20"/>
                <w:szCs w:val="20"/>
              </w:rPr>
            </w:pPr>
          </w:p>
        </w:tc>
      </w:tr>
      <w:tr w:rsidR="001C1A66" w:rsidRPr="001C1A66" w14:paraId="736F4444" w14:textId="77777777" w:rsidTr="001C1A66">
        <w:trPr>
          <w:trHeight w:val="20"/>
          <w:jc w:val="center"/>
        </w:trPr>
        <w:tc>
          <w:tcPr>
            <w:tcW w:w="827" w:type="pct"/>
            <w:shd w:val="clear" w:color="auto" w:fill="auto"/>
            <w:vAlign w:val="center"/>
            <w:hideMark/>
          </w:tcPr>
          <w:p w14:paraId="070B86DF" w14:textId="05000F5D" w:rsidR="001C1A66" w:rsidRPr="001C1A66" w:rsidRDefault="001C1A66" w:rsidP="00481604">
            <w:pPr>
              <w:jc w:val="center"/>
              <w:rPr>
                <w:rFonts w:ascii="Avenir Next LT Pro" w:hAnsi="Avenir Next LT Pro" w:cs="Calibri"/>
                <w:color w:val="303030"/>
                <w:sz w:val="20"/>
                <w:szCs w:val="20"/>
              </w:rPr>
            </w:pPr>
            <w:r>
              <w:t xml:space="preserve">{#resultados_laboratorio}
{parametro_nombre}</w:t>
            </w:r>
          </w:p>
        </w:tc>
        <w:tc>
          <w:tcPr>
            <w:tcW w:w="699" w:type="pct"/>
            <w:shd w:val="clear" w:color="auto" w:fill="auto"/>
            <w:noWrap/>
            <w:vAlign w:val="center"/>
            <w:hideMark/>
          </w:tcPr>
          <w:p w14:paraId="6041CA50" w14:textId="4D097C5F" w:rsidR="001C1A66" w:rsidRPr="00006EDE" w:rsidRDefault="00006EDE" w:rsidP="00481604">
            <w:pPr>
              <w:jc w:val="center"/>
              <w:rPr>
                <w:rFonts w:ascii="Avenir Next LT Pro" w:hAnsi="Avenir Next LT Pro" w:cs="Calibri"/>
                <w:color w:val="303030"/>
                <w:sz w:val="20"/>
                <w:szCs w:val="20"/>
              </w:rPr>
            </w:pPr>
            <w:r>
              <w:t xml:space="preserve">{parametro_unidad}</w:t>
            </w:r>
          </w:p>
        </w:tc>
        <w:tc>
          <w:tcPr>
            <w:tcW w:w="1201" w:type="pct"/>
            <w:shd w:val="clear" w:color="auto" w:fill="auto"/>
            <w:noWrap/>
            <w:vAlign w:val="center"/>
          </w:tcPr>
          <w:p w14:paraId="2699CC2A" w14:textId="0E13A816" w:rsidR="001C1A66" w:rsidRPr="001C1A66" w:rsidRDefault="001C1A66" w:rsidP="00481604">
            <w:pPr>
              <w:jc w:val="center"/>
              <w:rPr>
                <w:rFonts w:ascii="Avenir Next LT Pro" w:hAnsi="Avenir Next LT Pro" w:cs="Calibri"/>
                <w:color w:val="303030"/>
                <w:sz w:val="20"/>
                <w:szCs w:val="20"/>
              </w:rPr>
            </w:pPr>
            <w:r>
              <w:t xml:space="preserve">{resultado_valor}</w:t>
            </w:r>
          </w:p>
        </w:tc>
        <w:tc>
          <w:tcPr>
            <w:tcW w:w="1268" w:type="pct"/>
            <w:shd w:val="clear" w:color="auto" w:fill="auto"/>
            <w:vAlign w:val="center"/>
            <w:hideMark/>
          </w:tcPr>
          <w:p w14:paraId="753A260C" w14:textId="10E0E212" w:rsidR="001C1A66" w:rsidRPr="00006EDE" w:rsidRDefault="001C1A66" w:rsidP="00481604">
            <w:pPr>
              <w:jc w:val="center"/>
              <w:rPr>
                <w:rFonts w:ascii="Avenir Next LT Pro" w:hAnsi="Avenir Next LT Pro" w:cs="Calibri"/>
                <w:color w:val="303030"/>
                <w:sz w:val="20"/>
                <w:szCs w:val="20"/>
              </w:rPr>
            </w:pPr>
            <w:r>
              <w:t xml:space="preserve">{norma_limite}</w:t>
            </w:r>
          </w:p>
        </w:tc>
        <w:tc>
          <w:tcPr>
            <w:tcW w:w="1005" w:type="pct"/>
            <w:shd w:val="clear" w:color="auto" w:fill="auto"/>
            <w:vAlign w:val="center"/>
            <w:hideMark/>
          </w:tcPr>
          <w:p w14:paraId="52D29371" w14:textId="65EA6FFA" w:rsidR="001C1A66" w:rsidRPr="00006EDE" w:rsidRDefault="00320C9D" w:rsidP="00481604">
            <w:pPr>
              <w:jc w:val="center"/>
              <w:rPr>
                <w:rFonts w:ascii="Avenir Next LT Pro" w:hAnsi="Avenir Next LT Pro" w:cs="Calibri"/>
                <w:color w:val="303030"/>
                <w:sz w:val="20"/>
                <w:szCs w:val="20"/>
              </w:rPr>
            </w:pPr>
            <w:r>
              <w:t xml:space="preserve">{declaracion_conformidad}
{/resultados_laboratorio}</w:t>
            </w:r>
          </w:p>
        </w:tc>
      </w:tr>
    </w:tbl>
    <w:p>
      <w:r>
        <w:t xml:space="preserve">{/tiene_resultados_laboratorio}</w:t>
      </w:r>
    </w:p>
    <w:p w14:paraId="465E4980" w14:textId="766DAFFB" w:rsidR="00A92A66" w:rsidRPr="001C1A66" w:rsidRDefault="00A92A66" w:rsidP="00A92A66">
      <w:pPr>
        <w:ind w:right="51"/>
        <w:jc w:val="center"/>
        <w:rPr>
          <w:rFonts w:ascii="Avenir Next LT Pro" w:hAnsi="Avenir Next LT Pro"/>
          <w:i/>
          <w:color w:val="303030"/>
          <w:sz w:val="20"/>
        </w:rPr>
      </w:pPr>
      <w:r w:rsidRPr="001C1A66">
        <w:rPr>
          <w:rFonts w:ascii="Avenir Next LT Pro" w:hAnsi="Avenir Next LT Pro"/>
          <w:i/>
          <w:color w:val="303030"/>
          <w:sz w:val="20"/>
          <w:szCs w:val="20"/>
        </w:rPr>
        <w:t>Fuente: SERAMBIENTE S.A.S</w:t>
      </w:r>
      <w:r w:rsidR="0006496F" w:rsidRPr="001C1A66">
        <w:rPr>
          <w:rFonts w:ascii="Avenir Next LT Pro" w:hAnsi="Avenir Next LT Pro"/>
          <w:i/>
          <w:color w:val="303030"/>
          <w:sz w:val="20"/>
          <w:szCs w:val="20"/>
        </w:rPr>
        <w:t>.</w:t>
      </w:r>
      <w:r w:rsidR="00264658" w:rsidRPr="001C1A66">
        <w:rPr>
          <w:rFonts w:ascii="Avenir Next LT Pro" w:hAnsi="Avenir Next LT Pro"/>
          <w:i/>
          <w:color w:val="303030"/>
          <w:sz w:val="20"/>
          <w:szCs w:val="20"/>
        </w:rPr>
        <w:t>,</w:t>
      </w:r>
      <w:r w:rsidR="0006496F" w:rsidRPr="001C1A66">
        <w:rPr>
          <w:rFonts w:ascii="Avenir Next LT Pro" w:hAnsi="Avenir Next LT Pro"/>
          <w:i/>
          <w:color w:val="303030"/>
          <w:sz w:val="20"/>
          <w:szCs w:val="20"/>
        </w:rPr>
        <w:t xml:space="preserve"> </w:t>
      </w:r>
      <w:r w:rsidR="00073721" w:rsidRPr="00006EDE">
        <w:rPr>
          <w:rFonts w:ascii="Avenir Next LT Pro" w:hAnsi="Avenir Next LT Pro"/>
          <w:i/>
          <w:color w:val="303030"/>
          <w:sz w:val="20"/>
        </w:rPr>
        <w:t>2</w:t>
      </w:r>
      <w:r w:rsidR="0006496F" w:rsidRPr="00006EDE">
        <w:rPr>
          <w:rFonts w:ascii="Avenir Next LT Pro" w:hAnsi="Avenir Next LT Pro"/>
          <w:i/>
          <w:color w:val="303030"/>
          <w:sz w:val="20"/>
        </w:rPr>
        <w:t>XXX</w:t>
      </w:r>
      <w:r w:rsidR="0006496F" w:rsidRPr="00006EDE">
        <w:rPr>
          <w:rStyle w:val="Refdecomentario"/>
          <w:rFonts w:ascii="Tahoma" w:hAnsi="Tahoma"/>
          <w:szCs w:val="20"/>
          <w:lang w:val="es-MX" w:eastAsia="es-MX"/>
        </w:rPr>
      </w:r>
      <w:r w:rsidRPr="00006EDE">
        <w:rPr>
          <w:rFonts w:ascii="Avenir Next LT Pro" w:hAnsi="Avenir Next LT Pro"/>
          <w:i/>
          <w:color w:val="303030"/>
          <w:sz w:val="20"/>
        </w:rPr>
        <w:t>.</w:t>
      </w:r>
    </w:p>
    <w:p w14:paraId="6724B841" w14:textId="77777777" w:rsidR="001A0BCC" w:rsidRPr="00FD0232" w:rsidRDefault="001A0BCC" w:rsidP="00CC33AD">
      <w:pPr>
        <w:pStyle w:val="Sinespaciado"/>
        <w:jc w:val="center"/>
        <w:rPr>
          <w:rFonts w:ascii="Avenir Next LT Pro" w:hAnsi="Avenir Next LT Pro"/>
          <w:i/>
          <w:iCs/>
          <w:color w:val="303030"/>
          <w:sz w:val="20"/>
          <w:lang w:val="es-CO"/>
        </w:rPr>
      </w:pPr>
    </w:p>
    <w:p w14:paraId="127F551A" w14:textId="2A369E20" w:rsidR="00060221" w:rsidRPr="005A0590" w:rsidRDefault="001A0BCC" w:rsidP="00A92A66">
      <w:pPr>
        <w:spacing w:after="240" w:line="360" w:lineRule="auto"/>
        <w:jc w:val="both"/>
        <w:rPr>
          <w:rFonts w:ascii="Avenir Next LT Pro" w:hAnsi="Avenir Next LT Pro"/>
          <w:iCs/>
          <w:color w:val="303030"/>
          <w:sz w:val="22"/>
          <w:szCs w:val="22"/>
        </w:rPr>
      </w:pPr>
      <w:r w:rsidRPr="005A0590">
        <w:rPr>
          <w:rFonts w:ascii="Avenir Next LT Pro" w:hAnsi="Avenir Next LT Pro"/>
          <w:iCs/>
          <w:color w:val="303030"/>
          <w:sz w:val="22"/>
          <w:szCs w:val="22"/>
        </w:rPr>
        <w:t>El procedimiento para determinar la característica de toxicidad por lixiviación (prueba TCLP), consiste en determinar la movilidad en el sedimento de constituyentes tóxicos, sean estos elementos o compuestos químicos, tanto de origen orgánico como inorgánico. Además, simula el medio que se puede presentar sobre los residuos de ácidos orgánicos generados en un sitio de co-disposición sin impermeabilización de fondo (USEPA 1991).</w:t>
      </w:r>
    </w:p>
    <w:p w14:paraId="04FFB4BC" w14:textId="319EF397" w:rsidR="00FE152C" w:rsidRPr="00FD0232" w:rsidRDefault="001A0BCC" w:rsidP="00CD2516">
      <w:pPr>
        <w:spacing w:after="240" w:line="360" w:lineRule="auto"/>
        <w:jc w:val="both"/>
        <w:rPr>
          <w:rFonts w:ascii="Avenir Next LT Pro" w:hAnsi="Avenir Next LT Pro"/>
          <w:iCs/>
          <w:color w:val="303030"/>
          <w:sz w:val="22"/>
          <w:szCs w:val="22"/>
        </w:rPr>
      </w:pPr>
      <w:r w:rsidRPr="00FD0232">
        <w:rPr>
          <w:rFonts w:ascii="Avenir Next LT Pro" w:eastAsia="MS Mincho" w:hAnsi="Avenir Next LT Pro" w:cstheme="minorHAnsi"/>
          <w:iCs/>
          <w:color w:val="303030"/>
          <w:sz w:val="22"/>
          <w:szCs w:val="22"/>
        </w:rPr>
        <w:t>D</w:t>
      </w:r>
      <w:r w:rsidR="005A0590">
        <w:rPr>
          <w:rStyle w:val="Refdecomentario"/>
          <w:rFonts w:ascii="Tahoma" w:hAnsi="Tahoma"/>
          <w:szCs w:val="20"/>
          <w:lang w:val="es-MX" w:eastAsia="es-MX"/>
        </w:rPr>
      </w:r>
      <w:r w:rsidRPr="00FD0232">
        <w:rPr>
          <w:rFonts w:ascii="Avenir Next LT Pro" w:eastAsia="MS Mincho" w:hAnsi="Avenir Next LT Pro" w:cstheme="minorHAnsi"/>
          <w:iCs/>
          <w:color w:val="303030"/>
          <w:sz w:val="22"/>
          <w:szCs w:val="22"/>
        </w:rPr>
        <w:t>e acuerdo con lo anterior, l</w:t>
      </w:r>
      <w:r w:rsidR="00060221" w:rsidRPr="00FD0232">
        <w:rPr>
          <w:rFonts w:ascii="Avenir Next LT Pro" w:eastAsia="MS Mincho" w:hAnsi="Avenir Next LT Pro" w:cstheme="minorHAnsi"/>
          <w:iCs/>
          <w:color w:val="303030"/>
          <w:sz w:val="22"/>
          <w:szCs w:val="22"/>
        </w:rPr>
        <w:t xml:space="preserve">as concentraciones obtenidas de los metales </w:t>
      </w:r>
      <w:r w:rsidRPr="00FD0232">
        <w:rPr>
          <w:rFonts w:ascii="Avenir Next LT Pro" w:eastAsia="MS Mincho" w:hAnsi="Avenir Next LT Pro" w:cstheme="minorHAnsi"/>
          <w:iCs/>
          <w:color w:val="303030"/>
          <w:sz w:val="22"/>
          <w:szCs w:val="22"/>
        </w:rPr>
        <w:t xml:space="preserve">para los lixiviados provenientes de los sedimentos </w:t>
      </w:r>
      <w:r w:rsidR="00060221" w:rsidRPr="00FD0232">
        <w:rPr>
          <w:rFonts w:ascii="Avenir Next LT Pro" w:eastAsia="MS Mincho" w:hAnsi="Avenir Next LT Pro" w:cstheme="minorHAnsi"/>
          <w:iCs/>
          <w:color w:val="303030"/>
          <w:sz w:val="22"/>
          <w:szCs w:val="22"/>
        </w:rPr>
        <w:t>analizado</w:t>
      </w:r>
      <w:r w:rsidRPr="00FD0232">
        <w:rPr>
          <w:rFonts w:ascii="Avenir Next LT Pro" w:eastAsia="MS Mincho" w:hAnsi="Avenir Next LT Pro" w:cstheme="minorHAnsi"/>
          <w:iCs/>
          <w:color w:val="303030"/>
          <w:sz w:val="22"/>
          <w:szCs w:val="22"/>
        </w:rPr>
        <w:t>s,</w:t>
      </w:r>
      <w:r w:rsidR="00060221" w:rsidRPr="00FD0232">
        <w:rPr>
          <w:rFonts w:ascii="Avenir Next LT Pro" w:eastAsia="MS Mincho" w:hAnsi="Avenir Next LT Pro" w:cstheme="minorHAnsi"/>
          <w:iCs/>
          <w:color w:val="303030"/>
          <w:sz w:val="22"/>
          <w:szCs w:val="22"/>
        </w:rPr>
        <w:t xml:space="preserve"> se encontraron por debajo de los límites de cuantificación de la técnica utilizada por los laboratorios</w:t>
      </w:r>
      <w:r w:rsidR="00CD2516" w:rsidRPr="00FD0232">
        <w:rPr>
          <w:rFonts w:ascii="Avenir Next LT Pro" w:eastAsia="MS Mincho" w:hAnsi="Avenir Next LT Pro" w:cstheme="minorHAnsi"/>
          <w:iCs/>
          <w:color w:val="303030"/>
          <w:sz w:val="22"/>
          <w:szCs w:val="22"/>
        </w:rPr>
        <w:t xml:space="preserve"> para el análisis de cada metal</w:t>
      </w:r>
      <w:r w:rsidR="00060221" w:rsidRPr="00FD0232">
        <w:rPr>
          <w:rFonts w:ascii="Avenir Next LT Pro" w:eastAsia="MS Mincho" w:hAnsi="Avenir Next LT Pro" w:cstheme="minorHAnsi"/>
          <w:iCs/>
          <w:color w:val="303030"/>
          <w:sz w:val="22"/>
          <w:szCs w:val="22"/>
        </w:rPr>
        <w:t xml:space="preserve"> y en cumplimiento con los </w:t>
      </w:r>
      <w:r w:rsidR="00FE152C" w:rsidRPr="00FD0232">
        <w:rPr>
          <w:rFonts w:ascii="Avenir Next LT Pro" w:eastAsia="MS Mincho" w:hAnsi="Avenir Next LT Pro" w:cstheme="minorHAnsi"/>
          <w:iCs/>
          <w:color w:val="303030"/>
          <w:sz w:val="22"/>
          <w:szCs w:val="22"/>
        </w:rPr>
        <w:t>límites</w:t>
      </w:r>
      <w:r w:rsidR="00060221" w:rsidRPr="00FD0232">
        <w:rPr>
          <w:rFonts w:ascii="Avenir Next LT Pro" w:eastAsia="MS Mincho" w:hAnsi="Avenir Next LT Pro" w:cstheme="minorHAnsi"/>
          <w:iCs/>
          <w:color w:val="303030"/>
          <w:sz w:val="22"/>
          <w:szCs w:val="22"/>
        </w:rPr>
        <w:t xml:space="preserve"> máximos</w:t>
      </w:r>
      <w:r w:rsidR="00FE152C" w:rsidRPr="00FD0232">
        <w:rPr>
          <w:rFonts w:ascii="Avenir Next LT Pro" w:eastAsia="MS Mincho" w:hAnsi="Avenir Next LT Pro" w:cstheme="minorHAnsi"/>
          <w:iCs/>
          <w:color w:val="303030"/>
          <w:sz w:val="22"/>
          <w:szCs w:val="22"/>
        </w:rPr>
        <w:t xml:space="preserve"> permisibles</w:t>
      </w:r>
      <w:r w:rsidR="00060221" w:rsidRPr="00FD0232">
        <w:rPr>
          <w:rFonts w:ascii="Avenir Next LT Pro" w:eastAsia="MS Mincho" w:hAnsi="Avenir Next LT Pro" w:cstheme="minorHAnsi"/>
          <w:iCs/>
          <w:color w:val="303030"/>
          <w:sz w:val="22"/>
          <w:szCs w:val="22"/>
        </w:rPr>
        <w:t xml:space="preserve"> establecidos por el Decreto 4741 de 2005, ahora compilado en el Decreto 1076 de 2015</w:t>
      </w:r>
      <w:r w:rsidR="00D95170" w:rsidRPr="00FD0232">
        <w:rPr>
          <w:rFonts w:ascii="Avenir Next LT Pro" w:eastAsia="MS Mincho" w:hAnsi="Avenir Next LT Pro" w:cstheme="minorHAnsi"/>
          <w:iCs/>
          <w:color w:val="303030"/>
          <w:sz w:val="22"/>
          <w:szCs w:val="22"/>
        </w:rPr>
        <w:t xml:space="preserve">; </w:t>
      </w:r>
      <w:r w:rsidR="00D95170" w:rsidRPr="00FD0232">
        <w:rPr>
          <w:rFonts w:ascii="Avenir Next LT Pro" w:hAnsi="Avenir Next LT Pro"/>
          <w:iCs/>
          <w:color w:val="303030"/>
          <w:sz w:val="22"/>
          <w:szCs w:val="22"/>
        </w:rPr>
        <w:t xml:space="preserve">lo anterior permite inferir </w:t>
      </w:r>
      <w:r w:rsidR="00D95170" w:rsidRPr="00FD0232">
        <w:rPr>
          <w:rFonts w:ascii="Avenir Next LT Pro" w:hAnsi="Avenir Next LT Pro"/>
          <w:iCs/>
          <w:color w:val="303030"/>
          <w:sz w:val="22"/>
          <w:szCs w:val="22"/>
        </w:rPr>
        <w:lastRenderedPageBreak/>
        <w:t xml:space="preserve">que las operaciones de dragado podrían hacerse de forma segura, ya que el lixiviado analizado no </w:t>
      </w:r>
      <w:r w:rsidR="00362071" w:rsidRPr="00FD0232">
        <w:rPr>
          <w:rFonts w:ascii="Avenir Next LT Pro" w:hAnsi="Avenir Next LT Pro"/>
          <w:iCs/>
          <w:color w:val="303030"/>
          <w:sz w:val="22"/>
          <w:szCs w:val="22"/>
        </w:rPr>
        <w:t>representa riesgo a los</w:t>
      </w:r>
      <w:r w:rsidR="00D95170" w:rsidRPr="00FD0232">
        <w:rPr>
          <w:rFonts w:ascii="Avenir Next LT Pro" w:hAnsi="Avenir Next LT Pro"/>
          <w:iCs/>
          <w:color w:val="303030"/>
          <w:sz w:val="22"/>
          <w:szCs w:val="22"/>
        </w:rPr>
        <w:t xml:space="preserve"> sistemas acuáticos y naturales. </w:t>
      </w:r>
      <w:r w:rsidR="00CD2516" w:rsidRPr="00FD0232">
        <w:rPr>
          <w:rFonts w:ascii="Avenir Next LT Pro" w:hAnsi="Avenir Next LT Pro"/>
          <w:iCs/>
          <w:color w:val="303030"/>
          <w:sz w:val="22"/>
          <w:szCs w:val="22"/>
        </w:rPr>
        <w:t xml:space="preserve">Lo anterior se ve reflejado en la </w:t>
      </w:r>
      <w:r w:rsidR="00CD2516" w:rsidRPr="00FD0232">
        <w:rPr>
          <w:rFonts w:ascii="Avenir Next LT Pro" w:eastAsia="MS Mincho" w:hAnsi="Avenir Next LT Pro" w:cstheme="minorHAnsi"/>
          <w:b/>
          <w:bCs/>
          <w:iCs/>
          <w:color w:val="303030"/>
          <w:sz w:val="22"/>
          <w:szCs w:val="22"/>
        </w:rPr>
        <w:fldChar w:fldCharType="begin"/>
      </w:r>
      <w:r w:rsidR="00CD2516" w:rsidRPr="00FD0232">
        <w:rPr>
          <w:rFonts w:ascii="Avenir Next LT Pro" w:eastAsia="MS Mincho" w:hAnsi="Avenir Next LT Pro" w:cstheme="minorHAnsi"/>
          <w:b/>
          <w:bCs/>
          <w:iCs/>
          <w:color w:val="303030"/>
          <w:sz w:val="22"/>
          <w:szCs w:val="22"/>
        </w:rPr>
        <w:instrText xml:space="preserve"> REF _Ref178078244 \h  \* MERGEFORMAT </w:instrText>
      </w:r>
      <w:r w:rsidR="00CD2516" w:rsidRPr="00FD0232">
        <w:rPr>
          <w:rFonts w:ascii="Avenir Next LT Pro" w:eastAsia="MS Mincho" w:hAnsi="Avenir Next LT Pro" w:cstheme="minorHAnsi"/>
          <w:b/>
          <w:bCs/>
          <w:iCs/>
          <w:color w:val="303030"/>
          <w:sz w:val="22"/>
          <w:szCs w:val="22"/>
        </w:rPr>
      </w:r>
      <w:r w:rsidR="00CD2516" w:rsidRPr="00FD0232">
        <w:rPr>
          <w:rFonts w:ascii="Avenir Next LT Pro" w:eastAsia="MS Mincho" w:hAnsi="Avenir Next LT Pro" w:cstheme="minorHAnsi"/>
          <w:b/>
          <w:bCs/>
          <w:iCs/>
          <w:color w:val="303030"/>
          <w:sz w:val="22"/>
          <w:szCs w:val="22"/>
        </w:rPr>
        <w:fldChar w:fldCharType="separate"/>
      </w:r>
      <w:r w:rsidR="00831715" w:rsidRPr="00FD0232">
        <w:rPr>
          <w:rFonts w:ascii="Avenir Next LT Pro" w:hAnsi="Avenir Next LT Pro" w:cstheme="minorHAnsi"/>
          <w:b/>
          <w:bCs/>
          <w:color w:val="303030"/>
          <w:sz w:val="22"/>
          <w:szCs w:val="22"/>
        </w:rPr>
        <w:t xml:space="preserve">Gráfica </w:t>
      </w:r>
      <w:r w:rsidR="00831715" w:rsidRPr="00FD0232">
        <w:rPr>
          <w:rFonts w:ascii="Avenir Next LT Pro" w:hAnsi="Avenir Next LT Pro" w:cstheme="minorHAnsi"/>
          <w:b/>
          <w:bCs/>
          <w:noProof/>
          <w:color w:val="303030"/>
          <w:sz w:val="22"/>
          <w:szCs w:val="22"/>
        </w:rPr>
        <w:t>1</w:t>
      </w:r>
      <w:r w:rsidR="00CD2516" w:rsidRPr="00FD0232">
        <w:rPr>
          <w:rFonts w:ascii="Avenir Next LT Pro" w:eastAsia="MS Mincho" w:hAnsi="Avenir Next LT Pro" w:cstheme="minorHAnsi"/>
          <w:b/>
          <w:bCs/>
          <w:iCs/>
          <w:color w:val="303030"/>
          <w:sz w:val="22"/>
          <w:szCs w:val="22"/>
        </w:rPr>
        <w:fldChar w:fldCharType="end"/>
      </w:r>
      <w:r w:rsidR="00CD2516" w:rsidRPr="00FD0232">
        <w:rPr>
          <w:rFonts w:ascii="Avenir Next LT Pro" w:eastAsia="MS Mincho" w:hAnsi="Avenir Next LT Pro" w:cstheme="minorHAnsi"/>
          <w:b/>
          <w:bCs/>
          <w:iCs/>
          <w:color w:val="303030"/>
          <w:sz w:val="22"/>
          <w:szCs w:val="22"/>
        </w:rPr>
        <w:t>.</w:t>
      </w:r>
    </w:p>
    <w:p w14:paraId="09A810A0" w14:textId="2A805A27" w:rsidR="00FE152C" w:rsidRPr="00FD0232" w:rsidRDefault="00FE152C" w:rsidP="001A0BCC">
      <w:pPr>
        <w:jc w:val="center"/>
        <w:rPr>
          <w:rFonts w:ascii="Avenir Next LT Pro" w:eastAsia="MS Mincho" w:hAnsi="Avenir Next LT Pro" w:cstheme="minorHAnsi"/>
          <w:i/>
          <w:color w:val="303030"/>
          <w:sz w:val="20"/>
          <w:szCs w:val="20"/>
        </w:rPr>
      </w:pPr>
    </w:p>
    <w:p w14:paraId="785389E0" w14:textId="79CC2D05" w:rsidR="000528DA" w:rsidRDefault="000528DA" w:rsidP="000528DA">
      <w:pPr>
        <w:pStyle w:val="Descripcin"/>
        <w:spacing w:before="0" w:after="0"/>
        <w:rPr>
          <w:rFonts w:ascii="Avenir Next LT Pro" w:hAnsi="Avenir Next LT Pro" w:cstheme="minorHAnsi"/>
          <w:b w:val="0"/>
          <w:bCs w:val="0"/>
          <w:i/>
          <w:iCs/>
          <w:color w:val="303030"/>
        </w:rPr>
      </w:pPr>
      <w:bookmarkStart w:id="136" w:name="_Ref125661558"/>
      <w:r w:rsidRPr="00FD0232">
        <w:rPr>
          <w:rFonts w:ascii="Avenir Next LT Pro" w:hAnsi="Avenir Next LT Pro" w:cstheme="minorHAnsi"/>
          <w:b w:val="0"/>
          <w:bCs w:val="0"/>
          <w:i/>
          <w:iCs/>
          <w:color w:val="303030"/>
        </w:rPr>
        <w:t xml:space="preserve">Nota: Todos los valores se encuentran por debajo del </w:t>
      </w:r>
      <w:r w:rsidR="00006EDE" w:rsidRPr="00FD0232">
        <w:rPr>
          <w:rFonts w:ascii="Avenir Next LT Pro" w:hAnsi="Avenir Next LT Pro" w:cstheme="minorHAnsi"/>
          <w:b w:val="0"/>
          <w:bCs w:val="0"/>
          <w:i/>
          <w:iCs/>
          <w:color w:val="303030"/>
        </w:rPr>
        <w:t>límite</w:t>
      </w:r>
      <w:r w:rsidRPr="00FD0232">
        <w:rPr>
          <w:rFonts w:ascii="Avenir Next LT Pro" w:hAnsi="Avenir Next LT Pro" w:cstheme="minorHAnsi"/>
          <w:b w:val="0"/>
          <w:bCs w:val="0"/>
          <w:i/>
          <w:iCs/>
          <w:color w:val="303030"/>
        </w:rPr>
        <w:t xml:space="preserve"> de cuantificación de la técnica de análisis empleada por el laboratorio.</w:t>
      </w:r>
    </w:p>
    <w:p w14:paraId="2D2B4878" w14:textId="77777777" w:rsidR="00E56B8F" w:rsidRPr="00E56B8F" w:rsidRDefault="00E56B8F" w:rsidP="00E56B8F">
      <w:pPr>
        <w:rPr>
          <w:lang w:val="es-MX" w:eastAsia="es-MX"/>
        </w:rPr>
      </w:pPr>
    </w:p>
    <w:p w14:paraId="3B6B0522" w14:textId="52332A00" w:rsidR="00FE152C" w:rsidRPr="00FD0232" w:rsidRDefault="00FE152C" w:rsidP="00FE152C">
      <w:pPr>
        <w:pStyle w:val="Descripcin"/>
        <w:spacing w:before="0" w:after="0"/>
        <w:jc w:val="center"/>
        <w:rPr>
          <w:rFonts w:ascii="Avenir Next LT Pro" w:eastAsia="MS Mincho" w:hAnsi="Avenir Next LT Pro" w:cstheme="minorHAnsi"/>
          <w:iCs/>
          <w:color w:val="303030"/>
        </w:rPr>
      </w:pPr>
      <w:bookmarkStart w:id="137" w:name="_Ref178078244"/>
      <w:bookmarkStart w:id="138" w:name="_Toc198276487"/>
      <w:r w:rsidRPr="00FD0232">
        <w:rPr>
          <w:rFonts w:ascii="Avenir Next LT Pro" w:hAnsi="Avenir Next LT Pro" w:cstheme="minorHAnsi"/>
          <w:color w:val="303030"/>
        </w:rPr>
        <w:t xml:space="preserve">Gráfica </w:t>
      </w:r>
      <w:r w:rsidRPr="00FD0232">
        <w:rPr>
          <w:rFonts w:ascii="Avenir Next LT Pro" w:hAnsi="Avenir Next LT Pro" w:cstheme="minorHAnsi"/>
          <w:color w:val="303030"/>
        </w:rPr>
        <w:fldChar w:fldCharType="begin"/>
      </w:r>
      <w:r w:rsidRPr="00FD0232">
        <w:rPr>
          <w:rFonts w:ascii="Avenir Next LT Pro" w:hAnsi="Avenir Next LT Pro" w:cstheme="minorHAnsi"/>
          <w:color w:val="303030"/>
        </w:rPr>
        <w:instrText xml:space="preserve"> SEQ Gráfica \* ARABIC </w:instrText>
      </w:r>
      <w:r w:rsidRPr="00FD0232">
        <w:rPr>
          <w:rFonts w:ascii="Avenir Next LT Pro" w:hAnsi="Avenir Next LT Pro" w:cstheme="minorHAnsi"/>
          <w:color w:val="303030"/>
        </w:rPr>
        <w:fldChar w:fldCharType="separate"/>
      </w:r>
      <w:r w:rsidR="00831715" w:rsidRPr="00FD0232">
        <w:rPr>
          <w:rFonts w:ascii="Avenir Next LT Pro" w:hAnsi="Avenir Next LT Pro" w:cstheme="minorHAnsi"/>
          <w:noProof/>
          <w:color w:val="303030"/>
        </w:rPr>
        <w:t>1</w:t>
      </w:r>
      <w:r w:rsidRPr="00FD0232">
        <w:rPr>
          <w:rFonts w:ascii="Avenir Next LT Pro" w:hAnsi="Avenir Next LT Pro" w:cstheme="minorHAnsi"/>
          <w:color w:val="303030"/>
        </w:rPr>
        <w:fldChar w:fldCharType="end"/>
      </w:r>
      <w:bookmarkEnd w:id="136"/>
      <w:bookmarkEnd w:id="137"/>
      <w:r w:rsidRPr="00FD0232">
        <w:rPr>
          <w:rFonts w:ascii="Avenir Next LT Pro" w:eastAsia="MS Mincho" w:hAnsi="Avenir Next LT Pro" w:cstheme="minorHAnsi"/>
          <w:iCs/>
          <w:color w:val="303030"/>
        </w:rPr>
        <w:t xml:space="preserve">. </w:t>
      </w:r>
      <w:bookmarkEnd w:id="138"/>
      <w:r w:rsidR="00E56B8F">
        <w:rPr>
          <w:rFonts w:ascii="Avenir Next LT Pro" w:eastAsia="MS Mincho" w:hAnsi="Avenir Next LT Pro" w:cstheme="minorHAnsi"/>
          <w:iCs/>
          <w:color w:val="303030"/>
        </w:rPr>
        <w:t>Comportamiento de metales.</w:t>
      </w:r>
    </w:p>
    <w:p w14:paraId="4B930E4A" w14:textId="29117C6B" w:rsidR="001A0BCC" w:rsidRPr="00FD0232" w:rsidRDefault="00A04CC4" w:rsidP="0025252C">
      <w:pPr>
        <w:spacing w:after="240" w:line="276" w:lineRule="auto"/>
        <w:jc w:val="center"/>
        <w:rPr>
          <w:rFonts w:ascii="Avenir Next LT Pro" w:hAnsi="Avenir Next LT Pro"/>
          <w:iCs/>
          <w:color w:val="303030"/>
          <w:sz w:val="22"/>
          <w:szCs w:val="22"/>
        </w:rPr>
      </w:pPr>
      <w:r w:rsidRPr="00FD0232">
        <w:rPr>
          <w:rFonts w:ascii="Avenir Next LT Pro" w:hAnsi="Avenir Next LT Pro"/>
          <w:i/>
          <w:color w:val="303030"/>
          <w:sz w:val="20"/>
          <w:szCs w:val="20"/>
        </w:rPr>
        <w:t xml:space="preserve">Fuente: SERAMBIENTE S.A.S., </w:t>
      </w:r>
      <w:r w:rsidR="00006EDE">
        <w:rPr>
          <w:rFonts w:ascii="Avenir Next LT Pro" w:hAnsi="Avenir Next LT Pro"/>
          <w:i/>
          <w:color w:val="303030"/>
          <w:sz w:val="20"/>
          <w:szCs w:val="20"/>
        </w:rPr>
        <w:t xml:space="preserve">{informe_codigo}</w:t>
      </w:r>
      <w:r w:rsidRPr="00FD0232">
        <w:rPr>
          <w:rFonts w:ascii="Avenir Next LT Pro" w:hAnsi="Avenir Next LT Pro"/>
          <w:i/>
          <w:color w:val="303030"/>
          <w:sz w:val="20"/>
          <w:szCs w:val="20"/>
        </w:rPr>
        <w:t>.</w:t>
      </w:r>
    </w:p>
    <w:p w14:paraId="6818A6DA" w14:textId="20CB899D" w:rsidR="007A5267" w:rsidRPr="00FD0232" w:rsidRDefault="007A5267" w:rsidP="00D95170">
      <w:pPr>
        <w:pStyle w:val="Descripcin"/>
        <w:spacing w:before="0" w:after="0"/>
        <w:rPr>
          <w:rFonts w:ascii="Avenir Next LT Pro" w:eastAsia="MS Mincho" w:hAnsi="Avenir Next LT Pro" w:cstheme="minorHAnsi"/>
          <w:i/>
          <w:color w:val="303030"/>
          <w:lang w:eastAsia="en-US"/>
        </w:rPr>
      </w:pPr>
      <w:r w:rsidRPr="00FD0232">
        <w:rPr>
          <w:rFonts w:ascii="Avenir Next LT Pro" w:eastAsia="MS Mincho" w:hAnsi="Avenir Next LT Pro" w:cstheme="minorHAnsi"/>
          <w:i/>
          <w:color w:val="303030"/>
        </w:rPr>
        <w:br w:type="page"/>
      </w:r>
    </w:p>
    <w:p w14:paraId="45C34245" w14:textId="619B024F" w:rsidR="0035559B" w:rsidRPr="000E07D0" w:rsidRDefault="002466BB" w:rsidP="00DB1BCD">
      <w:pPr>
        <w:pStyle w:val="Ttulo1"/>
      </w:pPr>
      <w:bookmarkStart w:id="139" w:name="_Toc209171134"/>
      <w:r w:rsidRPr="000E07D0">
        <w:lastRenderedPageBreak/>
        <w:t>CONCLUSIONES</w:t>
      </w:r>
      <w:r w:rsidR="000E07D0">
        <w:rPr>
          <w:rStyle w:val="Refdecomentario"/>
          <w:rFonts w:ascii="Tahoma" w:hAnsi="Tahoma"/>
          <w:b w:val="0"/>
          <w:bCs w:val="0"/>
          <w:color w:val="auto"/>
          <w:lang w:val="es-MX" w:eastAsia="es-MX"/>
        </w:rPr>
      </w:r>
      <w:bookmarkEnd w:id="139"/>
    </w:p>
    <w:p w14:paraId="23157C71" w14:textId="77777777" w:rsidR="00FD5844" w:rsidRPr="00FD0232" w:rsidRDefault="00FD5844" w:rsidP="00FD5844">
      <w:pPr>
        <w:pStyle w:val="Sinespaciado"/>
        <w:rPr/>
      </w:pPr>
      <w:bookmarkStart w:id="141" w:name="_Hlk50474377"/>
      <w:bookmarkStart w:id="142" w:name="_Hlk50474408"/>
    </w:p>
    <w:p w14:paraId="26768ED8" w14:textId="584C6C24" w:rsidR="00F861BC" w:rsidRPr="00FD0232" w:rsidRDefault="00F861BC" w:rsidP="00F861BC">
      <w:pPr>
        <w:spacing w:after="240" w:line="360" w:lineRule="auto"/>
        <w:jc w:val="both"/>
        <w:rPr>
          <w:rFonts w:ascii="Avenir Next LT Pro" w:hAnsi="Avenir Next LT Pro"/>
          <w:color w:val="303030"/>
          <w:sz w:val="22"/>
          <w:szCs w:val="22"/>
        </w:rPr>
      </w:pPr>
      <w:r w:rsidRPr="00FD0232">
        <w:rPr>
          <w:rFonts w:ascii="Avenir Next LT Pro" w:hAnsi="Avenir Next LT Pro"/>
          <w:color w:val="303030"/>
          <w:sz w:val="22"/>
          <w:szCs w:val="22"/>
        </w:rPr>
        <w:t xml:space="preserve">De acuerdo con los resultados </w:t>
      </w:r>
      <w:r w:rsidR="00D95170" w:rsidRPr="00FD0232">
        <w:rPr>
          <w:rFonts w:ascii="Avenir Next LT Pro" w:hAnsi="Avenir Next LT Pro"/>
          <w:color w:val="303030"/>
          <w:sz w:val="22"/>
          <w:szCs w:val="22"/>
        </w:rPr>
        <w:t xml:space="preserve">obtenidos tras la extracción de lixiviados de </w:t>
      </w:r>
      <w:r w:rsidR="000E07D0">
        <w:rPr>
          <w:rFonts w:ascii="Avenir Next LT Pro" w:hAnsi="Avenir Next LT Pro"/>
          <w:color w:val="303030"/>
          <w:sz w:val="22"/>
          <w:szCs w:val="22"/>
        </w:rPr>
        <w:t xml:space="preserve">(matriz)</w:t>
      </w:r>
      <w:r w:rsidR="00D95170" w:rsidRPr="00FD0232">
        <w:rPr>
          <w:rFonts w:ascii="Avenir Next LT Pro" w:hAnsi="Avenir Next LT Pro"/>
          <w:color w:val="303030"/>
          <w:sz w:val="22"/>
          <w:szCs w:val="22"/>
        </w:rPr>
        <w:t xml:space="preserve"> analizados, se concluye lo siguiente:</w:t>
      </w:r>
    </w:p>
    <w:p w14:paraId="5EC1470C" w14:textId="34EE1CEF" w:rsidR="00D95170" w:rsidRPr="00FD0232" w:rsidRDefault="00D95170" w:rsidP="00D95170">
      <w:pPr>
        <w:spacing w:after="240" w:line="360" w:lineRule="auto"/>
        <w:jc w:val="both"/>
        <w:rPr>
          <w:rFonts w:ascii="Avenir Next LT Pro" w:hAnsi="Avenir Next LT Pro"/>
          <w:color w:val="303030"/>
          <w:sz w:val="22"/>
          <w:szCs w:val="22"/>
        </w:rPr>
      </w:pPr>
      <w:r w:rsidRPr="00FD0232">
        <w:rPr>
          <w:rFonts w:ascii="Avenir Next LT Pro" w:hAnsi="Avenir Next LT Pro"/>
          <w:color w:val="303030"/>
          <w:sz w:val="22"/>
          <w:szCs w:val="22"/>
        </w:rPr>
        <w:t>La</w:t>
      </w:r>
      <w:r w:rsidR="000E07D0">
        <w:rPr>
          <w:rStyle w:val="Refdecomentario"/>
          <w:rFonts w:ascii="Tahoma" w:hAnsi="Tahoma"/>
          <w:szCs w:val="20"/>
          <w:lang w:val="es-MX" w:eastAsia="es-MX"/>
        </w:rPr>
      </w:r>
      <w:r w:rsidRPr="00FD0232">
        <w:rPr>
          <w:rFonts w:ascii="Avenir Next LT Pro" w:hAnsi="Avenir Next LT Pro"/>
          <w:color w:val="303030"/>
          <w:sz w:val="22"/>
          <w:szCs w:val="22"/>
        </w:rPr>
        <w:t xml:space="preserve">s concentraciones reportadas para los metales analizados aplicando el método TCLP, se encontraron por debajo de los </w:t>
      </w:r>
      <w:r w:rsidR="00A80F37" w:rsidRPr="00FD0232">
        <w:rPr>
          <w:rFonts w:ascii="Avenir Next LT Pro" w:hAnsi="Avenir Next LT Pro"/>
          <w:color w:val="303030"/>
          <w:sz w:val="22"/>
          <w:szCs w:val="22"/>
        </w:rPr>
        <w:t>límites</w:t>
      </w:r>
      <w:r w:rsidRPr="00FD0232">
        <w:rPr>
          <w:rFonts w:ascii="Avenir Next LT Pro" w:hAnsi="Avenir Next LT Pro"/>
          <w:color w:val="303030"/>
          <w:sz w:val="22"/>
          <w:szCs w:val="22"/>
        </w:rPr>
        <w:t xml:space="preserve"> de cuantificación de los</w:t>
      </w:r>
      <w:r w:rsidR="00F11AD7" w:rsidRPr="00FD0232">
        <w:rPr>
          <w:rFonts w:ascii="Avenir Next LT Pro" w:hAnsi="Avenir Next LT Pro"/>
          <w:color w:val="303030"/>
          <w:sz w:val="22"/>
          <w:szCs w:val="22"/>
        </w:rPr>
        <w:t xml:space="preserve"> métodos analíticos empleados por los</w:t>
      </w:r>
      <w:r w:rsidRPr="00FD0232">
        <w:rPr>
          <w:rFonts w:ascii="Avenir Next LT Pro" w:hAnsi="Avenir Next LT Pro"/>
          <w:color w:val="303030"/>
          <w:sz w:val="22"/>
          <w:szCs w:val="22"/>
        </w:rPr>
        <w:t xml:space="preserve"> laboratorios y en cumplimiento con los </w:t>
      </w:r>
      <w:r w:rsidR="00A80F37" w:rsidRPr="00FD0232">
        <w:rPr>
          <w:rFonts w:ascii="Avenir Next LT Pro" w:hAnsi="Avenir Next LT Pro"/>
          <w:color w:val="303030"/>
          <w:sz w:val="22"/>
          <w:szCs w:val="22"/>
        </w:rPr>
        <w:t>límites</w:t>
      </w:r>
      <w:r w:rsidRPr="00FD0232">
        <w:rPr>
          <w:rFonts w:ascii="Avenir Next LT Pro" w:hAnsi="Avenir Next LT Pro"/>
          <w:color w:val="303030"/>
          <w:sz w:val="22"/>
          <w:szCs w:val="22"/>
        </w:rPr>
        <w:t xml:space="preserve"> máximos permisibles estipulados en el Decreto 1076 de </w:t>
      </w:r>
      <w:r w:rsidR="00F504AC" w:rsidRPr="00FD0232">
        <w:rPr>
          <w:rFonts w:ascii="Avenir Next LT Pro" w:hAnsi="Avenir Next LT Pro" w:cstheme="minorHAnsi"/>
          <w:color w:val="303030"/>
          <w:sz w:val="22"/>
          <w:szCs w:val="22"/>
        </w:rPr>
        <w:t>2.2.6.2.3.6 de los anexos – titulo 7 anexo III</w:t>
      </w:r>
      <w:r w:rsidR="00463930" w:rsidRPr="00FD0232">
        <w:rPr>
          <w:rFonts w:ascii="Avenir Next LT Pro" w:hAnsi="Avenir Next LT Pro"/>
          <w:color w:val="303030"/>
          <w:sz w:val="22"/>
          <w:szCs w:val="22"/>
        </w:rPr>
        <w:t>,</w:t>
      </w:r>
      <w:r w:rsidRPr="00FD0232">
        <w:rPr>
          <w:rFonts w:ascii="Avenir Next LT Pro" w:hAnsi="Avenir Next LT Pro"/>
          <w:color w:val="303030"/>
          <w:sz w:val="22"/>
          <w:szCs w:val="22"/>
        </w:rPr>
        <w:t xml:space="preserve"> inf</w:t>
      </w:r>
      <w:r w:rsidR="00463930" w:rsidRPr="00FD0232">
        <w:rPr>
          <w:rFonts w:ascii="Avenir Next LT Pro" w:hAnsi="Avenir Next LT Pro"/>
          <w:color w:val="303030"/>
          <w:sz w:val="22"/>
          <w:szCs w:val="22"/>
        </w:rPr>
        <w:t>iriendo así</w:t>
      </w:r>
      <w:r w:rsidRPr="00FD0232">
        <w:rPr>
          <w:rFonts w:ascii="Avenir Next LT Pro" w:hAnsi="Avenir Next LT Pro"/>
          <w:color w:val="303030"/>
          <w:sz w:val="22"/>
          <w:szCs w:val="22"/>
        </w:rPr>
        <w:t xml:space="preserve"> que las operaciones de dragado </w:t>
      </w:r>
      <w:r w:rsidR="00463930" w:rsidRPr="00FD0232">
        <w:rPr>
          <w:rFonts w:ascii="Avenir Next LT Pro" w:hAnsi="Avenir Next LT Pro"/>
          <w:color w:val="303030"/>
          <w:sz w:val="22"/>
          <w:szCs w:val="22"/>
        </w:rPr>
        <w:t xml:space="preserve">que se pretendan </w:t>
      </w:r>
      <w:r w:rsidR="000D45B1" w:rsidRPr="00FD0232">
        <w:rPr>
          <w:rFonts w:ascii="Avenir Next LT Pro" w:hAnsi="Avenir Next LT Pro"/>
          <w:color w:val="303030"/>
          <w:sz w:val="22"/>
          <w:szCs w:val="22"/>
        </w:rPr>
        <w:t>realizar</w:t>
      </w:r>
      <w:r w:rsidR="00463930" w:rsidRPr="00FD0232">
        <w:rPr>
          <w:rFonts w:ascii="Avenir Next LT Pro" w:hAnsi="Avenir Next LT Pro"/>
          <w:color w:val="303030"/>
          <w:sz w:val="22"/>
          <w:szCs w:val="22"/>
        </w:rPr>
        <w:t xml:space="preserve"> no</w:t>
      </w:r>
      <w:r w:rsidRPr="00FD0232">
        <w:rPr>
          <w:rFonts w:ascii="Avenir Next LT Pro" w:hAnsi="Avenir Next LT Pro"/>
          <w:color w:val="303030"/>
          <w:sz w:val="22"/>
          <w:szCs w:val="22"/>
        </w:rPr>
        <w:t xml:space="preserve"> </w:t>
      </w:r>
      <w:r w:rsidR="00463930" w:rsidRPr="00FD0232">
        <w:rPr>
          <w:rFonts w:ascii="Avenir Next LT Pro" w:hAnsi="Avenir Next LT Pro"/>
          <w:color w:val="303030"/>
          <w:sz w:val="22"/>
          <w:szCs w:val="22"/>
        </w:rPr>
        <w:t>representarían</w:t>
      </w:r>
      <w:r w:rsidRPr="00FD0232">
        <w:rPr>
          <w:rFonts w:ascii="Avenir Next LT Pro" w:hAnsi="Avenir Next LT Pro"/>
          <w:color w:val="303030"/>
          <w:sz w:val="22"/>
          <w:szCs w:val="22"/>
        </w:rPr>
        <w:t xml:space="preserve"> </w:t>
      </w:r>
      <w:r w:rsidR="00463930" w:rsidRPr="00FD0232">
        <w:rPr>
          <w:rFonts w:ascii="Avenir Next LT Pro" w:hAnsi="Avenir Next LT Pro"/>
          <w:color w:val="303030"/>
          <w:sz w:val="22"/>
          <w:szCs w:val="22"/>
        </w:rPr>
        <w:t xml:space="preserve">incidencia sobre el medio ambiente. </w:t>
      </w:r>
    </w:p>
    <w:p w14:paraId="5220F4FA" w14:textId="3F87571C" w:rsidR="00654417" w:rsidRPr="003868E1" w:rsidRDefault="00654417">
      <w:pPr>
        <w:rPr>
          <w:rFonts w:ascii="Avenir Next LT Pro" w:hAnsi="Avenir Next LT Pro" w:cstheme="minorHAnsi"/>
          <w:color w:val="303030"/>
          <w:sz w:val="22"/>
          <w:szCs w:val="22"/>
        </w:rPr>
      </w:pPr>
    </w:p>
    <w:bookmarkEnd w:id="141"/>
    <w:p w14:paraId="3D6783B5" w14:textId="495A85FF" w:rsidR="00FA3B6E" w:rsidRPr="003868E1" w:rsidRDefault="006C2E7C" w:rsidP="00FA3B6E">
      <w:pPr>
        <w:spacing w:line="360" w:lineRule="auto"/>
        <w:jc w:val="right"/>
        <w:rPr>
          <w:rFonts w:ascii="Avenir Next LT Pro" w:hAnsi="Avenir Next LT Pro" w:cstheme="minorHAnsi"/>
          <w:color w:val="303030"/>
          <w:sz w:val="22"/>
          <w:szCs w:val="22"/>
        </w:rPr>
      </w:pPr>
      <w:r w:rsidRPr="003868E1">
        <w:rPr>
          <w:rFonts w:ascii="Avenir Next LT Pro" w:hAnsi="Avenir Next LT Pro" w:cstheme="minorHAnsi"/>
          <w:color w:val="303030"/>
          <w:sz w:val="22"/>
          <w:szCs w:val="22"/>
        </w:rPr>
        <w:t>S</w:t>
      </w:r>
      <w:r w:rsidR="00FA3B6E" w:rsidRPr="003868E1">
        <w:rPr>
          <w:rFonts w:ascii="Avenir Next LT Pro" w:hAnsi="Avenir Next LT Pro" w:cstheme="minorHAnsi"/>
          <w:color w:val="303030"/>
          <w:sz w:val="22"/>
          <w:szCs w:val="22"/>
        </w:rPr>
        <w:t>ERAMBIENTE S.A.S.</w:t>
      </w:r>
    </w:p>
    <w:p w14:paraId="473491CB" w14:textId="04EB20AF" w:rsidR="00FA3B6E" w:rsidRPr="003868E1" w:rsidRDefault="00FA3B6E" w:rsidP="00FA3B6E">
      <w:pPr>
        <w:spacing w:line="360" w:lineRule="auto"/>
        <w:jc w:val="right"/>
        <w:rPr>
          <w:rFonts w:ascii="Avenir Next LT Pro" w:hAnsi="Avenir Next LT Pro" w:cstheme="minorHAnsi"/>
          <w:color w:val="303030"/>
          <w:sz w:val="22"/>
          <w:szCs w:val="22"/>
        </w:rPr>
      </w:pPr>
      <w:bookmarkStart w:id="144" w:name="_Toc212541069"/>
      <w:r w:rsidRPr="003868E1">
        <w:rPr>
          <w:rFonts w:ascii="Avenir Next LT Pro" w:hAnsi="Avenir Next LT Pro" w:cstheme="minorHAnsi"/>
          <w:color w:val="303030"/>
          <w:sz w:val="22"/>
          <w:szCs w:val="22"/>
        </w:rPr>
        <w:t>Barranquilla</w:t>
      </w:r>
      <w:r w:rsidR="00DD2F8E" w:rsidRPr="003868E1">
        <w:rPr>
          <w:rFonts w:ascii="Avenir Next LT Pro" w:hAnsi="Avenir Next LT Pro" w:cstheme="minorHAnsi"/>
          <w:color w:val="303030"/>
          <w:sz w:val="22"/>
          <w:szCs w:val="22"/>
        </w:rPr>
        <w:t xml:space="preserve">, </w:t>
      </w:r>
      <w:r w:rsidRPr="003868E1">
        <w:rPr>
          <w:rFonts w:ascii="Avenir Next LT Pro" w:hAnsi="Avenir Next LT Pro" w:cstheme="minorHAnsi"/>
          <w:color w:val="303030"/>
          <w:sz w:val="22"/>
          <w:szCs w:val="22"/>
        </w:rPr>
        <w:t>Colombia</w:t>
      </w:r>
      <w:bookmarkEnd w:id="144"/>
      <w:r w:rsidR="00C21AF8" w:rsidRPr="003868E1">
        <w:rPr>
          <w:rFonts w:ascii="Avenir Next LT Pro" w:hAnsi="Avenir Next LT Pro" w:cstheme="minorHAnsi"/>
          <w:color w:val="303030"/>
          <w:sz w:val="22"/>
          <w:szCs w:val="22"/>
        </w:rPr>
        <w:t>.</w:t>
      </w:r>
    </w:p>
    <w:p w14:paraId="509007E9" w14:textId="77777777" w:rsidR="00831DFB" w:rsidRPr="003868E1" w:rsidRDefault="00831DFB" w:rsidP="00831DFB">
      <w:pPr>
        <w:spacing w:line="276" w:lineRule="auto"/>
        <w:jc w:val="both"/>
        <w:rPr>
          <w:rFonts w:ascii="Avenir Next LT Pro" w:hAnsi="Avenir Next LT Pro" w:cs="Calibri"/>
          <w:color w:val="303030"/>
          <w:sz w:val="14"/>
          <w:szCs w:val="14"/>
        </w:rPr>
      </w:pPr>
      <w:r w:rsidRPr="003868E1">
        <w:rPr>
          <w:rFonts w:ascii="Avenir Next LT Pro" w:hAnsi="Avenir Next LT Pro" w:cs="Calibri"/>
          <w:noProof/>
          <w:color w:val="004CAB"/>
          <w:lang w:val="en-US" w:eastAsia="en-US"/>
        </w:rPr>
        <mc:AlternateContent>
          <mc:Choice Requires="wps">
            <w:drawing>
              <wp:anchor distT="4294967295" distB="4294967295" distL="114300" distR="114300" simplePos="0" relativeHeight="251664896" behindDoc="0" locked="0" layoutInCell="1" allowOverlap="1" wp14:anchorId="77091BEA" wp14:editId="3380DA84">
                <wp:simplePos x="0" y="0"/>
                <wp:positionH relativeFrom="margin">
                  <wp:posOffset>-1270</wp:posOffset>
                </wp:positionH>
                <wp:positionV relativeFrom="paragraph">
                  <wp:posOffset>92075</wp:posOffset>
                </wp:positionV>
                <wp:extent cx="5815492" cy="0"/>
                <wp:effectExtent l="0" t="0" r="0" b="0"/>
                <wp:wrapNone/>
                <wp:docPr id="14" name="Conector rec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5492"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EB879E2" id="Conector recto 14" o:spid="_x0000_s1026" style="position:absolute;z-index:25166489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7.25pt" to="457.8pt,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ZgELrgEAAD4DAAAOAAAAZHJzL2Uyb0RvYy54bWysUsFuEzEQvSPxD5bvZDdRC2WVTQUp5VIg UssHTGzvroXXY8042eTvsd0kQLkhLpbHM/M8781b3h5GJ/aG2KJv5XxWS2G8Qm1938rvT/dvbqTg CF6DQ29aeTQsb1evXy2n0JgFDui0IZFAPDdTaOUQY2iqitVgRuAZBuNTskMaIaaQ+koTTAl9dNWi rt9WE5IOhMowp9e756RcFfyuMyp+6zo2UbhWptliOamc23xWqyU0PUEYrDqNAf8wxQjWp08vUHcQ QezI/gU1WkXI2MWZwrHCrrPKFA6Jzbx+weZxgGAKlyQOh4tM/P9g1df92m8oj64O/jE8oPrBSZRq CtxckjngsCGxnb6gTmuEXcTC99DRmJsTE3Eosh4vsppDFCo9Xt/Mr6/eL6RQ51wFzbkxEMfPBkeR L6101mfG0MD+gWMeBJpzSX72eG+dK1tzXkzJcot3dVosuD75T0UqzYzO6lyYW5j67dqR2EP2QH21 /vAxrz0B/1FGuPO6AA8G9KfTPYJ1z/dU7/xJmKxFthg3W9THDWW4HKUlFeCTobILfo9L1S/br34C AAD//wMAUEsDBBQABgAIAAAAIQDEjsMM2gAAAAcBAAAPAAAAZHJzL2Rvd25yZXYueG1sTI7NTsJA FIX3JrzD5JK4MTClgUZLp4SQsDEmxuoDDJ1LW+3cKTMD1Lf3GheyPD855ys2o+3FBX3oHClYzBMQ SLUzHTUKPt73s0cQIWoyuneECr4xwKac3BU6N+5Kb3ipYiN4hEKuFbQxDrmUoW7R6jB3AxJnR+et jix9I43XVx63vUyTJJNWd8QPrR5w12L9VZ0t/+6X2UswW/maPltPn9VpfKgype6n43YNIuIY/8vw i8/oUDLTwZ3JBNErmKVcZHu5AsHx02KVgTj8GbIs5C1/+QMAAP//AwBQSwECLQAUAAYACAAAACEA toM4kv4AAADhAQAAEwAAAAAAAAAAAAAAAAAAAAAAW0NvbnRlbnRfVHlwZXNdLnhtbFBLAQItABQA BgAIAAAAIQA4/SH/1gAAAJQBAAALAAAAAAAAAAAAAAAAAC8BAABfcmVscy8ucmVsc1BLAQItABQA BgAIAAAAIQBLZgELrgEAAD4DAAAOAAAAAAAAAAAAAAAAAC4CAABkcnMvZTJvRG9jLnhtbFBLAQIt ABQABgAIAAAAIQDEjsMM2gAAAAcBAAAPAAAAAAAAAAAAAAAAAAgEAABkcnMvZG93bnJldi54bWxQ SwUGAAAAAAQABADzAAAADwUAAAAA " strokecolor="#004cab" strokeweight="1pt">
                <o:lock v:ext="edit" shapetype="f"/>
                <w10:wrap anchorx="margin"/>
              </v:line>
            </w:pict>
          </mc:Fallback>
        </mc:AlternateContent>
      </w:r>
    </w:p>
    <w:p w14:paraId="31E1C10D" w14:textId="7CAEB25F" w:rsidR="001B0AAE" w:rsidRPr="001B0AAE" w:rsidRDefault="001B0AAE" w:rsidP="001B0AAE">
      <w:pPr>
        <w:spacing w:line="276" w:lineRule="auto"/>
        <w:jc w:val="both"/>
        <w:rPr>
          <w:rFonts w:ascii="Avenir Next LT Pro" w:hAnsi="Avenir Next LT Pro" w:cs="Calibri"/>
          <w:noProof/>
          <w:color w:val="303030"/>
          <w:sz w:val="16"/>
          <w:szCs w:val="16"/>
          <w:lang w:eastAsia="en-US"/>
        </w:rPr>
      </w:pPr>
      <w:r w:rsidRPr="001B0AAE">
        <w:rPr>
          <w:rFonts w:ascii="Avenir Next LT Pro" w:hAnsi="Avenir Next LT Pro" w:cs="Calibri"/>
          <w:noProof/>
          <w:color w:val="303030"/>
          <w:sz w:val="16"/>
          <w:szCs w:val="16"/>
          <w:lang w:eastAsia="en-US"/>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20 DÍAS CALENDARIO DESDE LA LLEGADA DE LAS MUESTRAS AL LABORATORIO PARA LAS MATRICES AGUA, SEDIMENTOS Y LODOS, COMO LAPSO DETERMINADO PARA ALMACENAR LAS MUESTRAS EN NUESTRO LABORATORIO. DESPUÉS DE ESTE PERIODO, SE DARÁ DISPOSICIÓN FINAL A LAS MUESTRAS. EL CLIENTE SE HACE RESPONSABLE POR LA CONFIDENCIALIDAD DE LOS RESULTADOS CUANDO ESTOS SEAN ENVIADOS POR CORREO ELECTRÓNICO.</w:t>
      </w:r>
    </w:p>
    <w:p w14:paraId="3CB7E5BE" w14:textId="77777777" w:rsidR="001B0AAE" w:rsidRPr="001B0AAE" w:rsidRDefault="001B0AAE" w:rsidP="001B0AAE">
      <w:pPr>
        <w:spacing w:line="276" w:lineRule="auto"/>
        <w:jc w:val="both"/>
        <w:rPr>
          <w:rFonts w:ascii="Avenir Next LT Pro" w:hAnsi="Avenir Next LT Pro" w:cs="Calibri"/>
          <w:noProof/>
          <w:color w:val="303030"/>
          <w:sz w:val="16"/>
          <w:szCs w:val="16"/>
          <w:lang w:eastAsia="en-US"/>
        </w:rPr>
      </w:pPr>
    </w:p>
    <w:p w14:paraId="7178F8B1" w14:textId="54FDF22D" w:rsidR="00076B45" w:rsidRPr="00FD0232" w:rsidRDefault="001B0AAE" w:rsidP="001B0AAE">
      <w:pPr>
        <w:spacing w:line="276" w:lineRule="auto"/>
        <w:jc w:val="both"/>
        <w:rPr>
          <w:rFonts w:ascii="Avenir Next LT Pro" w:hAnsi="Avenir Next LT Pro" w:cs="Calibri"/>
          <w:color w:val="303030"/>
          <w:sz w:val="14"/>
          <w:szCs w:val="14"/>
        </w:rPr>
      </w:pPr>
      <w:r w:rsidRPr="001B0AAE">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663872" behindDoc="0" locked="0" layoutInCell="1" allowOverlap="1" wp14:anchorId="714BD331" wp14:editId="2D40985E">
                <wp:simplePos x="0" y="0"/>
                <wp:positionH relativeFrom="margin">
                  <wp:align>center</wp:align>
                </wp:positionH>
                <wp:positionV relativeFrom="paragraph">
                  <wp:posOffset>476029</wp:posOffset>
                </wp:positionV>
                <wp:extent cx="5815492" cy="0"/>
                <wp:effectExtent l="0" t="0" r="0" b="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5492"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15775C8" id="Conector recto 56" o:spid="_x0000_s1026" style="position:absolute;z-index:2516638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margin" from="0,37.5pt" to="457.9pt,3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ZgELrgEAAD4DAAAOAAAAZHJzL2Uyb0RvYy54bWysUsFuEzEQvSPxD5bvZDdRC2WVTQUp5VIg UssHTGzvroXXY8042eTvsd0kQLkhLpbHM/M8781b3h5GJ/aG2KJv5XxWS2G8Qm1938rvT/dvbqTg CF6DQ29aeTQsb1evXy2n0JgFDui0IZFAPDdTaOUQY2iqitVgRuAZBuNTskMaIaaQ+koTTAl9dNWi rt9WE5IOhMowp9e756RcFfyuMyp+6zo2UbhWptliOamc23xWqyU0PUEYrDqNAf8wxQjWp08vUHcQ QezI/gU1WkXI2MWZwrHCrrPKFA6Jzbx+weZxgGAKlyQOh4tM/P9g1df92m8oj64O/jE8oPrBSZRq CtxckjngsCGxnb6gTmuEXcTC99DRmJsTE3Eosh4vsppDFCo9Xt/Mr6/eL6RQ51wFzbkxEMfPBkeR L6101mfG0MD+gWMeBJpzSX72eG+dK1tzXkzJcot3dVosuD75T0UqzYzO6lyYW5j67dqR2EP2QH21 /vAxrz0B/1FGuPO6AA8G9KfTPYJ1z/dU7/xJmKxFthg3W9THDWW4HKUlFeCTobILfo9L1S/br34C AAD//wMAUEsDBBQABgAIAAAAIQBXcxjz2wAAAAYBAAAPAAAAZHJzL2Rvd25yZXYueG1sTI9BT8Mw DIXvSPyHyEhc0JZuYh2UptOEtAtCQhR+gNeYttA4Jcm28u8x4gAny37We98rN5Mb1JFC7D0bWMwz UMSNtz23Bl5fdrMbUDEhWxw8k4EvirCpzs9KLKw/8TMd69QqMeFYoIEupbHQOjYdOYxzPxKL9uaD wyRraLUNeBJzN+hlluXaYc+S0OFI9x01H/XBSe7uOn+Mdquflg8u8Hv9OV3VuTGXF9P2DlSiKf09 ww++oEMlTHt/YBvVYECKJAPrlUxRbxcrKbL/Peiq1P/xq28AAAD//wMAUEsBAi0AFAAGAAgAAAAh ALaDOJL+AAAA4QEAABMAAAAAAAAAAAAAAAAAAAAAAFtDb250ZW50X1R5cGVzXS54bWxQSwECLQAU AAYACAAAACEAOP0h/9YAAACUAQAACwAAAAAAAAAAAAAAAAAvAQAAX3JlbHMvLnJlbHNQSwECLQAU AAYACAAAACEAS2YBC64BAAA+AwAADgAAAAAAAAAAAAAAAAAuAgAAZHJzL2Uyb0RvYy54bWxQSwEC LQAUAAYACAAAACEAV3MY89sAAAAGAQAADwAAAAAAAAAAAAAAAAAIBAAAZHJzL2Rvd25yZXYueG1s UEsFBgAAAAAEAAQA8wAAABAFAAAAAA== " strokecolor="#004cab" strokeweight="1pt">
                <o:lock v:ext="edit" shapetype="f"/>
                <w10:wrap anchorx="margin"/>
              </v:line>
            </w:pict>
          </mc:Fallback>
        </mc:AlternateContent>
      </w:r>
      <w:r w:rsidRPr="001B0AAE">
        <w:rPr>
          <w:rFonts w:ascii="Avenir Next LT Pro" w:hAnsi="Avenir Next LT Pro" w:cs="Calibri"/>
          <w:noProof/>
          <w:color w:val="303030"/>
          <w:sz w:val="16"/>
          <w:szCs w:val="16"/>
          <w:lang w:eastAsia="en-US"/>
        </w:rPr>
        <w:t>CUALQUIER OPINIÓN O INTERPRETACIÓN TÉCNICA CONTENIDA EN ESTE INFORME SE FUNDAMENTA EXCLUSIVAMENTE EN LOS RESULTADOS ANALÍTICOS OBTENIDOS Y NO DEBE CONSIDERARSE COMO UNA INSPECCIÓN, EVALUACIÓN DIAGNÓSTICA NI CERTIFICACIÓN DEL PROCESO EVALUADO</w:t>
      </w:r>
      <w:r w:rsidR="00FA3B6E" w:rsidRPr="00FD0232">
        <w:rPr>
          <w:rFonts w:ascii="Avenir Next LT Pro" w:hAnsi="Avenir Next LT Pro"/>
          <w:color w:val="303030"/>
        </w:rPr>
        <w:br w:type="page"/>
      </w:r>
    </w:p>
    <w:p w14:paraId="48E9A03A" w14:textId="4749ED33" w:rsidR="0035559B" w:rsidRPr="00903ED1" w:rsidRDefault="0035559B" w:rsidP="00DB1BCD">
      <w:pPr>
        <w:pStyle w:val="Ttulo1"/>
      </w:pPr>
      <w:bookmarkStart w:id="145" w:name="_Toc177368307"/>
      <w:bookmarkStart w:id="146" w:name="_Toc183579340"/>
      <w:bookmarkStart w:id="147" w:name="_Toc209171135"/>
      <w:bookmarkEnd w:id="126"/>
      <w:bookmarkEnd w:id="127"/>
      <w:r w:rsidRPr="00903ED1">
        <w:lastRenderedPageBreak/>
        <w:t>BIBLIOGRAF</w:t>
      </w:r>
      <w:r w:rsidR="00360F03" w:rsidRPr="00903ED1">
        <w:t>Í</w:t>
      </w:r>
      <w:r w:rsidRPr="00903ED1">
        <w:t>A</w:t>
      </w:r>
      <w:bookmarkEnd w:id="145"/>
      <w:bookmarkEnd w:id="146"/>
      <w:bookmarkEnd w:id="147"/>
    </w:p>
    <w:p w14:paraId="7693DAD2" w14:textId="77777777" w:rsidR="00FD5844" w:rsidRPr="00FD0232" w:rsidRDefault="00FD5844" w:rsidP="00FD5844">
      <w:pPr>
        <w:pStyle w:val="Prrafodelista"/>
        <w:spacing w:before="240" w:after="240" w:line="360" w:lineRule="auto"/>
        <w:jc w:val="both"/>
        <w:rPr>
          <w:rFonts w:ascii="Avenir Next LT Pro" w:hAnsi="Avenir Next LT Pro" w:cstheme="minorHAnsi"/>
          <w:color w:val="303030"/>
          <w:sz w:val="22"/>
          <w:szCs w:val="22"/>
        </w:rPr>
      </w:pPr>
    </w:p>
    <w:p w14:paraId="23DEDF3A" w14:textId="7D068FBA" w:rsidR="00E81D4A" w:rsidRPr="00FD0232" w:rsidRDefault="00E81D4A">
      <w:pPr>
        <w:pStyle w:val="Prrafodelista"/>
        <w:numPr>
          <w:ilvl w:val="0"/>
          <w:numId w:val="10"/>
        </w:numPr>
        <w:spacing w:before="240" w:after="240" w:line="360" w:lineRule="auto"/>
        <w:jc w:val="both"/>
        <w:rPr>
          <w:rFonts w:ascii="Avenir Next LT Pro" w:hAnsi="Avenir Next LT Pro" w:cstheme="minorHAnsi"/>
          <w:color w:val="303030"/>
          <w:sz w:val="22"/>
          <w:szCs w:val="22"/>
        </w:rPr>
      </w:pPr>
      <w:r w:rsidRPr="00FD0232">
        <w:rPr>
          <w:rFonts w:ascii="Avenir Next LT Pro" w:hAnsi="Avenir Next LT Pro" w:cstheme="minorHAnsi"/>
          <w:color w:val="303030"/>
          <w:sz w:val="22"/>
          <w:szCs w:val="22"/>
          <w:lang w:val="en-US"/>
        </w:rPr>
        <w:t xml:space="preserve">American Public Health Association (APHA). </w:t>
      </w:r>
      <w:r w:rsidR="00CA76C8" w:rsidRPr="00FD0232">
        <w:rPr>
          <w:rFonts w:ascii="Avenir Next LT Pro" w:hAnsi="Avenir Next LT Pro" w:cstheme="minorHAnsi"/>
          <w:color w:val="303030"/>
          <w:sz w:val="22"/>
          <w:szCs w:val="22"/>
          <w:lang w:val="en-US"/>
        </w:rPr>
        <w:t>2023</w:t>
      </w:r>
      <w:r w:rsidRPr="00FD0232">
        <w:rPr>
          <w:rFonts w:ascii="Avenir Next LT Pro" w:hAnsi="Avenir Next LT Pro" w:cstheme="minorHAnsi"/>
          <w:color w:val="303030"/>
          <w:sz w:val="22"/>
          <w:szCs w:val="22"/>
          <w:lang w:val="en-US"/>
        </w:rPr>
        <w:t>. Standard Methods for the Examination of Water and Wastewater. 2</w:t>
      </w:r>
      <w:r w:rsidR="00CA76C8" w:rsidRPr="00FD0232">
        <w:rPr>
          <w:rFonts w:ascii="Avenir Next LT Pro" w:hAnsi="Avenir Next LT Pro" w:cstheme="minorHAnsi"/>
          <w:color w:val="303030"/>
          <w:sz w:val="22"/>
          <w:szCs w:val="22"/>
          <w:lang w:val="en-US"/>
        </w:rPr>
        <w:t>4</w:t>
      </w:r>
      <w:r w:rsidRPr="00FD0232">
        <w:rPr>
          <w:rFonts w:ascii="Avenir Next LT Pro" w:hAnsi="Avenir Next LT Pro" w:cstheme="minorHAnsi"/>
          <w:color w:val="303030"/>
          <w:sz w:val="22"/>
          <w:szCs w:val="22"/>
          <w:lang w:val="en-US"/>
        </w:rPr>
        <w:t xml:space="preserve">th edition. Amer. Pub. </w:t>
      </w:r>
      <w:r w:rsidRPr="00FD0232">
        <w:rPr>
          <w:rFonts w:ascii="Avenir Next LT Pro" w:hAnsi="Avenir Next LT Pro" w:cstheme="minorHAnsi"/>
          <w:color w:val="303030"/>
          <w:sz w:val="22"/>
          <w:szCs w:val="22"/>
        </w:rPr>
        <w:t xml:space="preserve">Heal. Asoc. Washington. </w:t>
      </w:r>
      <w:r w:rsidR="000D45B1" w:rsidRPr="00FD0232">
        <w:rPr>
          <w:rFonts w:ascii="Avenir Next LT Pro" w:hAnsi="Avenir Next LT Pro" w:cstheme="minorHAnsi"/>
          <w:color w:val="303030"/>
          <w:sz w:val="22"/>
          <w:szCs w:val="22"/>
        </w:rPr>
        <w:t>EE. UU.</w:t>
      </w:r>
    </w:p>
    <w:p w14:paraId="08C77345" w14:textId="77777777" w:rsidR="001A0BCC" w:rsidRPr="00FD0232" w:rsidRDefault="001A0BCC" w:rsidP="001A0BCC">
      <w:pPr>
        <w:pStyle w:val="Prrafodelista"/>
        <w:spacing w:before="240" w:after="240" w:line="360" w:lineRule="auto"/>
        <w:jc w:val="both"/>
        <w:rPr>
          <w:rFonts w:ascii="Avenir Next LT Pro" w:hAnsi="Avenir Next LT Pro" w:cstheme="minorHAnsi"/>
          <w:color w:val="303030"/>
          <w:sz w:val="22"/>
          <w:szCs w:val="22"/>
        </w:rPr>
      </w:pPr>
    </w:p>
    <w:p w14:paraId="22F7BBB7" w14:textId="669DE4F2" w:rsidR="001A0BCC" w:rsidRPr="00FD0232" w:rsidRDefault="001A0BCC">
      <w:pPr>
        <w:pStyle w:val="Prrafodelista"/>
        <w:numPr>
          <w:ilvl w:val="0"/>
          <w:numId w:val="10"/>
        </w:numPr>
        <w:spacing w:before="240" w:after="240" w:line="360" w:lineRule="auto"/>
        <w:jc w:val="both"/>
        <w:rPr>
          <w:rFonts w:ascii="Avenir Next LT Pro" w:hAnsi="Avenir Next LT Pro" w:cstheme="minorHAnsi"/>
          <w:color w:val="303030"/>
          <w:sz w:val="22"/>
          <w:szCs w:val="22"/>
        </w:rPr>
      </w:pPr>
      <w:r w:rsidRPr="00FD0232">
        <w:rPr>
          <w:rFonts w:ascii="Avenir Next LT Pro" w:hAnsi="Avenir Next LT Pro" w:cstheme="minorHAnsi"/>
          <w:color w:val="303030"/>
          <w:sz w:val="22"/>
          <w:szCs w:val="22"/>
          <w:lang w:val="en-US"/>
        </w:rPr>
        <w:t xml:space="preserve">USEPA (1991) Toxicity caracteristic leaching procedures. Code of federal regulation. 40 cfr part 261. </w:t>
      </w:r>
      <w:r w:rsidRPr="00FD0232">
        <w:rPr>
          <w:rFonts w:ascii="Avenir Next LT Pro" w:hAnsi="Avenir Next LT Pro" w:cstheme="minorHAnsi"/>
          <w:color w:val="303030"/>
          <w:sz w:val="22"/>
          <w:szCs w:val="22"/>
        </w:rPr>
        <w:t>Appendix II. Method 1311.</w:t>
      </w:r>
    </w:p>
    <w:p w14:paraId="0A63D3B2" w14:textId="77777777" w:rsidR="001A0BCC" w:rsidRPr="00FD0232" w:rsidRDefault="001A0BCC" w:rsidP="001A0BCC">
      <w:pPr>
        <w:pStyle w:val="Prrafodelista"/>
        <w:rPr>
          <w:rFonts w:ascii="Avenir Next LT Pro" w:hAnsi="Avenir Next LT Pro" w:cstheme="minorHAnsi"/>
          <w:color w:val="303030"/>
          <w:sz w:val="22"/>
          <w:szCs w:val="22"/>
        </w:rPr>
      </w:pPr>
    </w:p>
    <w:p w14:paraId="526511AC" w14:textId="77777777" w:rsidR="001A0BCC" w:rsidRPr="00FD0232" w:rsidRDefault="001A0BCC" w:rsidP="001A0BCC">
      <w:pPr>
        <w:pStyle w:val="Prrafodelista"/>
        <w:spacing w:before="240" w:after="240" w:line="360" w:lineRule="auto"/>
        <w:jc w:val="both"/>
        <w:rPr>
          <w:rFonts w:ascii="Avenir Next LT Pro" w:hAnsi="Avenir Next LT Pro" w:cstheme="minorHAnsi"/>
          <w:color w:val="303030"/>
          <w:sz w:val="22"/>
          <w:szCs w:val="22"/>
        </w:rPr>
      </w:pPr>
    </w:p>
    <w:p w14:paraId="5F1BE93D" w14:textId="3BB65566" w:rsidR="00A80F37" w:rsidRPr="00FD0232" w:rsidRDefault="00E81D4A">
      <w:pPr>
        <w:pStyle w:val="Prrafodelista"/>
        <w:numPr>
          <w:ilvl w:val="0"/>
          <w:numId w:val="10"/>
        </w:numPr>
        <w:spacing w:before="240" w:after="240" w:line="360" w:lineRule="auto"/>
        <w:jc w:val="both"/>
        <w:rPr>
          <w:rFonts w:ascii="Avenir Next LT Pro" w:hAnsi="Avenir Next LT Pro" w:cstheme="minorHAnsi"/>
          <w:color w:val="303030"/>
          <w:sz w:val="22"/>
          <w:szCs w:val="22"/>
        </w:rPr>
      </w:pPr>
      <w:r w:rsidRPr="00FD0232">
        <w:rPr>
          <w:rFonts w:ascii="Avenir Next LT Pro" w:hAnsi="Avenir Next LT Pro" w:cstheme="minorHAnsi"/>
          <w:color w:val="303030"/>
          <w:sz w:val="22"/>
          <w:szCs w:val="22"/>
        </w:rPr>
        <w:t>Norma Técnica Colombiana NTC - ISO/IEC 17025:2005. Requisitos Generales de Competencia de Laboratorio de Ensayo y calibración.</w:t>
      </w:r>
    </w:p>
    <w:p w14:paraId="5CF7029E" w14:textId="77777777" w:rsidR="00A80F37" w:rsidRPr="00903ED1" w:rsidRDefault="00A80F37" w:rsidP="00A80F37">
      <w:pPr>
        <w:pStyle w:val="Prrafodelista"/>
        <w:spacing w:before="240" w:after="240" w:line="360" w:lineRule="auto"/>
        <w:jc w:val="both"/>
        <w:rPr>
          <w:rFonts w:ascii="Avenir Next LT Pro" w:hAnsi="Avenir Next LT Pro" w:cstheme="minorHAnsi"/>
          <w:color w:val="303030"/>
          <w:sz w:val="22"/>
          <w:szCs w:val="22"/>
        </w:rPr>
      </w:pPr>
    </w:p>
    <w:p w14:paraId="5A308C5A" w14:textId="633426EB" w:rsidR="00A80F37" w:rsidRPr="00005F35" w:rsidRDefault="00A80F37">
      <w:pPr>
        <w:pStyle w:val="Prrafodelista"/>
        <w:numPr>
          <w:ilvl w:val="0"/>
          <w:numId w:val="10"/>
        </w:numPr>
        <w:spacing w:before="240" w:after="240" w:line="360" w:lineRule="auto"/>
        <w:jc w:val="both"/>
        <w:rPr>
          <w:rFonts w:ascii="Avenir Next LT Pro" w:hAnsi="Avenir Next LT Pro" w:cstheme="minorHAnsi"/>
          <w:color w:val="303030"/>
          <w:sz w:val="22"/>
          <w:szCs w:val="22"/>
        </w:rPr>
      </w:pPr>
      <w:r w:rsidRPr="00005F35">
        <w:rPr>
          <w:rFonts w:ascii="Avenir Next LT Pro" w:hAnsi="Avenir Next LT Pro" w:cstheme="minorHAnsi"/>
          <w:color w:val="303030"/>
          <w:sz w:val="22"/>
          <w:szCs w:val="22"/>
        </w:rPr>
        <w:t>Decreto 1076 de 2015 – Sector ambiente y desarrollo sostenible.</w:t>
      </w:r>
    </w:p>
    <w:p w14:paraId="028F3E37" w14:textId="77777777" w:rsidR="00FD5844" w:rsidRPr="00AB14AE" w:rsidRDefault="00FD5844" w:rsidP="00FD5844">
      <w:pPr>
        <w:pStyle w:val="Prrafodelista"/>
        <w:spacing w:before="240" w:after="240" w:line="360" w:lineRule="auto"/>
        <w:jc w:val="both"/>
        <w:rPr>
          <w:rFonts w:ascii="Avenir Next LT Pro" w:hAnsi="Avenir Next LT Pro" w:cstheme="minorHAnsi"/>
          <w:color w:val="303030"/>
          <w:sz w:val="22"/>
          <w:szCs w:val="22"/>
        </w:rPr>
      </w:pPr>
    </w:p>
    <w:p w14:paraId="628A5D8F" w14:textId="63981149" w:rsidR="00E81D4A" w:rsidRPr="00AB14AE" w:rsidRDefault="00E81D4A">
      <w:pPr>
        <w:pStyle w:val="Prrafodelista"/>
        <w:numPr>
          <w:ilvl w:val="0"/>
          <w:numId w:val="3"/>
        </w:numPr>
        <w:spacing w:line="360" w:lineRule="auto"/>
        <w:jc w:val="both"/>
        <w:rPr>
          <w:rFonts w:ascii="Avenir Next LT Pro" w:hAnsi="Avenir Next LT Pro" w:cstheme="minorHAnsi"/>
          <w:color w:val="303030"/>
          <w:sz w:val="22"/>
          <w:szCs w:val="22"/>
        </w:rPr>
      </w:pPr>
      <w:r w:rsidRPr="00AB14AE">
        <w:rPr>
          <w:rFonts w:ascii="Avenir Next LT Pro" w:hAnsi="Avenir Next LT Pro" w:cstheme="minorHAnsi"/>
          <w:color w:val="303030"/>
          <w:sz w:val="22"/>
          <w:szCs w:val="22"/>
        </w:rPr>
        <w:br w:type="page"/>
      </w:r>
    </w:p>
    <w:p w14:paraId="30C38069" w14:textId="445E3E27" w:rsidR="00BC6741" w:rsidRPr="00FD0232" w:rsidRDefault="00BC6741" w:rsidP="00DB1BCD">
      <w:pPr>
        <w:pStyle w:val="Ttulo1"/>
        <w:rPr/>
      </w:pPr>
      <w:bookmarkStart w:id="148" w:name="_Toc536431322"/>
      <w:bookmarkStart w:id="149" w:name="_Toc536798120"/>
      <w:bookmarkStart w:id="150" w:name="_Toc209171136"/>
      <w:bookmarkEnd w:id="142"/>
      <w:r w:rsidRPr="00FD0232">
        <w:rPr/>
        <w:lastRenderedPageBreak/>
        <w:t>ANEXOS</w:t>
      </w:r>
      <w:bookmarkEnd w:id="148"/>
      <w:bookmarkEnd w:id="149"/>
      <w:bookmarkEnd w:id="150"/>
    </w:p>
    <w:p w14:paraId="6A0AB67C" w14:textId="74AF08CF" w:rsidR="00BC6741" w:rsidRPr="00FD0232" w:rsidRDefault="00BC6741" w:rsidP="006D72AB">
      <w:pPr>
        <w:spacing w:after="240" w:line="360" w:lineRule="auto"/>
        <w:rPr>
          <w:rFonts w:ascii="Avenir Next LT Pro" w:hAnsi="Avenir Next LT Pro" w:cs="Calibri"/>
          <w:color w:val="303030"/>
          <w:sz w:val="22"/>
          <w:szCs w:val="22"/>
        </w:rPr>
      </w:pPr>
      <w:r w:rsidRPr="00FD0232">
        <w:rPr>
          <w:rFonts w:ascii="Avenir Next LT Pro" w:hAnsi="Avenir Next LT Pro" w:cs="Calibri"/>
          <w:color w:val="303030"/>
          <w:sz w:val="22"/>
          <w:szCs w:val="22"/>
        </w:rPr>
        <w:t>A continuación</w:t>
      </w:r>
      <w:r w:rsidR="00E81D4A" w:rsidRPr="00FD0232">
        <w:rPr>
          <w:rFonts w:ascii="Avenir Next LT Pro" w:hAnsi="Avenir Next LT Pro" w:cs="Calibri"/>
          <w:color w:val="303030"/>
          <w:sz w:val="22"/>
          <w:szCs w:val="22"/>
        </w:rPr>
        <w:t>,</w:t>
      </w:r>
      <w:r w:rsidRPr="00FD0232">
        <w:rPr>
          <w:rFonts w:ascii="Avenir Next LT Pro" w:hAnsi="Avenir Next LT Pro" w:cs="Calibri"/>
          <w:color w:val="303030"/>
          <w:sz w:val="22"/>
          <w:szCs w:val="22"/>
        </w:rPr>
        <w:t xml:space="preserve"> en la </w:t>
      </w:r>
      <w:r w:rsidR="00F2242D" w:rsidRPr="00FD0232">
        <w:rPr>
          <w:rFonts w:ascii="Avenir Next LT Pro" w:hAnsi="Avenir Next LT Pro" w:cs="Calibri"/>
          <w:b/>
          <w:bCs/>
          <w:color w:val="303030"/>
          <w:sz w:val="22"/>
          <w:szCs w:val="22"/>
        </w:rPr>
        <w:fldChar w:fldCharType="begin"/>
      </w:r>
      <w:r w:rsidR="00F2242D" w:rsidRPr="00FD0232">
        <w:rPr>
          <w:rFonts w:ascii="Avenir Next LT Pro" w:hAnsi="Avenir Next LT Pro" w:cs="Calibri"/>
          <w:b/>
          <w:bCs/>
          <w:color w:val="303030"/>
          <w:sz w:val="22"/>
          <w:szCs w:val="22"/>
        </w:rPr>
        <w:instrText xml:space="preserve"> REF _Ref530489871 \h  \* MERGEFORMAT </w:instrText>
      </w:r>
      <w:r w:rsidR="00F2242D" w:rsidRPr="00FD0232">
        <w:rPr>
          <w:rFonts w:ascii="Avenir Next LT Pro" w:hAnsi="Avenir Next LT Pro" w:cs="Calibri"/>
          <w:b/>
          <w:bCs/>
          <w:color w:val="303030"/>
          <w:sz w:val="22"/>
          <w:szCs w:val="22"/>
        </w:rPr>
      </w:r>
      <w:r w:rsidR="00F2242D" w:rsidRPr="00FD0232">
        <w:rPr>
          <w:rFonts w:ascii="Avenir Next LT Pro" w:hAnsi="Avenir Next LT Pro" w:cs="Calibri"/>
          <w:b/>
          <w:bCs/>
          <w:color w:val="303030"/>
          <w:sz w:val="22"/>
          <w:szCs w:val="22"/>
        </w:rPr>
        <w:fldChar w:fldCharType="separate"/>
      </w:r>
      <w:r w:rsidR="00F05D37" w:rsidRPr="00F05D37">
        <w:rPr>
          <w:rFonts w:ascii="Avenir Next LT Pro" w:hAnsi="Avenir Next LT Pro"/>
          <w:b/>
          <w:bCs/>
          <w:color w:val="303030"/>
          <w:sz w:val="22"/>
          <w:szCs w:val="22"/>
        </w:rPr>
        <w:t xml:space="preserve">Tabla </w:t>
      </w:r>
      <w:r w:rsidR="00F05D37" w:rsidRPr="00F05D37">
        <w:rPr>
          <w:rFonts w:ascii="Avenir Next LT Pro" w:hAnsi="Avenir Next LT Pro"/>
          <w:b/>
          <w:bCs/>
          <w:noProof/>
          <w:color w:val="303030"/>
          <w:sz w:val="22"/>
          <w:szCs w:val="22"/>
        </w:rPr>
        <w:t>7</w:t>
      </w:r>
      <w:r w:rsidR="00F2242D" w:rsidRPr="00FD0232">
        <w:rPr>
          <w:rFonts w:ascii="Avenir Next LT Pro" w:hAnsi="Avenir Next LT Pro" w:cs="Calibri"/>
          <w:b/>
          <w:bCs/>
          <w:color w:val="303030"/>
          <w:sz w:val="22"/>
          <w:szCs w:val="22"/>
        </w:rPr>
        <w:fldChar w:fldCharType="end"/>
      </w:r>
      <w:r w:rsidR="00B86CE4" w:rsidRPr="00FD0232">
        <w:rPr>
          <w:rFonts w:ascii="Avenir Next LT Pro" w:hAnsi="Avenir Next LT Pro" w:cs="Calibri"/>
          <w:b/>
          <w:bCs/>
          <w:color w:val="303030"/>
          <w:sz w:val="22"/>
          <w:szCs w:val="22"/>
        </w:rPr>
        <w:t xml:space="preserve"> </w:t>
      </w:r>
      <w:r w:rsidRPr="00FD0232">
        <w:rPr>
          <w:rFonts w:ascii="Avenir Next LT Pro" w:hAnsi="Avenir Next LT Pro" w:cs="Calibri"/>
          <w:color w:val="303030"/>
          <w:sz w:val="22"/>
          <w:szCs w:val="22"/>
        </w:rPr>
        <w:t xml:space="preserve">se relacionan los anexos del presente </w:t>
      </w:r>
      <w:r w:rsidR="008D2991" w:rsidRPr="00FD0232">
        <w:rPr>
          <w:rFonts w:ascii="Avenir Next LT Pro" w:hAnsi="Avenir Next LT Pro" w:cs="Calibri"/>
          <w:color w:val="303030"/>
          <w:sz w:val="22"/>
          <w:szCs w:val="22"/>
        </w:rPr>
        <w:t>informe técnico</w:t>
      </w:r>
      <w:r w:rsidR="00E81D4A" w:rsidRPr="00FD0232">
        <w:rPr>
          <w:rFonts w:ascii="Avenir Next LT Pro" w:hAnsi="Avenir Next LT Pro" w:cs="Calibri"/>
          <w:color w:val="303030"/>
          <w:sz w:val="22"/>
          <w:szCs w:val="22"/>
        </w:rPr>
        <w:t>.</w:t>
      </w:r>
    </w:p>
    <w:p w14:paraId="30B6520A" w14:textId="308E82E1" w:rsidR="004A43CA" w:rsidRPr="00FD0232" w:rsidRDefault="00BC6741" w:rsidP="009F452F">
      <w:pPr>
        <w:pStyle w:val="Descripcin"/>
        <w:keepNext/>
        <w:spacing w:after="0"/>
        <w:jc w:val="center"/>
        <w:rPr>
          <w:rFonts w:ascii="Avenir Next LT Pro" w:hAnsi="Avenir Next LT Pro"/>
          <w:color w:val="303030"/>
          <w:lang w:val="es-CO"/>
        </w:rPr>
      </w:pPr>
      <w:bookmarkStart w:id="151" w:name="_Ref530489871"/>
      <w:bookmarkStart w:id="152" w:name="_Toc536431250"/>
      <w:bookmarkStart w:id="153" w:name="_Toc536798076"/>
      <w:bookmarkStart w:id="154" w:name="_Toc209171144"/>
      <w:r w:rsidRPr="00FD0232">
        <w:rPr>
          <w:rFonts w:ascii="Avenir Next LT Pro" w:hAnsi="Avenir Next LT Pro"/>
          <w:color w:val="303030"/>
          <w:lang w:val="es-CO"/>
        </w:rPr>
        <w:t xml:space="preserve">Tabla </w:t>
      </w:r>
      <w:r w:rsidRPr="00FD0232">
        <w:rPr>
          <w:rFonts w:ascii="Avenir Next LT Pro" w:hAnsi="Avenir Next LT Pro"/>
          <w:color w:val="303030"/>
          <w:lang w:val="es-CO"/>
        </w:rPr>
        <w:fldChar w:fldCharType="begin"/>
      </w:r>
      <w:r w:rsidRPr="00FD0232">
        <w:rPr>
          <w:rFonts w:ascii="Avenir Next LT Pro" w:hAnsi="Avenir Next LT Pro"/>
          <w:color w:val="303030"/>
          <w:lang w:val="es-CO"/>
        </w:rPr>
        <w:instrText xml:space="preserve"> SEQ Tabla \* ARABIC </w:instrText>
      </w:r>
      <w:r w:rsidRPr="00FD0232">
        <w:rPr>
          <w:rFonts w:ascii="Avenir Next LT Pro" w:hAnsi="Avenir Next LT Pro"/>
          <w:color w:val="303030"/>
          <w:lang w:val="es-CO"/>
        </w:rPr>
        <w:fldChar w:fldCharType="separate"/>
      </w:r>
      <w:r w:rsidR="00F05D37">
        <w:rPr>
          <w:rFonts w:ascii="Avenir Next LT Pro" w:hAnsi="Avenir Next LT Pro"/>
          <w:noProof/>
          <w:color w:val="303030"/>
          <w:lang w:val="es-CO"/>
        </w:rPr>
        <w:t>7</w:t>
      </w:r>
      <w:r w:rsidRPr="00FD0232">
        <w:rPr>
          <w:rFonts w:ascii="Avenir Next LT Pro" w:hAnsi="Avenir Next LT Pro"/>
          <w:color w:val="303030"/>
          <w:lang w:val="es-CO"/>
        </w:rPr>
        <w:fldChar w:fldCharType="end"/>
      </w:r>
      <w:bookmarkEnd w:id="151"/>
      <w:r w:rsidRPr="00FD0232">
        <w:rPr>
          <w:rFonts w:ascii="Avenir Next LT Pro" w:hAnsi="Avenir Next LT Pro"/>
          <w:color w:val="303030"/>
          <w:lang w:val="es-CO"/>
        </w:rPr>
        <w:t xml:space="preserve">. Anexos del </w:t>
      </w:r>
      <w:r w:rsidR="00B52CC2" w:rsidRPr="00FD0232">
        <w:rPr>
          <w:rFonts w:ascii="Avenir Next LT Pro" w:hAnsi="Avenir Next LT Pro"/>
          <w:color w:val="303030"/>
          <w:lang w:val="es-CO"/>
        </w:rPr>
        <w:t>I</w:t>
      </w:r>
      <w:r w:rsidRPr="00FD0232">
        <w:rPr>
          <w:rFonts w:ascii="Avenir Next LT Pro" w:hAnsi="Avenir Next LT Pro"/>
          <w:color w:val="303030"/>
          <w:lang w:val="es-CO"/>
        </w:rPr>
        <w:t xml:space="preserve">nforme </w:t>
      </w:r>
      <w:r w:rsidR="008D2991" w:rsidRPr="00FD0232">
        <w:rPr>
          <w:rFonts w:ascii="Avenir Next LT Pro" w:hAnsi="Avenir Next LT Pro"/>
          <w:color w:val="303030"/>
          <w:lang w:val="es-CO"/>
        </w:rPr>
        <w:t>t</w:t>
      </w:r>
      <w:r w:rsidRPr="00FD0232">
        <w:rPr>
          <w:rFonts w:ascii="Avenir Next LT Pro" w:hAnsi="Avenir Next LT Pro"/>
          <w:color w:val="303030"/>
          <w:lang w:val="es-CO"/>
        </w:rPr>
        <w:t>écnico</w:t>
      </w:r>
      <w:bookmarkEnd w:id="152"/>
      <w:bookmarkEnd w:id="153"/>
      <w:r w:rsidR="00F2242D" w:rsidRPr="00FD0232">
        <w:rPr>
          <w:rFonts w:ascii="Avenir Next LT Pro" w:hAnsi="Avenir Next LT Pro"/>
          <w:color w:val="303030"/>
          <w:lang w:val="es-CO"/>
        </w:rPr>
        <w:t>.</w:t>
      </w:r>
      <w:bookmarkEnd w:id="154"/>
    </w:p>
    <w:p>
      <w:r>
        <w:t xml:space="preserve">{#tiene_anexos}</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04"/>
        <w:gridCol w:w="2490"/>
        <w:gridCol w:w="3018"/>
        <w:gridCol w:w="1118"/>
      </w:tblGrid>
      <w:tr w:rsidR="00FD5844" w:rsidRPr="00FD0232" w14:paraId="28058C22" w14:textId="77777777" w:rsidTr="00FD5844">
        <w:trPr>
          <w:trHeight w:val="20"/>
          <w:jc w:val="center"/>
        </w:trPr>
        <w:tc>
          <w:tcPr>
            <w:tcW w:w="1248" w:type="pct"/>
            <w:shd w:val="clear" w:color="auto" w:fill="004CAB"/>
            <w:vAlign w:val="center"/>
            <w:hideMark/>
          </w:tcPr>
          <w:p w14:paraId="0BD97D28" w14:textId="77777777" w:rsidR="00FD5844" w:rsidRPr="00FD0232" w:rsidRDefault="00FD5844" w:rsidP="00BE0309">
            <w:pPr>
              <w:jc w:val="center"/>
              <w:rPr>
                <w:rFonts w:ascii="Avenir Next LT Pro" w:hAnsi="Avenir Next LT Pro" w:cstheme="majorHAnsi"/>
                <w:b/>
                <w:bCs/>
                <w:color w:val="FFFFFF" w:themeColor="background1"/>
                <w:sz w:val="20"/>
                <w:szCs w:val="20"/>
              </w:rPr>
            </w:pPr>
            <w:r w:rsidRPr="00FD0232">
              <w:rPr>
                <w:rFonts w:ascii="Avenir Next LT Pro" w:hAnsi="Avenir Next LT Pro" w:cstheme="majorHAnsi"/>
                <w:b/>
                <w:bCs/>
                <w:color w:val="FFFFFF" w:themeColor="background1"/>
                <w:sz w:val="20"/>
                <w:szCs w:val="20"/>
              </w:rPr>
              <w:t>Anexo</w:t>
            </w:r>
          </w:p>
        </w:tc>
        <w:tc>
          <w:tcPr>
            <w:tcW w:w="1410" w:type="pct"/>
            <w:shd w:val="clear" w:color="auto" w:fill="004CAB"/>
            <w:vAlign w:val="center"/>
            <w:hideMark/>
          </w:tcPr>
          <w:p w14:paraId="31A312B1" w14:textId="77777777" w:rsidR="00FD5844" w:rsidRPr="00FD0232" w:rsidRDefault="00FD5844" w:rsidP="00BE0309">
            <w:pPr>
              <w:jc w:val="center"/>
              <w:rPr>
                <w:rFonts w:ascii="Avenir Next LT Pro" w:hAnsi="Avenir Next LT Pro" w:cstheme="majorHAnsi"/>
                <w:b/>
                <w:bCs/>
                <w:color w:val="FFFFFF" w:themeColor="background1"/>
                <w:sz w:val="20"/>
                <w:szCs w:val="20"/>
              </w:rPr>
            </w:pPr>
            <w:r w:rsidRPr="00FD0232">
              <w:rPr>
                <w:rFonts w:ascii="Avenir Next LT Pro" w:hAnsi="Avenir Next LT Pro" w:cstheme="majorHAnsi"/>
                <w:b/>
                <w:bCs/>
                <w:color w:val="FFFFFF" w:themeColor="background1"/>
                <w:sz w:val="20"/>
                <w:szCs w:val="20"/>
              </w:rPr>
              <w:t>Laboratorio</w:t>
            </w:r>
          </w:p>
        </w:tc>
        <w:tc>
          <w:tcPr>
            <w:tcW w:w="1709" w:type="pct"/>
            <w:shd w:val="clear" w:color="auto" w:fill="004CAB"/>
            <w:vAlign w:val="center"/>
            <w:hideMark/>
          </w:tcPr>
          <w:p w14:paraId="5810DBC1" w14:textId="77777777" w:rsidR="00FD5844" w:rsidRPr="00FD0232" w:rsidRDefault="00FD5844" w:rsidP="00BE0309">
            <w:pPr>
              <w:jc w:val="center"/>
              <w:rPr>
                <w:rFonts w:ascii="Avenir Next LT Pro" w:hAnsi="Avenir Next LT Pro" w:cstheme="majorHAnsi"/>
                <w:b/>
                <w:bCs/>
                <w:color w:val="FFFFFF" w:themeColor="background1"/>
                <w:sz w:val="20"/>
                <w:szCs w:val="20"/>
              </w:rPr>
            </w:pPr>
            <w:r w:rsidRPr="00FD0232">
              <w:rPr>
                <w:rFonts w:ascii="Avenir Next LT Pro" w:hAnsi="Avenir Next LT Pro" w:cstheme="majorHAnsi"/>
                <w:b/>
                <w:bCs/>
                <w:color w:val="FFFFFF" w:themeColor="background1"/>
                <w:sz w:val="20"/>
                <w:szCs w:val="20"/>
              </w:rPr>
              <w:t>Archivos</w:t>
            </w:r>
          </w:p>
        </w:tc>
        <w:tc>
          <w:tcPr>
            <w:tcW w:w="633" w:type="pct"/>
            <w:shd w:val="clear" w:color="auto" w:fill="004CAB"/>
            <w:vAlign w:val="center"/>
            <w:hideMark/>
          </w:tcPr>
          <w:p w14:paraId="19CB5195" w14:textId="77777777" w:rsidR="00FD5844" w:rsidRPr="00FD0232" w:rsidRDefault="00FD5844" w:rsidP="00BE0309">
            <w:pPr>
              <w:jc w:val="center"/>
              <w:rPr>
                <w:rFonts w:ascii="Avenir Next LT Pro" w:hAnsi="Avenir Next LT Pro" w:cstheme="majorHAnsi"/>
                <w:b/>
                <w:bCs/>
                <w:color w:val="FFFFFF" w:themeColor="background1"/>
                <w:sz w:val="20"/>
                <w:szCs w:val="20"/>
              </w:rPr>
            </w:pPr>
            <w:r w:rsidRPr="00FD0232">
              <w:rPr>
                <w:rFonts w:ascii="Avenir Next LT Pro" w:hAnsi="Avenir Next LT Pro" w:cstheme="majorHAnsi"/>
                <w:b/>
                <w:bCs/>
                <w:color w:val="FFFFFF" w:themeColor="background1"/>
                <w:sz w:val="20"/>
                <w:szCs w:val="20"/>
              </w:rPr>
              <w:t>Páginas</w:t>
            </w:r>
          </w:p>
        </w:tc>
      </w:tr>
      <w:tr w:rsidR="00FD5844" w:rsidRPr="00FD0232" w14:paraId="44193704" w14:textId="77777777" w:rsidTr="00941223">
        <w:trPr>
          <w:trHeight w:val="70"/>
          <w:jc w:val="center"/>
        </w:trPr>
        <w:tc>
          <w:tcPr>
            <w:tcW w:w="1248" w:type="pct"/>
            <w:vMerge w:val="restart"/>
            <w:shd w:val="clear" w:color="auto" w:fill="auto"/>
            <w:vAlign w:val="center"/>
            <w:hideMark/>
          </w:tcPr>
          <w:p w14:paraId="77DDC75E" w14:textId="77777777" w:rsidR="00FD5844" w:rsidRPr="00FD0232" w:rsidRDefault="00FD5844" w:rsidP="00BE0309">
            <w:pPr>
              <w:jc w:val="center"/>
              <w:rPr>
                <w:rFonts w:ascii="Avenir Next LT Pro" w:hAnsi="Avenir Next LT Pro" w:cstheme="majorHAnsi"/>
                <w:b/>
                <w:bCs/>
                <w:color w:val="303030"/>
                <w:sz w:val="20"/>
                <w:szCs w:val="20"/>
              </w:rPr>
            </w:pPr>
            <w:r>
              <w:t xml:space="preserve">{#anexos}
{anexo_nombre}</w:t>
            </w:r>
          </w:p>
        </w:tc>
        <w:tc>
          <w:tcPr>
            <w:tcW w:w="1410" w:type="pct"/>
            <w:shd w:val="clear" w:color="auto" w:fill="auto"/>
            <w:vAlign w:val="center"/>
          </w:tcPr>
          <w:p w14:paraId="12366B3F" w14:textId="6892FFE6" w:rsidR="00FD5844" w:rsidRPr="00FD0232" w:rsidRDefault="00FD5844" w:rsidP="00BE0309">
            <w:pPr>
              <w:jc w:val="center"/>
              <w:rPr>
                <w:rFonts w:ascii="Avenir Next LT Pro" w:hAnsi="Avenir Next LT Pro" w:cstheme="majorHAnsi"/>
                <w:color w:val="303030"/>
                <w:sz w:val="20"/>
                <w:szCs w:val="20"/>
              </w:rPr>
            </w:pPr>
            <w:r>
              <w:t xml:space="preserve">{anexo_laboratorio}</w:t>
            </w:r>
          </w:p>
        </w:tc>
        <w:tc>
          <w:tcPr>
            <w:tcW w:w="1709" w:type="pct"/>
            <w:shd w:val="clear" w:color="auto" w:fill="auto"/>
            <w:vAlign w:val="center"/>
          </w:tcPr>
          <w:p w14:paraId="4CBCFA5F" w14:textId="5B8A6D61" w:rsidR="00FD5844" w:rsidRPr="00FD0232" w:rsidRDefault="00FD5844" w:rsidP="00BE0309">
            <w:pPr>
              <w:jc w:val="center"/>
              <w:rPr>
                <w:rFonts w:ascii="Avenir Next LT Pro" w:hAnsi="Avenir Next LT Pro" w:cstheme="majorHAnsi"/>
                <w:bCs/>
                <w:color w:val="303030"/>
                <w:sz w:val="20"/>
                <w:szCs w:val="20"/>
              </w:rPr>
            </w:pPr>
            <w:r>
              <w:t xml:space="preserve">{anexo_archivo}</w:t>
            </w:r>
          </w:p>
        </w:tc>
        <w:tc>
          <w:tcPr>
            <w:tcW w:w="633" w:type="pct"/>
            <w:shd w:val="clear" w:color="auto" w:fill="auto"/>
            <w:vAlign w:val="center"/>
          </w:tcPr>
          <w:p w14:paraId="08DDE7FB" w14:textId="050CEA70" w:rsidR="00FD5844" w:rsidRPr="00FD0232" w:rsidRDefault="00FD5844" w:rsidP="00BE0309">
            <w:pPr>
              <w:jc w:val="center"/>
              <w:rPr>
                <w:rFonts w:ascii="Avenir Next LT Pro" w:hAnsi="Avenir Next LT Pro" w:cstheme="majorHAnsi"/>
                <w:bCs/>
                <w:color w:val="303030"/>
                <w:sz w:val="20"/>
                <w:szCs w:val="20"/>
              </w:rPr>
            </w:pPr>
            <w:r>
              <w:t xml:space="preserve">{anexo_paginas}
{/anexos}</w:t>
            </w:r>
          </w:p>
        </w:tc>
      </w:tr>
      <w:tr w:rsidR="00FD5844" w:rsidRPr="00FD0232" w14:paraId="2A554F5D" w14:textId="77777777" w:rsidTr="00FD5844">
        <w:trPr>
          <w:trHeight w:val="70"/>
          <w:jc w:val="center"/>
        </w:trPr>
        <w:tc>
          <w:tcPr>
            <w:tcW w:w="1248" w:type="pct"/>
            <w:vMerge/>
            <w:shd w:val="clear" w:color="auto" w:fill="auto"/>
            <w:vAlign w:val="center"/>
          </w:tcPr>
          <w:p w14:paraId="4E51C906" w14:textId="77777777" w:rsidR="00FD5844" w:rsidRPr="00FD0232" w:rsidRDefault="00FD5844" w:rsidP="00FD5844">
            <w:pPr>
              <w:jc w:val="center"/>
              <w:rPr>
                <w:rFonts w:ascii="Avenir Next LT Pro" w:hAnsi="Avenir Next LT Pro" w:cstheme="majorHAnsi"/>
                <w:b/>
                <w:bCs/>
                <w:color w:val="303030"/>
                <w:sz w:val="20"/>
                <w:szCs w:val="20"/>
              </w:rPr>
            </w:pPr>
          </w:p>
        </w:tc>
        <w:tc>
          <w:tcPr>
            <w:tcW w:w="1410" w:type="pct"/>
            <w:shd w:val="clear" w:color="auto" w:fill="auto"/>
            <w:vAlign w:val="center"/>
          </w:tcPr>
          <w:p w14:paraId="3299CED6" w14:textId="12ABC256" w:rsidR="00FD5844" w:rsidRPr="00FD0232" w:rsidRDefault="00FD5844" w:rsidP="00FD5844">
            <w:pPr>
              <w:jc w:val="center"/>
              <w:rPr>
                <w:rFonts w:ascii="Avenir Next LT Pro" w:hAnsi="Avenir Next LT Pro" w:cstheme="majorHAnsi"/>
                <w:color w:val="303030"/>
                <w:sz w:val="20"/>
                <w:szCs w:val="20"/>
              </w:rPr>
            </w:pPr>
          </w:p>
        </w:tc>
        <w:tc>
          <w:tcPr>
            <w:tcW w:w="1709" w:type="pct"/>
            <w:shd w:val="clear" w:color="auto" w:fill="auto"/>
            <w:vAlign w:val="center"/>
          </w:tcPr>
          <w:p w14:paraId="51A0BF2F" w14:textId="644A5500" w:rsidR="00FD5844" w:rsidRPr="00FD0232" w:rsidRDefault="00FD5844" w:rsidP="00FD5844">
            <w:pPr>
              <w:jc w:val="center"/>
              <w:rPr>
                <w:rFonts w:ascii="Avenir Next LT Pro" w:hAnsi="Avenir Next LT Pro" w:cstheme="majorHAnsi"/>
                <w:bCs/>
                <w:color w:val="303030"/>
                <w:sz w:val="20"/>
                <w:szCs w:val="20"/>
              </w:rPr>
            </w:pPr>
          </w:p>
        </w:tc>
        <w:tc>
          <w:tcPr>
            <w:tcW w:w="633" w:type="pct"/>
            <w:shd w:val="clear" w:color="auto" w:fill="auto"/>
            <w:vAlign w:val="center"/>
          </w:tcPr>
          <w:p w14:paraId="1ED346F1" w14:textId="6A6FF657" w:rsidR="00FD5844" w:rsidRPr="00FD0232" w:rsidRDefault="00FD5844" w:rsidP="00FD5844">
            <w:pPr>
              <w:jc w:val="center"/>
              <w:rPr>
                <w:rFonts w:ascii="Avenir Next LT Pro" w:hAnsi="Avenir Next LT Pro" w:cstheme="majorHAnsi"/>
                <w:bCs/>
                <w:color w:val="303030"/>
                <w:sz w:val="20"/>
                <w:szCs w:val="20"/>
              </w:rPr>
            </w:pPr>
          </w:p>
        </w:tc>
      </w:tr>
      <w:tr w:rsidR="00FD5844" w:rsidRPr="00FD0232" w14:paraId="5DA21843" w14:textId="77777777" w:rsidTr="00FD5844">
        <w:trPr>
          <w:trHeight w:val="20"/>
          <w:jc w:val="center"/>
        </w:trPr>
        <w:tc>
          <w:tcPr>
            <w:tcW w:w="1248" w:type="pct"/>
            <w:vMerge w:val="restart"/>
            <w:shd w:val="clear" w:color="auto" w:fill="auto"/>
            <w:vAlign w:val="center"/>
          </w:tcPr>
          <w:p w14:paraId="16605C16" w14:textId="77777777" w:rsidR="00FD5844" w:rsidRPr="00FD0232" w:rsidRDefault="00FD5844" w:rsidP="00FD5844">
            <w:pPr>
              <w:jc w:val="center"/>
              <w:rPr>
                <w:rFonts w:ascii="Avenir Next LT Pro" w:hAnsi="Avenir Next LT Pro" w:cstheme="majorHAnsi"/>
                <w:b/>
                <w:bCs/>
                <w:color w:val="303030"/>
                <w:sz w:val="20"/>
                <w:szCs w:val="20"/>
              </w:rPr>
            </w:pPr>
            <w:r w:rsidRPr="00FD0232">
              <w:rPr>
                <w:rFonts w:ascii="Avenir Next LT Pro" w:hAnsi="Avenir Next LT Pro" w:cstheme="majorHAnsi"/>
                <w:b/>
                <w:bCs/>
                <w:color w:val="303030"/>
                <w:sz w:val="20"/>
                <w:szCs w:val="20"/>
              </w:rPr>
              <w:t xml:space="preserve">Anexo 2. </w:t>
            </w:r>
            <w:r w:rsidRPr="00FD0232">
              <w:rPr>
                <w:rFonts w:ascii="Avenir Next LT Pro" w:hAnsi="Avenir Next LT Pro" w:cstheme="majorHAnsi"/>
                <w:color w:val="303030"/>
                <w:sz w:val="20"/>
                <w:szCs w:val="20"/>
              </w:rPr>
              <w:t>Formatos de campo</w:t>
            </w:r>
          </w:p>
        </w:tc>
        <w:tc>
          <w:tcPr>
            <w:tcW w:w="1410" w:type="pct"/>
            <w:shd w:val="clear" w:color="auto" w:fill="auto"/>
            <w:vAlign w:val="center"/>
          </w:tcPr>
          <w:p w14:paraId="09B98459" w14:textId="3A842E14" w:rsidR="00FD5844" w:rsidRPr="00FD0232" w:rsidRDefault="00FD5844" w:rsidP="00FD5844">
            <w:pPr>
              <w:jc w:val="center"/>
              <w:rPr>
                <w:rFonts w:ascii="Avenir Next LT Pro" w:hAnsi="Avenir Next LT Pro" w:cstheme="majorHAnsi"/>
                <w:color w:val="303030"/>
                <w:sz w:val="20"/>
                <w:szCs w:val="20"/>
              </w:rPr>
            </w:pPr>
          </w:p>
        </w:tc>
        <w:tc>
          <w:tcPr>
            <w:tcW w:w="1709" w:type="pct"/>
            <w:shd w:val="clear" w:color="auto" w:fill="auto"/>
            <w:vAlign w:val="center"/>
          </w:tcPr>
          <w:p w14:paraId="2D170155" w14:textId="748557BF" w:rsidR="00FD5844" w:rsidRPr="00FD0232" w:rsidRDefault="00FD5844" w:rsidP="00FD5844">
            <w:pPr>
              <w:jc w:val="center"/>
              <w:rPr>
                <w:rFonts w:ascii="Avenir Next LT Pro" w:hAnsi="Avenir Next LT Pro" w:cstheme="majorHAnsi"/>
                <w:color w:val="303030"/>
                <w:sz w:val="20"/>
                <w:szCs w:val="20"/>
              </w:rPr>
            </w:pPr>
          </w:p>
        </w:tc>
        <w:tc>
          <w:tcPr>
            <w:tcW w:w="633" w:type="pct"/>
            <w:shd w:val="clear" w:color="auto" w:fill="auto"/>
            <w:vAlign w:val="center"/>
          </w:tcPr>
          <w:p w14:paraId="669AD9CA" w14:textId="624B0ED8" w:rsidR="00FD5844" w:rsidRPr="00FD0232" w:rsidRDefault="00FD5844" w:rsidP="00FD5844">
            <w:pPr>
              <w:jc w:val="center"/>
              <w:rPr>
                <w:rFonts w:ascii="Avenir Next LT Pro" w:hAnsi="Avenir Next LT Pro" w:cstheme="majorHAnsi"/>
                <w:color w:val="303030"/>
                <w:sz w:val="20"/>
                <w:szCs w:val="20"/>
              </w:rPr>
            </w:pPr>
          </w:p>
        </w:tc>
      </w:tr>
      <w:tr w:rsidR="00D82313" w:rsidRPr="00FD0232" w14:paraId="77C9DF82" w14:textId="77777777" w:rsidTr="00FD5844">
        <w:trPr>
          <w:trHeight w:val="20"/>
          <w:jc w:val="center"/>
        </w:trPr>
        <w:tc>
          <w:tcPr>
            <w:tcW w:w="1248" w:type="pct"/>
            <w:vMerge/>
            <w:shd w:val="clear" w:color="auto" w:fill="auto"/>
            <w:vAlign w:val="center"/>
          </w:tcPr>
          <w:p w14:paraId="15C62915" w14:textId="77777777" w:rsidR="00D82313" w:rsidRPr="00FD0232" w:rsidRDefault="00D82313" w:rsidP="00FD5844">
            <w:pPr>
              <w:jc w:val="center"/>
              <w:rPr>
                <w:rFonts w:ascii="Avenir Next LT Pro" w:hAnsi="Avenir Next LT Pro" w:cstheme="majorHAnsi"/>
                <w:b/>
                <w:bCs/>
                <w:color w:val="303030"/>
                <w:sz w:val="20"/>
                <w:szCs w:val="20"/>
              </w:rPr>
            </w:pPr>
          </w:p>
        </w:tc>
        <w:tc>
          <w:tcPr>
            <w:tcW w:w="1410" w:type="pct"/>
            <w:shd w:val="clear" w:color="auto" w:fill="auto"/>
            <w:vAlign w:val="center"/>
          </w:tcPr>
          <w:p w14:paraId="6E22CBF7" w14:textId="77777777" w:rsidR="00D82313" w:rsidRPr="00FD0232" w:rsidRDefault="00D82313" w:rsidP="00FD5844">
            <w:pPr>
              <w:jc w:val="center"/>
              <w:rPr>
                <w:rFonts w:ascii="Avenir Next LT Pro" w:hAnsi="Avenir Next LT Pro" w:cstheme="majorHAnsi"/>
                <w:color w:val="303030"/>
                <w:sz w:val="20"/>
                <w:szCs w:val="20"/>
              </w:rPr>
            </w:pPr>
          </w:p>
        </w:tc>
        <w:tc>
          <w:tcPr>
            <w:tcW w:w="1709" w:type="pct"/>
            <w:shd w:val="clear" w:color="auto" w:fill="auto"/>
            <w:vAlign w:val="center"/>
          </w:tcPr>
          <w:p w14:paraId="47F7AB8E" w14:textId="20A1F4B2" w:rsidR="00D82313" w:rsidRPr="00FD0232" w:rsidRDefault="00D82313" w:rsidP="00FD5844">
            <w:pPr>
              <w:jc w:val="center"/>
              <w:rPr>
                <w:rFonts w:ascii="Avenir Next LT Pro" w:hAnsi="Avenir Next LT Pro" w:cstheme="majorHAnsi"/>
                <w:color w:val="303030"/>
                <w:sz w:val="20"/>
                <w:szCs w:val="20"/>
              </w:rPr>
            </w:pPr>
          </w:p>
        </w:tc>
        <w:tc>
          <w:tcPr>
            <w:tcW w:w="633" w:type="pct"/>
            <w:shd w:val="clear" w:color="auto" w:fill="auto"/>
            <w:vAlign w:val="center"/>
          </w:tcPr>
          <w:p w14:paraId="037D44ED" w14:textId="7BE87A1F" w:rsidR="00D82313" w:rsidRPr="00FD0232" w:rsidRDefault="00D82313" w:rsidP="00FD5844">
            <w:pPr>
              <w:jc w:val="center"/>
              <w:rPr>
                <w:rFonts w:ascii="Avenir Next LT Pro" w:hAnsi="Avenir Next LT Pro" w:cstheme="majorHAnsi"/>
                <w:color w:val="303030"/>
                <w:sz w:val="20"/>
                <w:szCs w:val="20"/>
              </w:rPr>
            </w:pPr>
          </w:p>
        </w:tc>
      </w:tr>
      <w:tr w:rsidR="00FD5844" w:rsidRPr="00FD0232" w14:paraId="7B897FA4" w14:textId="77777777" w:rsidTr="00FD5844">
        <w:trPr>
          <w:trHeight w:val="20"/>
          <w:jc w:val="center"/>
        </w:trPr>
        <w:tc>
          <w:tcPr>
            <w:tcW w:w="1248" w:type="pct"/>
            <w:vMerge/>
            <w:shd w:val="clear" w:color="auto" w:fill="auto"/>
            <w:vAlign w:val="center"/>
          </w:tcPr>
          <w:p w14:paraId="2E89A22D" w14:textId="77777777" w:rsidR="00FD5844" w:rsidRPr="00FD0232" w:rsidRDefault="00FD5844" w:rsidP="00FD5844">
            <w:pPr>
              <w:jc w:val="center"/>
              <w:rPr>
                <w:rFonts w:ascii="Avenir Next LT Pro" w:hAnsi="Avenir Next LT Pro" w:cstheme="majorHAnsi"/>
                <w:b/>
                <w:bCs/>
                <w:color w:val="303030"/>
                <w:sz w:val="20"/>
                <w:szCs w:val="20"/>
              </w:rPr>
            </w:pPr>
          </w:p>
        </w:tc>
        <w:tc>
          <w:tcPr>
            <w:tcW w:w="1410" w:type="pct"/>
            <w:shd w:val="clear" w:color="auto" w:fill="auto"/>
            <w:vAlign w:val="center"/>
          </w:tcPr>
          <w:p w14:paraId="711F5809" w14:textId="77777777" w:rsidR="00FD5844" w:rsidRPr="00FD0232" w:rsidRDefault="00FD5844" w:rsidP="00FD5844">
            <w:pPr>
              <w:jc w:val="center"/>
              <w:rPr>
                <w:rFonts w:ascii="Avenir Next LT Pro" w:hAnsi="Avenir Next LT Pro" w:cstheme="majorHAnsi"/>
                <w:color w:val="303030"/>
                <w:sz w:val="20"/>
                <w:szCs w:val="20"/>
              </w:rPr>
            </w:pPr>
          </w:p>
        </w:tc>
        <w:tc>
          <w:tcPr>
            <w:tcW w:w="1709" w:type="pct"/>
            <w:shd w:val="clear" w:color="auto" w:fill="auto"/>
            <w:vAlign w:val="center"/>
          </w:tcPr>
          <w:p w14:paraId="5A813A3E" w14:textId="0D542619" w:rsidR="00FD5844" w:rsidRPr="00FD0232" w:rsidRDefault="00FD5844" w:rsidP="00FD5844">
            <w:pPr>
              <w:jc w:val="center"/>
              <w:rPr>
                <w:rFonts w:ascii="Avenir Next LT Pro" w:hAnsi="Avenir Next LT Pro" w:cstheme="majorHAnsi"/>
                <w:color w:val="303030"/>
                <w:sz w:val="20"/>
                <w:szCs w:val="20"/>
              </w:rPr>
            </w:pPr>
          </w:p>
        </w:tc>
        <w:tc>
          <w:tcPr>
            <w:tcW w:w="633" w:type="pct"/>
            <w:shd w:val="clear" w:color="auto" w:fill="auto"/>
            <w:vAlign w:val="center"/>
          </w:tcPr>
          <w:p w14:paraId="2AA448CC" w14:textId="003506D7" w:rsidR="00FD5844" w:rsidRPr="00FD0232" w:rsidRDefault="00FD5844" w:rsidP="00FD5844">
            <w:pPr>
              <w:jc w:val="center"/>
              <w:rPr>
                <w:rFonts w:ascii="Avenir Next LT Pro" w:hAnsi="Avenir Next LT Pro" w:cstheme="majorHAnsi"/>
                <w:color w:val="303030"/>
                <w:sz w:val="20"/>
                <w:szCs w:val="20"/>
              </w:rPr>
            </w:pPr>
          </w:p>
        </w:tc>
      </w:tr>
      <w:tr w:rsidR="00FD5844" w:rsidRPr="00FD0232" w14:paraId="1E0B548B" w14:textId="77777777" w:rsidTr="00FD5844">
        <w:trPr>
          <w:trHeight w:val="20"/>
          <w:jc w:val="center"/>
        </w:trPr>
        <w:tc>
          <w:tcPr>
            <w:tcW w:w="1248" w:type="pct"/>
            <w:vMerge w:val="restart"/>
            <w:shd w:val="clear" w:color="auto" w:fill="auto"/>
            <w:vAlign w:val="center"/>
            <w:hideMark/>
          </w:tcPr>
          <w:p w14:paraId="4160587D" w14:textId="77777777" w:rsidR="00FD5844" w:rsidRPr="00FD0232" w:rsidRDefault="00FD5844" w:rsidP="00FD5844">
            <w:pPr>
              <w:jc w:val="center"/>
              <w:rPr>
                <w:rFonts w:ascii="Avenir Next LT Pro" w:hAnsi="Avenir Next LT Pro" w:cstheme="majorHAnsi"/>
                <w:b/>
                <w:bCs/>
                <w:color w:val="303030"/>
                <w:sz w:val="20"/>
                <w:szCs w:val="20"/>
              </w:rPr>
            </w:pPr>
            <w:r w:rsidRPr="00FD0232">
              <w:rPr>
                <w:rFonts w:ascii="Avenir Next LT Pro" w:hAnsi="Avenir Next LT Pro" w:cstheme="majorHAnsi"/>
                <w:b/>
                <w:bCs/>
                <w:color w:val="303030"/>
                <w:sz w:val="20"/>
                <w:szCs w:val="20"/>
              </w:rPr>
              <w:t xml:space="preserve">Anexo 3. </w:t>
            </w:r>
            <w:r w:rsidRPr="00FD0232">
              <w:rPr>
                <w:rFonts w:ascii="Avenir Next LT Pro" w:hAnsi="Avenir Next LT Pro" w:cstheme="majorHAnsi"/>
                <w:color w:val="303030"/>
                <w:sz w:val="20"/>
                <w:szCs w:val="20"/>
              </w:rPr>
              <w:t>Resolución de Acreditación por el IDEAM</w:t>
            </w:r>
          </w:p>
        </w:tc>
        <w:tc>
          <w:tcPr>
            <w:tcW w:w="1410" w:type="pct"/>
            <w:shd w:val="clear" w:color="auto" w:fill="auto"/>
            <w:vAlign w:val="center"/>
          </w:tcPr>
          <w:p w14:paraId="282F8FB9" w14:textId="078D00AF" w:rsidR="00FD5844" w:rsidRPr="00FD0232" w:rsidRDefault="00FD5844" w:rsidP="00FD5844">
            <w:pPr>
              <w:jc w:val="center"/>
              <w:rPr>
                <w:rFonts w:ascii="Avenir Next LT Pro" w:hAnsi="Avenir Next LT Pro" w:cstheme="majorHAnsi"/>
                <w:color w:val="303030"/>
                <w:sz w:val="20"/>
                <w:szCs w:val="20"/>
              </w:rPr>
            </w:pPr>
          </w:p>
        </w:tc>
        <w:tc>
          <w:tcPr>
            <w:tcW w:w="1709" w:type="pct"/>
            <w:shd w:val="clear" w:color="auto" w:fill="auto"/>
            <w:vAlign w:val="center"/>
          </w:tcPr>
          <w:p w14:paraId="43A97DA7" w14:textId="52D9C5FB" w:rsidR="00FD5844" w:rsidRPr="00FD0232" w:rsidRDefault="00FD5844" w:rsidP="00FD5844">
            <w:pPr>
              <w:jc w:val="center"/>
              <w:rPr>
                <w:rFonts w:ascii="Avenir Next LT Pro" w:hAnsi="Avenir Next LT Pro" w:cstheme="majorHAnsi"/>
                <w:color w:val="303030"/>
                <w:sz w:val="20"/>
                <w:szCs w:val="20"/>
              </w:rPr>
            </w:pPr>
          </w:p>
        </w:tc>
        <w:tc>
          <w:tcPr>
            <w:tcW w:w="633" w:type="pct"/>
            <w:shd w:val="clear" w:color="auto" w:fill="auto"/>
            <w:vAlign w:val="center"/>
          </w:tcPr>
          <w:p w14:paraId="58465A84" w14:textId="70464534" w:rsidR="00FD5844" w:rsidRPr="00FD0232" w:rsidRDefault="00FD5844" w:rsidP="00FD5844">
            <w:pPr>
              <w:jc w:val="center"/>
              <w:rPr>
                <w:rFonts w:ascii="Avenir Next LT Pro" w:hAnsi="Avenir Next LT Pro" w:cstheme="majorHAnsi"/>
                <w:color w:val="303030"/>
                <w:sz w:val="20"/>
                <w:szCs w:val="20"/>
              </w:rPr>
            </w:pPr>
          </w:p>
        </w:tc>
      </w:tr>
      <w:tr w:rsidR="00FD5844" w:rsidRPr="00FD0232" w14:paraId="713BB064" w14:textId="77777777" w:rsidTr="00FD5844">
        <w:trPr>
          <w:trHeight w:val="20"/>
          <w:jc w:val="center"/>
        </w:trPr>
        <w:tc>
          <w:tcPr>
            <w:tcW w:w="1248" w:type="pct"/>
            <w:vMerge/>
            <w:shd w:val="clear" w:color="auto" w:fill="auto"/>
            <w:vAlign w:val="center"/>
          </w:tcPr>
          <w:p w14:paraId="7829CC9F" w14:textId="77777777" w:rsidR="00FD5844" w:rsidRPr="00FD0232" w:rsidRDefault="00FD5844" w:rsidP="00FD5844">
            <w:pPr>
              <w:jc w:val="center"/>
              <w:rPr>
                <w:rFonts w:ascii="Avenir Next LT Pro" w:hAnsi="Avenir Next LT Pro" w:cstheme="majorHAnsi"/>
                <w:b/>
                <w:bCs/>
                <w:color w:val="303030"/>
                <w:sz w:val="20"/>
                <w:szCs w:val="20"/>
              </w:rPr>
            </w:pPr>
          </w:p>
        </w:tc>
        <w:tc>
          <w:tcPr>
            <w:tcW w:w="1410" w:type="pct"/>
            <w:shd w:val="clear" w:color="auto" w:fill="auto"/>
            <w:vAlign w:val="center"/>
          </w:tcPr>
          <w:p w14:paraId="769BE552" w14:textId="4BEE5FD9" w:rsidR="00FD5844" w:rsidRPr="00FD0232" w:rsidRDefault="00FD5844" w:rsidP="00FD5844">
            <w:pPr>
              <w:jc w:val="center"/>
              <w:rPr>
                <w:rFonts w:ascii="Avenir Next LT Pro" w:hAnsi="Avenir Next LT Pro" w:cstheme="majorHAnsi"/>
                <w:color w:val="303030"/>
                <w:sz w:val="20"/>
                <w:szCs w:val="20"/>
              </w:rPr>
            </w:pPr>
          </w:p>
        </w:tc>
        <w:tc>
          <w:tcPr>
            <w:tcW w:w="1709" w:type="pct"/>
            <w:shd w:val="clear" w:color="auto" w:fill="auto"/>
            <w:vAlign w:val="center"/>
          </w:tcPr>
          <w:p w14:paraId="55B97AD7" w14:textId="4601BE4D" w:rsidR="00FD5844" w:rsidRPr="00FD0232" w:rsidRDefault="00FD5844" w:rsidP="00FD5844">
            <w:pPr>
              <w:jc w:val="center"/>
              <w:rPr>
                <w:rFonts w:ascii="Avenir Next LT Pro" w:hAnsi="Avenir Next LT Pro" w:cstheme="majorHAnsi"/>
                <w:color w:val="303030"/>
                <w:sz w:val="20"/>
                <w:szCs w:val="20"/>
              </w:rPr>
            </w:pPr>
          </w:p>
        </w:tc>
        <w:tc>
          <w:tcPr>
            <w:tcW w:w="633" w:type="pct"/>
            <w:shd w:val="clear" w:color="auto" w:fill="auto"/>
            <w:vAlign w:val="center"/>
          </w:tcPr>
          <w:p w14:paraId="47AA7447" w14:textId="475FEC86" w:rsidR="00FD5844" w:rsidRPr="00FD0232" w:rsidRDefault="00FD5844" w:rsidP="00FD5844">
            <w:pPr>
              <w:jc w:val="center"/>
              <w:rPr>
                <w:rFonts w:ascii="Avenir Next LT Pro" w:hAnsi="Avenir Next LT Pro" w:cstheme="majorHAnsi"/>
                <w:color w:val="303030"/>
                <w:sz w:val="20"/>
                <w:szCs w:val="20"/>
              </w:rPr>
            </w:pPr>
          </w:p>
        </w:tc>
      </w:tr>
      <w:tr w:rsidR="00F11AD7" w:rsidRPr="00FD0232" w14:paraId="75C7165D" w14:textId="77777777" w:rsidTr="00F11AD7">
        <w:trPr>
          <w:trHeight w:val="20"/>
          <w:jc w:val="center"/>
        </w:trPr>
        <w:tc>
          <w:tcPr>
            <w:tcW w:w="5000" w:type="pct"/>
            <w:gridSpan w:val="4"/>
            <w:shd w:val="clear" w:color="auto" w:fill="auto"/>
            <w:vAlign w:val="center"/>
          </w:tcPr>
          <w:p w14:paraId="0F6D78FC" w14:textId="03F4824C" w:rsidR="00F11AD7" w:rsidRPr="00FD0232" w:rsidRDefault="00F11AD7" w:rsidP="00FD5844">
            <w:pPr>
              <w:jc w:val="center"/>
              <w:rPr>
                <w:rFonts w:ascii="Avenir Next LT Pro" w:hAnsi="Avenir Next LT Pro" w:cstheme="majorHAnsi"/>
                <w:color w:val="303030"/>
                <w:sz w:val="20"/>
                <w:szCs w:val="20"/>
              </w:rPr>
            </w:pPr>
            <w:r w:rsidRPr="00FD0232">
              <w:rPr>
                <w:rFonts w:ascii="Avenir Next LT Pro" w:hAnsi="Avenir Next LT Pro"/>
                <w:b/>
                <w:bCs/>
                <w:color w:val="303030"/>
                <w:sz w:val="20"/>
                <w:szCs w:val="20"/>
              </w:rPr>
              <w:t xml:space="preserve">Anexo 4. </w:t>
            </w:r>
            <w:r w:rsidRPr="00FD0232">
              <w:rPr>
                <w:rFonts w:ascii="Avenir Next LT Pro" w:hAnsi="Avenir Next LT Pro"/>
                <w:color w:val="303030"/>
                <w:sz w:val="20"/>
                <w:szCs w:val="20"/>
              </w:rPr>
              <w:t>Hoja de cálculo incertidumbre</w:t>
            </w:r>
          </w:p>
        </w:tc>
      </w:tr>
      <w:tr w:rsidR="00E94558" w:rsidRPr="00FD0232" w14:paraId="00C65B72" w14:textId="77777777" w:rsidTr="00F11AD7">
        <w:trPr>
          <w:trHeight w:val="20"/>
          <w:jc w:val="center"/>
        </w:trPr>
        <w:tc>
          <w:tcPr>
            <w:tcW w:w="5000" w:type="pct"/>
            <w:gridSpan w:val="4"/>
            <w:shd w:val="clear" w:color="auto" w:fill="auto"/>
            <w:vAlign w:val="center"/>
          </w:tcPr>
          <w:p w14:paraId="6DD0DD4A" w14:textId="54AEC5C2" w:rsidR="00E94558" w:rsidRPr="00FD0232" w:rsidRDefault="00E94558" w:rsidP="00FD5844">
            <w:pPr>
              <w:jc w:val="center"/>
              <w:rPr>
                <w:rFonts w:ascii="Avenir Next LT Pro" w:hAnsi="Avenir Next LT Pro"/>
                <w:b/>
                <w:bCs/>
                <w:color w:val="303030"/>
                <w:sz w:val="20"/>
                <w:szCs w:val="20"/>
              </w:rPr>
            </w:pPr>
            <w:r w:rsidRPr="00E94558">
              <w:rPr>
                <w:rFonts w:ascii="Avenir Next LT Pro" w:hAnsi="Avenir Next LT Pro"/>
                <w:b/>
                <w:bCs/>
                <w:color w:val="303030"/>
                <w:sz w:val="20"/>
                <w:szCs w:val="20"/>
                <w:lang w:val="es-ES"/>
              </w:rPr>
              <w:t xml:space="preserve">Anexo 5. </w:t>
            </w:r>
            <w:r w:rsidRPr="00E94558">
              <w:rPr>
                <w:rFonts w:ascii="Avenir Next LT Pro" w:hAnsi="Avenir Next LT Pro"/>
                <w:color w:val="303030"/>
                <w:sz w:val="20"/>
                <w:szCs w:val="20"/>
                <w:lang w:val="es-ES"/>
              </w:rPr>
              <w:t>Certificados de calibración</w:t>
            </w:r>
          </w:p>
        </w:tc>
      </w:tr>
    </w:tbl>
    <w:p>
      <w:r>
        <w:t xml:space="preserve">{/tiene_anexos}</w:t>
      </w:r>
    </w:p>
    <w:p w14:paraId="200BF852" w14:textId="6CCFE7AF" w:rsidR="00E81D4A" w:rsidRPr="00FD0232" w:rsidRDefault="00A04CC4" w:rsidP="00E81D4A">
      <w:pPr>
        <w:spacing w:after="240" w:line="360" w:lineRule="auto"/>
        <w:jc w:val="center"/>
        <w:rPr>
          <w:rFonts w:ascii="Avenir Next LT Pro" w:hAnsi="Avenir Next LT Pro"/>
          <w:i/>
          <w:color w:val="303030"/>
          <w:sz w:val="20"/>
          <w:szCs w:val="20"/>
        </w:rPr>
      </w:pPr>
      <w:r w:rsidRPr="00FD0232">
        <w:rPr>
          <w:rFonts w:ascii="Avenir Next LT Pro" w:hAnsi="Avenir Next LT Pro"/>
          <w:i/>
          <w:color w:val="303030"/>
          <w:sz w:val="20"/>
          <w:szCs w:val="20"/>
        </w:rPr>
        <w:t xml:space="preserve">Fuente: SERAMBIENTE S.A.S., </w:t>
      </w:r>
      <w:r w:rsidR="00006EDE">
        <w:rPr>
          <w:rFonts w:ascii="Avenir Next LT Pro" w:hAnsi="Avenir Next LT Pro"/>
          <w:i/>
          <w:color w:val="303030"/>
          <w:sz w:val="20"/>
          <w:szCs w:val="20"/>
        </w:rPr>
        <w:t xml:space="preserve">{informe_codigo}</w:t>
      </w:r>
      <w:r w:rsidRPr="00FD0232">
        <w:rPr>
          <w:rFonts w:ascii="Avenir Next LT Pro" w:hAnsi="Avenir Next LT Pro"/>
          <w:i/>
          <w:color w:val="303030"/>
          <w:sz w:val="20"/>
          <w:szCs w:val="20"/>
        </w:rPr>
        <w:t>.</w:t>
      </w:r>
    </w:p>
    <w:p w14:paraId="1758555D" w14:textId="4B37352F" w:rsidR="001D53E8" w:rsidRPr="00FD0232" w:rsidRDefault="001D53E8" w:rsidP="00E81D4A">
      <w:pPr>
        <w:spacing w:after="240" w:line="360" w:lineRule="auto"/>
        <w:jc w:val="center"/>
        <w:rPr>
          <w:rFonts w:ascii="Avenir Next LT Pro" w:hAnsi="Avenir Next LT Pro"/>
          <w:i/>
          <w:color w:val="303030"/>
          <w:sz w:val="20"/>
          <w:szCs w:val="20"/>
        </w:rPr>
      </w:pPr>
      <w:r w:rsidRPr="00FD0232">
        <w:rPr>
          <w:rFonts w:ascii="Avenir Next LT Pro" w:hAnsi="Avenir Next LT Pro"/>
          <w:i/>
          <w:color w:val="303030"/>
          <w:sz w:val="20"/>
          <w:szCs w:val="20"/>
        </w:rPr>
        <w:br w:type="page"/>
      </w:r>
    </w:p>
    <w:p w14:paraId="42258363" w14:textId="3A396F03" w:rsidR="001D53E8" w:rsidRPr="00BD0CB8" w:rsidRDefault="001D53E8" w:rsidP="00DB1BCD">
      <w:pPr>
        <w:pStyle w:val="Ttulo1"/>
      </w:pPr>
      <w:bookmarkStart w:id="155" w:name="_Toc139449157"/>
      <w:bookmarkStart w:id="156" w:name="_Toc145052301"/>
      <w:bookmarkStart w:id="157" w:name="_Toc209171137"/>
      <w:r w:rsidRPr="00BD0CB8">
        <w:lastRenderedPageBreak/>
        <w:t>HIST</w:t>
      </w:r>
      <w:r w:rsidR="00420286">
        <w:t>O</w:t>
      </w:r>
      <w:r w:rsidRPr="00BD0CB8">
        <w:t>RI</w:t>
      </w:r>
      <w:r w:rsidR="00420286">
        <w:t>AL</w:t>
      </w:r>
      <w:r w:rsidRPr="00BD0CB8">
        <w:t xml:space="preserve"> DE CAMBIOS</w:t>
      </w:r>
      <w:bookmarkEnd w:id="155"/>
      <w:bookmarkEnd w:id="156"/>
      <w:bookmarkEnd w:id="157"/>
    </w:p>
    <w:p w14:paraId="6B3A42B7" w14:textId="78A9C5F7" w:rsidR="001D53E8" w:rsidRPr="00BD0CB8" w:rsidRDefault="001D53E8" w:rsidP="001D53E8">
      <w:pPr>
        <w:pStyle w:val="Descripcin"/>
        <w:keepNext/>
        <w:spacing w:after="0"/>
        <w:jc w:val="center"/>
        <w:rPr>
          <w:rFonts w:ascii="Avenir Next LT Pro" w:hAnsi="Avenir Next LT Pro" w:cs="Calibri"/>
          <w:color w:val="303030"/>
        </w:rPr>
      </w:pPr>
      <w:bookmarkStart w:id="158" w:name="_Toc139449135"/>
      <w:bookmarkStart w:id="159" w:name="_Toc144109073"/>
      <w:bookmarkStart w:id="160" w:name="_Toc209171145"/>
      <w:r w:rsidRPr="00BD0CB8">
        <w:rPr>
          <w:rFonts w:ascii="Avenir Next LT Pro" w:hAnsi="Avenir Next LT Pro"/>
          <w:color w:val="303030"/>
          <w:lang w:val="es-419"/>
        </w:rPr>
        <w:t xml:space="preserve">Tabla </w:t>
      </w:r>
      <w:r w:rsidRPr="00BD0CB8">
        <w:rPr>
          <w:rFonts w:ascii="Avenir Next LT Pro" w:hAnsi="Avenir Next LT Pro"/>
          <w:color w:val="303030"/>
        </w:rPr>
        <w:fldChar w:fldCharType="begin"/>
      </w:r>
      <w:r w:rsidRPr="00BD0CB8">
        <w:rPr>
          <w:rFonts w:ascii="Avenir Next LT Pro" w:hAnsi="Avenir Next LT Pro"/>
          <w:color w:val="303030"/>
          <w:lang w:val="es-419"/>
        </w:rPr>
        <w:instrText xml:space="preserve"> SEQ Tabla \* ARABIC </w:instrText>
      </w:r>
      <w:r w:rsidRPr="00BD0CB8">
        <w:rPr>
          <w:rFonts w:ascii="Avenir Next LT Pro" w:hAnsi="Avenir Next LT Pro"/>
          <w:color w:val="303030"/>
        </w:rPr>
        <w:fldChar w:fldCharType="separate"/>
      </w:r>
      <w:r w:rsidR="00BD0CB8">
        <w:rPr>
          <w:rFonts w:ascii="Avenir Next LT Pro" w:hAnsi="Avenir Next LT Pro"/>
          <w:noProof/>
          <w:color w:val="303030"/>
          <w:lang w:val="es-419"/>
        </w:rPr>
        <w:t>8</w:t>
      </w:r>
      <w:r w:rsidRPr="00BD0CB8">
        <w:rPr>
          <w:rFonts w:ascii="Avenir Next LT Pro" w:hAnsi="Avenir Next LT Pro"/>
          <w:color w:val="303030"/>
        </w:rPr>
        <w:fldChar w:fldCharType="end"/>
      </w:r>
      <w:r w:rsidRPr="00BD0CB8">
        <w:rPr>
          <w:rFonts w:ascii="Avenir Next LT Pro" w:hAnsi="Avenir Next LT Pro"/>
          <w:color w:val="303030"/>
          <w:lang w:val="es-419"/>
        </w:rPr>
        <w:t xml:space="preserve">. </w:t>
      </w:r>
      <w:r w:rsidRPr="00BD0CB8">
        <w:rPr>
          <w:rFonts w:ascii="Avenir Next LT Pro" w:hAnsi="Avenir Next LT Pro" w:cs="Calibri"/>
          <w:color w:val="303030"/>
        </w:rPr>
        <w:t>Hist</w:t>
      </w:r>
      <w:r w:rsidR="00420286">
        <w:rPr>
          <w:rFonts w:ascii="Avenir Next LT Pro" w:hAnsi="Avenir Next LT Pro" w:cs="Calibri"/>
          <w:color w:val="303030"/>
        </w:rPr>
        <w:t>orial</w:t>
      </w:r>
      <w:r w:rsidRPr="00BD0CB8">
        <w:rPr>
          <w:rFonts w:ascii="Avenir Next LT Pro" w:hAnsi="Avenir Next LT Pro" w:cs="Calibri"/>
          <w:color w:val="303030"/>
        </w:rPr>
        <w:t xml:space="preserve"> de cambios.</w:t>
      </w:r>
      <w:bookmarkEnd w:id="158"/>
      <w:bookmarkEnd w:id="159"/>
      <w:bookmarkEnd w:id="160"/>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2061B9" w:rsidRPr="000118B6" w14:paraId="4C2F95BF" w14:textId="77777777" w:rsidTr="003F1103">
        <w:trPr>
          <w:trHeight w:val="20"/>
        </w:trPr>
        <w:tc>
          <w:tcPr>
            <w:tcW w:w="522" w:type="pct"/>
            <w:shd w:val="clear" w:color="000000" w:fill="004CAB"/>
            <w:vAlign w:val="center"/>
            <w:hideMark/>
          </w:tcPr>
          <w:p w14:paraId="3F8FA691"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Versión</w:t>
            </w:r>
          </w:p>
        </w:tc>
        <w:tc>
          <w:tcPr>
            <w:tcW w:w="1253" w:type="pct"/>
            <w:shd w:val="clear" w:color="000000" w:fill="004CAB"/>
            <w:vAlign w:val="center"/>
            <w:hideMark/>
          </w:tcPr>
          <w:p w14:paraId="04F5E36B"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shd w:val="clear" w:color="000000" w:fill="004CAB"/>
            <w:vAlign w:val="center"/>
            <w:hideMark/>
          </w:tcPr>
          <w:p w14:paraId="68223212" w14:textId="77777777" w:rsidR="002061B9"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02E7D135"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shd w:val="clear" w:color="000000" w:fill="004CAB"/>
            <w:vAlign w:val="center"/>
            <w:hideMark/>
          </w:tcPr>
          <w:p w14:paraId="12518A9D" w14:textId="77777777" w:rsidR="002061B9"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Elaborado</w:t>
            </w:r>
            <w:r>
              <w:rPr>
                <w:rStyle w:val="Refdecomentario"/>
                <w:rFonts w:ascii="Tahoma" w:hAnsi="Tahoma"/>
                <w:szCs w:val="20"/>
                <w:lang w:val="es-MX" w:eastAsia="es-MX"/>
              </w:rPr>
            </w:r>
          </w:p>
          <w:p w14:paraId="5D3F70E4"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shd w:val="clear" w:color="000000" w:fill="004CAB"/>
            <w:vAlign w:val="center"/>
            <w:hideMark/>
          </w:tcPr>
          <w:p w14:paraId="65DAD316"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shd w:val="clear" w:color="000000" w:fill="004CAB"/>
            <w:vAlign w:val="center"/>
            <w:hideMark/>
          </w:tcPr>
          <w:p w14:paraId="16E0E14A" w14:textId="06A94091" w:rsidR="002061B9" w:rsidRPr="000118B6" w:rsidRDefault="003C36DC" w:rsidP="003F1103">
            <w:pPr>
              <w:jc w:val="center"/>
              <w:rPr>
                <w:rFonts w:ascii="Avenir Next LT Pro" w:hAnsi="Avenir Next LT Pro"/>
                <w:b/>
                <w:bCs/>
                <w:color w:val="FFFFFF"/>
                <w:sz w:val="20"/>
                <w:szCs w:val="20"/>
              </w:rPr>
            </w:pPr>
            <w:r>
              <w:rPr>
                <w:rFonts w:ascii="Avenir Next LT Pro" w:hAnsi="Avenir Next LT Pro"/>
                <w:b/>
                <w:bCs/>
                <w:color w:val="FFFFFF"/>
                <w:sz w:val="20"/>
                <w:szCs w:val="20"/>
              </w:rPr>
              <w:t>Autorizado</w:t>
            </w:r>
            <w:r w:rsidR="002061B9" w:rsidRPr="000118B6">
              <w:rPr>
                <w:rFonts w:ascii="Avenir Next LT Pro" w:hAnsi="Avenir Next LT Pro"/>
                <w:b/>
                <w:bCs/>
                <w:color w:val="FFFFFF"/>
                <w:sz w:val="20"/>
                <w:szCs w:val="20"/>
              </w:rPr>
              <w:t xml:space="preserve"> por</w:t>
            </w:r>
          </w:p>
        </w:tc>
      </w:tr>
      <w:tr w:rsidR="002061B9" w:rsidRPr="000118B6" w14:paraId="7A5D5D43" w14:textId="77777777" w:rsidTr="003F1103">
        <w:trPr>
          <w:trHeight w:val="20"/>
        </w:trPr>
        <w:tc>
          <w:tcPr>
            <w:tcW w:w="522" w:type="pct"/>
            <w:vMerge w:val="restart"/>
            <w:shd w:val="clear" w:color="auto" w:fill="auto"/>
            <w:vAlign w:val="center"/>
            <w:hideMark/>
          </w:tcPr>
          <w:p w14:paraId="58908D43" w14:textId="77777777" w:rsidR="002061B9" w:rsidRPr="000118B6" w:rsidRDefault="002061B9" w:rsidP="002061B9">
            <w:pPr>
              <w:jc w:val="center"/>
              <w:rPr>
                <w:rFonts w:ascii="Avenir Next LT Pro" w:hAnsi="Avenir Next LT Pro"/>
                <w:color w:val="484848"/>
                <w:sz w:val="20"/>
                <w:szCs w:val="20"/>
              </w:rPr>
            </w:pPr>
            <w:r w:rsidRPr="000118B6">
              <w:rPr>
                <w:rFonts w:ascii="Avenir Next LT Pro" w:hAnsi="Avenir Next LT Pro"/>
                <w:color w:val="484848"/>
                <w:sz w:val="20"/>
                <w:szCs w:val="20"/>
              </w:rPr>
              <w:t>0</w:t>
            </w:r>
            <w:r>
              <w:rPr>
                <w:rFonts w:ascii="Avenir Next LT Pro" w:hAnsi="Avenir Next LT Pro"/>
                <w:color w:val="484848"/>
                <w:sz w:val="20"/>
                <w:szCs w:val="20"/>
              </w:rPr>
              <w:t>0</w:t>
            </w:r>
          </w:p>
        </w:tc>
        <w:tc>
          <w:tcPr>
            <w:tcW w:w="1253" w:type="pct"/>
            <w:vMerge w:val="restart"/>
            <w:shd w:val="clear" w:color="auto" w:fill="auto"/>
            <w:vAlign w:val="center"/>
            <w:hideMark/>
          </w:tcPr>
          <w:p w14:paraId="3C882B1E" w14:textId="0FD70D80" w:rsidR="002061B9" w:rsidRPr="002061B9" w:rsidRDefault="002061B9" w:rsidP="002061B9">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OTXXXX-X-A-XXXX-V00</w:t>
            </w:r>
          </w:p>
        </w:tc>
        <w:tc>
          <w:tcPr>
            <w:tcW w:w="853" w:type="pct"/>
            <w:vMerge w:val="restart"/>
            <w:shd w:val="clear" w:color="auto" w:fill="auto"/>
            <w:vAlign w:val="center"/>
            <w:hideMark/>
          </w:tcPr>
          <w:p w14:paraId="4EEAE754" w14:textId="77777777"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DD/MM/AA</w:t>
            </w:r>
          </w:p>
        </w:tc>
        <w:tc>
          <w:tcPr>
            <w:tcW w:w="928" w:type="pct"/>
            <w:shd w:val="clear" w:color="auto" w:fill="auto"/>
            <w:vAlign w:val="center"/>
            <w:hideMark/>
          </w:tcPr>
          <w:p w14:paraId="24B95BA8" w14:textId="0BFD42F7"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shd w:val="clear" w:color="auto" w:fill="auto"/>
            <w:vAlign w:val="center"/>
            <w:hideMark/>
          </w:tcPr>
          <w:p w14:paraId="75FE0336" w14:textId="73B793E3"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shd w:val="clear" w:color="auto" w:fill="auto"/>
            <w:vAlign w:val="center"/>
            <w:hideMark/>
          </w:tcPr>
          <w:p w14:paraId="2CCE1DE3" w14:textId="03574980"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2061B9" w:rsidRPr="000118B6" w14:paraId="17E70C7B" w14:textId="77777777" w:rsidTr="003F1103">
        <w:trPr>
          <w:trHeight w:val="20"/>
        </w:trPr>
        <w:tc>
          <w:tcPr>
            <w:tcW w:w="522" w:type="pct"/>
            <w:vMerge/>
            <w:shd w:val="clear" w:color="auto" w:fill="auto"/>
            <w:vAlign w:val="center"/>
          </w:tcPr>
          <w:p w14:paraId="6ACFBE56" w14:textId="77777777" w:rsidR="002061B9" w:rsidRPr="000118B6" w:rsidRDefault="002061B9" w:rsidP="002061B9">
            <w:pPr>
              <w:jc w:val="center"/>
              <w:rPr>
                <w:rFonts w:ascii="Avenir Next LT Pro" w:hAnsi="Avenir Next LT Pro"/>
                <w:color w:val="484848"/>
                <w:sz w:val="20"/>
                <w:szCs w:val="20"/>
              </w:rPr>
            </w:pPr>
          </w:p>
        </w:tc>
        <w:tc>
          <w:tcPr>
            <w:tcW w:w="1253" w:type="pct"/>
            <w:vMerge/>
            <w:shd w:val="clear" w:color="auto" w:fill="auto"/>
            <w:vAlign w:val="center"/>
          </w:tcPr>
          <w:p w14:paraId="3EC5D1C4" w14:textId="77777777" w:rsidR="002061B9" w:rsidRDefault="002061B9" w:rsidP="002061B9">
            <w:pPr>
              <w:jc w:val="center"/>
              <w:rPr>
                <w:rFonts w:ascii="Avenir Next LT Pro" w:hAnsi="Avenir Next LT Pro"/>
                <w:color w:val="484848"/>
                <w:sz w:val="20"/>
                <w:szCs w:val="20"/>
              </w:rPr>
            </w:pPr>
          </w:p>
        </w:tc>
        <w:tc>
          <w:tcPr>
            <w:tcW w:w="853" w:type="pct"/>
            <w:vMerge/>
            <w:shd w:val="clear" w:color="auto" w:fill="auto"/>
            <w:vAlign w:val="center"/>
          </w:tcPr>
          <w:p w14:paraId="460D3507" w14:textId="77777777" w:rsidR="002061B9" w:rsidRDefault="002061B9" w:rsidP="002061B9">
            <w:pPr>
              <w:jc w:val="center"/>
              <w:rPr>
                <w:rFonts w:ascii="Avenir Next LT Pro" w:hAnsi="Avenir Next LT Pro"/>
                <w:color w:val="484848"/>
                <w:sz w:val="20"/>
                <w:szCs w:val="20"/>
              </w:rPr>
            </w:pPr>
          </w:p>
        </w:tc>
        <w:tc>
          <w:tcPr>
            <w:tcW w:w="928" w:type="pct"/>
            <w:shd w:val="clear" w:color="auto" w:fill="auto"/>
            <w:vAlign w:val="center"/>
          </w:tcPr>
          <w:p w14:paraId="03B82BCF" w14:textId="73804617"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shd w:val="clear" w:color="auto" w:fill="auto"/>
            <w:vAlign w:val="center"/>
          </w:tcPr>
          <w:p w14:paraId="4B7544A5" w14:textId="64B15D5B"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shd w:val="clear" w:color="auto" w:fill="auto"/>
            <w:vAlign w:val="center"/>
          </w:tcPr>
          <w:p w14:paraId="6CD73A5E" w14:textId="46AB5405"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2061B9" w:rsidRPr="000118B6" w14:paraId="61F4AE15" w14:textId="77777777" w:rsidTr="003F1103">
        <w:trPr>
          <w:trHeight w:val="20"/>
        </w:trPr>
        <w:tc>
          <w:tcPr>
            <w:tcW w:w="5000" w:type="pct"/>
            <w:gridSpan w:val="6"/>
            <w:shd w:val="clear" w:color="000000" w:fill="004CAB"/>
            <w:vAlign w:val="center"/>
            <w:hideMark/>
          </w:tcPr>
          <w:p w14:paraId="15D6868E"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 xml:space="preserve">Descripción </w:t>
            </w:r>
          </w:p>
        </w:tc>
      </w:tr>
      <w:tr w:rsidR="002061B9" w:rsidRPr="000118B6" w14:paraId="2F1BD11D" w14:textId="77777777" w:rsidTr="003F1103">
        <w:trPr>
          <w:trHeight w:val="20"/>
        </w:trPr>
        <w:tc>
          <w:tcPr>
            <w:tcW w:w="5000" w:type="pct"/>
            <w:gridSpan w:val="6"/>
            <w:shd w:val="clear" w:color="auto" w:fill="auto"/>
            <w:vAlign w:val="center"/>
            <w:hideMark/>
          </w:tcPr>
          <w:p w14:paraId="02C733D3" w14:textId="77777777" w:rsidR="002061B9" w:rsidRPr="000118B6" w:rsidRDefault="002061B9" w:rsidP="003F1103">
            <w:pPr>
              <w:jc w:val="center"/>
              <w:rPr>
                <w:rFonts w:ascii="Avenir Next LT Pro" w:hAnsi="Avenir Next LT Pro"/>
                <w:color w:val="484848"/>
                <w:sz w:val="20"/>
                <w:szCs w:val="20"/>
              </w:rPr>
            </w:pPr>
            <w:r w:rsidRPr="000118B6">
              <w:rPr>
                <w:rFonts w:ascii="Avenir Next LT Pro" w:hAnsi="Avenir Next LT Pro"/>
                <w:color w:val="484848"/>
                <w:sz w:val="20"/>
                <w:szCs w:val="20"/>
              </w:rPr>
              <w:t>Versión</w:t>
            </w:r>
            <w:r>
              <w:rPr>
                <w:rStyle w:val="Refdecomentario"/>
                <w:rFonts w:ascii="Tahoma" w:hAnsi="Tahoma"/>
                <w:szCs w:val="20"/>
                <w:lang w:val="es-MX" w:eastAsia="es-MX"/>
              </w:rPr>
            </w:r>
            <w:r w:rsidRPr="000118B6">
              <w:rPr>
                <w:rFonts w:ascii="Avenir Next LT Pro" w:hAnsi="Avenir Next LT Pro"/>
                <w:color w:val="484848"/>
                <w:sz w:val="20"/>
                <w:szCs w:val="20"/>
              </w:rPr>
              <w:t xml:space="preserve"> inicial</w:t>
            </w:r>
          </w:p>
        </w:tc>
      </w:tr>
      <w:tr w:rsidR="002061B9" w:rsidRPr="000118B6" w14:paraId="74498D3A" w14:textId="77777777" w:rsidTr="003F1103">
        <w:trPr>
          <w:trHeight w:val="20"/>
        </w:trPr>
        <w:tc>
          <w:tcPr>
            <w:tcW w:w="522" w:type="pct"/>
            <w:shd w:val="clear" w:color="000000" w:fill="004CAB"/>
            <w:vAlign w:val="center"/>
            <w:hideMark/>
          </w:tcPr>
          <w:p w14:paraId="59320680" w14:textId="77777777" w:rsidR="002061B9" w:rsidRPr="00E21CA8" w:rsidRDefault="002061B9" w:rsidP="003F1103">
            <w:pPr>
              <w:jc w:val="center"/>
              <w:rPr>
                <w:rFonts w:ascii="Avenir Next LT Pro" w:hAnsi="Avenir Next LT Pro"/>
                <w:b/>
                <w:bCs/>
                <w:color w:val="FFFFFF"/>
                <w:sz w:val="20"/>
                <w:szCs w:val="20"/>
              </w:rPr>
            </w:pPr>
            <w:r w:rsidRPr="00E21CA8">
              <w:rPr>
                <w:rFonts w:ascii="Avenir Next LT Pro" w:hAnsi="Avenir Next LT Pro"/>
                <w:b/>
                <w:bCs/>
                <w:color w:val="FFFFFF"/>
                <w:sz w:val="20"/>
                <w:szCs w:val="20"/>
              </w:rPr>
              <w:t>Versión</w:t>
            </w:r>
          </w:p>
        </w:tc>
        <w:tc>
          <w:tcPr>
            <w:tcW w:w="1253" w:type="pct"/>
            <w:shd w:val="clear" w:color="000000" w:fill="004CAB"/>
            <w:vAlign w:val="center"/>
            <w:hideMark/>
          </w:tcPr>
          <w:p w14:paraId="6F30397C" w14:textId="77777777" w:rsidR="002061B9" w:rsidRPr="00E21CA8" w:rsidRDefault="002061B9" w:rsidP="003F1103">
            <w:pPr>
              <w:jc w:val="center"/>
              <w:rPr>
                <w:rFonts w:ascii="Avenir Next LT Pro" w:hAnsi="Avenir Next LT Pro"/>
                <w:b/>
                <w:bCs/>
                <w:color w:val="FFFFFF"/>
                <w:sz w:val="20"/>
                <w:szCs w:val="20"/>
              </w:rPr>
            </w:pPr>
            <w:r w:rsidRPr="00E21CA8">
              <w:rPr>
                <w:rFonts w:ascii="Avenir Next LT Pro" w:hAnsi="Avenir Next LT Pro"/>
                <w:b/>
                <w:bCs/>
                <w:color w:val="FFFFFF"/>
                <w:sz w:val="20"/>
                <w:szCs w:val="20"/>
              </w:rPr>
              <w:t>Identificación única del informe</w:t>
            </w:r>
          </w:p>
        </w:tc>
        <w:tc>
          <w:tcPr>
            <w:tcW w:w="853" w:type="pct"/>
            <w:shd w:val="clear" w:color="000000" w:fill="004CAB"/>
            <w:vAlign w:val="center"/>
            <w:hideMark/>
          </w:tcPr>
          <w:p w14:paraId="281A33D9" w14:textId="77777777" w:rsidR="002061B9" w:rsidRPr="00E21CA8" w:rsidRDefault="002061B9" w:rsidP="003F1103">
            <w:pPr>
              <w:jc w:val="center"/>
              <w:rPr>
                <w:rFonts w:ascii="Avenir Next LT Pro" w:hAnsi="Avenir Next LT Pro"/>
                <w:b/>
                <w:bCs/>
                <w:color w:val="FFFFFF"/>
                <w:sz w:val="20"/>
                <w:szCs w:val="20"/>
              </w:rPr>
            </w:pPr>
            <w:r w:rsidRPr="00E21CA8">
              <w:rPr>
                <w:rFonts w:ascii="Avenir Next LT Pro" w:hAnsi="Avenir Next LT Pro"/>
                <w:b/>
                <w:bCs/>
                <w:color w:val="FFFFFF"/>
                <w:sz w:val="20"/>
                <w:szCs w:val="20"/>
              </w:rPr>
              <w:t>Fecha de emisión</w:t>
            </w:r>
          </w:p>
        </w:tc>
        <w:tc>
          <w:tcPr>
            <w:tcW w:w="928" w:type="pct"/>
            <w:shd w:val="clear" w:color="000000" w:fill="004CAB"/>
            <w:vAlign w:val="center"/>
            <w:hideMark/>
          </w:tcPr>
          <w:p w14:paraId="1043D198" w14:textId="77777777" w:rsidR="002061B9" w:rsidRPr="00E21CA8" w:rsidRDefault="002061B9" w:rsidP="003F1103">
            <w:pPr>
              <w:jc w:val="center"/>
              <w:rPr>
                <w:rFonts w:ascii="Avenir Next LT Pro" w:hAnsi="Avenir Next LT Pro"/>
                <w:b/>
                <w:bCs/>
                <w:color w:val="FFFFFF"/>
                <w:sz w:val="20"/>
                <w:szCs w:val="20"/>
              </w:rPr>
            </w:pPr>
            <w:r w:rsidRPr="00E21CA8">
              <w:rPr>
                <w:rFonts w:ascii="Avenir Next LT Pro" w:hAnsi="Avenir Next LT Pro"/>
                <w:b/>
                <w:bCs/>
                <w:color w:val="FFFFFF"/>
                <w:sz w:val="20"/>
                <w:szCs w:val="20"/>
              </w:rPr>
              <w:t>Elaborado</w:t>
            </w:r>
          </w:p>
          <w:p w14:paraId="14CC6BD2" w14:textId="77777777" w:rsidR="002061B9" w:rsidRPr="00E21CA8" w:rsidRDefault="002061B9" w:rsidP="003F1103">
            <w:pPr>
              <w:jc w:val="center"/>
              <w:rPr>
                <w:rFonts w:ascii="Avenir Next LT Pro" w:hAnsi="Avenir Next LT Pro"/>
                <w:b/>
                <w:bCs/>
                <w:color w:val="FFFFFF"/>
                <w:sz w:val="20"/>
                <w:szCs w:val="20"/>
              </w:rPr>
            </w:pPr>
            <w:r w:rsidRPr="00E21CA8">
              <w:rPr>
                <w:rFonts w:ascii="Avenir Next LT Pro" w:hAnsi="Avenir Next LT Pro"/>
                <w:b/>
                <w:bCs/>
                <w:color w:val="FFFFFF"/>
                <w:sz w:val="20"/>
                <w:szCs w:val="20"/>
              </w:rPr>
              <w:t>por</w:t>
            </w:r>
          </w:p>
        </w:tc>
        <w:tc>
          <w:tcPr>
            <w:tcW w:w="722" w:type="pct"/>
            <w:shd w:val="clear" w:color="000000" w:fill="004CAB"/>
            <w:vAlign w:val="center"/>
            <w:hideMark/>
          </w:tcPr>
          <w:p w14:paraId="0151023A" w14:textId="77777777" w:rsidR="002061B9" w:rsidRPr="00E21CA8" w:rsidRDefault="002061B9" w:rsidP="003F1103">
            <w:pPr>
              <w:jc w:val="center"/>
              <w:rPr>
                <w:rFonts w:ascii="Avenir Next LT Pro" w:hAnsi="Avenir Next LT Pro"/>
                <w:b/>
                <w:bCs/>
                <w:color w:val="FFFFFF"/>
                <w:sz w:val="20"/>
                <w:szCs w:val="20"/>
              </w:rPr>
            </w:pPr>
            <w:r w:rsidRPr="00E21CA8">
              <w:rPr>
                <w:rFonts w:ascii="Avenir Next LT Pro" w:hAnsi="Avenir Next LT Pro"/>
                <w:b/>
                <w:bCs/>
                <w:color w:val="FFFFFF"/>
                <w:sz w:val="20"/>
                <w:szCs w:val="20"/>
              </w:rPr>
              <w:t>Revisado por</w:t>
            </w:r>
          </w:p>
        </w:tc>
        <w:tc>
          <w:tcPr>
            <w:tcW w:w="722" w:type="pct"/>
            <w:shd w:val="clear" w:color="000000" w:fill="004CAB"/>
            <w:vAlign w:val="center"/>
            <w:hideMark/>
          </w:tcPr>
          <w:p w14:paraId="1BCF219F" w14:textId="1662628F" w:rsidR="002061B9" w:rsidRPr="00E21CA8" w:rsidRDefault="003C36DC" w:rsidP="003F1103">
            <w:pPr>
              <w:jc w:val="center"/>
              <w:rPr>
                <w:rFonts w:ascii="Avenir Next LT Pro" w:hAnsi="Avenir Next LT Pro"/>
                <w:b/>
                <w:bCs/>
                <w:color w:val="FFFFFF"/>
                <w:sz w:val="20"/>
                <w:szCs w:val="20"/>
              </w:rPr>
            </w:pPr>
            <w:r w:rsidRPr="003C36DC">
              <w:rPr>
                <w:rFonts w:ascii="Avenir Next LT Pro" w:hAnsi="Avenir Next LT Pro"/>
                <w:b/>
                <w:bCs/>
                <w:color w:val="FFFFFF"/>
                <w:sz w:val="20"/>
                <w:szCs w:val="20"/>
              </w:rPr>
              <w:t>Autorizado por</w:t>
            </w:r>
          </w:p>
        </w:tc>
      </w:tr>
      <w:tr w:rsidR="002061B9" w:rsidRPr="000118B6" w14:paraId="17C44159" w14:textId="77777777" w:rsidTr="003F1103">
        <w:trPr>
          <w:trHeight w:val="20"/>
        </w:trPr>
        <w:tc>
          <w:tcPr>
            <w:tcW w:w="522" w:type="pct"/>
            <w:vMerge w:val="restart"/>
            <w:shd w:val="clear" w:color="auto" w:fill="auto"/>
            <w:vAlign w:val="center"/>
            <w:hideMark/>
          </w:tcPr>
          <w:p w14:paraId="44BBE5D0" w14:textId="77777777" w:rsidR="002061B9" w:rsidRPr="00E21CA8" w:rsidRDefault="002061B9" w:rsidP="002061B9">
            <w:pPr>
              <w:jc w:val="center"/>
              <w:rPr>
                <w:rFonts w:ascii="Avenir Next LT Pro" w:hAnsi="Avenir Next LT Pro"/>
                <w:color w:val="484848"/>
                <w:sz w:val="20"/>
                <w:szCs w:val="20"/>
              </w:rPr>
            </w:pPr>
            <w:r w:rsidRPr="00E21CA8">
              <w:rPr>
                <w:rFonts w:ascii="Avenir Next LT Pro" w:hAnsi="Avenir Next LT Pro"/>
                <w:color w:val="484848"/>
                <w:sz w:val="20"/>
                <w:szCs w:val="20"/>
              </w:rPr>
              <w:t>01</w:t>
            </w:r>
          </w:p>
        </w:tc>
        <w:tc>
          <w:tcPr>
            <w:tcW w:w="1253" w:type="pct"/>
            <w:vMerge w:val="restart"/>
            <w:shd w:val="clear" w:color="auto" w:fill="auto"/>
            <w:vAlign w:val="center"/>
            <w:hideMark/>
          </w:tcPr>
          <w:p w14:paraId="776C48D5" w14:textId="231B164A" w:rsidR="002061B9" w:rsidRPr="00E21CA8" w:rsidRDefault="002061B9" w:rsidP="002061B9">
            <w:pPr>
              <w:jc w:val="center"/>
              <w:rPr>
                <w:rFonts w:ascii="Avenir Next LT Pro" w:hAnsi="Avenir Next LT Pro"/>
                <w:color w:val="484848"/>
                <w:sz w:val="20"/>
                <w:szCs w:val="20"/>
                <w:lang w:val="en-US"/>
              </w:rPr>
            </w:pPr>
            <w:r w:rsidRPr="00E21CA8">
              <w:rPr>
                <w:rFonts w:ascii="Avenir Next LT Pro" w:hAnsi="Avenir Next LT Pro"/>
                <w:color w:val="484848"/>
                <w:sz w:val="20"/>
                <w:szCs w:val="20"/>
                <w:lang w:val="en-US"/>
              </w:rPr>
              <w:t>OTXXXX-X-A-XXXX-V01</w:t>
            </w:r>
          </w:p>
        </w:tc>
        <w:tc>
          <w:tcPr>
            <w:tcW w:w="853" w:type="pct"/>
            <w:vMerge w:val="restart"/>
            <w:shd w:val="clear" w:color="auto" w:fill="auto"/>
            <w:vAlign w:val="center"/>
            <w:hideMark/>
          </w:tcPr>
          <w:p w14:paraId="1032FF47" w14:textId="77777777" w:rsidR="002061B9" w:rsidRPr="00E21CA8" w:rsidRDefault="002061B9" w:rsidP="002061B9">
            <w:pPr>
              <w:jc w:val="center"/>
              <w:rPr>
                <w:rFonts w:ascii="Avenir Next LT Pro" w:hAnsi="Avenir Next LT Pro"/>
                <w:color w:val="484848"/>
                <w:sz w:val="20"/>
                <w:szCs w:val="20"/>
              </w:rPr>
            </w:pPr>
            <w:r w:rsidRPr="00E21CA8">
              <w:rPr>
                <w:rFonts w:ascii="Avenir Next LT Pro" w:hAnsi="Avenir Next LT Pro"/>
                <w:color w:val="484848"/>
                <w:sz w:val="20"/>
                <w:szCs w:val="20"/>
              </w:rPr>
              <w:t>DD/MM/AA</w:t>
            </w:r>
          </w:p>
        </w:tc>
        <w:tc>
          <w:tcPr>
            <w:tcW w:w="928" w:type="pct"/>
            <w:shd w:val="clear" w:color="auto" w:fill="auto"/>
            <w:vAlign w:val="center"/>
          </w:tcPr>
          <w:p w14:paraId="0F780FDA" w14:textId="6AA10F52" w:rsidR="002061B9" w:rsidRPr="00E21CA8" w:rsidRDefault="002061B9" w:rsidP="002061B9">
            <w:pPr>
              <w:jc w:val="center"/>
              <w:rPr>
                <w:rFonts w:ascii="Avenir Next LT Pro" w:hAnsi="Avenir Next LT Pro"/>
                <w:color w:val="484848"/>
                <w:sz w:val="20"/>
                <w:szCs w:val="20"/>
              </w:rPr>
            </w:pPr>
            <w:r w:rsidRPr="00E21CA8">
              <w:rPr>
                <w:rFonts w:ascii="Avenir Next LT Pro" w:hAnsi="Avenir Next LT Pro"/>
                <w:color w:val="484848"/>
                <w:sz w:val="20"/>
                <w:szCs w:val="20"/>
              </w:rPr>
              <w:t>FIRMA</w:t>
            </w:r>
          </w:p>
        </w:tc>
        <w:tc>
          <w:tcPr>
            <w:tcW w:w="722" w:type="pct"/>
            <w:shd w:val="clear" w:color="auto" w:fill="auto"/>
            <w:vAlign w:val="center"/>
          </w:tcPr>
          <w:p w14:paraId="0C04D57F" w14:textId="6DA64AD2" w:rsidR="002061B9" w:rsidRPr="00E21CA8" w:rsidRDefault="002061B9" w:rsidP="002061B9">
            <w:pPr>
              <w:jc w:val="center"/>
              <w:rPr>
                <w:rFonts w:ascii="Avenir Next LT Pro" w:hAnsi="Avenir Next LT Pro"/>
                <w:color w:val="484848"/>
                <w:sz w:val="20"/>
                <w:szCs w:val="20"/>
              </w:rPr>
            </w:pPr>
            <w:r w:rsidRPr="00E21CA8">
              <w:rPr>
                <w:rFonts w:ascii="Avenir Next LT Pro" w:hAnsi="Avenir Next LT Pro"/>
                <w:color w:val="484848"/>
                <w:sz w:val="20"/>
                <w:szCs w:val="20"/>
              </w:rPr>
              <w:t>FIRMA</w:t>
            </w:r>
          </w:p>
        </w:tc>
        <w:tc>
          <w:tcPr>
            <w:tcW w:w="722" w:type="pct"/>
            <w:shd w:val="clear" w:color="auto" w:fill="auto"/>
            <w:vAlign w:val="center"/>
          </w:tcPr>
          <w:p w14:paraId="307F1E90" w14:textId="1D69BFD8" w:rsidR="002061B9" w:rsidRPr="00E21CA8" w:rsidRDefault="002061B9" w:rsidP="002061B9">
            <w:pPr>
              <w:jc w:val="center"/>
              <w:rPr>
                <w:rFonts w:ascii="Avenir Next LT Pro" w:hAnsi="Avenir Next LT Pro"/>
                <w:color w:val="484848"/>
                <w:sz w:val="20"/>
                <w:szCs w:val="20"/>
              </w:rPr>
            </w:pPr>
            <w:r w:rsidRPr="00E21CA8">
              <w:rPr>
                <w:rFonts w:ascii="Avenir Next LT Pro" w:hAnsi="Avenir Next LT Pro"/>
                <w:color w:val="484848"/>
                <w:sz w:val="20"/>
                <w:szCs w:val="20"/>
              </w:rPr>
              <w:t>FIRMA</w:t>
            </w:r>
          </w:p>
        </w:tc>
      </w:tr>
      <w:tr w:rsidR="002061B9" w:rsidRPr="000118B6" w14:paraId="1D2491E9" w14:textId="77777777" w:rsidTr="003F1103">
        <w:trPr>
          <w:trHeight w:val="20"/>
        </w:trPr>
        <w:tc>
          <w:tcPr>
            <w:tcW w:w="522" w:type="pct"/>
            <w:vMerge/>
            <w:shd w:val="clear" w:color="auto" w:fill="auto"/>
            <w:vAlign w:val="center"/>
          </w:tcPr>
          <w:p w14:paraId="5F0BAE4D" w14:textId="77777777" w:rsidR="002061B9" w:rsidRPr="00E21CA8" w:rsidRDefault="002061B9" w:rsidP="002061B9">
            <w:pPr>
              <w:jc w:val="center"/>
              <w:rPr>
                <w:rFonts w:ascii="Avenir Next LT Pro" w:hAnsi="Avenir Next LT Pro"/>
                <w:color w:val="484848"/>
                <w:sz w:val="20"/>
                <w:szCs w:val="20"/>
              </w:rPr>
            </w:pPr>
          </w:p>
        </w:tc>
        <w:tc>
          <w:tcPr>
            <w:tcW w:w="1253" w:type="pct"/>
            <w:vMerge/>
            <w:shd w:val="clear" w:color="auto" w:fill="auto"/>
            <w:vAlign w:val="center"/>
          </w:tcPr>
          <w:p w14:paraId="5E2A97F0" w14:textId="77777777" w:rsidR="002061B9" w:rsidRPr="00E21CA8" w:rsidRDefault="002061B9" w:rsidP="002061B9">
            <w:pPr>
              <w:jc w:val="center"/>
              <w:rPr>
                <w:rFonts w:ascii="Avenir Next LT Pro" w:hAnsi="Avenir Next LT Pro"/>
                <w:color w:val="484848"/>
                <w:sz w:val="20"/>
                <w:szCs w:val="20"/>
              </w:rPr>
            </w:pPr>
          </w:p>
        </w:tc>
        <w:tc>
          <w:tcPr>
            <w:tcW w:w="853" w:type="pct"/>
            <w:vMerge/>
            <w:shd w:val="clear" w:color="auto" w:fill="auto"/>
            <w:vAlign w:val="center"/>
          </w:tcPr>
          <w:p w14:paraId="2313B578" w14:textId="77777777" w:rsidR="002061B9" w:rsidRPr="00E21CA8" w:rsidRDefault="002061B9" w:rsidP="002061B9">
            <w:pPr>
              <w:jc w:val="center"/>
              <w:rPr>
                <w:rFonts w:ascii="Avenir Next LT Pro" w:hAnsi="Avenir Next LT Pro"/>
                <w:color w:val="484848"/>
                <w:sz w:val="20"/>
                <w:szCs w:val="20"/>
              </w:rPr>
            </w:pPr>
          </w:p>
        </w:tc>
        <w:tc>
          <w:tcPr>
            <w:tcW w:w="928" w:type="pct"/>
            <w:shd w:val="clear" w:color="auto" w:fill="auto"/>
            <w:vAlign w:val="center"/>
          </w:tcPr>
          <w:p w14:paraId="462589EB" w14:textId="3FD5B426" w:rsidR="002061B9" w:rsidRPr="00E21CA8" w:rsidRDefault="002061B9" w:rsidP="002061B9">
            <w:pPr>
              <w:jc w:val="center"/>
              <w:rPr>
                <w:rFonts w:ascii="Avenir Next LT Pro" w:hAnsi="Avenir Next LT Pro"/>
                <w:color w:val="484848"/>
                <w:sz w:val="20"/>
                <w:szCs w:val="20"/>
              </w:rPr>
            </w:pPr>
            <w:r w:rsidRPr="00E21CA8">
              <w:rPr>
                <w:rFonts w:ascii="Avenir Next LT Pro" w:hAnsi="Avenir Next LT Pro"/>
                <w:color w:val="484848"/>
                <w:sz w:val="20"/>
                <w:szCs w:val="20"/>
              </w:rPr>
              <w:t>NOMBRE Y APELLIDO</w:t>
            </w:r>
          </w:p>
        </w:tc>
        <w:tc>
          <w:tcPr>
            <w:tcW w:w="722" w:type="pct"/>
            <w:shd w:val="clear" w:color="auto" w:fill="auto"/>
            <w:vAlign w:val="center"/>
          </w:tcPr>
          <w:p w14:paraId="2928E798" w14:textId="1F915B52" w:rsidR="002061B9" w:rsidRPr="00E21CA8" w:rsidRDefault="002061B9" w:rsidP="002061B9">
            <w:pPr>
              <w:jc w:val="center"/>
              <w:rPr>
                <w:rFonts w:ascii="Avenir Next LT Pro" w:hAnsi="Avenir Next LT Pro"/>
                <w:color w:val="484848"/>
                <w:sz w:val="20"/>
                <w:szCs w:val="20"/>
              </w:rPr>
            </w:pPr>
            <w:r w:rsidRPr="00E21CA8">
              <w:rPr>
                <w:rFonts w:ascii="Avenir Next LT Pro" w:hAnsi="Avenir Next LT Pro"/>
                <w:color w:val="484848"/>
                <w:sz w:val="20"/>
                <w:szCs w:val="20"/>
              </w:rPr>
              <w:t>NOMBRE Y APELLIDO</w:t>
            </w:r>
          </w:p>
        </w:tc>
        <w:tc>
          <w:tcPr>
            <w:tcW w:w="722" w:type="pct"/>
            <w:shd w:val="clear" w:color="auto" w:fill="auto"/>
            <w:vAlign w:val="center"/>
          </w:tcPr>
          <w:p w14:paraId="2149894A" w14:textId="7CF181D4" w:rsidR="002061B9" w:rsidRPr="00E21CA8" w:rsidRDefault="002061B9" w:rsidP="002061B9">
            <w:pPr>
              <w:jc w:val="center"/>
              <w:rPr>
                <w:rFonts w:ascii="Avenir Next LT Pro" w:hAnsi="Avenir Next LT Pro"/>
                <w:color w:val="484848"/>
                <w:sz w:val="20"/>
                <w:szCs w:val="20"/>
              </w:rPr>
            </w:pPr>
            <w:r w:rsidRPr="00E21CA8">
              <w:rPr>
                <w:rFonts w:ascii="Avenir Next LT Pro" w:hAnsi="Avenir Next LT Pro"/>
                <w:color w:val="484848"/>
                <w:sz w:val="20"/>
                <w:szCs w:val="20"/>
              </w:rPr>
              <w:t>NOMBRE Y APELLIDO</w:t>
            </w:r>
          </w:p>
        </w:tc>
      </w:tr>
      <w:tr w:rsidR="002061B9" w:rsidRPr="000118B6" w14:paraId="1C5E1865" w14:textId="77777777" w:rsidTr="003F1103">
        <w:trPr>
          <w:trHeight w:val="20"/>
        </w:trPr>
        <w:tc>
          <w:tcPr>
            <w:tcW w:w="5000" w:type="pct"/>
            <w:gridSpan w:val="6"/>
            <w:shd w:val="clear" w:color="000000" w:fill="004CAB"/>
            <w:vAlign w:val="center"/>
            <w:hideMark/>
          </w:tcPr>
          <w:p w14:paraId="1EFE49B3" w14:textId="77777777" w:rsidR="002061B9" w:rsidRPr="00E21CA8" w:rsidRDefault="002061B9" w:rsidP="002061B9">
            <w:pPr>
              <w:jc w:val="center"/>
              <w:rPr>
                <w:rFonts w:ascii="Avenir Next LT Pro" w:hAnsi="Avenir Next LT Pro"/>
                <w:b/>
                <w:bCs/>
                <w:color w:val="FFFFFF"/>
                <w:sz w:val="20"/>
                <w:szCs w:val="20"/>
              </w:rPr>
            </w:pPr>
            <w:r w:rsidRPr="00E21CA8">
              <w:rPr>
                <w:rFonts w:ascii="Avenir Next LT Pro" w:hAnsi="Avenir Next LT Pro"/>
                <w:b/>
                <w:bCs/>
                <w:color w:val="FFFFFF"/>
                <w:sz w:val="20"/>
                <w:szCs w:val="20"/>
              </w:rPr>
              <w:t>Descripción de la modificación</w:t>
            </w:r>
          </w:p>
        </w:tc>
      </w:tr>
      <w:tr w:rsidR="002061B9" w:rsidRPr="000118B6" w14:paraId="3BB7F75B" w14:textId="77777777" w:rsidTr="003F1103">
        <w:trPr>
          <w:trHeight w:val="20"/>
        </w:trPr>
        <w:tc>
          <w:tcPr>
            <w:tcW w:w="5000" w:type="pct"/>
            <w:gridSpan w:val="6"/>
            <w:shd w:val="clear" w:color="auto" w:fill="auto"/>
            <w:vAlign w:val="center"/>
            <w:hideMark/>
          </w:tcPr>
          <w:p w14:paraId="60DA8F4A" w14:textId="77777777" w:rsidR="002061B9" w:rsidRPr="00E21CA8" w:rsidRDefault="002061B9" w:rsidP="002061B9">
            <w:pPr>
              <w:jc w:val="center"/>
              <w:rPr>
                <w:rFonts w:ascii="Avenir Next LT Pro" w:hAnsi="Avenir Next LT Pro"/>
                <w:color w:val="484848"/>
                <w:sz w:val="20"/>
                <w:szCs w:val="20"/>
              </w:rPr>
            </w:pPr>
            <w:r w:rsidRPr="00E21CA8">
              <w:rPr>
                <w:rFonts w:ascii="Avenir Next LT Pro" w:hAnsi="Avenir Next LT Pro"/>
                <w:color w:val="484848"/>
                <w:sz w:val="20"/>
                <w:szCs w:val="20"/>
              </w:rPr>
              <w:t>Se debe relacionar el motivo del porque se realiza el ajusta, quien lo solicita y específicamente que es lo ajustado.</w:t>
            </w:r>
          </w:p>
        </w:tc>
      </w:tr>
    </w:tbl>
    <w:p w14:paraId="2D7DFB19" w14:textId="2FD03FFF" w:rsidR="00F11AD7" w:rsidRPr="00BD0CB8" w:rsidRDefault="00F11AD7" w:rsidP="00F11AD7">
      <w:pPr>
        <w:spacing w:after="240" w:line="360" w:lineRule="auto"/>
        <w:jc w:val="center"/>
        <w:rPr>
          <w:rFonts w:ascii="Avenir Next LT Pro" w:hAnsi="Avenir Next LT Pro"/>
          <w:i/>
          <w:color w:val="303030"/>
          <w:sz w:val="20"/>
          <w:szCs w:val="20"/>
        </w:rPr>
      </w:pPr>
      <w:r w:rsidRPr="00BD0CB8">
        <w:rPr>
          <w:rFonts w:ascii="Avenir Next LT Pro" w:hAnsi="Avenir Next LT Pro"/>
          <w:i/>
          <w:color w:val="303030"/>
          <w:sz w:val="20"/>
          <w:szCs w:val="20"/>
        </w:rPr>
        <w:t xml:space="preserve">Fuente: SERAMBIENTE S.A.S., </w:t>
      </w:r>
      <w:r w:rsidR="00BD0CB8" w:rsidRPr="00006EDE">
        <w:rPr>
          <w:rFonts w:ascii="Avenir Next LT Pro" w:hAnsi="Avenir Next LT Pro"/>
          <w:i/>
          <w:color w:val="303030"/>
          <w:sz w:val="20"/>
          <w:szCs w:val="20"/>
        </w:rPr>
        <w:t xml:space="preserve">{informe_codigo}</w:t>
      </w:r>
      <w:r w:rsidRPr="00BD0CB8">
        <w:rPr>
          <w:rFonts w:ascii="Avenir Next LT Pro" w:hAnsi="Avenir Next LT Pro"/>
          <w:i/>
          <w:color w:val="303030"/>
          <w:sz w:val="20"/>
          <w:szCs w:val="20"/>
        </w:rPr>
        <w:t>.</w:t>
      </w:r>
    </w:p>
    <w:p w14:paraId="33F09858" w14:textId="77777777" w:rsidR="002061B9" w:rsidRDefault="002061B9" w:rsidP="002061B9">
      <w:pPr>
        <w:widowControl w:val="0"/>
        <w:tabs>
          <w:tab w:val="left" w:pos="530"/>
        </w:tabs>
        <w:autoSpaceDE w:val="0"/>
        <w:autoSpaceDN w:val="0"/>
        <w:ind w:right="228"/>
        <w:jc w:val="both"/>
        <w:rPr>
          <w:rFonts w:ascii="Avenir Next LT Pro" w:hAnsi="Avenir Next LT Pro"/>
          <w:i/>
          <w:iCs/>
          <w:sz w:val="20"/>
          <w:szCs w:val="20"/>
        </w:rPr>
      </w:pPr>
      <w:r w:rsidRPr="006A60EB">
        <w:rPr>
          <w:rFonts w:ascii="Avenir Next LT Pro" w:hAnsi="Avenir Next LT Pro"/>
          <w:i/>
          <w:iCs/>
          <w:sz w:val="20"/>
          <w:szCs w:val="20"/>
        </w:rPr>
        <w:t>Nota: SERAMBIENTE S.A.S., no se hace responsable por la información suministrada por el cliente (</w:t>
      </w:r>
      <w:r w:rsidRPr="00CB0500">
        <w:rPr>
          <w:rFonts w:ascii="Avenir Next LT Pro" w:hAnsi="Avenir Next LT Pro"/>
          <w:i/>
          <w:iCs/>
          <w:color w:val="FF0000"/>
          <w:sz w:val="20"/>
          <w:szCs w:val="20"/>
        </w:rPr>
        <w:t>especificar la información suministrada indicando ítem del informe involucrado, número de tabla, figura, gráfica y fotografía según aplique</w:t>
      </w:r>
      <w:r w:rsidRPr="006A60EB">
        <w:rPr>
          <w:rFonts w:ascii="Avenir Next LT Pro" w:hAnsi="Avenir Next LT Pro"/>
          <w:i/>
          <w:iCs/>
          <w:sz w:val="20"/>
          <w:szCs w:val="20"/>
        </w:rPr>
        <w:t>)</w:t>
      </w:r>
      <w:r>
        <w:rPr>
          <w:rStyle w:val="Refdecomentario"/>
          <w:rFonts w:ascii="Tahoma" w:hAnsi="Tahoma"/>
          <w:szCs w:val="20"/>
          <w:lang w:val="es-MX" w:eastAsia="es-MX"/>
        </w:rPr>
      </w:r>
      <w:r>
        <w:rPr>
          <w:rStyle w:val="Refdecomentario"/>
          <w:rFonts w:ascii="Tahoma" w:hAnsi="Tahoma"/>
          <w:szCs w:val="20"/>
          <w:lang w:val="es-MX" w:eastAsia="es-MX"/>
        </w:rPr>
      </w:r>
      <w:r>
        <w:rPr>
          <w:rStyle w:val="Refdecomentario"/>
          <w:rFonts w:ascii="Tahoma" w:hAnsi="Tahoma"/>
          <w:szCs w:val="20"/>
          <w:lang w:val="es-MX" w:eastAsia="es-MX"/>
        </w:rPr>
      </w:r>
    </w:p>
    <w:p w14:paraId="301135BF" w14:textId="77777777" w:rsidR="002061B9" w:rsidRDefault="002061B9" w:rsidP="002061B9">
      <w:pPr>
        <w:widowControl w:val="0"/>
        <w:tabs>
          <w:tab w:val="left" w:pos="530"/>
        </w:tabs>
        <w:autoSpaceDE w:val="0"/>
        <w:autoSpaceDN w:val="0"/>
        <w:ind w:right="228"/>
        <w:jc w:val="both"/>
        <w:rPr>
          <w:rFonts w:ascii="Avenir Next LT Pro" w:hAnsi="Avenir Next LT Pro"/>
          <w:i/>
          <w:iCs/>
          <w:sz w:val="20"/>
          <w:szCs w:val="20"/>
        </w:rPr>
      </w:pPr>
    </w:p>
    <w:p w14:paraId="1F47A8B2" w14:textId="77777777" w:rsidR="002061B9" w:rsidRDefault="002061B9" w:rsidP="002061B9">
      <w:pPr>
        <w:widowControl w:val="0"/>
        <w:tabs>
          <w:tab w:val="left" w:pos="530"/>
        </w:tabs>
        <w:autoSpaceDE w:val="0"/>
        <w:autoSpaceDN w:val="0"/>
        <w:ind w:right="228"/>
        <w:jc w:val="both"/>
        <w:rPr>
          <w:rFonts w:ascii="Avenir Next LT Pro" w:hAnsi="Avenir Next LT Pro"/>
          <w:i/>
          <w:iCs/>
          <w:sz w:val="20"/>
          <w:szCs w:val="20"/>
        </w:rPr>
      </w:pPr>
    </w:p>
    <w:p w14:paraId="1B1F7302" w14:textId="2A37D188" w:rsidR="002061B9" w:rsidRPr="00B526F9" w:rsidRDefault="002061B9" w:rsidP="002061B9">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r w:rsidRPr="00B526F9">
        <w:rPr>
          <w:rFonts w:ascii="Avenir Next LT Pro" w:hAnsi="Avenir Next LT Pro"/>
          <w:i/>
          <w:iCs/>
          <w:sz w:val="20"/>
          <w:szCs w:val="20"/>
        </w:rPr>
        <w:t>informe técnico de MATRIZ XXX OT XXXX-X-A-XXXX-VXX</w:t>
      </w:r>
      <w:r w:rsidRPr="00B526F9">
        <w:rPr>
          <w:rFonts w:ascii="Avenir Next LT Pro" w:hAnsi="Avenir Next LT Pro"/>
          <w:i/>
          <w:iCs/>
          <w:sz w:val="20"/>
        </w:rPr>
      </w:r>
      <w:r w:rsidRPr="00B526F9">
        <w:rPr>
          <w:rFonts w:ascii="Avenir Next LT Pro" w:hAnsi="Avenir Next LT Pro"/>
          <w:i/>
          <w:iCs/>
          <w:sz w:val="20"/>
          <w:szCs w:val="20"/>
        </w:rPr>
        <w:t xml:space="preserve">, el cual ha sido anulado y reemplazado, bajo la nueva </w:t>
      </w:r>
      <w:r w:rsidRPr="00B526F9">
        <w:rPr>
          <w:rFonts w:ascii="Avenir Next LT Pro" w:hAnsi="Avenir Next LT Pro"/>
          <w:i/>
          <w:iCs/>
          <w:sz w:val="20"/>
          <w:szCs w:val="20"/>
        </w:rPr>
        <w:t>identificación</w:t>
      </w:r>
      <w:r w:rsidRPr="00B526F9">
        <w:rPr>
          <w:rFonts w:ascii="Avenir Next LT Pro" w:hAnsi="Avenir Next LT Pro"/>
          <w:i/>
          <w:iCs/>
          <w:sz w:val="20"/>
        </w:rPr>
      </w:r>
      <w:r w:rsidRPr="00B526F9">
        <w:rPr>
          <w:rFonts w:ascii="Avenir Next LT Pro" w:hAnsi="Avenir Next LT Pro"/>
          <w:i/>
          <w:iCs/>
          <w:sz w:val="20"/>
          <w:szCs w:val="20"/>
        </w:rPr>
        <w:t xml:space="preserve"> OT XXXX-X-A-XXXX-VXX</w:t>
      </w:r>
    </w:p>
    <w:p w14:paraId="20002F5B" w14:textId="4AA8A4BE" w:rsidR="00E329E4" w:rsidRPr="00FD0232" w:rsidRDefault="00E329E4" w:rsidP="00E81D4A">
      <w:pPr>
        <w:spacing w:after="240" w:line="360" w:lineRule="auto"/>
        <w:jc w:val="center"/>
        <w:rPr>
          <w:rFonts w:ascii="Avenir Next LT Pro" w:hAnsi="Avenir Next LT Pro"/>
          <w:i/>
          <w:color w:val="303030"/>
          <w:sz w:val="20"/>
          <w:szCs w:val="20"/>
        </w:rPr>
      </w:pPr>
    </w:p>
    <w:p w14:paraId="0867BA8C" w14:textId="3D7A36E4" w:rsidR="00B40B74" w:rsidRPr="0025252C" w:rsidRDefault="00072556" w:rsidP="00E81D4A">
      <w:pPr>
        <w:spacing w:after="240" w:line="360" w:lineRule="auto"/>
        <w:jc w:val="right"/>
        <w:rPr>
          <w:rFonts w:ascii="Avenir Next LT Pro" w:hAnsi="Avenir Next LT Pro" w:cstheme="minorHAnsi"/>
          <w:b/>
          <w:i/>
          <w:color w:val="303030"/>
          <w:szCs w:val="22"/>
        </w:rPr>
      </w:pPr>
      <w:r w:rsidRPr="00FD0232">
        <w:rPr>
          <w:rFonts w:ascii="Avenir Next LT Pro" w:hAnsi="Avenir Next LT Pro" w:cstheme="minorHAnsi"/>
          <w:b/>
          <w:i/>
          <w:color w:val="303030"/>
          <w:szCs w:val="22"/>
        </w:rPr>
        <w:t>(FIN DEL INFORME)</w:t>
      </w:r>
    </w:p>
    <w:sectPr w:rsidR="00B40B74" w:rsidRPr="0025252C" w:rsidSect="00BC45C8">
      <w:headerReference w:type="even" r:id="rId13"/>
      <w:headerReference w:type="default" r:id="rId14"/>
      <w:footerReference w:type="even" r:id="rId15"/>
      <w:footerReference w:type="default" r:id="rId16"/>
      <w:headerReference w:type="first" r:id="rId17"/>
      <w:footerReference w:type="first" r:id="rId18"/>
      <w:pgSz w:w="12242" w:h="15842" w:code="1"/>
      <w:pgMar w:top="1418" w:right="1701" w:bottom="1418" w:left="1701" w:header="51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645AD" w14:textId="77777777" w:rsidR="00EF5CB4" w:rsidRDefault="00EF5CB4">
      <w:r>
        <w:separator/>
      </w:r>
    </w:p>
  </w:endnote>
  <w:endnote w:type="continuationSeparator" w:id="0">
    <w:p w14:paraId="7E3D9A50" w14:textId="77777777" w:rsidR="00EF5CB4" w:rsidRDefault="00EF5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Negrita">
    <w:altName w:val="Arial"/>
    <w:panose1 w:val="020B07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64AC" w14:textId="77777777" w:rsidR="00BF31F6" w:rsidRDefault="00BF31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4C8CC" w14:textId="77777777" w:rsidR="00BF31F6" w:rsidRDefault="00BF31F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216FF" w14:textId="77777777" w:rsidR="00BF31F6" w:rsidRDefault="00BF31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B62E1" w14:textId="77777777" w:rsidR="00EF5CB4" w:rsidRDefault="00EF5CB4">
      <w:r>
        <w:separator/>
      </w:r>
    </w:p>
  </w:footnote>
  <w:footnote w:type="continuationSeparator" w:id="0">
    <w:p w14:paraId="14AD6887" w14:textId="77777777" w:rsidR="00EF5CB4" w:rsidRDefault="00EF5C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F0F73" w14:textId="77777777" w:rsidR="00BF31F6" w:rsidRDefault="00BF31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5"/>
      <w:gridCol w:w="2637"/>
    </w:tblGrid>
    <w:tr w:rsidR="00A7156B" w:rsidRPr="00B16415" w14:paraId="5F7A3FAF" w14:textId="77777777" w:rsidTr="00DB1B30">
      <w:trPr>
        <w:trHeight w:val="419"/>
        <w:jc w:val="center"/>
      </w:trPr>
      <w:tc>
        <w:tcPr>
          <w:tcW w:w="1341" w:type="pct"/>
          <w:vMerge w:val="restart"/>
          <w:vAlign w:val="center"/>
        </w:tcPr>
        <w:p w14:paraId="0BF0B6EB" w14:textId="77777777" w:rsidR="00A7156B" w:rsidRPr="004E1883" w:rsidRDefault="00A7156B" w:rsidP="00A7156B">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98DCB36" wp14:editId="5FB9BBFE">
                <wp:extent cx="808802" cy="650789"/>
                <wp:effectExtent l="0" t="0" r="0" b="0"/>
                <wp:docPr id="1843072821" name="Picture 57" descr="Icon  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  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2CA61270" w14:textId="282E33FA" w:rsidR="00A7156B" w:rsidRPr="00F27D0E" w:rsidRDefault="00A7156B" w:rsidP="00A7156B">
          <w:pPr>
            <w:tabs>
              <w:tab w:val="center" w:pos="4419"/>
              <w:tab w:val="right" w:pos="8838"/>
            </w:tabs>
            <w:jc w:val="center"/>
            <w:rPr>
              <w:rFonts w:ascii="Avenir Next LT Pro" w:hAnsi="Avenir Next LT Pro" w:cs="Calibri"/>
              <w:b/>
              <w:color w:val="303030"/>
              <w:sz w:val="20"/>
            </w:rPr>
          </w:pPr>
          <w:r>
            <w:t xml:space="preserve">INFORME TÉCNICO DE ESTUDIO DE CARACTERIZACIÓN DE RESPEL</w:t>
          </w:r>
        </w:p>
      </w:tc>
      <w:tc>
        <w:tcPr>
          <w:tcW w:w="1493" w:type="pct"/>
          <w:vMerge w:val="restart"/>
          <w:shd w:val="clear" w:color="auto" w:fill="auto"/>
          <w:vAlign w:val="center"/>
        </w:tcPr>
        <w:p w14:paraId="7A1E2DF2" w14:textId="6C912BA6" w:rsidR="00A7156B" w:rsidRPr="00DD19D1" w:rsidRDefault="00A7156B" w:rsidP="00A7156B">
          <w:pPr>
            <w:rPr>
              <w:rFonts w:ascii="Avenir Next LT Pro" w:hAnsi="Avenir Next LT Pro" w:cs="Calibri"/>
              <w:color w:val="303030"/>
              <w:sz w:val="20"/>
            </w:rPr>
          </w:pPr>
          <w:r w:rsidRPr="00DD19D1">
            <w:rPr>
              <w:rFonts w:ascii="Avenir Next LT Pro" w:hAnsi="Avenir Next LT Pro" w:cs="Calibri"/>
              <w:color w:val="303030"/>
              <w:sz w:val="20"/>
            </w:rPr>
            <w:t>Código:</w:t>
          </w:r>
          <w:r w:rsidR="006B78D7" w:rsidRPr="00DD19D1">
            <w:rPr>
              <w:rFonts w:ascii="Avenir Next LT Pro" w:hAnsi="Avenir Next LT Pro" w:cs="Calibri"/>
              <w:color w:val="303030"/>
              <w:sz w:val="20"/>
            </w:rPr>
            <w:t xml:space="preserve"> </w:t>
          </w:r>
          <w:r w:rsidRPr="00DD19D1">
            <w:rPr>
              <w:rFonts w:ascii="Avenir Next LT Pro" w:hAnsi="Avenir Next LT Pro" w:cs="Calibri"/>
              <w:color w:val="303030"/>
              <w:sz w:val="20"/>
            </w:rPr>
            <w:t>FO-PO-PSM-64-0</w:t>
          </w:r>
          <w:r w:rsidR="000E0807" w:rsidRPr="00DD19D1">
            <w:rPr>
              <w:rFonts w:ascii="Avenir Next LT Pro" w:hAnsi="Avenir Next LT Pro" w:cs="Calibri"/>
              <w:color w:val="303030"/>
              <w:sz w:val="20"/>
            </w:rPr>
            <w:t>9</w:t>
          </w:r>
        </w:p>
        <w:p w14:paraId="62A777FB" w14:textId="7614FA9F" w:rsidR="00E94558" w:rsidRPr="00762EF7" w:rsidRDefault="00E94558" w:rsidP="00E94558">
          <w:pPr>
            <w:rPr>
              <w:rFonts w:ascii="Avenir Next LT Pro" w:hAnsi="Avenir Next LT Pro" w:cs="Calibri"/>
              <w:color w:val="303030"/>
              <w:sz w:val="20"/>
            </w:rPr>
          </w:pPr>
          <w:r w:rsidRPr="00762EF7">
            <w:rPr>
              <w:rFonts w:ascii="Avenir Next LT Pro" w:hAnsi="Avenir Next LT Pro" w:cs="Calibri"/>
              <w:color w:val="303030"/>
              <w:sz w:val="20"/>
              <w:lang w:val="es-ES_tradnl"/>
            </w:rPr>
            <w:t>Versión:0</w:t>
          </w:r>
          <w:r w:rsidR="00E643C2">
            <w:rPr>
              <w:rFonts w:ascii="Avenir Next LT Pro" w:hAnsi="Avenir Next LT Pro" w:cs="Calibri"/>
              <w:color w:val="303030"/>
              <w:sz w:val="20"/>
              <w:lang w:val="es-ES_tradnl"/>
            </w:rPr>
            <w:t>5</w:t>
          </w:r>
        </w:p>
        <w:p w14:paraId="4DB2B133" w14:textId="2F4F259D" w:rsidR="00E94558" w:rsidRPr="00DD19D1" w:rsidRDefault="00E94558" w:rsidP="00E94558">
          <w:pPr>
            <w:rPr>
              <w:rFonts w:ascii="Avenir Next LT Pro" w:hAnsi="Avenir Next LT Pro" w:cs="Calibri"/>
              <w:color w:val="303030"/>
              <w:sz w:val="20"/>
            </w:rPr>
          </w:pPr>
          <w:r w:rsidRPr="00762EF7">
            <w:rPr>
              <w:rFonts w:ascii="Avenir Next LT Pro" w:hAnsi="Avenir Next LT Pro" w:cs="Calibri"/>
              <w:color w:val="303030"/>
              <w:sz w:val="20"/>
            </w:rPr>
            <w:t xml:space="preserve">Fecha: </w:t>
          </w:r>
          <w:r w:rsidR="00BF31F6" w:rsidRPr="00BF31F6">
            <w:rPr>
              <w:rFonts w:ascii="Avenir Next LT Pro" w:hAnsi="Avenir Next LT Pro" w:cs="Calibri"/>
              <w:color w:val="303030"/>
              <w:sz w:val="20"/>
            </w:rPr>
            <w:t>24/03/2026</w:t>
          </w:r>
        </w:p>
        <w:p w14:paraId="117F660A" w14:textId="77777777" w:rsidR="00A7156B" w:rsidRPr="00DD19D1" w:rsidRDefault="00A7156B" w:rsidP="00A7156B">
          <w:pPr>
            <w:rPr>
              <w:rFonts w:ascii="Avenir Next LT Pro" w:hAnsi="Avenir Next LT Pro" w:cs="Calibri"/>
              <w:color w:val="303030"/>
              <w:sz w:val="20"/>
            </w:rPr>
          </w:pPr>
          <w:r w:rsidRPr="00DD19D1">
            <w:rPr>
              <w:rFonts w:ascii="Avenir Next LT Pro" w:hAnsi="Avenir Next LT Pro" w:cs="Calibri"/>
              <w:color w:val="303030"/>
              <w:sz w:val="20"/>
            </w:rPr>
            <w:t xml:space="preserve">Página </w:t>
          </w:r>
          <w:r w:rsidRPr="00DD19D1">
            <w:rPr>
              <w:rFonts w:ascii="Avenir Next LT Pro" w:hAnsi="Avenir Next LT Pro" w:cs="Calibri"/>
              <w:color w:val="303030"/>
              <w:sz w:val="20"/>
            </w:rPr>
            <w:fldChar w:fldCharType="begin"/>
          </w:r>
          <w:r w:rsidRPr="00DD19D1">
            <w:rPr>
              <w:rFonts w:ascii="Avenir Next LT Pro" w:hAnsi="Avenir Next LT Pro" w:cs="Calibri"/>
              <w:color w:val="303030"/>
              <w:sz w:val="20"/>
            </w:rPr>
            <w:instrText>PAGE</w:instrText>
          </w:r>
          <w:r w:rsidRPr="00DD19D1">
            <w:rPr>
              <w:rFonts w:ascii="Avenir Next LT Pro" w:hAnsi="Avenir Next LT Pro" w:cs="Calibri"/>
              <w:color w:val="303030"/>
              <w:sz w:val="20"/>
            </w:rPr>
            <w:fldChar w:fldCharType="separate"/>
          </w:r>
          <w:r w:rsidRPr="00DD19D1">
            <w:rPr>
              <w:rFonts w:ascii="Avenir Next LT Pro" w:hAnsi="Avenir Next LT Pro" w:cs="Calibri"/>
              <w:noProof/>
              <w:color w:val="303030"/>
              <w:sz w:val="20"/>
            </w:rPr>
            <w:t>33</w:t>
          </w:r>
          <w:r w:rsidRPr="00DD19D1">
            <w:rPr>
              <w:rFonts w:ascii="Avenir Next LT Pro" w:hAnsi="Avenir Next LT Pro" w:cs="Calibri"/>
              <w:color w:val="303030"/>
              <w:sz w:val="20"/>
            </w:rPr>
            <w:fldChar w:fldCharType="end"/>
          </w:r>
          <w:r w:rsidRPr="00DD19D1">
            <w:rPr>
              <w:rFonts w:ascii="Avenir Next LT Pro" w:hAnsi="Avenir Next LT Pro" w:cs="Calibri"/>
              <w:color w:val="303030"/>
              <w:sz w:val="20"/>
            </w:rPr>
            <w:t xml:space="preserve"> de </w:t>
          </w:r>
          <w:r w:rsidRPr="00DD19D1">
            <w:rPr>
              <w:rFonts w:ascii="Avenir Next LT Pro" w:hAnsi="Avenir Next LT Pro" w:cs="Calibri"/>
              <w:color w:val="303030"/>
              <w:sz w:val="20"/>
            </w:rPr>
            <w:fldChar w:fldCharType="begin"/>
          </w:r>
          <w:r w:rsidRPr="00DD19D1">
            <w:rPr>
              <w:rFonts w:ascii="Avenir Next LT Pro" w:hAnsi="Avenir Next LT Pro" w:cs="Calibri"/>
              <w:color w:val="303030"/>
              <w:sz w:val="20"/>
            </w:rPr>
            <w:instrText>NUMPAGES</w:instrText>
          </w:r>
          <w:r w:rsidRPr="00DD19D1">
            <w:rPr>
              <w:rFonts w:ascii="Avenir Next LT Pro" w:hAnsi="Avenir Next LT Pro" w:cs="Calibri"/>
              <w:color w:val="303030"/>
              <w:sz w:val="20"/>
            </w:rPr>
            <w:fldChar w:fldCharType="separate"/>
          </w:r>
          <w:r w:rsidRPr="00DD19D1">
            <w:rPr>
              <w:rFonts w:ascii="Avenir Next LT Pro" w:hAnsi="Avenir Next LT Pro" w:cs="Calibri"/>
              <w:noProof/>
              <w:color w:val="303030"/>
              <w:sz w:val="20"/>
            </w:rPr>
            <w:t>38</w:t>
          </w:r>
          <w:r w:rsidRPr="00DD19D1">
            <w:rPr>
              <w:rFonts w:ascii="Avenir Next LT Pro" w:hAnsi="Avenir Next LT Pro" w:cs="Calibri"/>
              <w:color w:val="303030"/>
              <w:sz w:val="20"/>
            </w:rPr>
            <w:fldChar w:fldCharType="end"/>
          </w:r>
        </w:p>
      </w:tc>
    </w:tr>
    <w:tr w:rsidR="00A7156B" w:rsidRPr="00E643C2" w14:paraId="635B886E" w14:textId="77777777" w:rsidTr="00DB1B30">
      <w:tblPrEx>
        <w:tblCellMar>
          <w:left w:w="108" w:type="dxa"/>
          <w:right w:w="108" w:type="dxa"/>
        </w:tblCellMar>
      </w:tblPrEx>
      <w:trPr>
        <w:trHeight w:val="50"/>
        <w:jc w:val="center"/>
      </w:trPr>
      <w:tc>
        <w:tcPr>
          <w:tcW w:w="1341" w:type="pct"/>
          <w:vMerge/>
          <w:vAlign w:val="center"/>
        </w:tcPr>
        <w:p w14:paraId="6FEA034C" w14:textId="77777777" w:rsidR="00A7156B" w:rsidRPr="00E304EB" w:rsidRDefault="00A7156B" w:rsidP="00A7156B">
          <w:pPr>
            <w:jc w:val="center"/>
            <w:rPr>
              <w:rFonts w:ascii="Avenir Next LT Pro" w:hAnsi="Avenir Next LT Pro" w:cs="Calibri"/>
              <w:color w:val="303030"/>
              <w:sz w:val="20"/>
            </w:rPr>
          </w:pPr>
        </w:p>
      </w:tc>
      <w:tc>
        <w:tcPr>
          <w:tcW w:w="2166" w:type="pct"/>
          <w:shd w:val="clear" w:color="auto" w:fill="auto"/>
          <w:vAlign w:val="center"/>
        </w:tcPr>
        <w:p w14:paraId="71D86D71" w14:textId="6053D26E" w:rsidR="00A7156B" w:rsidRPr="00E94558" w:rsidRDefault="00E94558" w:rsidP="00A7156B">
          <w:pPr>
            <w:jc w:val="center"/>
            <w:rPr>
              <w:rFonts w:ascii="Avenir Next LT Pro" w:hAnsi="Avenir Next LT Pro" w:cs="Calibri"/>
              <w:color w:val="303030"/>
              <w:sz w:val="20"/>
              <w:lang w:val="en-US"/>
            </w:rPr>
          </w:pPr>
          <w:r>
            <w:t xml:space="preserve">OT {informe_codigo}</w:t>
          </w:r>
        </w:p>
      </w:tc>
      <w:tc>
        <w:tcPr>
          <w:tcW w:w="1493" w:type="pct"/>
          <w:vMerge/>
          <w:shd w:val="clear" w:color="auto" w:fill="auto"/>
          <w:vAlign w:val="center"/>
        </w:tcPr>
        <w:p w14:paraId="16EB7E5E" w14:textId="77777777" w:rsidR="00A7156B" w:rsidRPr="00E94558" w:rsidRDefault="00A7156B" w:rsidP="00A7156B">
          <w:pPr>
            <w:rPr>
              <w:rFonts w:ascii="Avenir Next LT Pro" w:hAnsi="Avenir Next LT Pro" w:cs="Calibri"/>
              <w:color w:val="303030"/>
              <w:sz w:val="20"/>
              <w:lang w:val="en-US"/>
            </w:rPr>
          </w:pPr>
        </w:p>
      </w:tc>
    </w:tr>
  </w:tbl>
  <w:p w14:paraId="4E2D9129" w14:textId="47C09947" w:rsidR="00715BE9" w:rsidRPr="00663632" w:rsidRDefault="00000000" w:rsidP="00D51CDB">
    <w:pPr>
      <w:widowControl w:val="0"/>
      <w:tabs>
        <w:tab w:val="right" w:pos="8840"/>
      </w:tabs>
      <w:autoSpaceDE w:val="0"/>
      <w:autoSpaceDN w:val="0"/>
      <w:adjustRightInd w:val="0"/>
      <w:rPr>
        <w:rFonts w:ascii="Calibri" w:hAnsi="Calibri" w:cs="Calibri"/>
        <w:b/>
        <w:color w:val="00B050"/>
        <w:sz w:val="20"/>
        <w:szCs w:val="20"/>
      </w:rPr>
    </w:pPr>
    <w:r>
      <w:rPr>
        <w:rFonts w:ascii="Calibri" w:hAnsi="Calibri" w:cs="Calibri"/>
        <w:b/>
        <w:noProof/>
        <w:color w:val="00B050"/>
        <w:sz w:val="20"/>
        <w:szCs w:val="20"/>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752;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A48E" w14:textId="77777777" w:rsidR="00BF31F6" w:rsidRDefault="00BF31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10CE4"/>
    <w:multiLevelType w:val="hybridMultilevel"/>
    <w:tmpl w:val="2C10E196"/>
    <w:lvl w:ilvl="0" w:tplc="C102EEB8">
      <w:start w:val="1"/>
      <w:numFmt w:val="bullet"/>
      <w:lvlText w:val=""/>
      <w:lvlJc w:val="left"/>
      <w:pPr>
        <w:ind w:left="720" w:hanging="360"/>
      </w:pPr>
      <w:rPr>
        <w:rFonts w:ascii="Wingdings" w:hAnsi="Wingdings" w:cs="Symbol" w:hint="default"/>
        <w:color w:val="004CAB"/>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3C56BB"/>
    <w:multiLevelType w:val="hybridMultilevel"/>
    <w:tmpl w:val="061E1C82"/>
    <w:lvl w:ilvl="0" w:tplc="7B90CDD2">
      <w:start w:val="1"/>
      <w:numFmt w:val="bullet"/>
      <w:lvlText w:val=""/>
      <w:lvlJc w:val="left"/>
      <w:pPr>
        <w:ind w:left="720" w:hanging="360"/>
      </w:pPr>
      <w:rPr>
        <w:rFonts w:ascii="Wingdings" w:hAnsi="Wingdings"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134C24"/>
    <w:multiLevelType w:val="hybridMultilevel"/>
    <w:tmpl w:val="A5727BDE"/>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7674731"/>
    <w:multiLevelType w:val="multilevel"/>
    <w:tmpl w:val="3F90EADC"/>
    <w:lvl w:ilvl="0">
      <w:start w:val="1"/>
      <w:numFmt w:val="bullet"/>
      <w:lvlText w:val=""/>
      <w:lvlJc w:val="left"/>
      <w:pPr>
        <w:tabs>
          <w:tab w:val="num" w:pos="720"/>
        </w:tabs>
        <w:ind w:left="720" w:hanging="360"/>
      </w:pPr>
      <w:rPr>
        <w:rFonts w:ascii="Wingdings" w:hAnsi="Wingdings" w:hint="default"/>
        <w:color w:val="004CAB"/>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E63AC"/>
    <w:multiLevelType w:val="hybridMultilevel"/>
    <w:tmpl w:val="11FEB848"/>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8"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34A5196"/>
    <w:multiLevelType w:val="hybridMultilevel"/>
    <w:tmpl w:val="67824404"/>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2DB10EF"/>
    <w:multiLevelType w:val="multilevel"/>
    <w:tmpl w:val="04F80B9C"/>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ascii="Avenir Next LT Pro" w:hAnsi="Avenir Next LT Pro" w:hint="default"/>
        <w:sz w:val="28"/>
        <w:szCs w:val="28"/>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45C855FE"/>
    <w:multiLevelType w:val="multilevel"/>
    <w:tmpl w:val="96CA4704"/>
    <w:lvl w:ilvl="0">
      <w:start w:val="3"/>
      <w:numFmt w:val="decimal"/>
      <w:lvlText w:val="%1"/>
      <w:lvlJc w:val="left"/>
      <w:pPr>
        <w:ind w:left="600" w:hanging="600"/>
      </w:pPr>
      <w:rPr>
        <w:rFonts w:hint="default"/>
      </w:rPr>
    </w:lvl>
    <w:lvl w:ilvl="1">
      <w:start w:val="2"/>
      <w:numFmt w:val="decimal"/>
      <w:lvlText w:val="%1.%2"/>
      <w:lvlJc w:val="left"/>
      <w:pPr>
        <w:ind w:left="780" w:hanging="600"/>
      </w:pPr>
      <w:rPr>
        <w:rFonts w:hint="default"/>
      </w:rPr>
    </w:lvl>
    <w:lvl w:ilvl="2">
      <w:start w:val="1"/>
      <w:numFmt w:val="decimal"/>
      <w:pStyle w:val="Ttulo3"/>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2" w15:restartNumberingAfterBreak="0">
    <w:nsid w:val="53716776"/>
    <w:multiLevelType w:val="hybridMultilevel"/>
    <w:tmpl w:val="3F96B1DA"/>
    <w:lvl w:ilvl="0" w:tplc="240A0001">
      <w:start w:val="32"/>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B4E5228"/>
    <w:multiLevelType w:val="hybridMultilevel"/>
    <w:tmpl w:val="BCAEFC58"/>
    <w:lvl w:ilvl="0" w:tplc="C102EEB8">
      <w:start w:val="1"/>
      <w:numFmt w:val="bullet"/>
      <w:lvlText w:val=""/>
      <w:lvlJc w:val="left"/>
      <w:pPr>
        <w:ind w:left="720" w:hanging="360"/>
      </w:pPr>
      <w:rPr>
        <w:rFonts w:ascii="Wingdings" w:hAnsi="Wingdings" w:cs="Symbol" w:hint="default"/>
        <w:color w:val="004CAB"/>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F084E9A"/>
    <w:multiLevelType w:val="hybridMultilevel"/>
    <w:tmpl w:val="210A02BE"/>
    <w:lvl w:ilvl="0" w:tplc="C102EEB8">
      <w:start w:val="1"/>
      <w:numFmt w:val="bullet"/>
      <w:lvlText w:val=""/>
      <w:lvlJc w:val="left"/>
      <w:pPr>
        <w:ind w:left="720" w:hanging="360"/>
      </w:pPr>
      <w:rPr>
        <w:rFonts w:ascii="Wingdings" w:hAnsi="Wingdings" w:cs="Symbol" w:hint="default"/>
        <w:color w:val="004CAB"/>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4996407"/>
    <w:multiLevelType w:val="hybridMultilevel"/>
    <w:tmpl w:val="4408638E"/>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75818116">
    <w:abstractNumId w:val="7"/>
  </w:num>
  <w:num w:numId="2" w16cid:durableId="1302886610">
    <w:abstractNumId w:val="0"/>
  </w:num>
  <w:num w:numId="3" w16cid:durableId="963580011">
    <w:abstractNumId w:val="4"/>
  </w:num>
  <w:num w:numId="4" w16cid:durableId="882788938">
    <w:abstractNumId w:val="6"/>
  </w:num>
  <w:num w:numId="5" w16cid:durableId="524639013">
    <w:abstractNumId w:val="10"/>
  </w:num>
  <w:num w:numId="6" w16cid:durableId="356127711">
    <w:abstractNumId w:val="3"/>
  </w:num>
  <w:num w:numId="7" w16cid:durableId="684285631">
    <w:abstractNumId w:val="14"/>
  </w:num>
  <w:num w:numId="8" w16cid:durableId="1675108714">
    <w:abstractNumId w:val="8"/>
  </w:num>
  <w:num w:numId="9" w16cid:durableId="1176572368">
    <w:abstractNumId w:val="11"/>
  </w:num>
  <w:num w:numId="10" w16cid:durableId="1093164615">
    <w:abstractNumId w:val="2"/>
  </w:num>
  <w:num w:numId="11" w16cid:durableId="298146100">
    <w:abstractNumId w:val="13"/>
  </w:num>
  <w:num w:numId="12" w16cid:durableId="899245823">
    <w:abstractNumId w:val="16"/>
  </w:num>
  <w:num w:numId="13" w16cid:durableId="707144703">
    <w:abstractNumId w:val="15"/>
  </w:num>
  <w:num w:numId="14" w16cid:durableId="1703940884">
    <w:abstractNumId w:val="12"/>
  </w:num>
  <w:num w:numId="15" w16cid:durableId="1526941478">
    <w:abstractNumId w:val="9"/>
  </w:num>
  <w:num w:numId="16" w16cid:durableId="1499928058">
    <w:abstractNumId w:val="1"/>
  </w:num>
  <w:num w:numId="17" w16cid:durableId="1958441515">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1BA"/>
    <w:rsid w:val="0000038E"/>
    <w:rsid w:val="00000624"/>
    <w:rsid w:val="000010D4"/>
    <w:rsid w:val="000011DE"/>
    <w:rsid w:val="00001F9D"/>
    <w:rsid w:val="000024D0"/>
    <w:rsid w:val="00002652"/>
    <w:rsid w:val="000028C3"/>
    <w:rsid w:val="00003659"/>
    <w:rsid w:val="00003DA0"/>
    <w:rsid w:val="0000479C"/>
    <w:rsid w:val="00004A24"/>
    <w:rsid w:val="00005412"/>
    <w:rsid w:val="00005507"/>
    <w:rsid w:val="00005993"/>
    <w:rsid w:val="00005F35"/>
    <w:rsid w:val="0000617C"/>
    <w:rsid w:val="00006700"/>
    <w:rsid w:val="00006831"/>
    <w:rsid w:val="00006ADA"/>
    <w:rsid w:val="00006CB5"/>
    <w:rsid w:val="00006EDE"/>
    <w:rsid w:val="00007650"/>
    <w:rsid w:val="000101B4"/>
    <w:rsid w:val="00011285"/>
    <w:rsid w:val="00011990"/>
    <w:rsid w:val="00011E52"/>
    <w:rsid w:val="000124C5"/>
    <w:rsid w:val="00012953"/>
    <w:rsid w:val="0001296A"/>
    <w:rsid w:val="00012A3C"/>
    <w:rsid w:val="0001301A"/>
    <w:rsid w:val="00013062"/>
    <w:rsid w:val="000137E1"/>
    <w:rsid w:val="00014452"/>
    <w:rsid w:val="000150BC"/>
    <w:rsid w:val="00015579"/>
    <w:rsid w:val="00015CF1"/>
    <w:rsid w:val="0001661A"/>
    <w:rsid w:val="00017B51"/>
    <w:rsid w:val="00020E1F"/>
    <w:rsid w:val="000210FE"/>
    <w:rsid w:val="00021643"/>
    <w:rsid w:val="00021E17"/>
    <w:rsid w:val="0002289B"/>
    <w:rsid w:val="000239C6"/>
    <w:rsid w:val="00023E06"/>
    <w:rsid w:val="00024C16"/>
    <w:rsid w:val="00024C4C"/>
    <w:rsid w:val="00025173"/>
    <w:rsid w:val="000256F1"/>
    <w:rsid w:val="00025B33"/>
    <w:rsid w:val="000260E5"/>
    <w:rsid w:val="00026309"/>
    <w:rsid w:val="0002643F"/>
    <w:rsid w:val="000264D4"/>
    <w:rsid w:val="00026F8B"/>
    <w:rsid w:val="00026FC2"/>
    <w:rsid w:val="0002713F"/>
    <w:rsid w:val="0002798D"/>
    <w:rsid w:val="00027ACE"/>
    <w:rsid w:val="00031476"/>
    <w:rsid w:val="00031C2A"/>
    <w:rsid w:val="0003248D"/>
    <w:rsid w:val="0003336D"/>
    <w:rsid w:val="00033669"/>
    <w:rsid w:val="00033B78"/>
    <w:rsid w:val="00034B40"/>
    <w:rsid w:val="0003574D"/>
    <w:rsid w:val="00035ABE"/>
    <w:rsid w:val="00036108"/>
    <w:rsid w:val="000362A9"/>
    <w:rsid w:val="00037B26"/>
    <w:rsid w:val="0004062C"/>
    <w:rsid w:val="00040647"/>
    <w:rsid w:val="0004146B"/>
    <w:rsid w:val="00041E5D"/>
    <w:rsid w:val="000449CB"/>
    <w:rsid w:val="000453F6"/>
    <w:rsid w:val="000459AF"/>
    <w:rsid w:val="000467E7"/>
    <w:rsid w:val="00046872"/>
    <w:rsid w:val="00046CC7"/>
    <w:rsid w:val="00046DD4"/>
    <w:rsid w:val="00047522"/>
    <w:rsid w:val="00047800"/>
    <w:rsid w:val="00050577"/>
    <w:rsid w:val="00051040"/>
    <w:rsid w:val="000511CB"/>
    <w:rsid w:val="00051291"/>
    <w:rsid w:val="00051AF6"/>
    <w:rsid w:val="00051D2A"/>
    <w:rsid w:val="00051EA9"/>
    <w:rsid w:val="000528DA"/>
    <w:rsid w:val="00052F81"/>
    <w:rsid w:val="000538F1"/>
    <w:rsid w:val="00054B3B"/>
    <w:rsid w:val="000562D9"/>
    <w:rsid w:val="000569C8"/>
    <w:rsid w:val="00057881"/>
    <w:rsid w:val="00060221"/>
    <w:rsid w:val="00060BB8"/>
    <w:rsid w:val="000614C7"/>
    <w:rsid w:val="00061EB3"/>
    <w:rsid w:val="00062DF1"/>
    <w:rsid w:val="0006307C"/>
    <w:rsid w:val="000636D8"/>
    <w:rsid w:val="0006377C"/>
    <w:rsid w:val="00063D25"/>
    <w:rsid w:val="0006496F"/>
    <w:rsid w:val="000649ED"/>
    <w:rsid w:val="00065082"/>
    <w:rsid w:val="00065AE8"/>
    <w:rsid w:val="00065E12"/>
    <w:rsid w:val="00065EAB"/>
    <w:rsid w:val="000667F7"/>
    <w:rsid w:val="000668B0"/>
    <w:rsid w:val="00066F4D"/>
    <w:rsid w:val="0006708A"/>
    <w:rsid w:val="00067999"/>
    <w:rsid w:val="0007074C"/>
    <w:rsid w:val="00070BC5"/>
    <w:rsid w:val="00070DFF"/>
    <w:rsid w:val="00070E78"/>
    <w:rsid w:val="000716A4"/>
    <w:rsid w:val="000720CF"/>
    <w:rsid w:val="0007248B"/>
    <w:rsid w:val="00072556"/>
    <w:rsid w:val="00072E9E"/>
    <w:rsid w:val="00073399"/>
    <w:rsid w:val="00073721"/>
    <w:rsid w:val="00073AD1"/>
    <w:rsid w:val="00073DA6"/>
    <w:rsid w:val="00073E9E"/>
    <w:rsid w:val="000748BA"/>
    <w:rsid w:val="00074E21"/>
    <w:rsid w:val="00075189"/>
    <w:rsid w:val="00075B52"/>
    <w:rsid w:val="00075E85"/>
    <w:rsid w:val="00076B45"/>
    <w:rsid w:val="00076DD6"/>
    <w:rsid w:val="000771B6"/>
    <w:rsid w:val="00077C2C"/>
    <w:rsid w:val="00081F6A"/>
    <w:rsid w:val="000827C6"/>
    <w:rsid w:val="0008291A"/>
    <w:rsid w:val="00082AA9"/>
    <w:rsid w:val="00083256"/>
    <w:rsid w:val="000835BA"/>
    <w:rsid w:val="000844E4"/>
    <w:rsid w:val="000846E6"/>
    <w:rsid w:val="00085777"/>
    <w:rsid w:val="00086408"/>
    <w:rsid w:val="00087328"/>
    <w:rsid w:val="000876BC"/>
    <w:rsid w:val="000879B9"/>
    <w:rsid w:val="00087CD3"/>
    <w:rsid w:val="0009052E"/>
    <w:rsid w:val="00091056"/>
    <w:rsid w:val="0009115F"/>
    <w:rsid w:val="00092166"/>
    <w:rsid w:val="000931FE"/>
    <w:rsid w:val="000932C5"/>
    <w:rsid w:val="00093901"/>
    <w:rsid w:val="00093A1A"/>
    <w:rsid w:val="00093F3F"/>
    <w:rsid w:val="000942E5"/>
    <w:rsid w:val="00094684"/>
    <w:rsid w:val="00094A80"/>
    <w:rsid w:val="00094B19"/>
    <w:rsid w:val="000954DB"/>
    <w:rsid w:val="00096BCD"/>
    <w:rsid w:val="0009765E"/>
    <w:rsid w:val="00097D3E"/>
    <w:rsid w:val="000A061F"/>
    <w:rsid w:val="000A0B18"/>
    <w:rsid w:val="000A0BDE"/>
    <w:rsid w:val="000A1944"/>
    <w:rsid w:val="000A2837"/>
    <w:rsid w:val="000A28A4"/>
    <w:rsid w:val="000A2FF0"/>
    <w:rsid w:val="000A36B1"/>
    <w:rsid w:val="000A3C99"/>
    <w:rsid w:val="000A3FC2"/>
    <w:rsid w:val="000A4612"/>
    <w:rsid w:val="000A4A84"/>
    <w:rsid w:val="000A6AB5"/>
    <w:rsid w:val="000A732C"/>
    <w:rsid w:val="000A7369"/>
    <w:rsid w:val="000B03B9"/>
    <w:rsid w:val="000B0429"/>
    <w:rsid w:val="000B0F50"/>
    <w:rsid w:val="000B1E4D"/>
    <w:rsid w:val="000B2412"/>
    <w:rsid w:val="000B295F"/>
    <w:rsid w:val="000B32DF"/>
    <w:rsid w:val="000B3995"/>
    <w:rsid w:val="000B4EDD"/>
    <w:rsid w:val="000B55E6"/>
    <w:rsid w:val="000B571A"/>
    <w:rsid w:val="000B5797"/>
    <w:rsid w:val="000B5A97"/>
    <w:rsid w:val="000B5F1C"/>
    <w:rsid w:val="000B6055"/>
    <w:rsid w:val="000B671B"/>
    <w:rsid w:val="000B6979"/>
    <w:rsid w:val="000B6F04"/>
    <w:rsid w:val="000B720B"/>
    <w:rsid w:val="000B75DE"/>
    <w:rsid w:val="000B7709"/>
    <w:rsid w:val="000B79AE"/>
    <w:rsid w:val="000C0FA2"/>
    <w:rsid w:val="000C3B63"/>
    <w:rsid w:val="000C41B5"/>
    <w:rsid w:val="000C57C6"/>
    <w:rsid w:val="000C65C6"/>
    <w:rsid w:val="000C67AC"/>
    <w:rsid w:val="000C6ABD"/>
    <w:rsid w:val="000C731F"/>
    <w:rsid w:val="000C7C55"/>
    <w:rsid w:val="000C7ECF"/>
    <w:rsid w:val="000D0823"/>
    <w:rsid w:val="000D1337"/>
    <w:rsid w:val="000D1F51"/>
    <w:rsid w:val="000D2211"/>
    <w:rsid w:val="000D3A25"/>
    <w:rsid w:val="000D4091"/>
    <w:rsid w:val="000D41CD"/>
    <w:rsid w:val="000D45B1"/>
    <w:rsid w:val="000D4B1D"/>
    <w:rsid w:val="000D5377"/>
    <w:rsid w:val="000D68B4"/>
    <w:rsid w:val="000D6B05"/>
    <w:rsid w:val="000D7DA8"/>
    <w:rsid w:val="000E07D0"/>
    <w:rsid w:val="000E0807"/>
    <w:rsid w:val="000E0A3A"/>
    <w:rsid w:val="000E0DB4"/>
    <w:rsid w:val="000E1344"/>
    <w:rsid w:val="000E169C"/>
    <w:rsid w:val="000E2962"/>
    <w:rsid w:val="000E2FA3"/>
    <w:rsid w:val="000E3C52"/>
    <w:rsid w:val="000E3F1B"/>
    <w:rsid w:val="000E4AD4"/>
    <w:rsid w:val="000E56ED"/>
    <w:rsid w:val="000E5795"/>
    <w:rsid w:val="000E57EC"/>
    <w:rsid w:val="000E6BA6"/>
    <w:rsid w:val="000E7378"/>
    <w:rsid w:val="000E7492"/>
    <w:rsid w:val="000E7681"/>
    <w:rsid w:val="000E7DB2"/>
    <w:rsid w:val="000F075E"/>
    <w:rsid w:val="000F0C97"/>
    <w:rsid w:val="000F1900"/>
    <w:rsid w:val="000F23A2"/>
    <w:rsid w:val="000F25F7"/>
    <w:rsid w:val="000F27C6"/>
    <w:rsid w:val="000F30F5"/>
    <w:rsid w:val="000F312C"/>
    <w:rsid w:val="000F35F7"/>
    <w:rsid w:val="000F42A5"/>
    <w:rsid w:val="000F468C"/>
    <w:rsid w:val="000F4743"/>
    <w:rsid w:val="000F4AD8"/>
    <w:rsid w:val="000F4BFD"/>
    <w:rsid w:val="000F5B89"/>
    <w:rsid w:val="000F705C"/>
    <w:rsid w:val="000F7685"/>
    <w:rsid w:val="000F7C13"/>
    <w:rsid w:val="00100318"/>
    <w:rsid w:val="00101618"/>
    <w:rsid w:val="001018DC"/>
    <w:rsid w:val="001026A4"/>
    <w:rsid w:val="00104C52"/>
    <w:rsid w:val="00104DD9"/>
    <w:rsid w:val="00105116"/>
    <w:rsid w:val="00105A09"/>
    <w:rsid w:val="0010736A"/>
    <w:rsid w:val="00107635"/>
    <w:rsid w:val="00110375"/>
    <w:rsid w:val="00111320"/>
    <w:rsid w:val="00111465"/>
    <w:rsid w:val="00112A77"/>
    <w:rsid w:val="00112F66"/>
    <w:rsid w:val="0011358F"/>
    <w:rsid w:val="00113E40"/>
    <w:rsid w:val="0011416A"/>
    <w:rsid w:val="001148F3"/>
    <w:rsid w:val="001152DD"/>
    <w:rsid w:val="0011552A"/>
    <w:rsid w:val="001165B5"/>
    <w:rsid w:val="0011680D"/>
    <w:rsid w:val="00116EDF"/>
    <w:rsid w:val="00117051"/>
    <w:rsid w:val="001170D8"/>
    <w:rsid w:val="00117E6B"/>
    <w:rsid w:val="00120CD9"/>
    <w:rsid w:val="00120E05"/>
    <w:rsid w:val="00122028"/>
    <w:rsid w:val="00122432"/>
    <w:rsid w:val="00123893"/>
    <w:rsid w:val="00124972"/>
    <w:rsid w:val="00124DE4"/>
    <w:rsid w:val="00126C36"/>
    <w:rsid w:val="00126D56"/>
    <w:rsid w:val="001279BC"/>
    <w:rsid w:val="00127EDF"/>
    <w:rsid w:val="00130340"/>
    <w:rsid w:val="00131010"/>
    <w:rsid w:val="001316E3"/>
    <w:rsid w:val="00131746"/>
    <w:rsid w:val="00131753"/>
    <w:rsid w:val="00132B74"/>
    <w:rsid w:val="00132E2F"/>
    <w:rsid w:val="00132F57"/>
    <w:rsid w:val="00132FA2"/>
    <w:rsid w:val="001335E8"/>
    <w:rsid w:val="001337E0"/>
    <w:rsid w:val="0013418B"/>
    <w:rsid w:val="00134325"/>
    <w:rsid w:val="00134694"/>
    <w:rsid w:val="0013491E"/>
    <w:rsid w:val="00134E20"/>
    <w:rsid w:val="00135070"/>
    <w:rsid w:val="001367E7"/>
    <w:rsid w:val="00137E5A"/>
    <w:rsid w:val="00140364"/>
    <w:rsid w:val="00140E87"/>
    <w:rsid w:val="00141285"/>
    <w:rsid w:val="00142470"/>
    <w:rsid w:val="001436FD"/>
    <w:rsid w:val="001440B0"/>
    <w:rsid w:val="00144150"/>
    <w:rsid w:val="00144F18"/>
    <w:rsid w:val="0014545A"/>
    <w:rsid w:val="0014714F"/>
    <w:rsid w:val="00147636"/>
    <w:rsid w:val="001479A6"/>
    <w:rsid w:val="00151B7D"/>
    <w:rsid w:val="00151C55"/>
    <w:rsid w:val="00151ECA"/>
    <w:rsid w:val="00152B3C"/>
    <w:rsid w:val="001540B3"/>
    <w:rsid w:val="001548CC"/>
    <w:rsid w:val="001548CD"/>
    <w:rsid w:val="0015519C"/>
    <w:rsid w:val="00155B97"/>
    <w:rsid w:val="00156165"/>
    <w:rsid w:val="00156FC4"/>
    <w:rsid w:val="00157BF3"/>
    <w:rsid w:val="00161132"/>
    <w:rsid w:val="00161C54"/>
    <w:rsid w:val="00161EDE"/>
    <w:rsid w:val="00162270"/>
    <w:rsid w:val="0016240C"/>
    <w:rsid w:val="00162702"/>
    <w:rsid w:val="00163115"/>
    <w:rsid w:val="001632D5"/>
    <w:rsid w:val="00163A8F"/>
    <w:rsid w:val="00165BF1"/>
    <w:rsid w:val="00166183"/>
    <w:rsid w:val="00166206"/>
    <w:rsid w:val="001676E7"/>
    <w:rsid w:val="00170ADA"/>
    <w:rsid w:val="00171027"/>
    <w:rsid w:val="001712DF"/>
    <w:rsid w:val="00171396"/>
    <w:rsid w:val="00171780"/>
    <w:rsid w:val="001720C7"/>
    <w:rsid w:val="001725B9"/>
    <w:rsid w:val="00172980"/>
    <w:rsid w:val="00172CE0"/>
    <w:rsid w:val="00172F98"/>
    <w:rsid w:val="00173797"/>
    <w:rsid w:val="00173FB3"/>
    <w:rsid w:val="00174273"/>
    <w:rsid w:val="00174382"/>
    <w:rsid w:val="001743AD"/>
    <w:rsid w:val="00175BAE"/>
    <w:rsid w:val="00175F22"/>
    <w:rsid w:val="001769B4"/>
    <w:rsid w:val="00177036"/>
    <w:rsid w:val="00180242"/>
    <w:rsid w:val="001805A7"/>
    <w:rsid w:val="00180891"/>
    <w:rsid w:val="001808B6"/>
    <w:rsid w:val="00180D05"/>
    <w:rsid w:val="00180E0E"/>
    <w:rsid w:val="00181322"/>
    <w:rsid w:val="00181A93"/>
    <w:rsid w:val="00182288"/>
    <w:rsid w:val="00183729"/>
    <w:rsid w:val="00183954"/>
    <w:rsid w:val="001845F0"/>
    <w:rsid w:val="00185F87"/>
    <w:rsid w:val="00186265"/>
    <w:rsid w:val="001905FE"/>
    <w:rsid w:val="00190BB8"/>
    <w:rsid w:val="001912BE"/>
    <w:rsid w:val="001914A6"/>
    <w:rsid w:val="00192682"/>
    <w:rsid w:val="00192E57"/>
    <w:rsid w:val="001933D5"/>
    <w:rsid w:val="00194426"/>
    <w:rsid w:val="001949FC"/>
    <w:rsid w:val="00195A72"/>
    <w:rsid w:val="0019651C"/>
    <w:rsid w:val="001969BB"/>
    <w:rsid w:val="00196D6E"/>
    <w:rsid w:val="00197050"/>
    <w:rsid w:val="001971CF"/>
    <w:rsid w:val="001973C7"/>
    <w:rsid w:val="001A01D0"/>
    <w:rsid w:val="001A0BCC"/>
    <w:rsid w:val="001A131F"/>
    <w:rsid w:val="001A2ACD"/>
    <w:rsid w:val="001A2F46"/>
    <w:rsid w:val="001A3A8A"/>
    <w:rsid w:val="001A453A"/>
    <w:rsid w:val="001A472B"/>
    <w:rsid w:val="001A4AEE"/>
    <w:rsid w:val="001A673B"/>
    <w:rsid w:val="001B01E6"/>
    <w:rsid w:val="001B0AAE"/>
    <w:rsid w:val="001B0B60"/>
    <w:rsid w:val="001B139E"/>
    <w:rsid w:val="001B15DA"/>
    <w:rsid w:val="001B274B"/>
    <w:rsid w:val="001B3001"/>
    <w:rsid w:val="001B528F"/>
    <w:rsid w:val="001B5954"/>
    <w:rsid w:val="001B5EFD"/>
    <w:rsid w:val="001B72AE"/>
    <w:rsid w:val="001B7DC2"/>
    <w:rsid w:val="001C1758"/>
    <w:rsid w:val="001C1A66"/>
    <w:rsid w:val="001C1A7E"/>
    <w:rsid w:val="001C22DA"/>
    <w:rsid w:val="001C295E"/>
    <w:rsid w:val="001C2AA6"/>
    <w:rsid w:val="001C2C8A"/>
    <w:rsid w:val="001C2DC3"/>
    <w:rsid w:val="001C2ECF"/>
    <w:rsid w:val="001C458B"/>
    <w:rsid w:val="001C51C8"/>
    <w:rsid w:val="001C7628"/>
    <w:rsid w:val="001C79FA"/>
    <w:rsid w:val="001C7E0F"/>
    <w:rsid w:val="001C7E99"/>
    <w:rsid w:val="001C7F1D"/>
    <w:rsid w:val="001D07FC"/>
    <w:rsid w:val="001D1387"/>
    <w:rsid w:val="001D2229"/>
    <w:rsid w:val="001D2CAD"/>
    <w:rsid w:val="001D2FF8"/>
    <w:rsid w:val="001D343C"/>
    <w:rsid w:val="001D350D"/>
    <w:rsid w:val="001D3F69"/>
    <w:rsid w:val="001D53E8"/>
    <w:rsid w:val="001D6B6F"/>
    <w:rsid w:val="001E0429"/>
    <w:rsid w:val="001E0556"/>
    <w:rsid w:val="001E075F"/>
    <w:rsid w:val="001E3C62"/>
    <w:rsid w:val="001E4099"/>
    <w:rsid w:val="001E47D2"/>
    <w:rsid w:val="001E6D6C"/>
    <w:rsid w:val="001E6E62"/>
    <w:rsid w:val="001E6FF2"/>
    <w:rsid w:val="001E71DA"/>
    <w:rsid w:val="001E7A1A"/>
    <w:rsid w:val="001F0140"/>
    <w:rsid w:val="001F0560"/>
    <w:rsid w:val="001F0E5F"/>
    <w:rsid w:val="001F17EC"/>
    <w:rsid w:val="001F19A1"/>
    <w:rsid w:val="001F2405"/>
    <w:rsid w:val="001F26BE"/>
    <w:rsid w:val="001F2775"/>
    <w:rsid w:val="001F2966"/>
    <w:rsid w:val="001F3837"/>
    <w:rsid w:val="001F3E47"/>
    <w:rsid w:val="001F3F9E"/>
    <w:rsid w:val="001F5620"/>
    <w:rsid w:val="001F5928"/>
    <w:rsid w:val="001F7F91"/>
    <w:rsid w:val="00200AEE"/>
    <w:rsid w:val="00200D09"/>
    <w:rsid w:val="00200DE0"/>
    <w:rsid w:val="002011ED"/>
    <w:rsid w:val="0020136A"/>
    <w:rsid w:val="00201A7B"/>
    <w:rsid w:val="002023D4"/>
    <w:rsid w:val="00202D2E"/>
    <w:rsid w:val="00203189"/>
    <w:rsid w:val="00203384"/>
    <w:rsid w:val="0020487C"/>
    <w:rsid w:val="00204FC0"/>
    <w:rsid w:val="0020592B"/>
    <w:rsid w:val="00205AD3"/>
    <w:rsid w:val="00205F2F"/>
    <w:rsid w:val="002061B9"/>
    <w:rsid w:val="002066B5"/>
    <w:rsid w:val="0020691D"/>
    <w:rsid w:val="0021010D"/>
    <w:rsid w:val="00210A2D"/>
    <w:rsid w:val="00210C3A"/>
    <w:rsid w:val="00210C6F"/>
    <w:rsid w:val="0021141D"/>
    <w:rsid w:val="0021168D"/>
    <w:rsid w:val="00211915"/>
    <w:rsid w:val="002122C4"/>
    <w:rsid w:val="002131BD"/>
    <w:rsid w:val="0021447C"/>
    <w:rsid w:val="002150D6"/>
    <w:rsid w:val="002164E3"/>
    <w:rsid w:val="00217C9B"/>
    <w:rsid w:val="00217D76"/>
    <w:rsid w:val="00220A2E"/>
    <w:rsid w:val="00220E59"/>
    <w:rsid w:val="0022137D"/>
    <w:rsid w:val="0022208A"/>
    <w:rsid w:val="002230F3"/>
    <w:rsid w:val="00223DAE"/>
    <w:rsid w:val="00223EF9"/>
    <w:rsid w:val="00224160"/>
    <w:rsid w:val="00224B4B"/>
    <w:rsid w:val="00224BCF"/>
    <w:rsid w:val="00224E7A"/>
    <w:rsid w:val="002252ED"/>
    <w:rsid w:val="0022545D"/>
    <w:rsid w:val="00225EF5"/>
    <w:rsid w:val="002260A5"/>
    <w:rsid w:val="002265EE"/>
    <w:rsid w:val="00226E28"/>
    <w:rsid w:val="00227809"/>
    <w:rsid w:val="00227A4C"/>
    <w:rsid w:val="00227FA7"/>
    <w:rsid w:val="00230CEB"/>
    <w:rsid w:val="00230F94"/>
    <w:rsid w:val="0023217F"/>
    <w:rsid w:val="00232252"/>
    <w:rsid w:val="0023271B"/>
    <w:rsid w:val="00232BDD"/>
    <w:rsid w:val="0023346A"/>
    <w:rsid w:val="00233806"/>
    <w:rsid w:val="0023381B"/>
    <w:rsid w:val="00234382"/>
    <w:rsid w:val="0023448D"/>
    <w:rsid w:val="00234F48"/>
    <w:rsid w:val="002363B3"/>
    <w:rsid w:val="0023654B"/>
    <w:rsid w:val="00236BE2"/>
    <w:rsid w:val="00237337"/>
    <w:rsid w:val="002376BC"/>
    <w:rsid w:val="00237C0D"/>
    <w:rsid w:val="00237C27"/>
    <w:rsid w:val="00237E01"/>
    <w:rsid w:val="00240208"/>
    <w:rsid w:val="002404E3"/>
    <w:rsid w:val="0024068C"/>
    <w:rsid w:val="002416C6"/>
    <w:rsid w:val="00241B59"/>
    <w:rsid w:val="00241BA0"/>
    <w:rsid w:val="00242F4E"/>
    <w:rsid w:val="002435D6"/>
    <w:rsid w:val="00243EAB"/>
    <w:rsid w:val="00244A10"/>
    <w:rsid w:val="0024557D"/>
    <w:rsid w:val="002457C0"/>
    <w:rsid w:val="0024604F"/>
    <w:rsid w:val="002466BB"/>
    <w:rsid w:val="0024770D"/>
    <w:rsid w:val="002501B0"/>
    <w:rsid w:val="002505A9"/>
    <w:rsid w:val="002508AA"/>
    <w:rsid w:val="002516C2"/>
    <w:rsid w:val="00251907"/>
    <w:rsid w:val="00251B52"/>
    <w:rsid w:val="0025252C"/>
    <w:rsid w:val="002528FD"/>
    <w:rsid w:val="00253CAA"/>
    <w:rsid w:val="00254984"/>
    <w:rsid w:val="00254CAC"/>
    <w:rsid w:val="00255C68"/>
    <w:rsid w:val="00256173"/>
    <w:rsid w:val="00256E34"/>
    <w:rsid w:val="00257035"/>
    <w:rsid w:val="00257CDF"/>
    <w:rsid w:val="0026065D"/>
    <w:rsid w:val="002614E1"/>
    <w:rsid w:val="00261D6F"/>
    <w:rsid w:val="00262435"/>
    <w:rsid w:val="002624CC"/>
    <w:rsid w:val="00262827"/>
    <w:rsid w:val="002629F6"/>
    <w:rsid w:val="00262AFB"/>
    <w:rsid w:val="00262E9B"/>
    <w:rsid w:val="0026348A"/>
    <w:rsid w:val="00263E34"/>
    <w:rsid w:val="002644A7"/>
    <w:rsid w:val="00264658"/>
    <w:rsid w:val="002647D5"/>
    <w:rsid w:val="00265C00"/>
    <w:rsid w:val="00265ED2"/>
    <w:rsid w:val="00266071"/>
    <w:rsid w:val="002660D9"/>
    <w:rsid w:val="00266DD4"/>
    <w:rsid w:val="00270580"/>
    <w:rsid w:val="00270A6C"/>
    <w:rsid w:val="00270B77"/>
    <w:rsid w:val="00270BC0"/>
    <w:rsid w:val="00270E70"/>
    <w:rsid w:val="00271E94"/>
    <w:rsid w:val="002724F9"/>
    <w:rsid w:val="00272B67"/>
    <w:rsid w:val="00273946"/>
    <w:rsid w:val="00273DDF"/>
    <w:rsid w:val="00274260"/>
    <w:rsid w:val="002746F9"/>
    <w:rsid w:val="00274CD9"/>
    <w:rsid w:val="00275815"/>
    <w:rsid w:val="00275C5A"/>
    <w:rsid w:val="00276746"/>
    <w:rsid w:val="0027693C"/>
    <w:rsid w:val="00277376"/>
    <w:rsid w:val="00277A5C"/>
    <w:rsid w:val="00280673"/>
    <w:rsid w:val="0028077F"/>
    <w:rsid w:val="00280D3D"/>
    <w:rsid w:val="00280FEA"/>
    <w:rsid w:val="002817F5"/>
    <w:rsid w:val="00282111"/>
    <w:rsid w:val="00282339"/>
    <w:rsid w:val="00282690"/>
    <w:rsid w:val="00282DC4"/>
    <w:rsid w:val="0028305C"/>
    <w:rsid w:val="002830E1"/>
    <w:rsid w:val="00284358"/>
    <w:rsid w:val="00284364"/>
    <w:rsid w:val="00285AFC"/>
    <w:rsid w:val="00285C2F"/>
    <w:rsid w:val="00286470"/>
    <w:rsid w:val="002879F0"/>
    <w:rsid w:val="00291366"/>
    <w:rsid w:val="002913CE"/>
    <w:rsid w:val="00291573"/>
    <w:rsid w:val="002925E5"/>
    <w:rsid w:val="0029275E"/>
    <w:rsid w:val="00292FC1"/>
    <w:rsid w:val="00293D5F"/>
    <w:rsid w:val="002944B1"/>
    <w:rsid w:val="00294F7B"/>
    <w:rsid w:val="00295511"/>
    <w:rsid w:val="00295BCE"/>
    <w:rsid w:val="00295D94"/>
    <w:rsid w:val="002964C6"/>
    <w:rsid w:val="002966C3"/>
    <w:rsid w:val="00296ADC"/>
    <w:rsid w:val="00296EB5"/>
    <w:rsid w:val="00297212"/>
    <w:rsid w:val="002A02BD"/>
    <w:rsid w:val="002A0CD0"/>
    <w:rsid w:val="002A0E40"/>
    <w:rsid w:val="002A19E7"/>
    <w:rsid w:val="002A20FF"/>
    <w:rsid w:val="002A3B63"/>
    <w:rsid w:val="002A54E5"/>
    <w:rsid w:val="002A637F"/>
    <w:rsid w:val="002B0E42"/>
    <w:rsid w:val="002B1BF7"/>
    <w:rsid w:val="002B2457"/>
    <w:rsid w:val="002B26A1"/>
    <w:rsid w:val="002B26C3"/>
    <w:rsid w:val="002B2A0F"/>
    <w:rsid w:val="002B30A5"/>
    <w:rsid w:val="002B334C"/>
    <w:rsid w:val="002B3363"/>
    <w:rsid w:val="002B3FD0"/>
    <w:rsid w:val="002B50D8"/>
    <w:rsid w:val="002B6A6D"/>
    <w:rsid w:val="002B6AB5"/>
    <w:rsid w:val="002B6C11"/>
    <w:rsid w:val="002B6C82"/>
    <w:rsid w:val="002B77E2"/>
    <w:rsid w:val="002C034A"/>
    <w:rsid w:val="002C04DE"/>
    <w:rsid w:val="002C05D8"/>
    <w:rsid w:val="002C23E7"/>
    <w:rsid w:val="002C2A8F"/>
    <w:rsid w:val="002C2DE1"/>
    <w:rsid w:val="002C4741"/>
    <w:rsid w:val="002C4B16"/>
    <w:rsid w:val="002C56EE"/>
    <w:rsid w:val="002C579B"/>
    <w:rsid w:val="002C6B24"/>
    <w:rsid w:val="002C6F44"/>
    <w:rsid w:val="002C6FEC"/>
    <w:rsid w:val="002D2289"/>
    <w:rsid w:val="002D2715"/>
    <w:rsid w:val="002D278B"/>
    <w:rsid w:val="002D3634"/>
    <w:rsid w:val="002D40A6"/>
    <w:rsid w:val="002D4728"/>
    <w:rsid w:val="002D549B"/>
    <w:rsid w:val="002D617A"/>
    <w:rsid w:val="002D64B2"/>
    <w:rsid w:val="002E02C9"/>
    <w:rsid w:val="002E0A3A"/>
    <w:rsid w:val="002E0B6D"/>
    <w:rsid w:val="002E16E4"/>
    <w:rsid w:val="002E2D14"/>
    <w:rsid w:val="002E3464"/>
    <w:rsid w:val="002E3C48"/>
    <w:rsid w:val="002E4FBC"/>
    <w:rsid w:val="002E54A5"/>
    <w:rsid w:val="002E56BF"/>
    <w:rsid w:val="002E77D7"/>
    <w:rsid w:val="002E78B1"/>
    <w:rsid w:val="002E7B23"/>
    <w:rsid w:val="002E7F52"/>
    <w:rsid w:val="002F0007"/>
    <w:rsid w:val="002F070A"/>
    <w:rsid w:val="002F15A0"/>
    <w:rsid w:val="002F1ABC"/>
    <w:rsid w:val="002F2338"/>
    <w:rsid w:val="002F3A9C"/>
    <w:rsid w:val="002F4327"/>
    <w:rsid w:val="002F46D0"/>
    <w:rsid w:val="002F4810"/>
    <w:rsid w:val="002F5632"/>
    <w:rsid w:val="002F59EC"/>
    <w:rsid w:val="002F5FA6"/>
    <w:rsid w:val="002F7736"/>
    <w:rsid w:val="002F7809"/>
    <w:rsid w:val="003002D5"/>
    <w:rsid w:val="00300C3A"/>
    <w:rsid w:val="00301CEE"/>
    <w:rsid w:val="0030232E"/>
    <w:rsid w:val="00302B15"/>
    <w:rsid w:val="00302B40"/>
    <w:rsid w:val="00302FC6"/>
    <w:rsid w:val="003030F2"/>
    <w:rsid w:val="003037A7"/>
    <w:rsid w:val="003043C3"/>
    <w:rsid w:val="0030488F"/>
    <w:rsid w:val="00304B43"/>
    <w:rsid w:val="00304FA6"/>
    <w:rsid w:val="0030515F"/>
    <w:rsid w:val="00305E50"/>
    <w:rsid w:val="00305F5A"/>
    <w:rsid w:val="00305F73"/>
    <w:rsid w:val="00306518"/>
    <w:rsid w:val="003068AB"/>
    <w:rsid w:val="00307241"/>
    <w:rsid w:val="0031040E"/>
    <w:rsid w:val="003104EB"/>
    <w:rsid w:val="00310BAD"/>
    <w:rsid w:val="00310BBF"/>
    <w:rsid w:val="003110D7"/>
    <w:rsid w:val="00311430"/>
    <w:rsid w:val="0031153A"/>
    <w:rsid w:val="00311ABD"/>
    <w:rsid w:val="00311C08"/>
    <w:rsid w:val="00311C89"/>
    <w:rsid w:val="00311CC3"/>
    <w:rsid w:val="0031228D"/>
    <w:rsid w:val="00312BE9"/>
    <w:rsid w:val="003132A7"/>
    <w:rsid w:val="0031413E"/>
    <w:rsid w:val="003145BA"/>
    <w:rsid w:val="00314AD6"/>
    <w:rsid w:val="0031607D"/>
    <w:rsid w:val="0032022C"/>
    <w:rsid w:val="00320C9D"/>
    <w:rsid w:val="00321140"/>
    <w:rsid w:val="00321701"/>
    <w:rsid w:val="00322744"/>
    <w:rsid w:val="00322C3D"/>
    <w:rsid w:val="00323384"/>
    <w:rsid w:val="00323A10"/>
    <w:rsid w:val="00324B54"/>
    <w:rsid w:val="00324EB9"/>
    <w:rsid w:val="003250A3"/>
    <w:rsid w:val="0032540E"/>
    <w:rsid w:val="003259F0"/>
    <w:rsid w:val="00325FE6"/>
    <w:rsid w:val="003262D7"/>
    <w:rsid w:val="00326357"/>
    <w:rsid w:val="003270D7"/>
    <w:rsid w:val="003307EC"/>
    <w:rsid w:val="00330946"/>
    <w:rsid w:val="003311B5"/>
    <w:rsid w:val="00331FBA"/>
    <w:rsid w:val="003325F7"/>
    <w:rsid w:val="00332EB4"/>
    <w:rsid w:val="003338C2"/>
    <w:rsid w:val="00334AD7"/>
    <w:rsid w:val="00335341"/>
    <w:rsid w:val="00335CEC"/>
    <w:rsid w:val="00335F4B"/>
    <w:rsid w:val="003360BE"/>
    <w:rsid w:val="00337418"/>
    <w:rsid w:val="003375DF"/>
    <w:rsid w:val="00340879"/>
    <w:rsid w:val="00341203"/>
    <w:rsid w:val="003416BC"/>
    <w:rsid w:val="00341B05"/>
    <w:rsid w:val="003424AE"/>
    <w:rsid w:val="003427C3"/>
    <w:rsid w:val="00342DAA"/>
    <w:rsid w:val="0034323E"/>
    <w:rsid w:val="0034359D"/>
    <w:rsid w:val="003447E7"/>
    <w:rsid w:val="00345878"/>
    <w:rsid w:val="00345D40"/>
    <w:rsid w:val="00346B25"/>
    <w:rsid w:val="0034738F"/>
    <w:rsid w:val="00350240"/>
    <w:rsid w:val="00351041"/>
    <w:rsid w:val="003511ED"/>
    <w:rsid w:val="00351886"/>
    <w:rsid w:val="00351B9D"/>
    <w:rsid w:val="00351DEE"/>
    <w:rsid w:val="0035243E"/>
    <w:rsid w:val="00352824"/>
    <w:rsid w:val="00352BFB"/>
    <w:rsid w:val="003533E0"/>
    <w:rsid w:val="00353747"/>
    <w:rsid w:val="00353BC8"/>
    <w:rsid w:val="00353E3B"/>
    <w:rsid w:val="003546BC"/>
    <w:rsid w:val="00354966"/>
    <w:rsid w:val="0035509E"/>
    <w:rsid w:val="003552BB"/>
    <w:rsid w:val="0035559B"/>
    <w:rsid w:val="00355D3A"/>
    <w:rsid w:val="0035638B"/>
    <w:rsid w:val="003609ED"/>
    <w:rsid w:val="00360A91"/>
    <w:rsid w:val="00360C67"/>
    <w:rsid w:val="00360F03"/>
    <w:rsid w:val="00361ECA"/>
    <w:rsid w:val="00362071"/>
    <w:rsid w:val="00362E96"/>
    <w:rsid w:val="00363685"/>
    <w:rsid w:val="003636DB"/>
    <w:rsid w:val="00364705"/>
    <w:rsid w:val="00364B83"/>
    <w:rsid w:val="003662DD"/>
    <w:rsid w:val="00366354"/>
    <w:rsid w:val="00366B33"/>
    <w:rsid w:val="003672AB"/>
    <w:rsid w:val="00367342"/>
    <w:rsid w:val="003700EA"/>
    <w:rsid w:val="00371AA0"/>
    <w:rsid w:val="003720FF"/>
    <w:rsid w:val="0037288B"/>
    <w:rsid w:val="00372B48"/>
    <w:rsid w:val="00372D87"/>
    <w:rsid w:val="00373335"/>
    <w:rsid w:val="00373717"/>
    <w:rsid w:val="00373881"/>
    <w:rsid w:val="003748DB"/>
    <w:rsid w:val="003749AC"/>
    <w:rsid w:val="003771C9"/>
    <w:rsid w:val="003774A6"/>
    <w:rsid w:val="00377724"/>
    <w:rsid w:val="0037791B"/>
    <w:rsid w:val="00377C1C"/>
    <w:rsid w:val="0038024E"/>
    <w:rsid w:val="003804F4"/>
    <w:rsid w:val="0038111F"/>
    <w:rsid w:val="003823EC"/>
    <w:rsid w:val="00382468"/>
    <w:rsid w:val="00382663"/>
    <w:rsid w:val="003826B3"/>
    <w:rsid w:val="00382729"/>
    <w:rsid w:val="00382CDA"/>
    <w:rsid w:val="003830CF"/>
    <w:rsid w:val="00383BDC"/>
    <w:rsid w:val="00383C6C"/>
    <w:rsid w:val="00383CBB"/>
    <w:rsid w:val="00383CF3"/>
    <w:rsid w:val="00383EA9"/>
    <w:rsid w:val="003844DD"/>
    <w:rsid w:val="0038450B"/>
    <w:rsid w:val="00384F22"/>
    <w:rsid w:val="003851F2"/>
    <w:rsid w:val="00385362"/>
    <w:rsid w:val="00385578"/>
    <w:rsid w:val="00385861"/>
    <w:rsid w:val="00385DA8"/>
    <w:rsid w:val="00385FDD"/>
    <w:rsid w:val="003868CC"/>
    <w:rsid w:val="003868E1"/>
    <w:rsid w:val="00387B5A"/>
    <w:rsid w:val="00387DAA"/>
    <w:rsid w:val="00390654"/>
    <w:rsid w:val="00390718"/>
    <w:rsid w:val="0039074E"/>
    <w:rsid w:val="003914FE"/>
    <w:rsid w:val="00391CD8"/>
    <w:rsid w:val="00392557"/>
    <w:rsid w:val="00392EE2"/>
    <w:rsid w:val="003931E9"/>
    <w:rsid w:val="003937AC"/>
    <w:rsid w:val="00394543"/>
    <w:rsid w:val="00394DB5"/>
    <w:rsid w:val="0039506F"/>
    <w:rsid w:val="003959F3"/>
    <w:rsid w:val="0039606A"/>
    <w:rsid w:val="0039666B"/>
    <w:rsid w:val="00396CE4"/>
    <w:rsid w:val="003971BF"/>
    <w:rsid w:val="003971EF"/>
    <w:rsid w:val="003A0644"/>
    <w:rsid w:val="003A0833"/>
    <w:rsid w:val="003A127A"/>
    <w:rsid w:val="003A130F"/>
    <w:rsid w:val="003A1517"/>
    <w:rsid w:val="003A1A66"/>
    <w:rsid w:val="003A1EFD"/>
    <w:rsid w:val="003A42B2"/>
    <w:rsid w:val="003A4890"/>
    <w:rsid w:val="003A53F7"/>
    <w:rsid w:val="003A543C"/>
    <w:rsid w:val="003A57A8"/>
    <w:rsid w:val="003A57EB"/>
    <w:rsid w:val="003A5AB8"/>
    <w:rsid w:val="003A7567"/>
    <w:rsid w:val="003A7C48"/>
    <w:rsid w:val="003B0222"/>
    <w:rsid w:val="003B0838"/>
    <w:rsid w:val="003B0C0C"/>
    <w:rsid w:val="003B14C1"/>
    <w:rsid w:val="003B1D4A"/>
    <w:rsid w:val="003B2236"/>
    <w:rsid w:val="003B24AB"/>
    <w:rsid w:val="003B2FA8"/>
    <w:rsid w:val="003B3012"/>
    <w:rsid w:val="003B325A"/>
    <w:rsid w:val="003B33A2"/>
    <w:rsid w:val="003B3520"/>
    <w:rsid w:val="003B4DC7"/>
    <w:rsid w:val="003B50C0"/>
    <w:rsid w:val="003B5C45"/>
    <w:rsid w:val="003B733D"/>
    <w:rsid w:val="003B75A4"/>
    <w:rsid w:val="003C0592"/>
    <w:rsid w:val="003C098A"/>
    <w:rsid w:val="003C0E13"/>
    <w:rsid w:val="003C1469"/>
    <w:rsid w:val="003C18AF"/>
    <w:rsid w:val="003C18B5"/>
    <w:rsid w:val="003C25A8"/>
    <w:rsid w:val="003C2871"/>
    <w:rsid w:val="003C36DC"/>
    <w:rsid w:val="003C4CED"/>
    <w:rsid w:val="003C5082"/>
    <w:rsid w:val="003C5094"/>
    <w:rsid w:val="003C56ED"/>
    <w:rsid w:val="003C5A66"/>
    <w:rsid w:val="003D0DDA"/>
    <w:rsid w:val="003D0F31"/>
    <w:rsid w:val="003D2840"/>
    <w:rsid w:val="003D2E9B"/>
    <w:rsid w:val="003D3521"/>
    <w:rsid w:val="003D38A1"/>
    <w:rsid w:val="003D3B81"/>
    <w:rsid w:val="003D428F"/>
    <w:rsid w:val="003D464C"/>
    <w:rsid w:val="003D490D"/>
    <w:rsid w:val="003D4EC1"/>
    <w:rsid w:val="003D51DE"/>
    <w:rsid w:val="003D5650"/>
    <w:rsid w:val="003D5BC9"/>
    <w:rsid w:val="003D6300"/>
    <w:rsid w:val="003D7AD5"/>
    <w:rsid w:val="003E017E"/>
    <w:rsid w:val="003E092D"/>
    <w:rsid w:val="003E18D3"/>
    <w:rsid w:val="003E1FE4"/>
    <w:rsid w:val="003E200D"/>
    <w:rsid w:val="003E251F"/>
    <w:rsid w:val="003E27B6"/>
    <w:rsid w:val="003E2A00"/>
    <w:rsid w:val="003E320F"/>
    <w:rsid w:val="003E3925"/>
    <w:rsid w:val="003E39ED"/>
    <w:rsid w:val="003E4058"/>
    <w:rsid w:val="003E4304"/>
    <w:rsid w:val="003E434E"/>
    <w:rsid w:val="003E4438"/>
    <w:rsid w:val="003E44F5"/>
    <w:rsid w:val="003E6313"/>
    <w:rsid w:val="003E7083"/>
    <w:rsid w:val="003E73F0"/>
    <w:rsid w:val="003E785B"/>
    <w:rsid w:val="003F00A3"/>
    <w:rsid w:val="003F02B1"/>
    <w:rsid w:val="003F048C"/>
    <w:rsid w:val="003F099D"/>
    <w:rsid w:val="003F1498"/>
    <w:rsid w:val="003F1B7A"/>
    <w:rsid w:val="003F1CB4"/>
    <w:rsid w:val="003F2587"/>
    <w:rsid w:val="003F268D"/>
    <w:rsid w:val="003F2935"/>
    <w:rsid w:val="003F483F"/>
    <w:rsid w:val="003F5075"/>
    <w:rsid w:val="003F6362"/>
    <w:rsid w:val="003F6720"/>
    <w:rsid w:val="003F7225"/>
    <w:rsid w:val="003F7B1D"/>
    <w:rsid w:val="004009C0"/>
    <w:rsid w:val="00401198"/>
    <w:rsid w:val="00401C53"/>
    <w:rsid w:val="004022EF"/>
    <w:rsid w:val="00402CA0"/>
    <w:rsid w:val="00402E73"/>
    <w:rsid w:val="00403013"/>
    <w:rsid w:val="00403299"/>
    <w:rsid w:val="00403338"/>
    <w:rsid w:val="00403819"/>
    <w:rsid w:val="00403ECA"/>
    <w:rsid w:val="00403F01"/>
    <w:rsid w:val="0040417F"/>
    <w:rsid w:val="0040573C"/>
    <w:rsid w:val="00405999"/>
    <w:rsid w:val="00405FB7"/>
    <w:rsid w:val="00406C6F"/>
    <w:rsid w:val="00406D42"/>
    <w:rsid w:val="0040700C"/>
    <w:rsid w:val="00407304"/>
    <w:rsid w:val="0040755B"/>
    <w:rsid w:val="00407704"/>
    <w:rsid w:val="004077AB"/>
    <w:rsid w:val="0041098B"/>
    <w:rsid w:val="00410DCB"/>
    <w:rsid w:val="0041201C"/>
    <w:rsid w:val="00412555"/>
    <w:rsid w:val="00412C0D"/>
    <w:rsid w:val="0041317F"/>
    <w:rsid w:val="0041473A"/>
    <w:rsid w:val="004150F9"/>
    <w:rsid w:val="00415C55"/>
    <w:rsid w:val="00416B0B"/>
    <w:rsid w:val="004172A7"/>
    <w:rsid w:val="00417372"/>
    <w:rsid w:val="00417902"/>
    <w:rsid w:val="00417A01"/>
    <w:rsid w:val="0042010B"/>
    <w:rsid w:val="00420205"/>
    <w:rsid w:val="00420286"/>
    <w:rsid w:val="004202F3"/>
    <w:rsid w:val="004205EF"/>
    <w:rsid w:val="004210EB"/>
    <w:rsid w:val="004213B1"/>
    <w:rsid w:val="00421A0A"/>
    <w:rsid w:val="00421A7B"/>
    <w:rsid w:val="0042276E"/>
    <w:rsid w:val="00422975"/>
    <w:rsid w:val="00422D1B"/>
    <w:rsid w:val="00423494"/>
    <w:rsid w:val="0042373B"/>
    <w:rsid w:val="0042511F"/>
    <w:rsid w:val="004254A4"/>
    <w:rsid w:val="004277E8"/>
    <w:rsid w:val="0043013B"/>
    <w:rsid w:val="0043093F"/>
    <w:rsid w:val="00430E43"/>
    <w:rsid w:val="00430F0D"/>
    <w:rsid w:val="0043231A"/>
    <w:rsid w:val="00432DA6"/>
    <w:rsid w:val="00432F40"/>
    <w:rsid w:val="00433606"/>
    <w:rsid w:val="004338D5"/>
    <w:rsid w:val="00433A81"/>
    <w:rsid w:val="00433EF7"/>
    <w:rsid w:val="004348BB"/>
    <w:rsid w:val="004355F1"/>
    <w:rsid w:val="00435B7F"/>
    <w:rsid w:val="004364E6"/>
    <w:rsid w:val="00437997"/>
    <w:rsid w:val="00440377"/>
    <w:rsid w:val="004403B9"/>
    <w:rsid w:val="0044080A"/>
    <w:rsid w:val="00440CFB"/>
    <w:rsid w:val="00441885"/>
    <w:rsid w:val="00441EE8"/>
    <w:rsid w:val="004434DF"/>
    <w:rsid w:val="00443986"/>
    <w:rsid w:val="00443C5C"/>
    <w:rsid w:val="00443F55"/>
    <w:rsid w:val="00444259"/>
    <w:rsid w:val="0044466E"/>
    <w:rsid w:val="00446253"/>
    <w:rsid w:val="004467C9"/>
    <w:rsid w:val="00446D32"/>
    <w:rsid w:val="00446DE6"/>
    <w:rsid w:val="00446FD7"/>
    <w:rsid w:val="0044722C"/>
    <w:rsid w:val="004478D0"/>
    <w:rsid w:val="00447E71"/>
    <w:rsid w:val="00447F6F"/>
    <w:rsid w:val="00451593"/>
    <w:rsid w:val="00451AFD"/>
    <w:rsid w:val="00451EA9"/>
    <w:rsid w:val="00452618"/>
    <w:rsid w:val="00453230"/>
    <w:rsid w:val="00453655"/>
    <w:rsid w:val="00453C61"/>
    <w:rsid w:val="004541A9"/>
    <w:rsid w:val="00454778"/>
    <w:rsid w:val="00455952"/>
    <w:rsid w:val="00455A89"/>
    <w:rsid w:val="00455C3D"/>
    <w:rsid w:val="00455E64"/>
    <w:rsid w:val="00455FD5"/>
    <w:rsid w:val="0045606B"/>
    <w:rsid w:val="00456EC7"/>
    <w:rsid w:val="00460B2D"/>
    <w:rsid w:val="00460BF4"/>
    <w:rsid w:val="004619EE"/>
    <w:rsid w:val="0046253B"/>
    <w:rsid w:val="00462BD9"/>
    <w:rsid w:val="004633CC"/>
    <w:rsid w:val="004633D2"/>
    <w:rsid w:val="00463930"/>
    <w:rsid w:val="00463990"/>
    <w:rsid w:val="00464C12"/>
    <w:rsid w:val="00465557"/>
    <w:rsid w:val="004658DC"/>
    <w:rsid w:val="00465975"/>
    <w:rsid w:val="00465A6E"/>
    <w:rsid w:val="00466447"/>
    <w:rsid w:val="00466C94"/>
    <w:rsid w:val="00467734"/>
    <w:rsid w:val="00470890"/>
    <w:rsid w:val="00470A46"/>
    <w:rsid w:val="0047100A"/>
    <w:rsid w:val="00471895"/>
    <w:rsid w:val="004721BD"/>
    <w:rsid w:val="00472502"/>
    <w:rsid w:val="0047294B"/>
    <w:rsid w:val="00472EDA"/>
    <w:rsid w:val="00473396"/>
    <w:rsid w:val="004744EF"/>
    <w:rsid w:val="00474A02"/>
    <w:rsid w:val="004754A2"/>
    <w:rsid w:val="0047660C"/>
    <w:rsid w:val="00476954"/>
    <w:rsid w:val="00476B8A"/>
    <w:rsid w:val="00477692"/>
    <w:rsid w:val="00477A8D"/>
    <w:rsid w:val="00480208"/>
    <w:rsid w:val="004806CB"/>
    <w:rsid w:val="00481451"/>
    <w:rsid w:val="00481604"/>
    <w:rsid w:val="0048174E"/>
    <w:rsid w:val="0048179F"/>
    <w:rsid w:val="00481839"/>
    <w:rsid w:val="00483539"/>
    <w:rsid w:val="00483F0D"/>
    <w:rsid w:val="00483FB1"/>
    <w:rsid w:val="00484114"/>
    <w:rsid w:val="0048438F"/>
    <w:rsid w:val="0048457B"/>
    <w:rsid w:val="00484685"/>
    <w:rsid w:val="004849FD"/>
    <w:rsid w:val="00484C53"/>
    <w:rsid w:val="00485FEA"/>
    <w:rsid w:val="0048613F"/>
    <w:rsid w:val="00486446"/>
    <w:rsid w:val="00486A67"/>
    <w:rsid w:val="00487375"/>
    <w:rsid w:val="00487DD9"/>
    <w:rsid w:val="00487E75"/>
    <w:rsid w:val="00490D68"/>
    <w:rsid w:val="00490DC6"/>
    <w:rsid w:val="00490F39"/>
    <w:rsid w:val="00490F44"/>
    <w:rsid w:val="004929B0"/>
    <w:rsid w:val="0049386B"/>
    <w:rsid w:val="00493DC1"/>
    <w:rsid w:val="004944E2"/>
    <w:rsid w:val="00494514"/>
    <w:rsid w:val="004953FA"/>
    <w:rsid w:val="00495751"/>
    <w:rsid w:val="00495860"/>
    <w:rsid w:val="0049675F"/>
    <w:rsid w:val="00496B63"/>
    <w:rsid w:val="00496D7D"/>
    <w:rsid w:val="00497C61"/>
    <w:rsid w:val="00497DBC"/>
    <w:rsid w:val="004A01CE"/>
    <w:rsid w:val="004A0820"/>
    <w:rsid w:val="004A1322"/>
    <w:rsid w:val="004A144E"/>
    <w:rsid w:val="004A1C98"/>
    <w:rsid w:val="004A2B04"/>
    <w:rsid w:val="004A2B86"/>
    <w:rsid w:val="004A3003"/>
    <w:rsid w:val="004A326E"/>
    <w:rsid w:val="004A390B"/>
    <w:rsid w:val="004A3E1D"/>
    <w:rsid w:val="004A3FEB"/>
    <w:rsid w:val="004A41EF"/>
    <w:rsid w:val="004A43CA"/>
    <w:rsid w:val="004A4C26"/>
    <w:rsid w:val="004A640B"/>
    <w:rsid w:val="004A6BE0"/>
    <w:rsid w:val="004A7C64"/>
    <w:rsid w:val="004B0012"/>
    <w:rsid w:val="004B00A9"/>
    <w:rsid w:val="004B018C"/>
    <w:rsid w:val="004B0507"/>
    <w:rsid w:val="004B0B4C"/>
    <w:rsid w:val="004B0E4F"/>
    <w:rsid w:val="004B35EE"/>
    <w:rsid w:val="004B3AEE"/>
    <w:rsid w:val="004B3C3E"/>
    <w:rsid w:val="004B45EA"/>
    <w:rsid w:val="004B485F"/>
    <w:rsid w:val="004B5A34"/>
    <w:rsid w:val="004B5A4F"/>
    <w:rsid w:val="004B6D09"/>
    <w:rsid w:val="004B79A2"/>
    <w:rsid w:val="004B7ACE"/>
    <w:rsid w:val="004C0237"/>
    <w:rsid w:val="004C0A88"/>
    <w:rsid w:val="004C1266"/>
    <w:rsid w:val="004C25A9"/>
    <w:rsid w:val="004C29E7"/>
    <w:rsid w:val="004C2B26"/>
    <w:rsid w:val="004C2E04"/>
    <w:rsid w:val="004C314B"/>
    <w:rsid w:val="004C3664"/>
    <w:rsid w:val="004C3C0F"/>
    <w:rsid w:val="004C40DB"/>
    <w:rsid w:val="004C6C4F"/>
    <w:rsid w:val="004C771A"/>
    <w:rsid w:val="004D048D"/>
    <w:rsid w:val="004D0F86"/>
    <w:rsid w:val="004D114C"/>
    <w:rsid w:val="004D1CA1"/>
    <w:rsid w:val="004D1E1B"/>
    <w:rsid w:val="004D2711"/>
    <w:rsid w:val="004D2F27"/>
    <w:rsid w:val="004D5D02"/>
    <w:rsid w:val="004D5D56"/>
    <w:rsid w:val="004D7A5A"/>
    <w:rsid w:val="004D7D18"/>
    <w:rsid w:val="004E0C96"/>
    <w:rsid w:val="004E0F5E"/>
    <w:rsid w:val="004E1223"/>
    <w:rsid w:val="004E27BA"/>
    <w:rsid w:val="004E3438"/>
    <w:rsid w:val="004E3B72"/>
    <w:rsid w:val="004E41F1"/>
    <w:rsid w:val="004E4BE5"/>
    <w:rsid w:val="004E4D18"/>
    <w:rsid w:val="004E4E68"/>
    <w:rsid w:val="004E52CB"/>
    <w:rsid w:val="004E538E"/>
    <w:rsid w:val="004E569C"/>
    <w:rsid w:val="004E57DD"/>
    <w:rsid w:val="004E599F"/>
    <w:rsid w:val="004E5EFF"/>
    <w:rsid w:val="004E787D"/>
    <w:rsid w:val="004F06AA"/>
    <w:rsid w:val="004F09C2"/>
    <w:rsid w:val="004F1181"/>
    <w:rsid w:val="004F2C0C"/>
    <w:rsid w:val="004F3C9D"/>
    <w:rsid w:val="004F48E9"/>
    <w:rsid w:val="004F5454"/>
    <w:rsid w:val="004F706C"/>
    <w:rsid w:val="005017E2"/>
    <w:rsid w:val="005018B8"/>
    <w:rsid w:val="0050220D"/>
    <w:rsid w:val="00502414"/>
    <w:rsid w:val="00503039"/>
    <w:rsid w:val="00503B7D"/>
    <w:rsid w:val="00504434"/>
    <w:rsid w:val="005045BD"/>
    <w:rsid w:val="0050480A"/>
    <w:rsid w:val="00504FE0"/>
    <w:rsid w:val="00505423"/>
    <w:rsid w:val="00505637"/>
    <w:rsid w:val="00506129"/>
    <w:rsid w:val="00506170"/>
    <w:rsid w:val="005061F1"/>
    <w:rsid w:val="0050650C"/>
    <w:rsid w:val="00506CB8"/>
    <w:rsid w:val="00506D6C"/>
    <w:rsid w:val="005076B5"/>
    <w:rsid w:val="005105BF"/>
    <w:rsid w:val="00511A25"/>
    <w:rsid w:val="005123D6"/>
    <w:rsid w:val="00512D3C"/>
    <w:rsid w:val="00512FED"/>
    <w:rsid w:val="00513888"/>
    <w:rsid w:val="0051567B"/>
    <w:rsid w:val="00515AF3"/>
    <w:rsid w:val="00516452"/>
    <w:rsid w:val="00517077"/>
    <w:rsid w:val="00517201"/>
    <w:rsid w:val="00517285"/>
    <w:rsid w:val="00520C2E"/>
    <w:rsid w:val="00521645"/>
    <w:rsid w:val="0052195B"/>
    <w:rsid w:val="005221A0"/>
    <w:rsid w:val="00522684"/>
    <w:rsid w:val="005237A3"/>
    <w:rsid w:val="005237D4"/>
    <w:rsid w:val="00523DA3"/>
    <w:rsid w:val="005244AD"/>
    <w:rsid w:val="00524581"/>
    <w:rsid w:val="00524A5B"/>
    <w:rsid w:val="00524E1F"/>
    <w:rsid w:val="005250D8"/>
    <w:rsid w:val="00525255"/>
    <w:rsid w:val="00526970"/>
    <w:rsid w:val="005273F8"/>
    <w:rsid w:val="00527774"/>
    <w:rsid w:val="00530CDB"/>
    <w:rsid w:val="00531471"/>
    <w:rsid w:val="00531561"/>
    <w:rsid w:val="005318DC"/>
    <w:rsid w:val="005323B2"/>
    <w:rsid w:val="00532580"/>
    <w:rsid w:val="005329B3"/>
    <w:rsid w:val="0053366D"/>
    <w:rsid w:val="005352D0"/>
    <w:rsid w:val="00535A73"/>
    <w:rsid w:val="00536607"/>
    <w:rsid w:val="005366B9"/>
    <w:rsid w:val="00536B33"/>
    <w:rsid w:val="00536B74"/>
    <w:rsid w:val="00537444"/>
    <w:rsid w:val="005375EB"/>
    <w:rsid w:val="0053766C"/>
    <w:rsid w:val="00537EE9"/>
    <w:rsid w:val="00540024"/>
    <w:rsid w:val="00540C01"/>
    <w:rsid w:val="00541DE2"/>
    <w:rsid w:val="00544721"/>
    <w:rsid w:val="00546522"/>
    <w:rsid w:val="005465B1"/>
    <w:rsid w:val="00546C25"/>
    <w:rsid w:val="00547206"/>
    <w:rsid w:val="005479C0"/>
    <w:rsid w:val="00547C15"/>
    <w:rsid w:val="00547E66"/>
    <w:rsid w:val="00550123"/>
    <w:rsid w:val="00550140"/>
    <w:rsid w:val="00550FB9"/>
    <w:rsid w:val="00551189"/>
    <w:rsid w:val="00551655"/>
    <w:rsid w:val="00551A9D"/>
    <w:rsid w:val="00551CB4"/>
    <w:rsid w:val="0055200F"/>
    <w:rsid w:val="00552043"/>
    <w:rsid w:val="005530BE"/>
    <w:rsid w:val="0055358D"/>
    <w:rsid w:val="00553B16"/>
    <w:rsid w:val="00554073"/>
    <w:rsid w:val="00554672"/>
    <w:rsid w:val="00555A67"/>
    <w:rsid w:val="005569F4"/>
    <w:rsid w:val="00556CA9"/>
    <w:rsid w:val="00556E4C"/>
    <w:rsid w:val="005570DD"/>
    <w:rsid w:val="00557260"/>
    <w:rsid w:val="0055760B"/>
    <w:rsid w:val="00557A63"/>
    <w:rsid w:val="00560033"/>
    <w:rsid w:val="00560445"/>
    <w:rsid w:val="00560530"/>
    <w:rsid w:val="005615EF"/>
    <w:rsid w:val="00561B8F"/>
    <w:rsid w:val="00562D3B"/>
    <w:rsid w:val="005639F8"/>
    <w:rsid w:val="0056406A"/>
    <w:rsid w:val="00564FC7"/>
    <w:rsid w:val="00565068"/>
    <w:rsid w:val="00565277"/>
    <w:rsid w:val="005658DA"/>
    <w:rsid w:val="00565F62"/>
    <w:rsid w:val="0056649E"/>
    <w:rsid w:val="0056701D"/>
    <w:rsid w:val="0057031C"/>
    <w:rsid w:val="005705E2"/>
    <w:rsid w:val="0057108A"/>
    <w:rsid w:val="005714A4"/>
    <w:rsid w:val="00571B1E"/>
    <w:rsid w:val="00571B2E"/>
    <w:rsid w:val="00572239"/>
    <w:rsid w:val="00572278"/>
    <w:rsid w:val="00572590"/>
    <w:rsid w:val="00572F2D"/>
    <w:rsid w:val="005730A7"/>
    <w:rsid w:val="005730B2"/>
    <w:rsid w:val="00573D7A"/>
    <w:rsid w:val="00574816"/>
    <w:rsid w:val="00574BAD"/>
    <w:rsid w:val="00576226"/>
    <w:rsid w:val="005765EF"/>
    <w:rsid w:val="0057720D"/>
    <w:rsid w:val="0057733E"/>
    <w:rsid w:val="005774AA"/>
    <w:rsid w:val="0057771A"/>
    <w:rsid w:val="005805D4"/>
    <w:rsid w:val="0058316B"/>
    <w:rsid w:val="005835A9"/>
    <w:rsid w:val="005839EB"/>
    <w:rsid w:val="00584025"/>
    <w:rsid w:val="0058413B"/>
    <w:rsid w:val="005848BF"/>
    <w:rsid w:val="005855C3"/>
    <w:rsid w:val="005856D8"/>
    <w:rsid w:val="005866A6"/>
    <w:rsid w:val="00586C74"/>
    <w:rsid w:val="005873CF"/>
    <w:rsid w:val="00590DCF"/>
    <w:rsid w:val="00590F24"/>
    <w:rsid w:val="005920EF"/>
    <w:rsid w:val="005924C3"/>
    <w:rsid w:val="00592C4D"/>
    <w:rsid w:val="00592FB3"/>
    <w:rsid w:val="0059301B"/>
    <w:rsid w:val="005934D4"/>
    <w:rsid w:val="00593562"/>
    <w:rsid w:val="00593759"/>
    <w:rsid w:val="00594976"/>
    <w:rsid w:val="00594D18"/>
    <w:rsid w:val="00595CD8"/>
    <w:rsid w:val="0059647C"/>
    <w:rsid w:val="00596651"/>
    <w:rsid w:val="00596C7F"/>
    <w:rsid w:val="00596D3B"/>
    <w:rsid w:val="00596D45"/>
    <w:rsid w:val="0059721D"/>
    <w:rsid w:val="00597889"/>
    <w:rsid w:val="005A0590"/>
    <w:rsid w:val="005A08CE"/>
    <w:rsid w:val="005A1042"/>
    <w:rsid w:val="005A12C5"/>
    <w:rsid w:val="005A2819"/>
    <w:rsid w:val="005A2E03"/>
    <w:rsid w:val="005A2F9B"/>
    <w:rsid w:val="005A35BB"/>
    <w:rsid w:val="005A3DA5"/>
    <w:rsid w:val="005A3F64"/>
    <w:rsid w:val="005A4105"/>
    <w:rsid w:val="005A41AF"/>
    <w:rsid w:val="005A49AB"/>
    <w:rsid w:val="005A5306"/>
    <w:rsid w:val="005A5764"/>
    <w:rsid w:val="005A60C2"/>
    <w:rsid w:val="005A7276"/>
    <w:rsid w:val="005A7790"/>
    <w:rsid w:val="005A77C8"/>
    <w:rsid w:val="005B1419"/>
    <w:rsid w:val="005B331C"/>
    <w:rsid w:val="005B38F9"/>
    <w:rsid w:val="005B39FC"/>
    <w:rsid w:val="005B3BC2"/>
    <w:rsid w:val="005B43BA"/>
    <w:rsid w:val="005B468C"/>
    <w:rsid w:val="005B5DF8"/>
    <w:rsid w:val="005B63FA"/>
    <w:rsid w:val="005B65FD"/>
    <w:rsid w:val="005B6932"/>
    <w:rsid w:val="005B70B5"/>
    <w:rsid w:val="005B7129"/>
    <w:rsid w:val="005B7983"/>
    <w:rsid w:val="005C056A"/>
    <w:rsid w:val="005C177F"/>
    <w:rsid w:val="005C1808"/>
    <w:rsid w:val="005C1CD6"/>
    <w:rsid w:val="005C28CB"/>
    <w:rsid w:val="005C2A0B"/>
    <w:rsid w:val="005C2E66"/>
    <w:rsid w:val="005C2EEB"/>
    <w:rsid w:val="005C33C8"/>
    <w:rsid w:val="005C450B"/>
    <w:rsid w:val="005C49C9"/>
    <w:rsid w:val="005C4AB8"/>
    <w:rsid w:val="005C5560"/>
    <w:rsid w:val="005C55F2"/>
    <w:rsid w:val="005C593A"/>
    <w:rsid w:val="005C5AF9"/>
    <w:rsid w:val="005C6D23"/>
    <w:rsid w:val="005C7BBC"/>
    <w:rsid w:val="005D072D"/>
    <w:rsid w:val="005D2150"/>
    <w:rsid w:val="005D25BF"/>
    <w:rsid w:val="005D2B65"/>
    <w:rsid w:val="005D32BB"/>
    <w:rsid w:val="005D44F1"/>
    <w:rsid w:val="005D4563"/>
    <w:rsid w:val="005D4F96"/>
    <w:rsid w:val="005D7D09"/>
    <w:rsid w:val="005E11ED"/>
    <w:rsid w:val="005E12F5"/>
    <w:rsid w:val="005E15DB"/>
    <w:rsid w:val="005E2EF4"/>
    <w:rsid w:val="005E31D3"/>
    <w:rsid w:val="005E5603"/>
    <w:rsid w:val="005E641D"/>
    <w:rsid w:val="005E6CEA"/>
    <w:rsid w:val="005F0B81"/>
    <w:rsid w:val="005F0BD1"/>
    <w:rsid w:val="005F1BE2"/>
    <w:rsid w:val="005F1FF1"/>
    <w:rsid w:val="005F2188"/>
    <w:rsid w:val="005F229E"/>
    <w:rsid w:val="005F2481"/>
    <w:rsid w:val="005F3048"/>
    <w:rsid w:val="005F379B"/>
    <w:rsid w:val="005F37A1"/>
    <w:rsid w:val="005F397B"/>
    <w:rsid w:val="005F4477"/>
    <w:rsid w:val="005F49D9"/>
    <w:rsid w:val="005F5088"/>
    <w:rsid w:val="005F54CA"/>
    <w:rsid w:val="005F6960"/>
    <w:rsid w:val="005F6EC6"/>
    <w:rsid w:val="005F6F6A"/>
    <w:rsid w:val="00601816"/>
    <w:rsid w:val="006019B7"/>
    <w:rsid w:val="00601B32"/>
    <w:rsid w:val="00601DB3"/>
    <w:rsid w:val="00601DE2"/>
    <w:rsid w:val="006021FA"/>
    <w:rsid w:val="00602244"/>
    <w:rsid w:val="006025E1"/>
    <w:rsid w:val="00603603"/>
    <w:rsid w:val="00603C36"/>
    <w:rsid w:val="00603C99"/>
    <w:rsid w:val="0060408E"/>
    <w:rsid w:val="00606372"/>
    <w:rsid w:val="00606B17"/>
    <w:rsid w:val="006076DB"/>
    <w:rsid w:val="00610D38"/>
    <w:rsid w:val="00610FDE"/>
    <w:rsid w:val="00611105"/>
    <w:rsid w:val="006116EE"/>
    <w:rsid w:val="00611C71"/>
    <w:rsid w:val="00611FB9"/>
    <w:rsid w:val="00612C80"/>
    <w:rsid w:val="00612C8E"/>
    <w:rsid w:val="006132C7"/>
    <w:rsid w:val="00613E3C"/>
    <w:rsid w:val="00615AE7"/>
    <w:rsid w:val="006165BF"/>
    <w:rsid w:val="00616ABB"/>
    <w:rsid w:val="00616D47"/>
    <w:rsid w:val="00620210"/>
    <w:rsid w:val="00620663"/>
    <w:rsid w:val="0062127D"/>
    <w:rsid w:val="00621A3A"/>
    <w:rsid w:val="00621F09"/>
    <w:rsid w:val="006227BE"/>
    <w:rsid w:val="006232BC"/>
    <w:rsid w:val="00623566"/>
    <w:rsid w:val="0062370B"/>
    <w:rsid w:val="0062377C"/>
    <w:rsid w:val="00623B8E"/>
    <w:rsid w:val="00623FD8"/>
    <w:rsid w:val="00624A4C"/>
    <w:rsid w:val="00624A82"/>
    <w:rsid w:val="00626A1D"/>
    <w:rsid w:val="00627078"/>
    <w:rsid w:val="00627146"/>
    <w:rsid w:val="00627378"/>
    <w:rsid w:val="00627B85"/>
    <w:rsid w:val="00627D89"/>
    <w:rsid w:val="00630365"/>
    <w:rsid w:val="006303CD"/>
    <w:rsid w:val="00631B8C"/>
    <w:rsid w:val="00632C4C"/>
    <w:rsid w:val="00634491"/>
    <w:rsid w:val="006347DA"/>
    <w:rsid w:val="006350B5"/>
    <w:rsid w:val="006353A1"/>
    <w:rsid w:val="00635643"/>
    <w:rsid w:val="00635EA6"/>
    <w:rsid w:val="00636738"/>
    <w:rsid w:val="00636FED"/>
    <w:rsid w:val="00640A7D"/>
    <w:rsid w:val="00641794"/>
    <w:rsid w:val="006423EE"/>
    <w:rsid w:val="0064292D"/>
    <w:rsid w:val="00643680"/>
    <w:rsid w:val="00643913"/>
    <w:rsid w:val="00643A4F"/>
    <w:rsid w:val="00645AB8"/>
    <w:rsid w:val="00645B80"/>
    <w:rsid w:val="006461EB"/>
    <w:rsid w:val="00646594"/>
    <w:rsid w:val="006467C9"/>
    <w:rsid w:val="00647240"/>
    <w:rsid w:val="00647647"/>
    <w:rsid w:val="00650901"/>
    <w:rsid w:val="00650D0A"/>
    <w:rsid w:val="00650DB3"/>
    <w:rsid w:val="006515A0"/>
    <w:rsid w:val="006523EE"/>
    <w:rsid w:val="00652667"/>
    <w:rsid w:val="00652B9E"/>
    <w:rsid w:val="00653B5F"/>
    <w:rsid w:val="00654417"/>
    <w:rsid w:val="006546EC"/>
    <w:rsid w:val="00654EF7"/>
    <w:rsid w:val="00656AB1"/>
    <w:rsid w:val="00656C0E"/>
    <w:rsid w:val="00657511"/>
    <w:rsid w:val="00657FA5"/>
    <w:rsid w:val="006601B6"/>
    <w:rsid w:val="0066099B"/>
    <w:rsid w:val="00661A47"/>
    <w:rsid w:val="00662E6A"/>
    <w:rsid w:val="00663632"/>
    <w:rsid w:val="0066418A"/>
    <w:rsid w:val="00664620"/>
    <w:rsid w:val="00664F90"/>
    <w:rsid w:val="00665648"/>
    <w:rsid w:val="0066576A"/>
    <w:rsid w:val="0066644F"/>
    <w:rsid w:val="00667292"/>
    <w:rsid w:val="0067024B"/>
    <w:rsid w:val="00670641"/>
    <w:rsid w:val="00670F6F"/>
    <w:rsid w:val="0067158E"/>
    <w:rsid w:val="00674BAC"/>
    <w:rsid w:val="006754AD"/>
    <w:rsid w:val="00675654"/>
    <w:rsid w:val="0067685C"/>
    <w:rsid w:val="00676EB7"/>
    <w:rsid w:val="00677415"/>
    <w:rsid w:val="00677620"/>
    <w:rsid w:val="006776AE"/>
    <w:rsid w:val="00680A68"/>
    <w:rsid w:val="006815FF"/>
    <w:rsid w:val="00681652"/>
    <w:rsid w:val="006816DD"/>
    <w:rsid w:val="006817CC"/>
    <w:rsid w:val="006818BA"/>
    <w:rsid w:val="00682227"/>
    <w:rsid w:val="00682330"/>
    <w:rsid w:val="00682406"/>
    <w:rsid w:val="006824C9"/>
    <w:rsid w:val="00683A54"/>
    <w:rsid w:val="00683CF5"/>
    <w:rsid w:val="00683D8B"/>
    <w:rsid w:val="00683DC4"/>
    <w:rsid w:val="00684300"/>
    <w:rsid w:val="0068435A"/>
    <w:rsid w:val="00684377"/>
    <w:rsid w:val="0068484D"/>
    <w:rsid w:val="006861C6"/>
    <w:rsid w:val="0068661D"/>
    <w:rsid w:val="0068676F"/>
    <w:rsid w:val="00687AC8"/>
    <w:rsid w:val="00687AE1"/>
    <w:rsid w:val="00687E4B"/>
    <w:rsid w:val="0069019F"/>
    <w:rsid w:val="0069157E"/>
    <w:rsid w:val="00691F25"/>
    <w:rsid w:val="0069207E"/>
    <w:rsid w:val="006921A5"/>
    <w:rsid w:val="0069262A"/>
    <w:rsid w:val="00692957"/>
    <w:rsid w:val="00692DD4"/>
    <w:rsid w:val="00693165"/>
    <w:rsid w:val="006931F9"/>
    <w:rsid w:val="00693D7B"/>
    <w:rsid w:val="00694BE7"/>
    <w:rsid w:val="00694EF4"/>
    <w:rsid w:val="00695074"/>
    <w:rsid w:val="00696A75"/>
    <w:rsid w:val="00696C33"/>
    <w:rsid w:val="00697A99"/>
    <w:rsid w:val="006A011A"/>
    <w:rsid w:val="006A0EC5"/>
    <w:rsid w:val="006A16C6"/>
    <w:rsid w:val="006A1B88"/>
    <w:rsid w:val="006A1E70"/>
    <w:rsid w:val="006A2438"/>
    <w:rsid w:val="006A292C"/>
    <w:rsid w:val="006A2CDB"/>
    <w:rsid w:val="006A30A5"/>
    <w:rsid w:val="006A350D"/>
    <w:rsid w:val="006A3635"/>
    <w:rsid w:val="006A45F7"/>
    <w:rsid w:val="006A4F34"/>
    <w:rsid w:val="006A63E3"/>
    <w:rsid w:val="006A6758"/>
    <w:rsid w:val="006A6D10"/>
    <w:rsid w:val="006A6EAF"/>
    <w:rsid w:val="006A7C9A"/>
    <w:rsid w:val="006B01F1"/>
    <w:rsid w:val="006B086A"/>
    <w:rsid w:val="006B12FC"/>
    <w:rsid w:val="006B1C45"/>
    <w:rsid w:val="006B3143"/>
    <w:rsid w:val="006B4040"/>
    <w:rsid w:val="006B4588"/>
    <w:rsid w:val="006B487D"/>
    <w:rsid w:val="006B54C6"/>
    <w:rsid w:val="006B5C87"/>
    <w:rsid w:val="006B710D"/>
    <w:rsid w:val="006B78D7"/>
    <w:rsid w:val="006B7FAC"/>
    <w:rsid w:val="006C075B"/>
    <w:rsid w:val="006C0B13"/>
    <w:rsid w:val="006C14D4"/>
    <w:rsid w:val="006C1D6B"/>
    <w:rsid w:val="006C1F37"/>
    <w:rsid w:val="006C20CE"/>
    <w:rsid w:val="006C22C5"/>
    <w:rsid w:val="006C2989"/>
    <w:rsid w:val="006C2E7C"/>
    <w:rsid w:val="006C319D"/>
    <w:rsid w:val="006C53A0"/>
    <w:rsid w:val="006C569B"/>
    <w:rsid w:val="006C5ED3"/>
    <w:rsid w:val="006C655D"/>
    <w:rsid w:val="006C7391"/>
    <w:rsid w:val="006C74C9"/>
    <w:rsid w:val="006C74F5"/>
    <w:rsid w:val="006C7612"/>
    <w:rsid w:val="006D02A6"/>
    <w:rsid w:val="006D0E3D"/>
    <w:rsid w:val="006D119B"/>
    <w:rsid w:val="006D1C7A"/>
    <w:rsid w:val="006D1FE9"/>
    <w:rsid w:val="006D2C6B"/>
    <w:rsid w:val="006D30E0"/>
    <w:rsid w:val="006D4BDB"/>
    <w:rsid w:val="006D4D98"/>
    <w:rsid w:val="006D4E22"/>
    <w:rsid w:val="006D50EB"/>
    <w:rsid w:val="006D54C2"/>
    <w:rsid w:val="006D6591"/>
    <w:rsid w:val="006D6E2F"/>
    <w:rsid w:val="006D7058"/>
    <w:rsid w:val="006D72AB"/>
    <w:rsid w:val="006D7AEC"/>
    <w:rsid w:val="006E04FA"/>
    <w:rsid w:val="006E0507"/>
    <w:rsid w:val="006E0E19"/>
    <w:rsid w:val="006E28C8"/>
    <w:rsid w:val="006E2D63"/>
    <w:rsid w:val="006E2F88"/>
    <w:rsid w:val="006E3F05"/>
    <w:rsid w:val="006E5D33"/>
    <w:rsid w:val="006E678D"/>
    <w:rsid w:val="006E71BB"/>
    <w:rsid w:val="006E724F"/>
    <w:rsid w:val="006E76F2"/>
    <w:rsid w:val="006F09EB"/>
    <w:rsid w:val="006F102F"/>
    <w:rsid w:val="006F1653"/>
    <w:rsid w:val="006F2008"/>
    <w:rsid w:val="006F2220"/>
    <w:rsid w:val="006F28D4"/>
    <w:rsid w:val="006F341F"/>
    <w:rsid w:val="006F3494"/>
    <w:rsid w:val="006F3B62"/>
    <w:rsid w:val="006F3BB3"/>
    <w:rsid w:val="006F4A7C"/>
    <w:rsid w:val="006F4DC4"/>
    <w:rsid w:val="006F4E4C"/>
    <w:rsid w:val="006F5EC9"/>
    <w:rsid w:val="006F64C8"/>
    <w:rsid w:val="006F6C78"/>
    <w:rsid w:val="006F7077"/>
    <w:rsid w:val="006F72EF"/>
    <w:rsid w:val="006F76C3"/>
    <w:rsid w:val="006F78E0"/>
    <w:rsid w:val="006F7DC3"/>
    <w:rsid w:val="006F7E96"/>
    <w:rsid w:val="007025B5"/>
    <w:rsid w:val="00702A8C"/>
    <w:rsid w:val="00702BF3"/>
    <w:rsid w:val="007031A7"/>
    <w:rsid w:val="007034C8"/>
    <w:rsid w:val="00704730"/>
    <w:rsid w:val="00704E5A"/>
    <w:rsid w:val="00705515"/>
    <w:rsid w:val="007068A0"/>
    <w:rsid w:val="00706AF7"/>
    <w:rsid w:val="007102B1"/>
    <w:rsid w:val="007106C5"/>
    <w:rsid w:val="007107E1"/>
    <w:rsid w:val="0071165F"/>
    <w:rsid w:val="00711956"/>
    <w:rsid w:val="00711AD6"/>
    <w:rsid w:val="00712B3B"/>
    <w:rsid w:val="00713A76"/>
    <w:rsid w:val="00714968"/>
    <w:rsid w:val="00714E92"/>
    <w:rsid w:val="00715177"/>
    <w:rsid w:val="007157E6"/>
    <w:rsid w:val="00715949"/>
    <w:rsid w:val="00715BE9"/>
    <w:rsid w:val="007163D8"/>
    <w:rsid w:val="00716F55"/>
    <w:rsid w:val="00717B76"/>
    <w:rsid w:val="00720B61"/>
    <w:rsid w:val="00720B82"/>
    <w:rsid w:val="00720DAB"/>
    <w:rsid w:val="00721C78"/>
    <w:rsid w:val="00721DAC"/>
    <w:rsid w:val="00721F32"/>
    <w:rsid w:val="0072231E"/>
    <w:rsid w:val="00722A8C"/>
    <w:rsid w:val="00722BC4"/>
    <w:rsid w:val="00723304"/>
    <w:rsid w:val="00723532"/>
    <w:rsid w:val="007238C3"/>
    <w:rsid w:val="007249BA"/>
    <w:rsid w:val="00724CD1"/>
    <w:rsid w:val="00726632"/>
    <w:rsid w:val="00726FCA"/>
    <w:rsid w:val="00727A80"/>
    <w:rsid w:val="00730740"/>
    <w:rsid w:val="00730940"/>
    <w:rsid w:val="00731134"/>
    <w:rsid w:val="007315D8"/>
    <w:rsid w:val="007319B0"/>
    <w:rsid w:val="00731BED"/>
    <w:rsid w:val="00732599"/>
    <w:rsid w:val="007328F5"/>
    <w:rsid w:val="00732D20"/>
    <w:rsid w:val="00734EFF"/>
    <w:rsid w:val="007357B9"/>
    <w:rsid w:val="00735934"/>
    <w:rsid w:val="00735A92"/>
    <w:rsid w:val="007369AF"/>
    <w:rsid w:val="00737CE7"/>
    <w:rsid w:val="007406B6"/>
    <w:rsid w:val="0074122E"/>
    <w:rsid w:val="007413ED"/>
    <w:rsid w:val="00741598"/>
    <w:rsid w:val="0074177B"/>
    <w:rsid w:val="00742B1C"/>
    <w:rsid w:val="00743118"/>
    <w:rsid w:val="007432AA"/>
    <w:rsid w:val="007433DC"/>
    <w:rsid w:val="00743B45"/>
    <w:rsid w:val="007448C1"/>
    <w:rsid w:val="00744EFE"/>
    <w:rsid w:val="00745385"/>
    <w:rsid w:val="0074557D"/>
    <w:rsid w:val="0074584B"/>
    <w:rsid w:val="00745DB0"/>
    <w:rsid w:val="00745F3A"/>
    <w:rsid w:val="00746343"/>
    <w:rsid w:val="007467B3"/>
    <w:rsid w:val="00746D5C"/>
    <w:rsid w:val="007475BA"/>
    <w:rsid w:val="00747931"/>
    <w:rsid w:val="0075007C"/>
    <w:rsid w:val="007506AD"/>
    <w:rsid w:val="00750B33"/>
    <w:rsid w:val="007512C0"/>
    <w:rsid w:val="00751A37"/>
    <w:rsid w:val="00751B08"/>
    <w:rsid w:val="00751FBD"/>
    <w:rsid w:val="007521B4"/>
    <w:rsid w:val="007521C3"/>
    <w:rsid w:val="007535F6"/>
    <w:rsid w:val="007536BB"/>
    <w:rsid w:val="00754441"/>
    <w:rsid w:val="00755B9A"/>
    <w:rsid w:val="00755F64"/>
    <w:rsid w:val="00756C02"/>
    <w:rsid w:val="0075782F"/>
    <w:rsid w:val="007578FC"/>
    <w:rsid w:val="00757DD8"/>
    <w:rsid w:val="00760075"/>
    <w:rsid w:val="0076027E"/>
    <w:rsid w:val="0076085B"/>
    <w:rsid w:val="00760AED"/>
    <w:rsid w:val="00760B9C"/>
    <w:rsid w:val="007616FA"/>
    <w:rsid w:val="00762646"/>
    <w:rsid w:val="00762EF7"/>
    <w:rsid w:val="007646ED"/>
    <w:rsid w:val="0076591D"/>
    <w:rsid w:val="007665A3"/>
    <w:rsid w:val="00767554"/>
    <w:rsid w:val="007677ED"/>
    <w:rsid w:val="00767DEA"/>
    <w:rsid w:val="00770640"/>
    <w:rsid w:val="00771865"/>
    <w:rsid w:val="0077215F"/>
    <w:rsid w:val="0077284A"/>
    <w:rsid w:val="00772936"/>
    <w:rsid w:val="007735BB"/>
    <w:rsid w:val="00773782"/>
    <w:rsid w:val="00774688"/>
    <w:rsid w:val="00774942"/>
    <w:rsid w:val="00774E21"/>
    <w:rsid w:val="007753FF"/>
    <w:rsid w:val="007757F6"/>
    <w:rsid w:val="007760FA"/>
    <w:rsid w:val="00776D82"/>
    <w:rsid w:val="00777114"/>
    <w:rsid w:val="007771D0"/>
    <w:rsid w:val="007774B4"/>
    <w:rsid w:val="00777D7E"/>
    <w:rsid w:val="00780590"/>
    <w:rsid w:val="0078095A"/>
    <w:rsid w:val="00780CE0"/>
    <w:rsid w:val="0078358A"/>
    <w:rsid w:val="00785569"/>
    <w:rsid w:val="0078593B"/>
    <w:rsid w:val="007859D8"/>
    <w:rsid w:val="00785B15"/>
    <w:rsid w:val="00786AB3"/>
    <w:rsid w:val="00786CCF"/>
    <w:rsid w:val="00787226"/>
    <w:rsid w:val="007876E5"/>
    <w:rsid w:val="007878AB"/>
    <w:rsid w:val="00787BBD"/>
    <w:rsid w:val="00790EC7"/>
    <w:rsid w:val="0079139E"/>
    <w:rsid w:val="007913A5"/>
    <w:rsid w:val="00791CC2"/>
    <w:rsid w:val="00793853"/>
    <w:rsid w:val="00793B9B"/>
    <w:rsid w:val="00793F02"/>
    <w:rsid w:val="0079490A"/>
    <w:rsid w:val="00794933"/>
    <w:rsid w:val="0079558E"/>
    <w:rsid w:val="00795FE3"/>
    <w:rsid w:val="0079602B"/>
    <w:rsid w:val="0079615B"/>
    <w:rsid w:val="00796988"/>
    <w:rsid w:val="00796D4C"/>
    <w:rsid w:val="007975C5"/>
    <w:rsid w:val="007978D9"/>
    <w:rsid w:val="0079793A"/>
    <w:rsid w:val="007A0359"/>
    <w:rsid w:val="007A0A09"/>
    <w:rsid w:val="007A1C0C"/>
    <w:rsid w:val="007A2B95"/>
    <w:rsid w:val="007A2BF7"/>
    <w:rsid w:val="007A4532"/>
    <w:rsid w:val="007A5267"/>
    <w:rsid w:val="007A5581"/>
    <w:rsid w:val="007A5B4E"/>
    <w:rsid w:val="007A69FE"/>
    <w:rsid w:val="007A76A1"/>
    <w:rsid w:val="007B02BD"/>
    <w:rsid w:val="007B0631"/>
    <w:rsid w:val="007B1419"/>
    <w:rsid w:val="007B1566"/>
    <w:rsid w:val="007B18D0"/>
    <w:rsid w:val="007B1C9E"/>
    <w:rsid w:val="007B1D15"/>
    <w:rsid w:val="007B1EB8"/>
    <w:rsid w:val="007B31F4"/>
    <w:rsid w:val="007B3451"/>
    <w:rsid w:val="007B3479"/>
    <w:rsid w:val="007B3586"/>
    <w:rsid w:val="007B4694"/>
    <w:rsid w:val="007B49B0"/>
    <w:rsid w:val="007B49CC"/>
    <w:rsid w:val="007B4A45"/>
    <w:rsid w:val="007B528E"/>
    <w:rsid w:val="007B52DE"/>
    <w:rsid w:val="007B543D"/>
    <w:rsid w:val="007B5477"/>
    <w:rsid w:val="007B5CBB"/>
    <w:rsid w:val="007B7382"/>
    <w:rsid w:val="007B73E2"/>
    <w:rsid w:val="007B7856"/>
    <w:rsid w:val="007B79C9"/>
    <w:rsid w:val="007B7EA0"/>
    <w:rsid w:val="007C0CAF"/>
    <w:rsid w:val="007C0EAF"/>
    <w:rsid w:val="007C1C5F"/>
    <w:rsid w:val="007C241B"/>
    <w:rsid w:val="007C2DEE"/>
    <w:rsid w:val="007C31A0"/>
    <w:rsid w:val="007C4171"/>
    <w:rsid w:val="007C4904"/>
    <w:rsid w:val="007C4949"/>
    <w:rsid w:val="007C5EBB"/>
    <w:rsid w:val="007C6729"/>
    <w:rsid w:val="007C6F36"/>
    <w:rsid w:val="007D0CBA"/>
    <w:rsid w:val="007D0D9F"/>
    <w:rsid w:val="007D0E2C"/>
    <w:rsid w:val="007D134B"/>
    <w:rsid w:val="007D1AEC"/>
    <w:rsid w:val="007D1C14"/>
    <w:rsid w:val="007D24DD"/>
    <w:rsid w:val="007D3352"/>
    <w:rsid w:val="007D3806"/>
    <w:rsid w:val="007D3B92"/>
    <w:rsid w:val="007D4252"/>
    <w:rsid w:val="007D4CB0"/>
    <w:rsid w:val="007D532D"/>
    <w:rsid w:val="007D566A"/>
    <w:rsid w:val="007D5A6B"/>
    <w:rsid w:val="007D5B5A"/>
    <w:rsid w:val="007D7289"/>
    <w:rsid w:val="007D779C"/>
    <w:rsid w:val="007E085E"/>
    <w:rsid w:val="007E2A75"/>
    <w:rsid w:val="007E2B27"/>
    <w:rsid w:val="007E2C21"/>
    <w:rsid w:val="007E3081"/>
    <w:rsid w:val="007E348C"/>
    <w:rsid w:val="007E34FC"/>
    <w:rsid w:val="007E3547"/>
    <w:rsid w:val="007E4487"/>
    <w:rsid w:val="007E532A"/>
    <w:rsid w:val="007E5D3C"/>
    <w:rsid w:val="007E64CF"/>
    <w:rsid w:val="007E6E5A"/>
    <w:rsid w:val="007E6F6A"/>
    <w:rsid w:val="007E709D"/>
    <w:rsid w:val="007E72D6"/>
    <w:rsid w:val="007E76E7"/>
    <w:rsid w:val="007F0A59"/>
    <w:rsid w:val="007F2AFA"/>
    <w:rsid w:val="007F470F"/>
    <w:rsid w:val="007F4C8D"/>
    <w:rsid w:val="007F4DA5"/>
    <w:rsid w:val="007F4DC4"/>
    <w:rsid w:val="007F513C"/>
    <w:rsid w:val="007F5683"/>
    <w:rsid w:val="007F604B"/>
    <w:rsid w:val="007F644A"/>
    <w:rsid w:val="007F6E46"/>
    <w:rsid w:val="007F7509"/>
    <w:rsid w:val="00800359"/>
    <w:rsid w:val="00800F61"/>
    <w:rsid w:val="008013DE"/>
    <w:rsid w:val="008019F6"/>
    <w:rsid w:val="00801EFB"/>
    <w:rsid w:val="00802044"/>
    <w:rsid w:val="008029B6"/>
    <w:rsid w:val="00803900"/>
    <w:rsid w:val="00803E78"/>
    <w:rsid w:val="00804EC5"/>
    <w:rsid w:val="00805668"/>
    <w:rsid w:val="008058DB"/>
    <w:rsid w:val="00806234"/>
    <w:rsid w:val="0080677D"/>
    <w:rsid w:val="00807BAF"/>
    <w:rsid w:val="00807CDC"/>
    <w:rsid w:val="00810252"/>
    <w:rsid w:val="00810C86"/>
    <w:rsid w:val="008111A9"/>
    <w:rsid w:val="008122C8"/>
    <w:rsid w:val="00813311"/>
    <w:rsid w:val="00814299"/>
    <w:rsid w:val="0081467D"/>
    <w:rsid w:val="00815546"/>
    <w:rsid w:val="00815AAF"/>
    <w:rsid w:val="008173ED"/>
    <w:rsid w:val="008174F3"/>
    <w:rsid w:val="00817BC2"/>
    <w:rsid w:val="00817DEF"/>
    <w:rsid w:val="00820805"/>
    <w:rsid w:val="008211F2"/>
    <w:rsid w:val="0082122F"/>
    <w:rsid w:val="00822040"/>
    <w:rsid w:val="00822F4E"/>
    <w:rsid w:val="008244C7"/>
    <w:rsid w:val="0082478F"/>
    <w:rsid w:val="008251FC"/>
    <w:rsid w:val="00825651"/>
    <w:rsid w:val="00825AE0"/>
    <w:rsid w:val="00825E16"/>
    <w:rsid w:val="008265CC"/>
    <w:rsid w:val="00827B1F"/>
    <w:rsid w:val="00830CAB"/>
    <w:rsid w:val="00830D66"/>
    <w:rsid w:val="00830DFB"/>
    <w:rsid w:val="0083109A"/>
    <w:rsid w:val="0083110E"/>
    <w:rsid w:val="0083122A"/>
    <w:rsid w:val="00831715"/>
    <w:rsid w:val="00831DFB"/>
    <w:rsid w:val="008323A8"/>
    <w:rsid w:val="0083263E"/>
    <w:rsid w:val="00832ABB"/>
    <w:rsid w:val="0083306F"/>
    <w:rsid w:val="00834197"/>
    <w:rsid w:val="00834717"/>
    <w:rsid w:val="00835DFD"/>
    <w:rsid w:val="008368F4"/>
    <w:rsid w:val="0083771A"/>
    <w:rsid w:val="008404F9"/>
    <w:rsid w:val="00840D3A"/>
    <w:rsid w:val="00841094"/>
    <w:rsid w:val="008412FF"/>
    <w:rsid w:val="00842F8B"/>
    <w:rsid w:val="008438A4"/>
    <w:rsid w:val="0084397E"/>
    <w:rsid w:val="00843C82"/>
    <w:rsid w:val="00843CAC"/>
    <w:rsid w:val="00843D19"/>
    <w:rsid w:val="0084432A"/>
    <w:rsid w:val="00845023"/>
    <w:rsid w:val="00845135"/>
    <w:rsid w:val="0084517B"/>
    <w:rsid w:val="00845A64"/>
    <w:rsid w:val="00846D14"/>
    <w:rsid w:val="00847CCD"/>
    <w:rsid w:val="008505D0"/>
    <w:rsid w:val="00850946"/>
    <w:rsid w:val="00851EFA"/>
    <w:rsid w:val="00852B46"/>
    <w:rsid w:val="00853A67"/>
    <w:rsid w:val="00853E00"/>
    <w:rsid w:val="00854903"/>
    <w:rsid w:val="00855923"/>
    <w:rsid w:val="008560D8"/>
    <w:rsid w:val="00856156"/>
    <w:rsid w:val="00856803"/>
    <w:rsid w:val="00857A58"/>
    <w:rsid w:val="008607C4"/>
    <w:rsid w:val="00861B1C"/>
    <w:rsid w:val="00862C62"/>
    <w:rsid w:val="00863540"/>
    <w:rsid w:val="008636D8"/>
    <w:rsid w:val="008648CD"/>
    <w:rsid w:val="008650A5"/>
    <w:rsid w:val="0086544A"/>
    <w:rsid w:val="008659BB"/>
    <w:rsid w:val="00865AE2"/>
    <w:rsid w:val="008664C0"/>
    <w:rsid w:val="00866FFD"/>
    <w:rsid w:val="00870495"/>
    <w:rsid w:val="008709FC"/>
    <w:rsid w:val="00870D18"/>
    <w:rsid w:val="0087102D"/>
    <w:rsid w:val="008718BF"/>
    <w:rsid w:val="0087417F"/>
    <w:rsid w:val="008771A6"/>
    <w:rsid w:val="00877B53"/>
    <w:rsid w:val="00880A41"/>
    <w:rsid w:val="00880AD0"/>
    <w:rsid w:val="00880C9A"/>
    <w:rsid w:val="00881261"/>
    <w:rsid w:val="00881A18"/>
    <w:rsid w:val="00881CAE"/>
    <w:rsid w:val="00881FF8"/>
    <w:rsid w:val="0088219E"/>
    <w:rsid w:val="008822C4"/>
    <w:rsid w:val="00883103"/>
    <w:rsid w:val="0088445D"/>
    <w:rsid w:val="0088608C"/>
    <w:rsid w:val="00886C1A"/>
    <w:rsid w:val="0089015C"/>
    <w:rsid w:val="008904E1"/>
    <w:rsid w:val="0089143C"/>
    <w:rsid w:val="00891D59"/>
    <w:rsid w:val="008923F5"/>
    <w:rsid w:val="00892BAD"/>
    <w:rsid w:val="00892D0C"/>
    <w:rsid w:val="00893245"/>
    <w:rsid w:val="00895600"/>
    <w:rsid w:val="008956F2"/>
    <w:rsid w:val="00895AC5"/>
    <w:rsid w:val="0089647B"/>
    <w:rsid w:val="00896C98"/>
    <w:rsid w:val="00897230"/>
    <w:rsid w:val="008972F6"/>
    <w:rsid w:val="008A08F0"/>
    <w:rsid w:val="008A0FE8"/>
    <w:rsid w:val="008A1711"/>
    <w:rsid w:val="008A1E6D"/>
    <w:rsid w:val="008A23F9"/>
    <w:rsid w:val="008A3C93"/>
    <w:rsid w:val="008A3FDB"/>
    <w:rsid w:val="008A4449"/>
    <w:rsid w:val="008A4A3C"/>
    <w:rsid w:val="008A4D68"/>
    <w:rsid w:val="008A5C73"/>
    <w:rsid w:val="008A60FD"/>
    <w:rsid w:val="008A646B"/>
    <w:rsid w:val="008A6C2D"/>
    <w:rsid w:val="008A705C"/>
    <w:rsid w:val="008A7FED"/>
    <w:rsid w:val="008B0038"/>
    <w:rsid w:val="008B105E"/>
    <w:rsid w:val="008B1D23"/>
    <w:rsid w:val="008B2581"/>
    <w:rsid w:val="008B26B1"/>
    <w:rsid w:val="008B2BDC"/>
    <w:rsid w:val="008B2E58"/>
    <w:rsid w:val="008B3A66"/>
    <w:rsid w:val="008B44B6"/>
    <w:rsid w:val="008B44CD"/>
    <w:rsid w:val="008B45DB"/>
    <w:rsid w:val="008B4639"/>
    <w:rsid w:val="008B4A53"/>
    <w:rsid w:val="008B5227"/>
    <w:rsid w:val="008B57AB"/>
    <w:rsid w:val="008B5C5D"/>
    <w:rsid w:val="008B6C12"/>
    <w:rsid w:val="008B6C50"/>
    <w:rsid w:val="008B7665"/>
    <w:rsid w:val="008C009F"/>
    <w:rsid w:val="008C00FE"/>
    <w:rsid w:val="008C1516"/>
    <w:rsid w:val="008C1DEC"/>
    <w:rsid w:val="008C30A2"/>
    <w:rsid w:val="008C525B"/>
    <w:rsid w:val="008C52D5"/>
    <w:rsid w:val="008C6A68"/>
    <w:rsid w:val="008C7B9B"/>
    <w:rsid w:val="008D09F2"/>
    <w:rsid w:val="008D1D21"/>
    <w:rsid w:val="008D2991"/>
    <w:rsid w:val="008D2CE8"/>
    <w:rsid w:val="008D2F81"/>
    <w:rsid w:val="008D39B3"/>
    <w:rsid w:val="008D3C9D"/>
    <w:rsid w:val="008D41FF"/>
    <w:rsid w:val="008D4535"/>
    <w:rsid w:val="008D4CD0"/>
    <w:rsid w:val="008D4ED4"/>
    <w:rsid w:val="008D5578"/>
    <w:rsid w:val="008D5BB5"/>
    <w:rsid w:val="008D63F7"/>
    <w:rsid w:val="008D672C"/>
    <w:rsid w:val="008D6828"/>
    <w:rsid w:val="008D75EA"/>
    <w:rsid w:val="008E11DE"/>
    <w:rsid w:val="008E120A"/>
    <w:rsid w:val="008E14BC"/>
    <w:rsid w:val="008E1841"/>
    <w:rsid w:val="008E18B1"/>
    <w:rsid w:val="008E1D80"/>
    <w:rsid w:val="008E1DEB"/>
    <w:rsid w:val="008E24C5"/>
    <w:rsid w:val="008E2674"/>
    <w:rsid w:val="008E3733"/>
    <w:rsid w:val="008E388F"/>
    <w:rsid w:val="008E5F1F"/>
    <w:rsid w:val="008E65B3"/>
    <w:rsid w:val="008E736D"/>
    <w:rsid w:val="008E73FF"/>
    <w:rsid w:val="008E7E9E"/>
    <w:rsid w:val="008E7F75"/>
    <w:rsid w:val="008F0383"/>
    <w:rsid w:val="008F0A6C"/>
    <w:rsid w:val="008F0ED5"/>
    <w:rsid w:val="008F1058"/>
    <w:rsid w:val="008F1183"/>
    <w:rsid w:val="008F1293"/>
    <w:rsid w:val="008F221F"/>
    <w:rsid w:val="008F27DB"/>
    <w:rsid w:val="008F407E"/>
    <w:rsid w:val="008F42AA"/>
    <w:rsid w:val="008F47D4"/>
    <w:rsid w:val="008F53AD"/>
    <w:rsid w:val="008F6399"/>
    <w:rsid w:val="008F64E4"/>
    <w:rsid w:val="008F7F5C"/>
    <w:rsid w:val="00901C8D"/>
    <w:rsid w:val="00901F1B"/>
    <w:rsid w:val="00901FB0"/>
    <w:rsid w:val="00902438"/>
    <w:rsid w:val="00902BC7"/>
    <w:rsid w:val="00902CAD"/>
    <w:rsid w:val="009033FC"/>
    <w:rsid w:val="00903ED1"/>
    <w:rsid w:val="00903F2A"/>
    <w:rsid w:val="00904552"/>
    <w:rsid w:val="00904E22"/>
    <w:rsid w:val="00904E9D"/>
    <w:rsid w:val="009052C0"/>
    <w:rsid w:val="00905933"/>
    <w:rsid w:val="009062AF"/>
    <w:rsid w:val="0090651E"/>
    <w:rsid w:val="0090762E"/>
    <w:rsid w:val="0091006E"/>
    <w:rsid w:val="00910189"/>
    <w:rsid w:val="00910602"/>
    <w:rsid w:val="00910D90"/>
    <w:rsid w:val="00913239"/>
    <w:rsid w:val="009134A2"/>
    <w:rsid w:val="00914212"/>
    <w:rsid w:val="0091541A"/>
    <w:rsid w:val="00915650"/>
    <w:rsid w:val="00915770"/>
    <w:rsid w:val="00915B94"/>
    <w:rsid w:val="00915D11"/>
    <w:rsid w:val="00916455"/>
    <w:rsid w:val="00917980"/>
    <w:rsid w:val="00917B2C"/>
    <w:rsid w:val="00920175"/>
    <w:rsid w:val="00920E3F"/>
    <w:rsid w:val="00920EFA"/>
    <w:rsid w:val="009210EE"/>
    <w:rsid w:val="00921473"/>
    <w:rsid w:val="00921B25"/>
    <w:rsid w:val="009223F1"/>
    <w:rsid w:val="00923765"/>
    <w:rsid w:val="00923793"/>
    <w:rsid w:val="00923D70"/>
    <w:rsid w:val="009245CF"/>
    <w:rsid w:val="00924F14"/>
    <w:rsid w:val="00925108"/>
    <w:rsid w:val="009254D5"/>
    <w:rsid w:val="009256EF"/>
    <w:rsid w:val="00925D05"/>
    <w:rsid w:val="00925EC8"/>
    <w:rsid w:val="00930C84"/>
    <w:rsid w:val="00930D0D"/>
    <w:rsid w:val="00931736"/>
    <w:rsid w:val="00931E52"/>
    <w:rsid w:val="00932101"/>
    <w:rsid w:val="00932407"/>
    <w:rsid w:val="0093281E"/>
    <w:rsid w:val="00932A14"/>
    <w:rsid w:val="00933288"/>
    <w:rsid w:val="00933CCD"/>
    <w:rsid w:val="0093410F"/>
    <w:rsid w:val="00934124"/>
    <w:rsid w:val="009342CC"/>
    <w:rsid w:val="009343BD"/>
    <w:rsid w:val="00934F57"/>
    <w:rsid w:val="009355ED"/>
    <w:rsid w:val="00935868"/>
    <w:rsid w:val="00937790"/>
    <w:rsid w:val="009378E0"/>
    <w:rsid w:val="00937988"/>
    <w:rsid w:val="00937BE0"/>
    <w:rsid w:val="00937FE7"/>
    <w:rsid w:val="00940F61"/>
    <w:rsid w:val="00940FD2"/>
    <w:rsid w:val="00941223"/>
    <w:rsid w:val="009415AF"/>
    <w:rsid w:val="00941BEF"/>
    <w:rsid w:val="00942B7F"/>
    <w:rsid w:val="00943D32"/>
    <w:rsid w:val="00943DA4"/>
    <w:rsid w:val="00943F0F"/>
    <w:rsid w:val="00943F24"/>
    <w:rsid w:val="00943F9A"/>
    <w:rsid w:val="0094426E"/>
    <w:rsid w:val="009448CD"/>
    <w:rsid w:val="00944DD9"/>
    <w:rsid w:val="0094505A"/>
    <w:rsid w:val="0094506A"/>
    <w:rsid w:val="009450D2"/>
    <w:rsid w:val="009453AC"/>
    <w:rsid w:val="00945C2A"/>
    <w:rsid w:val="009462CF"/>
    <w:rsid w:val="00946401"/>
    <w:rsid w:val="009469E2"/>
    <w:rsid w:val="00947B73"/>
    <w:rsid w:val="009505F9"/>
    <w:rsid w:val="00950863"/>
    <w:rsid w:val="009512F4"/>
    <w:rsid w:val="00951420"/>
    <w:rsid w:val="00951763"/>
    <w:rsid w:val="00952169"/>
    <w:rsid w:val="00953306"/>
    <w:rsid w:val="0095558F"/>
    <w:rsid w:val="009558CE"/>
    <w:rsid w:val="00956D22"/>
    <w:rsid w:val="00957C92"/>
    <w:rsid w:val="00960561"/>
    <w:rsid w:val="00960837"/>
    <w:rsid w:val="00960E90"/>
    <w:rsid w:val="00961238"/>
    <w:rsid w:val="009612D9"/>
    <w:rsid w:val="00962402"/>
    <w:rsid w:val="00962B7D"/>
    <w:rsid w:val="00962F83"/>
    <w:rsid w:val="009631FB"/>
    <w:rsid w:val="0096385B"/>
    <w:rsid w:val="00963DBB"/>
    <w:rsid w:val="00964EC1"/>
    <w:rsid w:val="00966F5A"/>
    <w:rsid w:val="009671E4"/>
    <w:rsid w:val="00970AD6"/>
    <w:rsid w:val="00971386"/>
    <w:rsid w:val="009722AA"/>
    <w:rsid w:val="009736D7"/>
    <w:rsid w:val="00973B5C"/>
    <w:rsid w:val="009748C5"/>
    <w:rsid w:val="00974C6B"/>
    <w:rsid w:val="00974C93"/>
    <w:rsid w:val="00975453"/>
    <w:rsid w:val="00977C86"/>
    <w:rsid w:val="00977DAD"/>
    <w:rsid w:val="00980CC3"/>
    <w:rsid w:val="009816B5"/>
    <w:rsid w:val="00982342"/>
    <w:rsid w:val="00982CCC"/>
    <w:rsid w:val="009839F5"/>
    <w:rsid w:val="0098726E"/>
    <w:rsid w:val="00987C28"/>
    <w:rsid w:val="00987EB6"/>
    <w:rsid w:val="00990C34"/>
    <w:rsid w:val="009911AA"/>
    <w:rsid w:val="0099128C"/>
    <w:rsid w:val="009929A5"/>
    <w:rsid w:val="009929B6"/>
    <w:rsid w:val="00992AA6"/>
    <w:rsid w:val="00992F87"/>
    <w:rsid w:val="0099431E"/>
    <w:rsid w:val="009960E4"/>
    <w:rsid w:val="009975D6"/>
    <w:rsid w:val="009978CE"/>
    <w:rsid w:val="009979A2"/>
    <w:rsid w:val="00997CAE"/>
    <w:rsid w:val="009A183E"/>
    <w:rsid w:val="009A1CFF"/>
    <w:rsid w:val="009A2375"/>
    <w:rsid w:val="009A2CC1"/>
    <w:rsid w:val="009A2FE5"/>
    <w:rsid w:val="009A364B"/>
    <w:rsid w:val="009A3BF0"/>
    <w:rsid w:val="009A3CAA"/>
    <w:rsid w:val="009A44D7"/>
    <w:rsid w:val="009A4518"/>
    <w:rsid w:val="009A517B"/>
    <w:rsid w:val="009A5BA2"/>
    <w:rsid w:val="009A6628"/>
    <w:rsid w:val="009A7042"/>
    <w:rsid w:val="009A76E5"/>
    <w:rsid w:val="009B0A46"/>
    <w:rsid w:val="009B1C89"/>
    <w:rsid w:val="009B27F6"/>
    <w:rsid w:val="009B2EB7"/>
    <w:rsid w:val="009B3896"/>
    <w:rsid w:val="009B3B46"/>
    <w:rsid w:val="009B3D34"/>
    <w:rsid w:val="009B53A6"/>
    <w:rsid w:val="009B5938"/>
    <w:rsid w:val="009B5FFB"/>
    <w:rsid w:val="009B6973"/>
    <w:rsid w:val="009B6D4A"/>
    <w:rsid w:val="009B7305"/>
    <w:rsid w:val="009B7E6C"/>
    <w:rsid w:val="009C0A2D"/>
    <w:rsid w:val="009C10FD"/>
    <w:rsid w:val="009C12C6"/>
    <w:rsid w:val="009C1757"/>
    <w:rsid w:val="009C1C08"/>
    <w:rsid w:val="009C1CAE"/>
    <w:rsid w:val="009C2056"/>
    <w:rsid w:val="009C21C8"/>
    <w:rsid w:val="009C2D25"/>
    <w:rsid w:val="009C3A29"/>
    <w:rsid w:val="009C5689"/>
    <w:rsid w:val="009C5A9B"/>
    <w:rsid w:val="009C6070"/>
    <w:rsid w:val="009C721D"/>
    <w:rsid w:val="009C7496"/>
    <w:rsid w:val="009C7B02"/>
    <w:rsid w:val="009C7BCB"/>
    <w:rsid w:val="009C7DDB"/>
    <w:rsid w:val="009D02FB"/>
    <w:rsid w:val="009D0BDC"/>
    <w:rsid w:val="009D2B76"/>
    <w:rsid w:val="009D34EB"/>
    <w:rsid w:val="009D365F"/>
    <w:rsid w:val="009D43B0"/>
    <w:rsid w:val="009D4E8D"/>
    <w:rsid w:val="009D560B"/>
    <w:rsid w:val="009D5751"/>
    <w:rsid w:val="009D5813"/>
    <w:rsid w:val="009D6047"/>
    <w:rsid w:val="009D65F2"/>
    <w:rsid w:val="009D6CD2"/>
    <w:rsid w:val="009D71B9"/>
    <w:rsid w:val="009D75F4"/>
    <w:rsid w:val="009D78B9"/>
    <w:rsid w:val="009D7FCE"/>
    <w:rsid w:val="009E0505"/>
    <w:rsid w:val="009E0CC9"/>
    <w:rsid w:val="009E217C"/>
    <w:rsid w:val="009E2363"/>
    <w:rsid w:val="009E264E"/>
    <w:rsid w:val="009E322B"/>
    <w:rsid w:val="009E32F5"/>
    <w:rsid w:val="009E4B37"/>
    <w:rsid w:val="009E6367"/>
    <w:rsid w:val="009E7CDC"/>
    <w:rsid w:val="009E7EBC"/>
    <w:rsid w:val="009E7F70"/>
    <w:rsid w:val="009F00B9"/>
    <w:rsid w:val="009F0663"/>
    <w:rsid w:val="009F1D8B"/>
    <w:rsid w:val="009F32F9"/>
    <w:rsid w:val="009F357D"/>
    <w:rsid w:val="009F38BD"/>
    <w:rsid w:val="009F3C96"/>
    <w:rsid w:val="009F452F"/>
    <w:rsid w:val="009F4ABE"/>
    <w:rsid w:val="009F4B5F"/>
    <w:rsid w:val="009F5C8C"/>
    <w:rsid w:val="009F5D58"/>
    <w:rsid w:val="009F5F87"/>
    <w:rsid w:val="009F60E6"/>
    <w:rsid w:val="009F6469"/>
    <w:rsid w:val="009F7820"/>
    <w:rsid w:val="009F7A1B"/>
    <w:rsid w:val="00A01483"/>
    <w:rsid w:val="00A01EFA"/>
    <w:rsid w:val="00A026D1"/>
    <w:rsid w:val="00A0337F"/>
    <w:rsid w:val="00A0384C"/>
    <w:rsid w:val="00A03917"/>
    <w:rsid w:val="00A04012"/>
    <w:rsid w:val="00A04840"/>
    <w:rsid w:val="00A04CC4"/>
    <w:rsid w:val="00A05824"/>
    <w:rsid w:val="00A064A5"/>
    <w:rsid w:val="00A06C95"/>
    <w:rsid w:val="00A103B7"/>
    <w:rsid w:val="00A12926"/>
    <w:rsid w:val="00A12940"/>
    <w:rsid w:val="00A12CBB"/>
    <w:rsid w:val="00A12D73"/>
    <w:rsid w:val="00A13930"/>
    <w:rsid w:val="00A14C43"/>
    <w:rsid w:val="00A152EE"/>
    <w:rsid w:val="00A15611"/>
    <w:rsid w:val="00A16657"/>
    <w:rsid w:val="00A16A7C"/>
    <w:rsid w:val="00A171C7"/>
    <w:rsid w:val="00A1721B"/>
    <w:rsid w:val="00A174E4"/>
    <w:rsid w:val="00A1781C"/>
    <w:rsid w:val="00A212F9"/>
    <w:rsid w:val="00A213F8"/>
    <w:rsid w:val="00A2156A"/>
    <w:rsid w:val="00A219D8"/>
    <w:rsid w:val="00A22248"/>
    <w:rsid w:val="00A222F7"/>
    <w:rsid w:val="00A225F6"/>
    <w:rsid w:val="00A2335A"/>
    <w:rsid w:val="00A23ECE"/>
    <w:rsid w:val="00A248DB"/>
    <w:rsid w:val="00A25AB4"/>
    <w:rsid w:val="00A265C8"/>
    <w:rsid w:val="00A304D4"/>
    <w:rsid w:val="00A31EA7"/>
    <w:rsid w:val="00A31F97"/>
    <w:rsid w:val="00A32479"/>
    <w:rsid w:val="00A330CB"/>
    <w:rsid w:val="00A3382E"/>
    <w:rsid w:val="00A35051"/>
    <w:rsid w:val="00A359AA"/>
    <w:rsid w:val="00A3631F"/>
    <w:rsid w:val="00A36680"/>
    <w:rsid w:val="00A36744"/>
    <w:rsid w:val="00A36C91"/>
    <w:rsid w:val="00A3712E"/>
    <w:rsid w:val="00A4018A"/>
    <w:rsid w:val="00A403E1"/>
    <w:rsid w:val="00A40AE4"/>
    <w:rsid w:val="00A41050"/>
    <w:rsid w:val="00A415E1"/>
    <w:rsid w:val="00A419D7"/>
    <w:rsid w:val="00A41B6A"/>
    <w:rsid w:val="00A44515"/>
    <w:rsid w:val="00A44CBE"/>
    <w:rsid w:val="00A44DDA"/>
    <w:rsid w:val="00A45028"/>
    <w:rsid w:val="00A45B87"/>
    <w:rsid w:val="00A45F26"/>
    <w:rsid w:val="00A4671B"/>
    <w:rsid w:val="00A46D7A"/>
    <w:rsid w:val="00A47D55"/>
    <w:rsid w:val="00A50251"/>
    <w:rsid w:val="00A506EF"/>
    <w:rsid w:val="00A50C3F"/>
    <w:rsid w:val="00A51093"/>
    <w:rsid w:val="00A51B80"/>
    <w:rsid w:val="00A51C3B"/>
    <w:rsid w:val="00A532BD"/>
    <w:rsid w:val="00A540DA"/>
    <w:rsid w:val="00A54922"/>
    <w:rsid w:val="00A54A8C"/>
    <w:rsid w:val="00A55131"/>
    <w:rsid w:val="00A55BDA"/>
    <w:rsid w:val="00A56327"/>
    <w:rsid w:val="00A566F6"/>
    <w:rsid w:val="00A56814"/>
    <w:rsid w:val="00A56B62"/>
    <w:rsid w:val="00A56F92"/>
    <w:rsid w:val="00A572F7"/>
    <w:rsid w:val="00A5780C"/>
    <w:rsid w:val="00A579A7"/>
    <w:rsid w:val="00A57AC4"/>
    <w:rsid w:val="00A57E99"/>
    <w:rsid w:val="00A60382"/>
    <w:rsid w:val="00A6041A"/>
    <w:rsid w:val="00A60DD7"/>
    <w:rsid w:val="00A62347"/>
    <w:rsid w:val="00A63210"/>
    <w:rsid w:val="00A637C5"/>
    <w:rsid w:val="00A63A0B"/>
    <w:rsid w:val="00A63D61"/>
    <w:rsid w:val="00A64278"/>
    <w:rsid w:val="00A652C9"/>
    <w:rsid w:val="00A65365"/>
    <w:rsid w:val="00A65599"/>
    <w:rsid w:val="00A65B5C"/>
    <w:rsid w:val="00A66040"/>
    <w:rsid w:val="00A6712E"/>
    <w:rsid w:val="00A70F13"/>
    <w:rsid w:val="00A710E7"/>
    <w:rsid w:val="00A7119B"/>
    <w:rsid w:val="00A71200"/>
    <w:rsid w:val="00A71447"/>
    <w:rsid w:val="00A7156B"/>
    <w:rsid w:val="00A71F19"/>
    <w:rsid w:val="00A74E80"/>
    <w:rsid w:val="00A75256"/>
    <w:rsid w:val="00A765C3"/>
    <w:rsid w:val="00A7776F"/>
    <w:rsid w:val="00A80F37"/>
    <w:rsid w:val="00A811D1"/>
    <w:rsid w:val="00A8192C"/>
    <w:rsid w:val="00A81E1D"/>
    <w:rsid w:val="00A82958"/>
    <w:rsid w:val="00A8309F"/>
    <w:rsid w:val="00A831EF"/>
    <w:rsid w:val="00A84AA9"/>
    <w:rsid w:val="00A84CD6"/>
    <w:rsid w:val="00A8520C"/>
    <w:rsid w:val="00A85ADF"/>
    <w:rsid w:val="00A864C6"/>
    <w:rsid w:val="00A86740"/>
    <w:rsid w:val="00A87570"/>
    <w:rsid w:val="00A900D4"/>
    <w:rsid w:val="00A9052D"/>
    <w:rsid w:val="00A91120"/>
    <w:rsid w:val="00A91201"/>
    <w:rsid w:val="00A912B1"/>
    <w:rsid w:val="00A9173D"/>
    <w:rsid w:val="00A91AD6"/>
    <w:rsid w:val="00A91DA4"/>
    <w:rsid w:val="00A92969"/>
    <w:rsid w:val="00A92A66"/>
    <w:rsid w:val="00A93C49"/>
    <w:rsid w:val="00A94626"/>
    <w:rsid w:val="00A94830"/>
    <w:rsid w:val="00A96987"/>
    <w:rsid w:val="00AA033D"/>
    <w:rsid w:val="00AA1427"/>
    <w:rsid w:val="00AA2C4B"/>
    <w:rsid w:val="00AA3021"/>
    <w:rsid w:val="00AA30C9"/>
    <w:rsid w:val="00AA3C2E"/>
    <w:rsid w:val="00AA4C07"/>
    <w:rsid w:val="00AA536A"/>
    <w:rsid w:val="00AA6A06"/>
    <w:rsid w:val="00AA6A19"/>
    <w:rsid w:val="00AA7F24"/>
    <w:rsid w:val="00AA7F47"/>
    <w:rsid w:val="00AB0124"/>
    <w:rsid w:val="00AB102B"/>
    <w:rsid w:val="00AB14AE"/>
    <w:rsid w:val="00AB15D5"/>
    <w:rsid w:val="00AB163E"/>
    <w:rsid w:val="00AB1D08"/>
    <w:rsid w:val="00AB1F87"/>
    <w:rsid w:val="00AB2B34"/>
    <w:rsid w:val="00AB43D1"/>
    <w:rsid w:val="00AB4703"/>
    <w:rsid w:val="00AB487F"/>
    <w:rsid w:val="00AB4DB0"/>
    <w:rsid w:val="00AB5094"/>
    <w:rsid w:val="00AB5175"/>
    <w:rsid w:val="00AB5178"/>
    <w:rsid w:val="00AB629E"/>
    <w:rsid w:val="00AB6A29"/>
    <w:rsid w:val="00AB6E70"/>
    <w:rsid w:val="00AB6EC4"/>
    <w:rsid w:val="00AB757C"/>
    <w:rsid w:val="00AB784D"/>
    <w:rsid w:val="00AB7BA9"/>
    <w:rsid w:val="00AC11CB"/>
    <w:rsid w:val="00AC1419"/>
    <w:rsid w:val="00AC1CC7"/>
    <w:rsid w:val="00AC257F"/>
    <w:rsid w:val="00AC2B9C"/>
    <w:rsid w:val="00AC3239"/>
    <w:rsid w:val="00AC4820"/>
    <w:rsid w:val="00AC4A11"/>
    <w:rsid w:val="00AC4B39"/>
    <w:rsid w:val="00AC4FFB"/>
    <w:rsid w:val="00AC5B5F"/>
    <w:rsid w:val="00AC5D59"/>
    <w:rsid w:val="00AC62BC"/>
    <w:rsid w:val="00AC6859"/>
    <w:rsid w:val="00AC6D0B"/>
    <w:rsid w:val="00AC6EDC"/>
    <w:rsid w:val="00AC70E3"/>
    <w:rsid w:val="00AC76B9"/>
    <w:rsid w:val="00AC76CD"/>
    <w:rsid w:val="00AC78F1"/>
    <w:rsid w:val="00AD087A"/>
    <w:rsid w:val="00AD16E5"/>
    <w:rsid w:val="00AD1D5E"/>
    <w:rsid w:val="00AD2B50"/>
    <w:rsid w:val="00AD4766"/>
    <w:rsid w:val="00AD493E"/>
    <w:rsid w:val="00AD4B3A"/>
    <w:rsid w:val="00AD4F55"/>
    <w:rsid w:val="00AD5D6F"/>
    <w:rsid w:val="00AD78D1"/>
    <w:rsid w:val="00AD7E9F"/>
    <w:rsid w:val="00AE01C2"/>
    <w:rsid w:val="00AE0A7E"/>
    <w:rsid w:val="00AE16C0"/>
    <w:rsid w:val="00AE19E5"/>
    <w:rsid w:val="00AE1CE3"/>
    <w:rsid w:val="00AE219C"/>
    <w:rsid w:val="00AE3732"/>
    <w:rsid w:val="00AE4259"/>
    <w:rsid w:val="00AE49B8"/>
    <w:rsid w:val="00AE4B0E"/>
    <w:rsid w:val="00AE4BB8"/>
    <w:rsid w:val="00AE4D7D"/>
    <w:rsid w:val="00AE5403"/>
    <w:rsid w:val="00AE5540"/>
    <w:rsid w:val="00AE60A4"/>
    <w:rsid w:val="00AE6BEF"/>
    <w:rsid w:val="00AE78B3"/>
    <w:rsid w:val="00AE7F43"/>
    <w:rsid w:val="00AF0F9D"/>
    <w:rsid w:val="00AF15C7"/>
    <w:rsid w:val="00AF176B"/>
    <w:rsid w:val="00AF2D79"/>
    <w:rsid w:val="00AF320F"/>
    <w:rsid w:val="00AF38FC"/>
    <w:rsid w:val="00AF4466"/>
    <w:rsid w:val="00AF4AC2"/>
    <w:rsid w:val="00AF4EF1"/>
    <w:rsid w:val="00AF5C03"/>
    <w:rsid w:val="00AF63B0"/>
    <w:rsid w:val="00AF67B0"/>
    <w:rsid w:val="00AF701B"/>
    <w:rsid w:val="00AF7B82"/>
    <w:rsid w:val="00AF7D25"/>
    <w:rsid w:val="00B00090"/>
    <w:rsid w:val="00B00613"/>
    <w:rsid w:val="00B014C8"/>
    <w:rsid w:val="00B017E9"/>
    <w:rsid w:val="00B020CF"/>
    <w:rsid w:val="00B02AE2"/>
    <w:rsid w:val="00B031E7"/>
    <w:rsid w:val="00B03751"/>
    <w:rsid w:val="00B03AB7"/>
    <w:rsid w:val="00B05E8E"/>
    <w:rsid w:val="00B062DD"/>
    <w:rsid w:val="00B0636A"/>
    <w:rsid w:val="00B06860"/>
    <w:rsid w:val="00B069DE"/>
    <w:rsid w:val="00B06B39"/>
    <w:rsid w:val="00B071F2"/>
    <w:rsid w:val="00B0760B"/>
    <w:rsid w:val="00B0784D"/>
    <w:rsid w:val="00B1034A"/>
    <w:rsid w:val="00B10792"/>
    <w:rsid w:val="00B1083A"/>
    <w:rsid w:val="00B1108A"/>
    <w:rsid w:val="00B1141E"/>
    <w:rsid w:val="00B12B66"/>
    <w:rsid w:val="00B1344A"/>
    <w:rsid w:val="00B13649"/>
    <w:rsid w:val="00B13859"/>
    <w:rsid w:val="00B139D4"/>
    <w:rsid w:val="00B14269"/>
    <w:rsid w:val="00B15048"/>
    <w:rsid w:val="00B16A88"/>
    <w:rsid w:val="00B16FFA"/>
    <w:rsid w:val="00B17061"/>
    <w:rsid w:val="00B1772F"/>
    <w:rsid w:val="00B17BB8"/>
    <w:rsid w:val="00B203CE"/>
    <w:rsid w:val="00B209F0"/>
    <w:rsid w:val="00B20C73"/>
    <w:rsid w:val="00B224AE"/>
    <w:rsid w:val="00B22E94"/>
    <w:rsid w:val="00B23A93"/>
    <w:rsid w:val="00B23D4E"/>
    <w:rsid w:val="00B23D54"/>
    <w:rsid w:val="00B24167"/>
    <w:rsid w:val="00B24398"/>
    <w:rsid w:val="00B2528F"/>
    <w:rsid w:val="00B259BB"/>
    <w:rsid w:val="00B26317"/>
    <w:rsid w:val="00B26B21"/>
    <w:rsid w:val="00B2741D"/>
    <w:rsid w:val="00B3013B"/>
    <w:rsid w:val="00B3054D"/>
    <w:rsid w:val="00B30F4E"/>
    <w:rsid w:val="00B31A9E"/>
    <w:rsid w:val="00B31E8D"/>
    <w:rsid w:val="00B325FF"/>
    <w:rsid w:val="00B32920"/>
    <w:rsid w:val="00B33154"/>
    <w:rsid w:val="00B3426A"/>
    <w:rsid w:val="00B34A3D"/>
    <w:rsid w:val="00B358F2"/>
    <w:rsid w:val="00B35CE8"/>
    <w:rsid w:val="00B361BA"/>
    <w:rsid w:val="00B362BF"/>
    <w:rsid w:val="00B371F8"/>
    <w:rsid w:val="00B37329"/>
    <w:rsid w:val="00B373C2"/>
    <w:rsid w:val="00B379FF"/>
    <w:rsid w:val="00B405EA"/>
    <w:rsid w:val="00B40AA6"/>
    <w:rsid w:val="00B40B74"/>
    <w:rsid w:val="00B40DBC"/>
    <w:rsid w:val="00B41722"/>
    <w:rsid w:val="00B42BAB"/>
    <w:rsid w:val="00B44464"/>
    <w:rsid w:val="00B44FA9"/>
    <w:rsid w:val="00B45091"/>
    <w:rsid w:val="00B45104"/>
    <w:rsid w:val="00B4562E"/>
    <w:rsid w:val="00B45DB1"/>
    <w:rsid w:val="00B47011"/>
    <w:rsid w:val="00B473B2"/>
    <w:rsid w:val="00B47501"/>
    <w:rsid w:val="00B479AF"/>
    <w:rsid w:val="00B5013C"/>
    <w:rsid w:val="00B50780"/>
    <w:rsid w:val="00B50A3B"/>
    <w:rsid w:val="00B50BC5"/>
    <w:rsid w:val="00B51436"/>
    <w:rsid w:val="00B51CC2"/>
    <w:rsid w:val="00B52CC2"/>
    <w:rsid w:val="00B5479B"/>
    <w:rsid w:val="00B55C0D"/>
    <w:rsid w:val="00B55C40"/>
    <w:rsid w:val="00B56041"/>
    <w:rsid w:val="00B565C2"/>
    <w:rsid w:val="00B56917"/>
    <w:rsid w:val="00B56A71"/>
    <w:rsid w:val="00B600AF"/>
    <w:rsid w:val="00B60A34"/>
    <w:rsid w:val="00B6280F"/>
    <w:rsid w:val="00B6322C"/>
    <w:rsid w:val="00B63C02"/>
    <w:rsid w:val="00B63CF7"/>
    <w:rsid w:val="00B649CC"/>
    <w:rsid w:val="00B66361"/>
    <w:rsid w:val="00B665F0"/>
    <w:rsid w:val="00B6723B"/>
    <w:rsid w:val="00B67241"/>
    <w:rsid w:val="00B67B00"/>
    <w:rsid w:val="00B67BA1"/>
    <w:rsid w:val="00B70481"/>
    <w:rsid w:val="00B708FC"/>
    <w:rsid w:val="00B713A0"/>
    <w:rsid w:val="00B72E3B"/>
    <w:rsid w:val="00B73F5F"/>
    <w:rsid w:val="00B74B96"/>
    <w:rsid w:val="00B75F1B"/>
    <w:rsid w:val="00B7686D"/>
    <w:rsid w:val="00B76BB7"/>
    <w:rsid w:val="00B77189"/>
    <w:rsid w:val="00B77C0A"/>
    <w:rsid w:val="00B77D36"/>
    <w:rsid w:val="00B77DB0"/>
    <w:rsid w:val="00B77E9A"/>
    <w:rsid w:val="00B8010F"/>
    <w:rsid w:val="00B80150"/>
    <w:rsid w:val="00B80208"/>
    <w:rsid w:val="00B8041B"/>
    <w:rsid w:val="00B806AB"/>
    <w:rsid w:val="00B8073A"/>
    <w:rsid w:val="00B80B31"/>
    <w:rsid w:val="00B818F8"/>
    <w:rsid w:val="00B820E6"/>
    <w:rsid w:val="00B8243F"/>
    <w:rsid w:val="00B82F0F"/>
    <w:rsid w:val="00B83A49"/>
    <w:rsid w:val="00B83EE7"/>
    <w:rsid w:val="00B85886"/>
    <w:rsid w:val="00B86CE4"/>
    <w:rsid w:val="00B903A1"/>
    <w:rsid w:val="00B907C2"/>
    <w:rsid w:val="00B9092E"/>
    <w:rsid w:val="00B91A85"/>
    <w:rsid w:val="00B91A97"/>
    <w:rsid w:val="00B91B9C"/>
    <w:rsid w:val="00B92114"/>
    <w:rsid w:val="00B9213A"/>
    <w:rsid w:val="00B92BF1"/>
    <w:rsid w:val="00B93357"/>
    <w:rsid w:val="00B93C3A"/>
    <w:rsid w:val="00B9420A"/>
    <w:rsid w:val="00B94A15"/>
    <w:rsid w:val="00B94FBE"/>
    <w:rsid w:val="00B951F4"/>
    <w:rsid w:val="00B957D9"/>
    <w:rsid w:val="00B95B8E"/>
    <w:rsid w:val="00B95E10"/>
    <w:rsid w:val="00B96DB6"/>
    <w:rsid w:val="00B971B1"/>
    <w:rsid w:val="00B97E3C"/>
    <w:rsid w:val="00BA04DA"/>
    <w:rsid w:val="00BA1EEE"/>
    <w:rsid w:val="00BA24DE"/>
    <w:rsid w:val="00BA2802"/>
    <w:rsid w:val="00BA28AF"/>
    <w:rsid w:val="00BA3ED9"/>
    <w:rsid w:val="00BA47FD"/>
    <w:rsid w:val="00BA4848"/>
    <w:rsid w:val="00BA4E41"/>
    <w:rsid w:val="00BA54EB"/>
    <w:rsid w:val="00BA5557"/>
    <w:rsid w:val="00BA62F9"/>
    <w:rsid w:val="00BA6576"/>
    <w:rsid w:val="00BA6AF1"/>
    <w:rsid w:val="00BA6D68"/>
    <w:rsid w:val="00BA7498"/>
    <w:rsid w:val="00BA768E"/>
    <w:rsid w:val="00BA7711"/>
    <w:rsid w:val="00BA7A81"/>
    <w:rsid w:val="00BB0D5F"/>
    <w:rsid w:val="00BB1069"/>
    <w:rsid w:val="00BB17F7"/>
    <w:rsid w:val="00BB1967"/>
    <w:rsid w:val="00BB196C"/>
    <w:rsid w:val="00BB1B7A"/>
    <w:rsid w:val="00BB2190"/>
    <w:rsid w:val="00BB3B3C"/>
    <w:rsid w:val="00BB4B7A"/>
    <w:rsid w:val="00BB5DB5"/>
    <w:rsid w:val="00BB5E1F"/>
    <w:rsid w:val="00BB6707"/>
    <w:rsid w:val="00BB6882"/>
    <w:rsid w:val="00BB6F18"/>
    <w:rsid w:val="00BB74BA"/>
    <w:rsid w:val="00BC01FE"/>
    <w:rsid w:val="00BC0858"/>
    <w:rsid w:val="00BC08DC"/>
    <w:rsid w:val="00BC09BF"/>
    <w:rsid w:val="00BC1C90"/>
    <w:rsid w:val="00BC2330"/>
    <w:rsid w:val="00BC2C56"/>
    <w:rsid w:val="00BC2C9E"/>
    <w:rsid w:val="00BC2E90"/>
    <w:rsid w:val="00BC3B25"/>
    <w:rsid w:val="00BC454A"/>
    <w:rsid w:val="00BC45C8"/>
    <w:rsid w:val="00BC57B7"/>
    <w:rsid w:val="00BC5887"/>
    <w:rsid w:val="00BC5B42"/>
    <w:rsid w:val="00BC5BF3"/>
    <w:rsid w:val="00BC6272"/>
    <w:rsid w:val="00BC6741"/>
    <w:rsid w:val="00BC6ADB"/>
    <w:rsid w:val="00BC71F1"/>
    <w:rsid w:val="00BC7470"/>
    <w:rsid w:val="00BC76B9"/>
    <w:rsid w:val="00BD0928"/>
    <w:rsid w:val="00BD09B8"/>
    <w:rsid w:val="00BD0C44"/>
    <w:rsid w:val="00BD0CB8"/>
    <w:rsid w:val="00BD0DE6"/>
    <w:rsid w:val="00BD2E3E"/>
    <w:rsid w:val="00BD3636"/>
    <w:rsid w:val="00BD4224"/>
    <w:rsid w:val="00BD56A6"/>
    <w:rsid w:val="00BD5F93"/>
    <w:rsid w:val="00BD6C1B"/>
    <w:rsid w:val="00BD6F04"/>
    <w:rsid w:val="00BD78CF"/>
    <w:rsid w:val="00BD7E29"/>
    <w:rsid w:val="00BE062A"/>
    <w:rsid w:val="00BE07BC"/>
    <w:rsid w:val="00BE0E25"/>
    <w:rsid w:val="00BE3945"/>
    <w:rsid w:val="00BE5729"/>
    <w:rsid w:val="00BE5A28"/>
    <w:rsid w:val="00BE5C94"/>
    <w:rsid w:val="00BE5D97"/>
    <w:rsid w:val="00BE61F7"/>
    <w:rsid w:val="00BE65FF"/>
    <w:rsid w:val="00BE7A04"/>
    <w:rsid w:val="00BF27E9"/>
    <w:rsid w:val="00BF31F6"/>
    <w:rsid w:val="00BF3F74"/>
    <w:rsid w:val="00BF5180"/>
    <w:rsid w:val="00BF5883"/>
    <w:rsid w:val="00BF5DDE"/>
    <w:rsid w:val="00BF688F"/>
    <w:rsid w:val="00BF6F58"/>
    <w:rsid w:val="00BF7047"/>
    <w:rsid w:val="00BF7188"/>
    <w:rsid w:val="00BF75D9"/>
    <w:rsid w:val="00BF7BD7"/>
    <w:rsid w:val="00BF7C4B"/>
    <w:rsid w:val="00C0138E"/>
    <w:rsid w:val="00C01ACA"/>
    <w:rsid w:val="00C02DF0"/>
    <w:rsid w:val="00C0361E"/>
    <w:rsid w:val="00C038AB"/>
    <w:rsid w:val="00C04364"/>
    <w:rsid w:val="00C0438D"/>
    <w:rsid w:val="00C048A0"/>
    <w:rsid w:val="00C050C0"/>
    <w:rsid w:val="00C056E2"/>
    <w:rsid w:val="00C059D8"/>
    <w:rsid w:val="00C06771"/>
    <w:rsid w:val="00C07E7E"/>
    <w:rsid w:val="00C07FDF"/>
    <w:rsid w:val="00C12531"/>
    <w:rsid w:val="00C127D7"/>
    <w:rsid w:val="00C13A73"/>
    <w:rsid w:val="00C13D2D"/>
    <w:rsid w:val="00C13FDF"/>
    <w:rsid w:val="00C1454E"/>
    <w:rsid w:val="00C147EE"/>
    <w:rsid w:val="00C15693"/>
    <w:rsid w:val="00C15896"/>
    <w:rsid w:val="00C159B0"/>
    <w:rsid w:val="00C16357"/>
    <w:rsid w:val="00C17978"/>
    <w:rsid w:val="00C17C95"/>
    <w:rsid w:val="00C20729"/>
    <w:rsid w:val="00C20795"/>
    <w:rsid w:val="00C20B48"/>
    <w:rsid w:val="00C219DE"/>
    <w:rsid w:val="00C21AF8"/>
    <w:rsid w:val="00C22825"/>
    <w:rsid w:val="00C22A09"/>
    <w:rsid w:val="00C22E6A"/>
    <w:rsid w:val="00C24025"/>
    <w:rsid w:val="00C24107"/>
    <w:rsid w:val="00C24EC5"/>
    <w:rsid w:val="00C24F87"/>
    <w:rsid w:val="00C251E5"/>
    <w:rsid w:val="00C25599"/>
    <w:rsid w:val="00C25647"/>
    <w:rsid w:val="00C25CC1"/>
    <w:rsid w:val="00C2614F"/>
    <w:rsid w:val="00C26879"/>
    <w:rsid w:val="00C26F3C"/>
    <w:rsid w:val="00C2765D"/>
    <w:rsid w:val="00C279C5"/>
    <w:rsid w:val="00C30020"/>
    <w:rsid w:val="00C3005C"/>
    <w:rsid w:val="00C30084"/>
    <w:rsid w:val="00C3062F"/>
    <w:rsid w:val="00C3346F"/>
    <w:rsid w:val="00C33F5F"/>
    <w:rsid w:val="00C346BA"/>
    <w:rsid w:val="00C34FAC"/>
    <w:rsid w:val="00C358FD"/>
    <w:rsid w:val="00C35C18"/>
    <w:rsid w:val="00C35FBA"/>
    <w:rsid w:val="00C366A5"/>
    <w:rsid w:val="00C36C31"/>
    <w:rsid w:val="00C3796D"/>
    <w:rsid w:val="00C37AF4"/>
    <w:rsid w:val="00C4024D"/>
    <w:rsid w:val="00C41890"/>
    <w:rsid w:val="00C41A66"/>
    <w:rsid w:val="00C448FA"/>
    <w:rsid w:val="00C452CF"/>
    <w:rsid w:val="00C454BF"/>
    <w:rsid w:val="00C4572A"/>
    <w:rsid w:val="00C45909"/>
    <w:rsid w:val="00C45A93"/>
    <w:rsid w:val="00C45BFA"/>
    <w:rsid w:val="00C4670B"/>
    <w:rsid w:val="00C46F26"/>
    <w:rsid w:val="00C47992"/>
    <w:rsid w:val="00C47E8F"/>
    <w:rsid w:val="00C5010A"/>
    <w:rsid w:val="00C50498"/>
    <w:rsid w:val="00C509B2"/>
    <w:rsid w:val="00C50C0B"/>
    <w:rsid w:val="00C51348"/>
    <w:rsid w:val="00C51801"/>
    <w:rsid w:val="00C51AE5"/>
    <w:rsid w:val="00C51CE3"/>
    <w:rsid w:val="00C52D52"/>
    <w:rsid w:val="00C52DAE"/>
    <w:rsid w:val="00C52F6B"/>
    <w:rsid w:val="00C53896"/>
    <w:rsid w:val="00C538B7"/>
    <w:rsid w:val="00C53FAB"/>
    <w:rsid w:val="00C54B5C"/>
    <w:rsid w:val="00C54C9F"/>
    <w:rsid w:val="00C5556C"/>
    <w:rsid w:val="00C556D8"/>
    <w:rsid w:val="00C55FF3"/>
    <w:rsid w:val="00C563A6"/>
    <w:rsid w:val="00C564CD"/>
    <w:rsid w:val="00C56994"/>
    <w:rsid w:val="00C56B24"/>
    <w:rsid w:val="00C56B28"/>
    <w:rsid w:val="00C57E01"/>
    <w:rsid w:val="00C613E4"/>
    <w:rsid w:val="00C6142C"/>
    <w:rsid w:val="00C6173F"/>
    <w:rsid w:val="00C61B8D"/>
    <w:rsid w:val="00C62C19"/>
    <w:rsid w:val="00C6359E"/>
    <w:rsid w:val="00C64305"/>
    <w:rsid w:val="00C64BDA"/>
    <w:rsid w:val="00C64DEF"/>
    <w:rsid w:val="00C658D9"/>
    <w:rsid w:val="00C66649"/>
    <w:rsid w:val="00C66699"/>
    <w:rsid w:val="00C67200"/>
    <w:rsid w:val="00C673DD"/>
    <w:rsid w:val="00C675E7"/>
    <w:rsid w:val="00C6773C"/>
    <w:rsid w:val="00C70358"/>
    <w:rsid w:val="00C703BE"/>
    <w:rsid w:val="00C70ADA"/>
    <w:rsid w:val="00C71DAA"/>
    <w:rsid w:val="00C72050"/>
    <w:rsid w:val="00C72424"/>
    <w:rsid w:val="00C725ED"/>
    <w:rsid w:val="00C737A0"/>
    <w:rsid w:val="00C73809"/>
    <w:rsid w:val="00C74270"/>
    <w:rsid w:val="00C74955"/>
    <w:rsid w:val="00C7500E"/>
    <w:rsid w:val="00C75470"/>
    <w:rsid w:val="00C7595C"/>
    <w:rsid w:val="00C75C2A"/>
    <w:rsid w:val="00C77199"/>
    <w:rsid w:val="00C771B5"/>
    <w:rsid w:val="00C7759F"/>
    <w:rsid w:val="00C779B0"/>
    <w:rsid w:val="00C8068F"/>
    <w:rsid w:val="00C808D6"/>
    <w:rsid w:val="00C8147F"/>
    <w:rsid w:val="00C81651"/>
    <w:rsid w:val="00C82648"/>
    <w:rsid w:val="00C82E98"/>
    <w:rsid w:val="00C82FAA"/>
    <w:rsid w:val="00C83A51"/>
    <w:rsid w:val="00C83C40"/>
    <w:rsid w:val="00C84B77"/>
    <w:rsid w:val="00C85621"/>
    <w:rsid w:val="00C870EF"/>
    <w:rsid w:val="00C8739E"/>
    <w:rsid w:val="00C874DD"/>
    <w:rsid w:val="00C876FD"/>
    <w:rsid w:val="00C879A3"/>
    <w:rsid w:val="00C900FB"/>
    <w:rsid w:val="00C90771"/>
    <w:rsid w:val="00C9079F"/>
    <w:rsid w:val="00C90E48"/>
    <w:rsid w:val="00C918C1"/>
    <w:rsid w:val="00C936C1"/>
    <w:rsid w:val="00C946A6"/>
    <w:rsid w:val="00C952A4"/>
    <w:rsid w:val="00C9555F"/>
    <w:rsid w:val="00C955ED"/>
    <w:rsid w:val="00C9569F"/>
    <w:rsid w:val="00C95DE6"/>
    <w:rsid w:val="00C95F45"/>
    <w:rsid w:val="00C966DB"/>
    <w:rsid w:val="00C96BC0"/>
    <w:rsid w:val="00CA0229"/>
    <w:rsid w:val="00CA0299"/>
    <w:rsid w:val="00CA0799"/>
    <w:rsid w:val="00CA1337"/>
    <w:rsid w:val="00CA1897"/>
    <w:rsid w:val="00CA1A46"/>
    <w:rsid w:val="00CA2150"/>
    <w:rsid w:val="00CA3205"/>
    <w:rsid w:val="00CA50F8"/>
    <w:rsid w:val="00CA547B"/>
    <w:rsid w:val="00CA5890"/>
    <w:rsid w:val="00CA6D61"/>
    <w:rsid w:val="00CA6EBF"/>
    <w:rsid w:val="00CA701D"/>
    <w:rsid w:val="00CA7470"/>
    <w:rsid w:val="00CA76C8"/>
    <w:rsid w:val="00CA7C27"/>
    <w:rsid w:val="00CA7D4F"/>
    <w:rsid w:val="00CB0668"/>
    <w:rsid w:val="00CB0852"/>
    <w:rsid w:val="00CB196D"/>
    <w:rsid w:val="00CB2085"/>
    <w:rsid w:val="00CB25BA"/>
    <w:rsid w:val="00CB2678"/>
    <w:rsid w:val="00CB2820"/>
    <w:rsid w:val="00CB29E5"/>
    <w:rsid w:val="00CB2B24"/>
    <w:rsid w:val="00CB306B"/>
    <w:rsid w:val="00CB33BF"/>
    <w:rsid w:val="00CB33F7"/>
    <w:rsid w:val="00CB3427"/>
    <w:rsid w:val="00CB390B"/>
    <w:rsid w:val="00CB3AC4"/>
    <w:rsid w:val="00CB3C52"/>
    <w:rsid w:val="00CB4302"/>
    <w:rsid w:val="00CB514A"/>
    <w:rsid w:val="00CB5A9E"/>
    <w:rsid w:val="00CB5DD3"/>
    <w:rsid w:val="00CB671D"/>
    <w:rsid w:val="00CB76FC"/>
    <w:rsid w:val="00CB7720"/>
    <w:rsid w:val="00CC0F4E"/>
    <w:rsid w:val="00CC10E8"/>
    <w:rsid w:val="00CC15E0"/>
    <w:rsid w:val="00CC1604"/>
    <w:rsid w:val="00CC1E69"/>
    <w:rsid w:val="00CC2903"/>
    <w:rsid w:val="00CC2AE8"/>
    <w:rsid w:val="00CC33AD"/>
    <w:rsid w:val="00CC449D"/>
    <w:rsid w:val="00CC4928"/>
    <w:rsid w:val="00CC4DC5"/>
    <w:rsid w:val="00CC5CBA"/>
    <w:rsid w:val="00CC623C"/>
    <w:rsid w:val="00CC6A0A"/>
    <w:rsid w:val="00CC6C89"/>
    <w:rsid w:val="00CC77B8"/>
    <w:rsid w:val="00CC7C2C"/>
    <w:rsid w:val="00CD0412"/>
    <w:rsid w:val="00CD0B2C"/>
    <w:rsid w:val="00CD0C34"/>
    <w:rsid w:val="00CD1096"/>
    <w:rsid w:val="00CD21B4"/>
    <w:rsid w:val="00CD2516"/>
    <w:rsid w:val="00CD2585"/>
    <w:rsid w:val="00CD25EB"/>
    <w:rsid w:val="00CD2976"/>
    <w:rsid w:val="00CD299B"/>
    <w:rsid w:val="00CD2DD3"/>
    <w:rsid w:val="00CD4523"/>
    <w:rsid w:val="00CD5CCA"/>
    <w:rsid w:val="00CD5EDC"/>
    <w:rsid w:val="00CD6106"/>
    <w:rsid w:val="00CD61A6"/>
    <w:rsid w:val="00CD6D83"/>
    <w:rsid w:val="00CD7916"/>
    <w:rsid w:val="00CE03C3"/>
    <w:rsid w:val="00CE06CE"/>
    <w:rsid w:val="00CE0B57"/>
    <w:rsid w:val="00CE2B9F"/>
    <w:rsid w:val="00CE2C9D"/>
    <w:rsid w:val="00CE49A4"/>
    <w:rsid w:val="00CE4B2E"/>
    <w:rsid w:val="00CE4D7C"/>
    <w:rsid w:val="00CE52EB"/>
    <w:rsid w:val="00CE6175"/>
    <w:rsid w:val="00CE6889"/>
    <w:rsid w:val="00CE7AF7"/>
    <w:rsid w:val="00CF0AA2"/>
    <w:rsid w:val="00CF387B"/>
    <w:rsid w:val="00CF460A"/>
    <w:rsid w:val="00CF5663"/>
    <w:rsid w:val="00CF6B43"/>
    <w:rsid w:val="00CF784A"/>
    <w:rsid w:val="00D001A5"/>
    <w:rsid w:val="00D00830"/>
    <w:rsid w:val="00D0096D"/>
    <w:rsid w:val="00D00E2A"/>
    <w:rsid w:val="00D0132F"/>
    <w:rsid w:val="00D02756"/>
    <w:rsid w:val="00D031D8"/>
    <w:rsid w:val="00D0420E"/>
    <w:rsid w:val="00D047F0"/>
    <w:rsid w:val="00D04B6B"/>
    <w:rsid w:val="00D063F0"/>
    <w:rsid w:val="00D068ED"/>
    <w:rsid w:val="00D07005"/>
    <w:rsid w:val="00D074BA"/>
    <w:rsid w:val="00D07A3D"/>
    <w:rsid w:val="00D07BBB"/>
    <w:rsid w:val="00D117D8"/>
    <w:rsid w:val="00D11F3D"/>
    <w:rsid w:val="00D126B6"/>
    <w:rsid w:val="00D12C7D"/>
    <w:rsid w:val="00D133CB"/>
    <w:rsid w:val="00D13457"/>
    <w:rsid w:val="00D13F2C"/>
    <w:rsid w:val="00D14004"/>
    <w:rsid w:val="00D14375"/>
    <w:rsid w:val="00D15010"/>
    <w:rsid w:val="00D1523F"/>
    <w:rsid w:val="00D15CC0"/>
    <w:rsid w:val="00D16370"/>
    <w:rsid w:val="00D16E3D"/>
    <w:rsid w:val="00D20204"/>
    <w:rsid w:val="00D215CA"/>
    <w:rsid w:val="00D21DFE"/>
    <w:rsid w:val="00D2234F"/>
    <w:rsid w:val="00D224FD"/>
    <w:rsid w:val="00D22BED"/>
    <w:rsid w:val="00D22C6A"/>
    <w:rsid w:val="00D230DA"/>
    <w:rsid w:val="00D231BA"/>
    <w:rsid w:val="00D2331A"/>
    <w:rsid w:val="00D23F7A"/>
    <w:rsid w:val="00D2436D"/>
    <w:rsid w:val="00D2482E"/>
    <w:rsid w:val="00D25142"/>
    <w:rsid w:val="00D265F0"/>
    <w:rsid w:val="00D26745"/>
    <w:rsid w:val="00D308BF"/>
    <w:rsid w:val="00D30CE4"/>
    <w:rsid w:val="00D30EDA"/>
    <w:rsid w:val="00D3128F"/>
    <w:rsid w:val="00D31D80"/>
    <w:rsid w:val="00D31E09"/>
    <w:rsid w:val="00D31FC3"/>
    <w:rsid w:val="00D32338"/>
    <w:rsid w:val="00D32396"/>
    <w:rsid w:val="00D3276C"/>
    <w:rsid w:val="00D32A23"/>
    <w:rsid w:val="00D32B7B"/>
    <w:rsid w:val="00D332EF"/>
    <w:rsid w:val="00D34476"/>
    <w:rsid w:val="00D346C1"/>
    <w:rsid w:val="00D359F7"/>
    <w:rsid w:val="00D36204"/>
    <w:rsid w:val="00D3659F"/>
    <w:rsid w:val="00D37578"/>
    <w:rsid w:val="00D376CA"/>
    <w:rsid w:val="00D407B8"/>
    <w:rsid w:val="00D40CC0"/>
    <w:rsid w:val="00D41A39"/>
    <w:rsid w:val="00D42194"/>
    <w:rsid w:val="00D4254F"/>
    <w:rsid w:val="00D4284E"/>
    <w:rsid w:val="00D42ED6"/>
    <w:rsid w:val="00D43684"/>
    <w:rsid w:val="00D44797"/>
    <w:rsid w:val="00D44D0F"/>
    <w:rsid w:val="00D44F57"/>
    <w:rsid w:val="00D451FD"/>
    <w:rsid w:val="00D4552F"/>
    <w:rsid w:val="00D4615F"/>
    <w:rsid w:val="00D476F4"/>
    <w:rsid w:val="00D47863"/>
    <w:rsid w:val="00D5034C"/>
    <w:rsid w:val="00D51CDB"/>
    <w:rsid w:val="00D52AAF"/>
    <w:rsid w:val="00D52ABA"/>
    <w:rsid w:val="00D5321C"/>
    <w:rsid w:val="00D53E52"/>
    <w:rsid w:val="00D55103"/>
    <w:rsid w:val="00D55DDD"/>
    <w:rsid w:val="00D56428"/>
    <w:rsid w:val="00D56DCD"/>
    <w:rsid w:val="00D57207"/>
    <w:rsid w:val="00D574F4"/>
    <w:rsid w:val="00D57913"/>
    <w:rsid w:val="00D57968"/>
    <w:rsid w:val="00D60642"/>
    <w:rsid w:val="00D60BBE"/>
    <w:rsid w:val="00D60E05"/>
    <w:rsid w:val="00D616B9"/>
    <w:rsid w:val="00D61D87"/>
    <w:rsid w:val="00D62110"/>
    <w:rsid w:val="00D62500"/>
    <w:rsid w:val="00D62E9F"/>
    <w:rsid w:val="00D6380E"/>
    <w:rsid w:val="00D64085"/>
    <w:rsid w:val="00D64271"/>
    <w:rsid w:val="00D64D07"/>
    <w:rsid w:val="00D6582C"/>
    <w:rsid w:val="00D6626D"/>
    <w:rsid w:val="00D6634A"/>
    <w:rsid w:val="00D666E6"/>
    <w:rsid w:val="00D70910"/>
    <w:rsid w:val="00D709A8"/>
    <w:rsid w:val="00D71958"/>
    <w:rsid w:val="00D71B04"/>
    <w:rsid w:val="00D72A02"/>
    <w:rsid w:val="00D72E28"/>
    <w:rsid w:val="00D74BE9"/>
    <w:rsid w:val="00D753F3"/>
    <w:rsid w:val="00D7593D"/>
    <w:rsid w:val="00D762CC"/>
    <w:rsid w:val="00D764D3"/>
    <w:rsid w:val="00D76F2E"/>
    <w:rsid w:val="00D773D6"/>
    <w:rsid w:val="00D77E45"/>
    <w:rsid w:val="00D813F6"/>
    <w:rsid w:val="00D819BC"/>
    <w:rsid w:val="00D82313"/>
    <w:rsid w:val="00D826DA"/>
    <w:rsid w:val="00D8338D"/>
    <w:rsid w:val="00D87387"/>
    <w:rsid w:val="00D873A1"/>
    <w:rsid w:val="00D87460"/>
    <w:rsid w:val="00D87977"/>
    <w:rsid w:val="00D902F9"/>
    <w:rsid w:val="00D904DE"/>
    <w:rsid w:val="00D90E33"/>
    <w:rsid w:val="00D91B98"/>
    <w:rsid w:val="00D91D07"/>
    <w:rsid w:val="00D91EBD"/>
    <w:rsid w:val="00D92043"/>
    <w:rsid w:val="00D920A6"/>
    <w:rsid w:val="00D93183"/>
    <w:rsid w:val="00D9343C"/>
    <w:rsid w:val="00D93620"/>
    <w:rsid w:val="00D93B89"/>
    <w:rsid w:val="00D93FD6"/>
    <w:rsid w:val="00D94543"/>
    <w:rsid w:val="00D94797"/>
    <w:rsid w:val="00D94A79"/>
    <w:rsid w:val="00D94B60"/>
    <w:rsid w:val="00D95170"/>
    <w:rsid w:val="00D95B3B"/>
    <w:rsid w:val="00D96938"/>
    <w:rsid w:val="00D97BBB"/>
    <w:rsid w:val="00DA041B"/>
    <w:rsid w:val="00DA07B3"/>
    <w:rsid w:val="00DA1653"/>
    <w:rsid w:val="00DA1CFF"/>
    <w:rsid w:val="00DA262B"/>
    <w:rsid w:val="00DA2D4D"/>
    <w:rsid w:val="00DA3219"/>
    <w:rsid w:val="00DA3321"/>
    <w:rsid w:val="00DA35EE"/>
    <w:rsid w:val="00DA36D9"/>
    <w:rsid w:val="00DA4EB3"/>
    <w:rsid w:val="00DA6723"/>
    <w:rsid w:val="00DA77E1"/>
    <w:rsid w:val="00DA7CAC"/>
    <w:rsid w:val="00DB0563"/>
    <w:rsid w:val="00DB089A"/>
    <w:rsid w:val="00DB1B30"/>
    <w:rsid w:val="00DB1BCD"/>
    <w:rsid w:val="00DB2530"/>
    <w:rsid w:val="00DB2895"/>
    <w:rsid w:val="00DB3064"/>
    <w:rsid w:val="00DB3343"/>
    <w:rsid w:val="00DB3943"/>
    <w:rsid w:val="00DB3CA5"/>
    <w:rsid w:val="00DB5121"/>
    <w:rsid w:val="00DB6446"/>
    <w:rsid w:val="00DB68B2"/>
    <w:rsid w:val="00DB79CD"/>
    <w:rsid w:val="00DC1BB5"/>
    <w:rsid w:val="00DC1C66"/>
    <w:rsid w:val="00DC29E8"/>
    <w:rsid w:val="00DC29F7"/>
    <w:rsid w:val="00DC2FC8"/>
    <w:rsid w:val="00DC3814"/>
    <w:rsid w:val="00DC49F1"/>
    <w:rsid w:val="00DC538D"/>
    <w:rsid w:val="00DC582E"/>
    <w:rsid w:val="00DC5D5B"/>
    <w:rsid w:val="00DC5ED4"/>
    <w:rsid w:val="00DC62D5"/>
    <w:rsid w:val="00DC6955"/>
    <w:rsid w:val="00DC6E0B"/>
    <w:rsid w:val="00DC74EE"/>
    <w:rsid w:val="00DD0067"/>
    <w:rsid w:val="00DD0427"/>
    <w:rsid w:val="00DD09DE"/>
    <w:rsid w:val="00DD19D1"/>
    <w:rsid w:val="00DD1DFE"/>
    <w:rsid w:val="00DD23B3"/>
    <w:rsid w:val="00DD26A9"/>
    <w:rsid w:val="00DD2EFC"/>
    <w:rsid w:val="00DD2F8E"/>
    <w:rsid w:val="00DD3A45"/>
    <w:rsid w:val="00DD4326"/>
    <w:rsid w:val="00DD4375"/>
    <w:rsid w:val="00DD4802"/>
    <w:rsid w:val="00DD4C84"/>
    <w:rsid w:val="00DD556D"/>
    <w:rsid w:val="00DD56CD"/>
    <w:rsid w:val="00DD5D2C"/>
    <w:rsid w:val="00DD5E0A"/>
    <w:rsid w:val="00DD60A5"/>
    <w:rsid w:val="00DD6A07"/>
    <w:rsid w:val="00DD6C31"/>
    <w:rsid w:val="00DD6EC7"/>
    <w:rsid w:val="00DD6F2A"/>
    <w:rsid w:val="00DE13A5"/>
    <w:rsid w:val="00DE1477"/>
    <w:rsid w:val="00DE1F92"/>
    <w:rsid w:val="00DE3044"/>
    <w:rsid w:val="00DE3063"/>
    <w:rsid w:val="00DE4169"/>
    <w:rsid w:val="00DE4339"/>
    <w:rsid w:val="00DE472E"/>
    <w:rsid w:val="00DE53B4"/>
    <w:rsid w:val="00DE670A"/>
    <w:rsid w:val="00DE6E8B"/>
    <w:rsid w:val="00DE6FB8"/>
    <w:rsid w:val="00DE6FF9"/>
    <w:rsid w:val="00DE70D4"/>
    <w:rsid w:val="00DE7191"/>
    <w:rsid w:val="00DE75C6"/>
    <w:rsid w:val="00DE78D7"/>
    <w:rsid w:val="00DE78F8"/>
    <w:rsid w:val="00DF0087"/>
    <w:rsid w:val="00DF0FBB"/>
    <w:rsid w:val="00DF11A7"/>
    <w:rsid w:val="00DF12E4"/>
    <w:rsid w:val="00DF3FED"/>
    <w:rsid w:val="00DF53E1"/>
    <w:rsid w:val="00DF5E47"/>
    <w:rsid w:val="00DF5E8B"/>
    <w:rsid w:val="00DF758E"/>
    <w:rsid w:val="00DF76C1"/>
    <w:rsid w:val="00DF7C6C"/>
    <w:rsid w:val="00E008AA"/>
    <w:rsid w:val="00E0102D"/>
    <w:rsid w:val="00E01129"/>
    <w:rsid w:val="00E03C1B"/>
    <w:rsid w:val="00E03D38"/>
    <w:rsid w:val="00E043F4"/>
    <w:rsid w:val="00E04B85"/>
    <w:rsid w:val="00E0584F"/>
    <w:rsid w:val="00E07DB9"/>
    <w:rsid w:val="00E07F1D"/>
    <w:rsid w:val="00E10622"/>
    <w:rsid w:val="00E129E6"/>
    <w:rsid w:val="00E12A80"/>
    <w:rsid w:val="00E130BC"/>
    <w:rsid w:val="00E13726"/>
    <w:rsid w:val="00E13824"/>
    <w:rsid w:val="00E13BA7"/>
    <w:rsid w:val="00E15C42"/>
    <w:rsid w:val="00E16570"/>
    <w:rsid w:val="00E205FE"/>
    <w:rsid w:val="00E20C20"/>
    <w:rsid w:val="00E212C7"/>
    <w:rsid w:val="00E2180E"/>
    <w:rsid w:val="00E21CA8"/>
    <w:rsid w:val="00E21DBF"/>
    <w:rsid w:val="00E220F0"/>
    <w:rsid w:val="00E22773"/>
    <w:rsid w:val="00E2311B"/>
    <w:rsid w:val="00E2319C"/>
    <w:rsid w:val="00E237E8"/>
    <w:rsid w:val="00E25933"/>
    <w:rsid w:val="00E263A2"/>
    <w:rsid w:val="00E26D28"/>
    <w:rsid w:val="00E279AD"/>
    <w:rsid w:val="00E3060F"/>
    <w:rsid w:val="00E306BF"/>
    <w:rsid w:val="00E306C2"/>
    <w:rsid w:val="00E30809"/>
    <w:rsid w:val="00E30C69"/>
    <w:rsid w:val="00E30E61"/>
    <w:rsid w:val="00E315BB"/>
    <w:rsid w:val="00E31B8F"/>
    <w:rsid w:val="00E31ED5"/>
    <w:rsid w:val="00E329E4"/>
    <w:rsid w:val="00E3305B"/>
    <w:rsid w:val="00E34284"/>
    <w:rsid w:val="00E34A38"/>
    <w:rsid w:val="00E34EF0"/>
    <w:rsid w:val="00E36153"/>
    <w:rsid w:val="00E36258"/>
    <w:rsid w:val="00E36975"/>
    <w:rsid w:val="00E36AED"/>
    <w:rsid w:val="00E36C01"/>
    <w:rsid w:val="00E36FAD"/>
    <w:rsid w:val="00E37369"/>
    <w:rsid w:val="00E37571"/>
    <w:rsid w:val="00E37D63"/>
    <w:rsid w:val="00E40421"/>
    <w:rsid w:val="00E4047F"/>
    <w:rsid w:val="00E42C06"/>
    <w:rsid w:val="00E43F1B"/>
    <w:rsid w:val="00E451E2"/>
    <w:rsid w:val="00E453D7"/>
    <w:rsid w:val="00E46314"/>
    <w:rsid w:val="00E46A77"/>
    <w:rsid w:val="00E47A40"/>
    <w:rsid w:val="00E47D4E"/>
    <w:rsid w:val="00E5008E"/>
    <w:rsid w:val="00E507F7"/>
    <w:rsid w:val="00E50A61"/>
    <w:rsid w:val="00E51EEB"/>
    <w:rsid w:val="00E52233"/>
    <w:rsid w:val="00E53A41"/>
    <w:rsid w:val="00E53C15"/>
    <w:rsid w:val="00E54377"/>
    <w:rsid w:val="00E54F22"/>
    <w:rsid w:val="00E551F8"/>
    <w:rsid w:val="00E55331"/>
    <w:rsid w:val="00E55594"/>
    <w:rsid w:val="00E55B46"/>
    <w:rsid w:val="00E55F4F"/>
    <w:rsid w:val="00E56B8F"/>
    <w:rsid w:val="00E56B97"/>
    <w:rsid w:val="00E5771A"/>
    <w:rsid w:val="00E60F4F"/>
    <w:rsid w:val="00E610B8"/>
    <w:rsid w:val="00E61394"/>
    <w:rsid w:val="00E61453"/>
    <w:rsid w:val="00E61DC4"/>
    <w:rsid w:val="00E61FA4"/>
    <w:rsid w:val="00E6264D"/>
    <w:rsid w:val="00E62D4B"/>
    <w:rsid w:val="00E6303F"/>
    <w:rsid w:val="00E638B8"/>
    <w:rsid w:val="00E63EE9"/>
    <w:rsid w:val="00E643C2"/>
    <w:rsid w:val="00E64484"/>
    <w:rsid w:val="00E64F34"/>
    <w:rsid w:val="00E65216"/>
    <w:rsid w:val="00E652B6"/>
    <w:rsid w:val="00E652F1"/>
    <w:rsid w:val="00E65A21"/>
    <w:rsid w:val="00E66943"/>
    <w:rsid w:val="00E67165"/>
    <w:rsid w:val="00E704BF"/>
    <w:rsid w:val="00E708E6"/>
    <w:rsid w:val="00E70EF3"/>
    <w:rsid w:val="00E71447"/>
    <w:rsid w:val="00E714C0"/>
    <w:rsid w:val="00E71B5E"/>
    <w:rsid w:val="00E72C13"/>
    <w:rsid w:val="00E72C58"/>
    <w:rsid w:val="00E734D3"/>
    <w:rsid w:val="00E73500"/>
    <w:rsid w:val="00E73CB5"/>
    <w:rsid w:val="00E73FA8"/>
    <w:rsid w:val="00E74AEE"/>
    <w:rsid w:val="00E77256"/>
    <w:rsid w:val="00E7784E"/>
    <w:rsid w:val="00E80C42"/>
    <w:rsid w:val="00E81D4A"/>
    <w:rsid w:val="00E82526"/>
    <w:rsid w:val="00E82A67"/>
    <w:rsid w:val="00E876AF"/>
    <w:rsid w:val="00E87F38"/>
    <w:rsid w:val="00E9020C"/>
    <w:rsid w:val="00E92B4D"/>
    <w:rsid w:val="00E92E80"/>
    <w:rsid w:val="00E92EA4"/>
    <w:rsid w:val="00E934A7"/>
    <w:rsid w:val="00E93A29"/>
    <w:rsid w:val="00E94558"/>
    <w:rsid w:val="00E94F5F"/>
    <w:rsid w:val="00E965B6"/>
    <w:rsid w:val="00EA149D"/>
    <w:rsid w:val="00EA17F1"/>
    <w:rsid w:val="00EA212B"/>
    <w:rsid w:val="00EA2DD4"/>
    <w:rsid w:val="00EA2F53"/>
    <w:rsid w:val="00EA3047"/>
    <w:rsid w:val="00EA3E28"/>
    <w:rsid w:val="00EA4355"/>
    <w:rsid w:val="00EA5821"/>
    <w:rsid w:val="00EA61E2"/>
    <w:rsid w:val="00EA700E"/>
    <w:rsid w:val="00EA74BC"/>
    <w:rsid w:val="00EA7AAD"/>
    <w:rsid w:val="00EA7DA6"/>
    <w:rsid w:val="00EA7DFC"/>
    <w:rsid w:val="00EB02E6"/>
    <w:rsid w:val="00EB044D"/>
    <w:rsid w:val="00EB08F8"/>
    <w:rsid w:val="00EB15A5"/>
    <w:rsid w:val="00EB1B8A"/>
    <w:rsid w:val="00EB1BD1"/>
    <w:rsid w:val="00EB22DB"/>
    <w:rsid w:val="00EB232C"/>
    <w:rsid w:val="00EB267B"/>
    <w:rsid w:val="00EB2698"/>
    <w:rsid w:val="00EB321B"/>
    <w:rsid w:val="00EB3251"/>
    <w:rsid w:val="00EB509D"/>
    <w:rsid w:val="00EB514B"/>
    <w:rsid w:val="00EB531E"/>
    <w:rsid w:val="00EB59AE"/>
    <w:rsid w:val="00EB5D29"/>
    <w:rsid w:val="00EB739E"/>
    <w:rsid w:val="00EC024A"/>
    <w:rsid w:val="00EC07F1"/>
    <w:rsid w:val="00EC12B2"/>
    <w:rsid w:val="00EC1976"/>
    <w:rsid w:val="00EC21C1"/>
    <w:rsid w:val="00EC274B"/>
    <w:rsid w:val="00EC290F"/>
    <w:rsid w:val="00EC2AFB"/>
    <w:rsid w:val="00EC312D"/>
    <w:rsid w:val="00EC35BD"/>
    <w:rsid w:val="00EC41E4"/>
    <w:rsid w:val="00EC59BF"/>
    <w:rsid w:val="00EC7ABD"/>
    <w:rsid w:val="00EC7EAD"/>
    <w:rsid w:val="00ED0F60"/>
    <w:rsid w:val="00ED12B6"/>
    <w:rsid w:val="00ED2E28"/>
    <w:rsid w:val="00ED3F7D"/>
    <w:rsid w:val="00ED3FA2"/>
    <w:rsid w:val="00ED46CA"/>
    <w:rsid w:val="00ED4DF0"/>
    <w:rsid w:val="00ED4F1B"/>
    <w:rsid w:val="00ED50FF"/>
    <w:rsid w:val="00ED5458"/>
    <w:rsid w:val="00ED661A"/>
    <w:rsid w:val="00ED7A7C"/>
    <w:rsid w:val="00ED7B81"/>
    <w:rsid w:val="00EE0DAF"/>
    <w:rsid w:val="00EE14B1"/>
    <w:rsid w:val="00EE154B"/>
    <w:rsid w:val="00EE17DF"/>
    <w:rsid w:val="00EE18FC"/>
    <w:rsid w:val="00EE1AFE"/>
    <w:rsid w:val="00EE1B0B"/>
    <w:rsid w:val="00EE26E7"/>
    <w:rsid w:val="00EE2F56"/>
    <w:rsid w:val="00EE404A"/>
    <w:rsid w:val="00EE4B4F"/>
    <w:rsid w:val="00EE4BE0"/>
    <w:rsid w:val="00EE514D"/>
    <w:rsid w:val="00EE52CB"/>
    <w:rsid w:val="00EE5EBB"/>
    <w:rsid w:val="00EE6331"/>
    <w:rsid w:val="00EE75F2"/>
    <w:rsid w:val="00EE77E9"/>
    <w:rsid w:val="00EE7D71"/>
    <w:rsid w:val="00EF030D"/>
    <w:rsid w:val="00EF0DBF"/>
    <w:rsid w:val="00EF1677"/>
    <w:rsid w:val="00EF2049"/>
    <w:rsid w:val="00EF2126"/>
    <w:rsid w:val="00EF237A"/>
    <w:rsid w:val="00EF30A8"/>
    <w:rsid w:val="00EF3718"/>
    <w:rsid w:val="00EF4310"/>
    <w:rsid w:val="00EF5B43"/>
    <w:rsid w:val="00EF5CB4"/>
    <w:rsid w:val="00EF5CB9"/>
    <w:rsid w:val="00EF607F"/>
    <w:rsid w:val="00EF6E69"/>
    <w:rsid w:val="00F00996"/>
    <w:rsid w:val="00F0110F"/>
    <w:rsid w:val="00F01356"/>
    <w:rsid w:val="00F019D9"/>
    <w:rsid w:val="00F01D82"/>
    <w:rsid w:val="00F020A9"/>
    <w:rsid w:val="00F0254D"/>
    <w:rsid w:val="00F02DB2"/>
    <w:rsid w:val="00F03472"/>
    <w:rsid w:val="00F043B3"/>
    <w:rsid w:val="00F044A9"/>
    <w:rsid w:val="00F04848"/>
    <w:rsid w:val="00F04CC8"/>
    <w:rsid w:val="00F05C73"/>
    <w:rsid w:val="00F05D37"/>
    <w:rsid w:val="00F062B0"/>
    <w:rsid w:val="00F06F5A"/>
    <w:rsid w:val="00F07C0D"/>
    <w:rsid w:val="00F101DC"/>
    <w:rsid w:val="00F10403"/>
    <w:rsid w:val="00F10F12"/>
    <w:rsid w:val="00F11AD7"/>
    <w:rsid w:val="00F121C5"/>
    <w:rsid w:val="00F1274F"/>
    <w:rsid w:val="00F12DB4"/>
    <w:rsid w:val="00F13C53"/>
    <w:rsid w:val="00F155EC"/>
    <w:rsid w:val="00F155F9"/>
    <w:rsid w:val="00F157EB"/>
    <w:rsid w:val="00F1584D"/>
    <w:rsid w:val="00F16147"/>
    <w:rsid w:val="00F173AC"/>
    <w:rsid w:val="00F20885"/>
    <w:rsid w:val="00F2167E"/>
    <w:rsid w:val="00F2176C"/>
    <w:rsid w:val="00F21B09"/>
    <w:rsid w:val="00F2242D"/>
    <w:rsid w:val="00F225BE"/>
    <w:rsid w:val="00F2283A"/>
    <w:rsid w:val="00F233A0"/>
    <w:rsid w:val="00F23F08"/>
    <w:rsid w:val="00F24164"/>
    <w:rsid w:val="00F241B0"/>
    <w:rsid w:val="00F2485B"/>
    <w:rsid w:val="00F259CD"/>
    <w:rsid w:val="00F25A03"/>
    <w:rsid w:val="00F260E2"/>
    <w:rsid w:val="00F26888"/>
    <w:rsid w:val="00F27260"/>
    <w:rsid w:val="00F3012E"/>
    <w:rsid w:val="00F305CC"/>
    <w:rsid w:val="00F308BA"/>
    <w:rsid w:val="00F328C4"/>
    <w:rsid w:val="00F3333C"/>
    <w:rsid w:val="00F346AC"/>
    <w:rsid w:val="00F35E21"/>
    <w:rsid w:val="00F36379"/>
    <w:rsid w:val="00F36C36"/>
    <w:rsid w:val="00F36CFF"/>
    <w:rsid w:val="00F37A39"/>
    <w:rsid w:val="00F4009C"/>
    <w:rsid w:val="00F417D2"/>
    <w:rsid w:val="00F42161"/>
    <w:rsid w:val="00F423AD"/>
    <w:rsid w:val="00F43373"/>
    <w:rsid w:val="00F43EAA"/>
    <w:rsid w:val="00F440C6"/>
    <w:rsid w:val="00F454F3"/>
    <w:rsid w:val="00F4675D"/>
    <w:rsid w:val="00F47A9B"/>
    <w:rsid w:val="00F47F35"/>
    <w:rsid w:val="00F504AC"/>
    <w:rsid w:val="00F50FD9"/>
    <w:rsid w:val="00F527B9"/>
    <w:rsid w:val="00F528E1"/>
    <w:rsid w:val="00F52D3C"/>
    <w:rsid w:val="00F52D43"/>
    <w:rsid w:val="00F5399D"/>
    <w:rsid w:val="00F5514B"/>
    <w:rsid w:val="00F55739"/>
    <w:rsid w:val="00F5691E"/>
    <w:rsid w:val="00F5734F"/>
    <w:rsid w:val="00F5767F"/>
    <w:rsid w:val="00F579F5"/>
    <w:rsid w:val="00F60964"/>
    <w:rsid w:val="00F60A71"/>
    <w:rsid w:val="00F61693"/>
    <w:rsid w:val="00F618B2"/>
    <w:rsid w:val="00F61E60"/>
    <w:rsid w:val="00F6251D"/>
    <w:rsid w:val="00F626A3"/>
    <w:rsid w:val="00F63137"/>
    <w:rsid w:val="00F63416"/>
    <w:rsid w:val="00F637D5"/>
    <w:rsid w:val="00F64FDF"/>
    <w:rsid w:val="00F6627E"/>
    <w:rsid w:val="00F66D30"/>
    <w:rsid w:val="00F70FE5"/>
    <w:rsid w:val="00F7143A"/>
    <w:rsid w:val="00F71C01"/>
    <w:rsid w:val="00F72579"/>
    <w:rsid w:val="00F72C64"/>
    <w:rsid w:val="00F73D6C"/>
    <w:rsid w:val="00F73E59"/>
    <w:rsid w:val="00F745EA"/>
    <w:rsid w:val="00F74996"/>
    <w:rsid w:val="00F74D03"/>
    <w:rsid w:val="00F75E33"/>
    <w:rsid w:val="00F7670D"/>
    <w:rsid w:val="00F769A6"/>
    <w:rsid w:val="00F77362"/>
    <w:rsid w:val="00F777D3"/>
    <w:rsid w:val="00F77A7C"/>
    <w:rsid w:val="00F802E4"/>
    <w:rsid w:val="00F80705"/>
    <w:rsid w:val="00F8099D"/>
    <w:rsid w:val="00F818C5"/>
    <w:rsid w:val="00F81FE0"/>
    <w:rsid w:val="00F822EC"/>
    <w:rsid w:val="00F8275D"/>
    <w:rsid w:val="00F836BC"/>
    <w:rsid w:val="00F83D1C"/>
    <w:rsid w:val="00F84476"/>
    <w:rsid w:val="00F84543"/>
    <w:rsid w:val="00F85B03"/>
    <w:rsid w:val="00F8613A"/>
    <w:rsid w:val="00F861BC"/>
    <w:rsid w:val="00F867E9"/>
    <w:rsid w:val="00F86EF6"/>
    <w:rsid w:val="00F86F8D"/>
    <w:rsid w:val="00F87060"/>
    <w:rsid w:val="00F87200"/>
    <w:rsid w:val="00F87C41"/>
    <w:rsid w:val="00F90C0F"/>
    <w:rsid w:val="00F90EBD"/>
    <w:rsid w:val="00F91232"/>
    <w:rsid w:val="00F913D1"/>
    <w:rsid w:val="00F927FB"/>
    <w:rsid w:val="00F92AD3"/>
    <w:rsid w:val="00F92EDF"/>
    <w:rsid w:val="00F93D12"/>
    <w:rsid w:val="00F93F77"/>
    <w:rsid w:val="00F94F4C"/>
    <w:rsid w:val="00F9617C"/>
    <w:rsid w:val="00F96777"/>
    <w:rsid w:val="00F96C58"/>
    <w:rsid w:val="00F96F14"/>
    <w:rsid w:val="00FA0CA5"/>
    <w:rsid w:val="00FA0E1E"/>
    <w:rsid w:val="00FA23DA"/>
    <w:rsid w:val="00FA2B46"/>
    <w:rsid w:val="00FA2CF0"/>
    <w:rsid w:val="00FA3654"/>
    <w:rsid w:val="00FA38AE"/>
    <w:rsid w:val="00FA3B6E"/>
    <w:rsid w:val="00FA42BF"/>
    <w:rsid w:val="00FA4804"/>
    <w:rsid w:val="00FA52B7"/>
    <w:rsid w:val="00FA5932"/>
    <w:rsid w:val="00FA5AC4"/>
    <w:rsid w:val="00FA5AF2"/>
    <w:rsid w:val="00FA622E"/>
    <w:rsid w:val="00FA6795"/>
    <w:rsid w:val="00FB08A5"/>
    <w:rsid w:val="00FB092F"/>
    <w:rsid w:val="00FB0F68"/>
    <w:rsid w:val="00FB1787"/>
    <w:rsid w:val="00FB1790"/>
    <w:rsid w:val="00FB27E2"/>
    <w:rsid w:val="00FB3134"/>
    <w:rsid w:val="00FB372B"/>
    <w:rsid w:val="00FB47C3"/>
    <w:rsid w:val="00FB4830"/>
    <w:rsid w:val="00FB578B"/>
    <w:rsid w:val="00FB58E6"/>
    <w:rsid w:val="00FB641C"/>
    <w:rsid w:val="00FB75E8"/>
    <w:rsid w:val="00FB77CC"/>
    <w:rsid w:val="00FC023A"/>
    <w:rsid w:val="00FC06AE"/>
    <w:rsid w:val="00FC0F52"/>
    <w:rsid w:val="00FC0FC2"/>
    <w:rsid w:val="00FC104E"/>
    <w:rsid w:val="00FC1B47"/>
    <w:rsid w:val="00FC1E3B"/>
    <w:rsid w:val="00FC1F32"/>
    <w:rsid w:val="00FC2186"/>
    <w:rsid w:val="00FC2D4B"/>
    <w:rsid w:val="00FC2FF6"/>
    <w:rsid w:val="00FC36E2"/>
    <w:rsid w:val="00FC3A7E"/>
    <w:rsid w:val="00FC4D11"/>
    <w:rsid w:val="00FC4F32"/>
    <w:rsid w:val="00FC53F2"/>
    <w:rsid w:val="00FC5F25"/>
    <w:rsid w:val="00FC64A3"/>
    <w:rsid w:val="00FC792D"/>
    <w:rsid w:val="00FD0232"/>
    <w:rsid w:val="00FD0A1C"/>
    <w:rsid w:val="00FD1BC0"/>
    <w:rsid w:val="00FD2232"/>
    <w:rsid w:val="00FD3831"/>
    <w:rsid w:val="00FD3CC8"/>
    <w:rsid w:val="00FD532B"/>
    <w:rsid w:val="00FD5652"/>
    <w:rsid w:val="00FD5844"/>
    <w:rsid w:val="00FD5864"/>
    <w:rsid w:val="00FD5CBC"/>
    <w:rsid w:val="00FD62C2"/>
    <w:rsid w:val="00FD6846"/>
    <w:rsid w:val="00FD69A4"/>
    <w:rsid w:val="00FD69BE"/>
    <w:rsid w:val="00FD7A27"/>
    <w:rsid w:val="00FE03B0"/>
    <w:rsid w:val="00FE152C"/>
    <w:rsid w:val="00FE1683"/>
    <w:rsid w:val="00FE1F53"/>
    <w:rsid w:val="00FE259C"/>
    <w:rsid w:val="00FE2673"/>
    <w:rsid w:val="00FE335A"/>
    <w:rsid w:val="00FE4949"/>
    <w:rsid w:val="00FE59C2"/>
    <w:rsid w:val="00FE651D"/>
    <w:rsid w:val="00FE7134"/>
    <w:rsid w:val="00FE78EC"/>
    <w:rsid w:val="00FF0901"/>
    <w:rsid w:val="00FF10DF"/>
    <w:rsid w:val="00FF1751"/>
    <w:rsid w:val="00FF2D04"/>
    <w:rsid w:val="00FF450B"/>
    <w:rsid w:val="00FF49F0"/>
    <w:rsid w:val="00FF524F"/>
    <w:rsid w:val="00FF5806"/>
    <w:rsid w:val="00FF5F1E"/>
    <w:rsid w:val="00FF60F4"/>
    <w:rsid w:val="00FF610E"/>
    <w:rsid w:val="00FF621A"/>
    <w:rsid w:val="00FF6514"/>
    <w:rsid w:val="00FF6520"/>
    <w:rsid w:val="00FF6EC8"/>
    <w:rsid w:val="00FF6EDA"/>
    <w:rsid w:val="00FF720D"/>
    <w:rsid w:val="00FF79E3"/>
    <w:rsid w:val="00FF7C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5A39AF"/>
  <w15:docId w15:val="{9835B4A2-1A0D-4092-9FC3-E81524BEE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iPriority="0"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iPriority="0"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nhideWhenUsed="1"/>
    <w:lsdException w:name="Body Text 3"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AD7"/>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qFormat/>
    <w:rsid w:val="00DB1BCD"/>
    <w:pPr>
      <w:keepNext/>
      <w:numPr>
        <w:numId w:val="5"/>
      </w:numPr>
      <w:spacing w:after="240"/>
      <w:outlineLvl w:val="0"/>
    </w:pPr>
    <w:rPr>
      <w:rFonts w:ascii="Avenir Next LT Pro" w:hAnsi="Avenir Next LT Pro" w:cs="Arial"/>
      <w:b/>
      <w:bCs/>
      <w:color w:val="303030"/>
      <w:sz w:val="40"/>
      <w:szCs w:val="20"/>
      <w:lang w:eastAsia="es-ES"/>
    </w:rPr>
  </w:style>
  <w:style w:type="paragraph" w:styleId="Ttulo2">
    <w:name w:val="heading 2"/>
    <w:basedOn w:val="Normal"/>
    <w:next w:val="Normal"/>
    <w:link w:val="Ttulo2Car"/>
    <w:autoRedefine/>
    <w:qFormat/>
    <w:rsid w:val="0083109A"/>
    <w:pPr>
      <w:keepNext/>
      <w:numPr>
        <w:ilvl w:val="1"/>
        <w:numId w:val="5"/>
      </w:numPr>
      <w:spacing w:after="240" w:line="360" w:lineRule="auto"/>
      <w:jc w:val="both"/>
      <w:outlineLvl w:val="1"/>
    </w:pPr>
    <w:rPr>
      <w:rFonts w:ascii="Avenir Next LT Pro" w:hAnsi="Avenir Next LT Pro" w:cstheme="minorHAnsi"/>
      <w:b/>
      <w:bCs/>
      <w:color w:val="303030"/>
      <w:sz w:val="28"/>
      <w:szCs w:val="28"/>
      <w:lang w:eastAsia="es-MX"/>
    </w:rPr>
  </w:style>
  <w:style w:type="paragraph" w:styleId="Ttulo3">
    <w:name w:val="heading 3"/>
    <w:basedOn w:val="Normal"/>
    <w:next w:val="Normal"/>
    <w:link w:val="Ttulo3Car"/>
    <w:autoRedefine/>
    <w:qFormat/>
    <w:rsid w:val="00006CB5"/>
    <w:pPr>
      <w:keepNext/>
      <w:numPr>
        <w:ilvl w:val="2"/>
        <w:numId w:val="9"/>
      </w:numPr>
      <w:spacing w:before="240" w:after="60" w:line="360" w:lineRule="auto"/>
      <w:outlineLvl w:val="2"/>
    </w:pPr>
    <w:rPr>
      <w:rFonts w:ascii="Avenir Next LT Pro" w:hAnsi="Avenir Next LT Pro" w:cstheme="minorHAnsi"/>
      <w:b/>
      <w:color w:val="303030"/>
      <w:sz w:val="28"/>
      <w:szCs w:val="26"/>
      <w:lang w:eastAsia="es-MX"/>
    </w:rPr>
  </w:style>
  <w:style w:type="paragraph" w:styleId="Ttulo4">
    <w:name w:val="heading 4"/>
    <w:basedOn w:val="Normal"/>
    <w:next w:val="Normal"/>
    <w:link w:val="Ttulo4Car"/>
    <w:uiPriority w:val="99"/>
    <w:qFormat/>
    <w:rsid w:val="00B95B8E"/>
    <w:pPr>
      <w:keepNext/>
      <w:spacing w:before="240" w:after="60"/>
      <w:outlineLvl w:val="3"/>
    </w:pPr>
    <w:rPr>
      <w:b/>
      <w:bCs/>
      <w:sz w:val="28"/>
      <w:szCs w:val="28"/>
      <w:lang w:eastAsia="es-ES"/>
    </w:rPr>
  </w:style>
  <w:style w:type="paragraph" w:styleId="Ttulo5">
    <w:name w:val="heading 5"/>
    <w:basedOn w:val="Normal"/>
    <w:next w:val="Normal"/>
    <w:link w:val="Ttulo5Car"/>
    <w:uiPriority w:val="99"/>
    <w:qFormat/>
    <w:rsid w:val="0029275E"/>
    <w:pPr>
      <w:spacing w:before="240" w:after="60" w:line="360" w:lineRule="auto"/>
      <w:outlineLvl w:val="4"/>
    </w:pPr>
    <w:rPr>
      <w:rFonts w:ascii="Arial" w:hAnsi="Arial"/>
      <w:sz w:val="22"/>
      <w:szCs w:val="20"/>
      <w:lang w:eastAsia="es-ES"/>
    </w:rPr>
  </w:style>
  <w:style w:type="paragraph" w:styleId="Ttulo6">
    <w:name w:val="heading 6"/>
    <w:basedOn w:val="Normal"/>
    <w:next w:val="Normal"/>
    <w:link w:val="Ttulo6Car"/>
    <w:uiPriority w:val="99"/>
    <w:qFormat/>
    <w:rsid w:val="0029275E"/>
    <w:pPr>
      <w:spacing w:before="240" w:after="60" w:line="360" w:lineRule="auto"/>
      <w:outlineLvl w:val="5"/>
    </w:pPr>
    <w:rPr>
      <w:rFonts w:ascii="Arial" w:hAnsi="Arial"/>
      <w:i/>
      <w:sz w:val="22"/>
      <w:szCs w:val="20"/>
      <w:lang w:eastAsia="es-ES"/>
    </w:rPr>
  </w:style>
  <w:style w:type="paragraph" w:styleId="Ttulo7">
    <w:name w:val="heading 7"/>
    <w:basedOn w:val="Normal"/>
    <w:next w:val="Normal"/>
    <w:link w:val="Ttulo7Car"/>
    <w:uiPriority w:val="99"/>
    <w:qFormat/>
    <w:rsid w:val="0029275E"/>
    <w:pPr>
      <w:spacing w:before="240" w:after="60" w:line="360" w:lineRule="auto"/>
      <w:outlineLvl w:val="6"/>
    </w:pPr>
    <w:rPr>
      <w:rFonts w:ascii="Arial" w:hAnsi="Arial"/>
      <w:sz w:val="20"/>
      <w:szCs w:val="20"/>
      <w:lang w:eastAsia="es-ES"/>
    </w:rPr>
  </w:style>
  <w:style w:type="paragraph" w:styleId="Ttulo8">
    <w:name w:val="heading 8"/>
    <w:basedOn w:val="Normal"/>
    <w:next w:val="Normal"/>
    <w:link w:val="Ttulo8Car"/>
    <w:uiPriority w:val="99"/>
    <w:qFormat/>
    <w:rsid w:val="00A304D4"/>
    <w:pPr>
      <w:spacing w:before="240" w:after="60"/>
      <w:outlineLvl w:val="7"/>
    </w:pPr>
    <w:rPr>
      <w:i/>
      <w:iCs/>
      <w:lang w:eastAsia="es-ES"/>
    </w:rPr>
  </w:style>
  <w:style w:type="paragraph" w:styleId="Ttulo9">
    <w:name w:val="heading 9"/>
    <w:basedOn w:val="Normal"/>
    <w:next w:val="Normal"/>
    <w:link w:val="Ttulo9Car"/>
    <w:uiPriority w:val="99"/>
    <w:qFormat/>
    <w:rsid w:val="0029275E"/>
    <w:pPr>
      <w:spacing w:before="240" w:after="60" w:line="360" w:lineRule="auto"/>
      <w:outlineLvl w:val="8"/>
    </w:pPr>
    <w:rPr>
      <w:rFonts w:ascii="Arial" w:hAnsi="Arial"/>
      <w:i/>
      <w:sz w:val="1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DB1BCD"/>
    <w:rPr>
      <w:rFonts w:ascii="Avenir Next LT Pro" w:hAnsi="Avenir Next LT Pro" w:cs="Arial"/>
      <w:b/>
      <w:bCs/>
      <w:color w:val="303030"/>
      <w:sz w:val="40"/>
      <w:lang w:eastAsia="es-ES"/>
    </w:rPr>
  </w:style>
  <w:style w:type="character" w:customStyle="1" w:styleId="Ttulo2Car">
    <w:name w:val="Título 2 Car"/>
    <w:link w:val="Ttulo2"/>
    <w:locked/>
    <w:rsid w:val="0083109A"/>
    <w:rPr>
      <w:rFonts w:ascii="Avenir Next LT Pro" w:hAnsi="Avenir Next LT Pro" w:cstheme="minorHAnsi"/>
      <w:b/>
      <w:bCs/>
      <w:color w:val="303030"/>
      <w:sz w:val="28"/>
      <w:szCs w:val="28"/>
      <w:lang w:eastAsia="es-MX"/>
    </w:rPr>
  </w:style>
  <w:style w:type="character" w:customStyle="1" w:styleId="Ttulo3Car">
    <w:name w:val="Título 3 Car"/>
    <w:link w:val="Ttulo3"/>
    <w:locked/>
    <w:rsid w:val="00006CB5"/>
    <w:rPr>
      <w:rFonts w:ascii="Avenir Next LT Pro" w:hAnsi="Avenir Next LT Pro" w:cstheme="minorHAnsi"/>
      <w:b/>
      <w:color w:val="303030"/>
      <w:sz w:val="28"/>
      <w:szCs w:val="26"/>
      <w:lang w:eastAsia="es-MX"/>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rPr>
      <w:lang w:eastAsia="es-ES"/>
    </w:rPr>
  </w:style>
  <w:style w:type="character" w:customStyle="1" w:styleId="TextoindependienteCar">
    <w:name w:val="Texto independiente Car"/>
    <w:link w:val="Textoindependiente"/>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rPr>
      <w:lang w:eastAsia="es-ES"/>
    </w:r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uiPriority w:val="99"/>
    <w:rsid w:val="00A304D4"/>
    <w:pPr>
      <w:jc w:val="both"/>
    </w:pPr>
    <w:rPr>
      <w:lang w:eastAsia="es-ES"/>
    </w:r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rsid w:val="00A304D4"/>
    <w:pPr>
      <w:tabs>
        <w:tab w:val="center" w:pos="4252"/>
        <w:tab w:val="right" w:pos="8504"/>
      </w:tabs>
    </w:pPr>
    <w:rPr>
      <w:lang w:eastAsia="es-ES"/>
    </w:rPr>
  </w:style>
  <w:style w:type="character" w:customStyle="1" w:styleId="EncabezadoCar">
    <w:name w:val="Encabezado Car"/>
    <w:link w:val="Encabezado"/>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rPr>
      <w:lang w:eastAsia="es-ES"/>
    </w:r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lang w:eastAsia="es-ES"/>
    </w:rPr>
  </w:style>
  <w:style w:type="character" w:customStyle="1" w:styleId="TtuloCar">
    <w:name w:val="Título Car"/>
    <w:link w:val="Ttulo"/>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uiPriority w:val="99"/>
    <w:rsid w:val="00E61453"/>
    <w:pPr>
      <w:spacing w:before="100" w:beforeAutospacing="1" w:after="100" w:afterAutospacing="1"/>
    </w:pPr>
    <w:rPr>
      <w:lang w:eastAsia="es-ES"/>
    </w:r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rsid w:val="00AD4766"/>
    <w:rPr>
      <w:rFonts w:ascii="Tahoma" w:hAnsi="Tahoma" w:cs="Tahoma"/>
      <w:sz w:val="16"/>
      <w:szCs w:val="16"/>
      <w:lang w:eastAsia="es-ES"/>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uiPriority w:val="99"/>
    <w:rsid w:val="0029275E"/>
    <w:rPr>
      <w:rFonts w:cs="Times New Roman"/>
    </w:rPr>
  </w:style>
  <w:style w:type="paragraph" w:styleId="TDC1">
    <w:name w:val="toc 1"/>
    <w:basedOn w:val="Normal"/>
    <w:next w:val="Normal"/>
    <w:uiPriority w:val="39"/>
    <w:rsid w:val="0029275E"/>
    <w:pPr>
      <w:spacing w:before="120" w:after="120"/>
    </w:pPr>
    <w:rPr>
      <w:rFonts w:ascii="Calibri" w:hAnsi="Calibri" w:cs="Calibri"/>
      <w:b/>
      <w:bCs/>
      <w:caps/>
      <w:sz w:val="20"/>
      <w:szCs w:val="20"/>
      <w:lang w:eastAsia="es-ES"/>
    </w:rPr>
  </w:style>
  <w:style w:type="paragraph" w:styleId="TDC2">
    <w:name w:val="toc 2"/>
    <w:basedOn w:val="Normal"/>
    <w:next w:val="Normal"/>
    <w:uiPriority w:val="39"/>
    <w:rsid w:val="0029275E"/>
    <w:pPr>
      <w:ind w:left="200"/>
    </w:pPr>
    <w:rPr>
      <w:rFonts w:ascii="Calibri" w:hAnsi="Calibri" w:cs="Calibri"/>
      <w:smallCaps/>
      <w:sz w:val="20"/>
      <w:szCs w:val="20"/>
      <w:lang w:eastAsia="es-ES"/>
    </w:rPr>
  </w:style>
  <w:style w:type="paragraph" w:styleId="TDC3">
    <w:name w:val="toc 3"/>
    <w:basedOn w:val="Normal"/>
    <w:next w:val="Normal"/>
    <w:uiPriority w:val="99"/>
    <w:rsid w:val="0029275E"/>
    <w:pPr>
      <w:ind w:left="400"/>
    </w:pPr>
    <w:rPr>
      <w:rFonts w:ascii="Calibri" w:hAnsi="Calibri" w:cs="Calibri"/>
      <w:i/>
      <w:iCs/>
      <w:sz w:val="20"/>
      <w:szCs w:val="20"/>
      <w:lang w:eastAsia="es-ES"/>
    </w:rPr>
  </w:style>
  <w:style w:type="paragraph" w:styleId="TDC4">
    <w:name w:val="toc 4"/>
    <w:basedOn w:val="Normal"/>
    <w:next w:val="Normal"/>
    <w:uiPriority w:val="99"/>
    <w:rsid w:val="0029275E"/>
    <w:pPr>
      <w:ind w:left="600"/>
    </w:pPr>
    <w:rPr>
      <w:rFonts w:ascii="Calibri" w:hAnsi="Calibri" w:cs="Calibri"/>
      <w:sz w:val="18"/>
      <w:szCs w:val="18"/>
      <w:lang w:eastAsia="es-ES"/>
    </w:rPr>
  </w:style>
  <w:style w:type="paragraph" w:styleId="TDC5">
    <w:name w:val="toc 5"/>
    <w:basedOn w:val="Normal"/>
    <w:next w:val="Normal"/>
    <w:uiPriority w:val="99"/>
    <w:rsid w:val="0029275E"/>
    <w:pPr>
      <w:ind w:left="800"/>
    </w:pPr>
    <w:rPr>
      <w:rFonts w:ascii="Calibri" w:hAnsi="Calibri" w:cs="Calibri"/>
      <w:sz w:val="18"/>
      <w:szCs w:val="18"/>
      <w:lang w:eastAsia="es-ES"/>
    </w:rPr>
  </w:style>
  <w:style w:type="paragraph" w:styleId="TDC6">
    <w:name w:val="toc 6"/>
    <w:basedOn w:val="Normal"/>
    <w:next w:val="Normal"/>
    <w:uiPriority w:val="99"/>
    <w:rsid w:val="0029275E"/>
    <w:pPr>
      <w:ind w:left="1000"/>
    </w:pPr>
    <w:rPr>
      <w:rFonts w:ascii="Calibri" w:hAnsi="Calibri" w:cs="Calibri"/>
      <w:sz w:val="18"/>
      <w:szCs w:val="18"/>
      <w:lang w:eastAsia="es-ES"/>
    </w:rPr>
  </w:style>
  <w:style w:type="paragraph" w:styleId="TDC7">
    <w:name w:val="toc 7"/>
    <w:basedOn w:val="Normal"/>
    <w:next w:val="Normal"/>
    <w:uiPriority w:val="99"/>
    <w:rsid w:val="0029275E"/>
    <w:pPr>
      <w:ind w:left="1200"/>
    </w:pPr>
    <w:rPr>
      <w:rFonts w:ascii="Calibri" w:hAnsi="Calibri" w:cs="Calibri"/>
      <w:sz w:val="18"/>
      <w:szCs w:val="18"/>
      <w:lang w:eastAsia="es-ES"/>
    </w:rPr>
  </w:style>
  <w:style w:type="paragraph" w:styleId="TDC8">
    <w:name w:val="toc 8"/>
    <w:basedOn w:val="Normal"/>
    <w:next w:val="Normal"/>
    <w:uiPriority w:val="99"/>
    <w:rsid w:val="0029275E"/>
    <w:pPr>
      <w:ind w:left="1400"/>
    </w:pPr>
    <w:rPr>
      <w:rFonts w:ascii="Calibri" w:hAnsi="Calibri" w:cs="Calibri"/>
      <w:sz w:val="18"/>
      <w:szCs w:val="18"/>
      <w:lang w:eastAsia="es-ES"/>
    </w:rPr>
  </w:style>
  <w:style w:type="paragraph" w:styleId="TDC9">
    <w:name w:val="toc 9"/>
    <w:basedOn w:val="Normal"/>
    <w:next w:val="Normal"/>
    <w:uiPriority w:val="99"/>
    <w:rsid w:val="0029275E"/>
    <w:pPr>
      <w:ind w:left="1600"/>
    </w:pPr>
    <w:rPr>
      <w:rFonts w:ascii="Calibri" w:hAnsi="Calibri" w:cs="Calibri"/>
      <w:sz w:val="18"/>
      <w:szCs w:val="18"/>
      <w:lang w:eastAsia="es-ES"/>
    </w:rPr>
  </w:style>
  <w:style w:type="paragraph" w:styleId="Textoindependiente3">
    <w:name w:val="Body Text 3"/>
    <w:basedOn w:val="Normal"/>
    <w:link w:val="Textoindependiente3Car"/>
    <w:uiPriority w:val="99"/>
    <w:rsid w:val="0029275E"/>
    <w:pPr>
      <w:widowControl w:val="0"/>
      <w:spacing w:after="58"/>
      <w:jc w:val="center"/>
    </w:pPr>
    <w:rPr>
      <w:rFonts w:ascii="Arial" w:hAnsi="Arial"/>
      <w:b/>
      <w:sz w:val="20"/>
      <w:szCs w:val="20"/>
      <w:lang w:val="en-US" w:eastAsia="es-ES"/>
    </w:rPr>
  </w:style>
  <w:style w:type="character" w:customStyle="1" w:styleId="Textoindependiente3Car">
    <w:name w:val="Texto independiente 3 Car"/>
    <w:link w:val="Textoindependiente3"/>
    <w:uiPriority w:val="99"/>
    <w:locked/>
    <w:rsid w:val="0029275E"/>
    <w:rPr>
      <w:rFonts w:ascii="Arial" w:hAnsi="Arial" w:cs="Times New Roman"/>
      <w:b/>
    </w:rPr>
  </w:style>
  <w:style w:type="paragraph" w:customStyle="1" w:styleId="Estilo1">
    <w:name w:val="Estilo1"/>
    <w:basedOn w:val="Ttulo1"/>
    <w:autoRedefine/>
    <w:uiPriority w:val="99"/>
    <w:rsid w:val="0029275E"/>
    <w:rPr>
      <w:rFonts w:cs="Times New Roman"/>
      <w:bCs w:val="0"/>
      <w:kern w:val="28"/>
      <w:sz w:val="24"/>
      <w:lang w:val="en-US"/>
    </w:rPr>
  </w:style>
  <w:style w:type="paragraph" w:customStyle="1" w:styleId="Estilo2">
    <w:name w:val="Estilo2"/>
    <w:basedOn w:val="Ttulo2"/>
    <w:autoRedefine/>
    <w:uiPriority w:val="99"/>
    <w:rsid w:val="002404E3"/>
    <w:pPr>
      <w:spacing w:before="240" w:after="60"/>
    </w:pPr>
    <w:rPr>
      <w:rFonts w:asciiTheme="minorHAnsi" w:hAnsiTheme="minorHAnsi"/>
      <w:bCs w:val="0"/>
      <w:szCs w:val="22"/>
    </w:rPr>
  </w:style>
  <w:style w:type="paragraph" w:customStyle="1" w:styleId="Estilo3">
    <w:name w:val="Estilo3"/>
    <w:basedOn w:val="Ttulo2"/>
    <w:autoRedefine/>
    <w:uiPriority w:val="99"/>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Epígrafe Car Car Car + Izquierda:  0 cm,car"/>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lang w:eastAsia="es-ES"/>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uiPriority w:val="99"/>
    <w:rsid w:val="0029275E"/>
    <w:rPr>
      <w:b/>
      <w:bCs/>
    </w:rPr>
  </w:style>
  <w:style w:type="character" w:customStyle="1" w:styleId="AsuntodelcomentarioCar">
    <w:name w:val="Asunto del comentario Car"/>
    <w:link w:val="Asuntodelcomentario"/>
    <w:uiPriority w:val="99"/>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1,Párrafo de lista5,Viñeta 2,MIBEX B,Viñeta Chulo,Viñeta nivel 1,BOLITA,rayita,Tercer nivel de viñeta"/>
    <w:basedOn w:val="Normal"/>
    <w:link w:val="PrrafodelistaCar"/>
    <w:uiPriority w:val="34"/>
    <w:qFormat/>
    <w:rsid w:val="0029275E"/>
    <w:pPr>
      <w:ind w:left="720"/>
      <w:contextualSpacing/>
    </w:pPr>
    <w:rPr>
      <w:sz w:val="20"/>
      <w:szCs w:val="20"/>
      <w:lang w:eastAsia="es-ES"/>
    </w:rPr>
  </w:style>
  <w:style w:type="paragraph" w:styleId="Cita">
    <w:name w:val="Quote"/>
    <w:basedOn w:val="Normal"/>
    <w:next w:val="Normal"/>
    <w:link w:val="CitaCar"/>
    <w:uiPriority w:val="99"/>
    <w:qFormat/>
    <w:rsid w:val="0029275E"/>
    <w:rPr>
      <w:i/>
      <w:iCs/>
      <w:color w:val="000000"/>
      <w:sz w:val="20"/>
      <w:szCs w:val="20"/>
      <w:lang w:eastAsia="es-ES"/>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Textodelmarcadordeposicin">
    <w:name w:val="Placeholder Text"/>
    <w:basedOn w:val="Fuentedeprrafopredeter"/>
    <w:uiPriority w:val="99"/>
    <w:semiHidden/>
    <w:rsid w:val="00560530"/>
    <w:rPr>
      <w:color w:val="808080"/>
    </w:rPr>
  </w:style>
  <w:style w:type="character" w:styleId="nfasisintenso">
    <w:name w:val="Intense Emphasis"/>
    <w:basedOn w:val="Fuentedeprrafopredeter"/>
    <w:uiPriority w:val="21"/>
    <w:qFormat/>
    <w:rsid w:val="0066099B"/>
    <w:rPr>
      <w:b/>
      <w:bCs/>
      <w:i/>
      <w:iCs/>
      <w:color w:val="4F81BD" w:themeColor="accent1"/>
    </w:rPr>
  </w:style>
  <w:style w:type="paragraph" w:styleId="Sinespaciado">
    <w:name w:val="No Spacing"/>
    <w:link w:val="SinespaciadoCar"/>
    <w:uiPriority w:val="1"/>
    <w:qFormat/>
    <w:rsid w:val="0066099B"/>
    <w:rPr>
      <w:rFonts w:ascii="Calibri" w:eastAsia="Calibri" w:hAnsi="Calibri"/>
      <w:sz w:val="22"/>
      <w:szCs w:val="22"/>
      <w:lang w:val="en-US" w:eastAsia="en-US"/>
    </w:rPr>
  </w:style>
  <w:style w:type="paragraph" w:styleId="Continuarlista">
    <w:name w:val="List Continue"/>
    <w:basedOn w:val="Normal"/>
    <w:locked/>
    <w:rsid w:val="0066099B"/>
    <w:pPr>
      <w:overflowPunct w:val="0"/>
      <w:autoSpaceDE w:val="0"/>
      <w:autoSpaceDN w:val="0"/>
      <w:adjustRightInd w:val="0"/>
      <w:spacing w:after="120"/>
      <w:ind w:left="283"/>
      <w:textAlignment w:val="baseline"/>
    </w:pPr>
    <w:rPr>
      <w:rFonts w:ascii="Arial" w:hAnsi="Arial"/>
      <w:sz w:val="22"/>
      <w:szCs w:val="20"/>
      <w:lang w:eastAsia="es-ES"/>
    </w:rPr>
  </w:style>
  <w:style w:type="paragraph" w:styleId="Listaconvietas2">
    <w:name w:val="List Bullet 2"/>
    <w:basedOn w:val="Normal"/>
    <w:autoRedefine/>
    <w:locked/>
    <w:rsid w:val="00EA7DA6"/>
    <w:pPr>
      <w:numPr>
        <w:numId w:val="2"/>
      </w:numPr>
      <w:jc w:val="both"/>
    </w:pPr>
    <w:rPr>
      <w:rFonts w:ascii="Tahoma" w:hAnsi="Tahoma"/>
      <w:sz w:val="22"/>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
    <w:basedOn w:val="Fuentedeprrafopredeter"/>
    <w:link w:val="Descripcin"/>
    <w:rsid w:val="00B94A15"/>
    <w:rPr>
      <w:rFonts w:ascii="Tahoma" w:hAnsi="Tahoma"/>
      <w:b/>
      <w:bCs/>
      <w:lang w:val="es-MX" w:eastAsia="es-MX"/>
    </w:rPr>
  </w:style>
  <w:style w:type="table" w:customStyle="1" w:styleId="Tablainformesinvemar">
    <w:name w:val="Tabla informes invemar"/>
    <w:basedOn w:val="Tablaconlista3"/>
    <w:rsid w:val="00B94A15"/>
    <w:pPr>
      <w:jc w:val="both"/>
    </w:pPr>
    <w:rPr>
      <w:rFonts w:ascii="Tahoma" w:hAnsi="Tahoma"/>
      <w:lang w:val="es-ES" w:eastAsia="es-ES"/>
    </w:rPr>
    <w:tblPr/>
    <w:tcPr>
      <w:shd w:val="clear" w:color="auto" w:fill="auto"/>
    </w:tcPr>
    <w:tblStylePr w:type="firstRow">
      <w:rPr>
        <w:rFonts w:ascii="Cambria" w:hAnsi="Cambria"/>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locked/>
    <w:rsid w:val="00B94A1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basedOn w:val="Fuentedeprrafopredeter"/>
    <w:rsid w:val="00255C68"/>
    <w:rPr>
      <w:sz w:val="24"/>
      <w:szCs w:val="24"/>
    </w:rPr>
  </w:style>
  <w:style w:type="paragraph" w:customStyle="1" w:styleId="Bibliografia">
    <w:name w:val="Bibliografia"/>
    <w:basedOn w:val="Normal"/>
    <w:link w:val="BibliografiaCar"/>
    <w:qFormat/>
    <w:rsid w:val="002466BB"/>
    <w:pPr>
      <w:spacing w:after="120"/>
      <w:ind w:left="709" w:hanging="709"/>
      <w:jc w:val="both"/>
    </w:pPr>
    <w:rPr>
      <w:rFonts w:ascii="Tahoma" w:hAnsi="Tahoma"/>
      <w:sz w:val="22"/>
      <w:szCs w:val="20"/>
      <w:lang w:eastAsia="es-ES"/>
    </w:rPr>
  </w:style>
  <w:style w:type="character" w:customStyle="1" w:styleId="BibliografiaCar">
    <w:name w:val="Bibliografia Car"/>
    <w:basedOn w:val="Fuentedeprrafopredeter"/>
    <w:link w:val="Bibliografia"/>
    <w:rsid w:val="002466BB"/>
    <w:rPr>
      <w:rFonts w:ascii="Tahoma" w:hAnsi="Tahoma"/>
      <w:sz w:val="22"/>
      <w:lang w:eastAsia="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Viñeta 2 Car,MIBEX B Car"/>
    <w:link w:val="Prrafodelista"/>
    <w:uiPriority w:val="34"/>
    <w:qFormat/>
    <w:locked/>
    <w:rsid w:val="00FB58E6"/>
    <w:rPr>
      <w:lang w:eastAsia="es-ES"/>
    </w:rPr>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265ED2"/>
    <w:pPr>
      <w:jc w:val="center"/>
    </w:pPr>
    <w:rPr>
      <w:rFonts w:ascii="Arial Negrita" w:hAnsi="Arial Negrita"/>
      <w:b/>
      <w:bCs/>
      <w:sz w:val="20"/>
      <w:lang w:eastAsia="es-ES"/>
    </w:rPr>
  </w:style>
  <w:style w:type="character" w:customStyle="1" w:styleId="a">
    <w:name w:val="a"/>
    <w:basedOn w:val="Fuentedeprrafopredeter"/>
    <w:rsid w:val="001B0B60"/>
  </w:style>
  <w:style w:type="paragraph" w:styleId="Bibliografa">
    <w:name w:val="Bibliography"/>
    <w:basedOn w:val="Normal"/>
    <w:next w:val="Normal"/>
    <w:uiPriority w:val="37"/>
    <w:unhideWhenUsed/>
    <w:rsid w:val="00973B5C"/>
    <w:rPr>
      <w:lang w:eastAsia="es-ES"/>
    </w:rPr>
  </w:style>
  <w:style w:type="paragraph" w:customStyle="1" w:styleId="TableParagraph">
    <w:name w:val="Table Paragraph"/>
    <w:basedOn w:val="Normal"/>
    <w:uiPriority w:val="1"/>
    <w:qFormat/>
    <w:rsid w:val="00112A77"/>
    <w:pPr>
      <w:widowControl w:val="0"/>
      <w:autoSpaceDE w:val="0"/>
      <w:autoSpaceDN w:val="0"/>
      <w:spacing w:before="75"/>
      <w:ind w:left="21"/>
      <w:jc w:val="center"/>
    </w:pPr>
    <w:rPr>
      <w:rFonts w:ascii="Verdana" w:eastAsia="Verdana" w:hAnsi="Verdana" w:cs="Verdana"/>
      <w:sz w:val="22"/>
      <w:szCs w:val="22"/>
      <w:lang w:val="en-US" w:eastAsia="en-US"/>
    </w:rPr>
  </w:style>
  <w:style w:type="paragraph" w:styleId="Revisin">
    <w:name w:val="Revision"/>
    <w:hidden/>
    <w:uiPriority w:val="99"/>
    <w:semiHidden/>
    <w:rsid w:val="00DB3343"/>
    <w:rPr>
      <w:sz w:val="24"/>
      <w:szCs w:val="24"/>
      <w:lang w:val="es-ES_tradnl" w:eastAsia="es-ES"/>
    </w:rPr>
  </w:style>
  <w:style w:type="character" w:customStyle="1" w:styleId="st">
    <w:name w:val="st"/>
    <w:basedOn w:val="Fuentedeprrafopredeter"/>
    <w:rsid w:val="0081467D"/>
  </w:style>
  <w:style w:type="table" w:customStyle="1" w:styleId="Tablaconcuadrcula1">
    <w:name w:val="Tabla con cuadrícula1"/>
    <w:basedOn w:val="Tablanormal"/>
    <w:next w:val="Tablaconcuadrcula"/>
    <w:uiPriority w:val="99"/>
    <w:rsid w:val="00485FE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index 1"/>
    <w:basedOn w:val="Normal"/>
    <w:next w:val="Normal"/>
    <w:autoRedefine/>
    <w:uiPriority w:val="99"/>
    <w:unhideWhenUsed/>
    <w:locked/>
    <w:rsid w:val="00335F4B"/>
    <w:pPr>
      <w:spacing w:line="360" w:lineRule="auto"/>
    </w:pPr>
    <w:rPr>
      <w:rFonts w:ascii="Calibri" w:eastAsia="Calibri" w:hAnsi="Calibri"/>
      <w:sz w:val="22"/>
      <w:szCs w:val="22"/>
      <w:lang w:eastAsia="en-US"/>
    </w:rPr>
  </w:style>
  <w:style w:type="character" w:customStyle="1" w:styleId="Mencinsinresolver1">
    <w:name w:val="Mención sin resolver1"/>
    <w:basedOn w:val="Fuentedeprrafopredeter"/>
    <w:uiPriority w:val="99"/>
    <w:semiHidden/>
    <w:unhideWhenUsed/>
    <w:rsid w:val="00C34FAC"/>
    <w:rPr>
      <w:color w:val="605E5C"/>
      <w:shd w:val="clear" w:color="auto" w:fill="E1DFDD"/>
    </w:rPr>
  </w:style>
  <w:style w:type="character" w:customStyle="1" w:styleId="Mencinsinresolver2">
    <w:name w:val="Mención sin resolver2"/>
    <w:basedOn w:val="Fuentedeprrafopredeter"/>
    <w:uiPriority w:val="99"/>
    <w:semiHidden/>
    <w:unhideWhenUsed/>
    <w:rsid w:val="00FA4804"/>
    <w:rPr>
      <w:color w:val="605E5C"/>
      <w:shd w:val="clear" w:color="auto" w:fill="E1DFDD"/>
    </w:rPr>
  </w:style>
  <w:style w:type="table" w:styleId="Tablaconcuadrcula1clara-nfasis3">
    <w:name w:val="Grid Table 1 Light Accent 3"/>
    <w:basedOn w:val="Tablanormal"/>
    <w:uiPriority w:val="46"/>
    <w:rsid w:val="00730740"/>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eNormal">
    <w:name w:val="Table Normal"/>
    <w:uiPriority w:val="2"/>
    <w:semiHidden/>
    <w:unhideWhenUsed/>
    <w:qFormat/>
    <w:rsid w:val="0073074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Mencinsinresolver3">
    <w:name w:val="Mención sin resolver3"/>
    <w:basedOn w:val="Fuentedeprrafopredeter"/>
    <w:uiPriority w:val="99"/>
    <w:semiHidden/>
    <w:unhideWhenUsed/>
    <w:rsid w:val="00B7686D"/>
    <w:rPr>
      <w:color w:val="605E5C"/>
      <w:shd w:val="clear" w:color="auto" w:fill="E1DFDD"/>
    </w:rPr>
  </w:style>
  <w:style w:type="table" w:customStyle="1" w:styleId="Tablaconcuadrcula2">
    <w:name w:val="Tabla con cuadrícula2"/>
    <w:basedOn w:val="Tablanormal"/>
    <w:next w:val="Tablaconcuadrcula"/>
    <w:uiPriority w:val="39"/>
    <w:rsid w:val="00AA2C4B"/>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rsid w:val="00AC76B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qFormat/>
    <w:rsid w:val="00704E5A"/>
    <w:rPr>
      <w:b/>
      <w:bCs/>
      <w:i w:val="0"/>
      <w:iCs w:val="0"/>
    </w:rPr>
  </w:style>
  <w:style w:type="character" w:customStyle="1" w:styleId="SinespaciadoCar">
    <w:name w:val="Sin espaciado Car"/>
    <w:basedOn w:val="Fuentedeprrafopredeter"/>
    <w:link w:val="Sinespaciado"/>
    <w:uiPriority w:val="1"/>
    <w:rsid w:val="00831DFB"/>
    <w:rPr>
      <w:rFonts w:ascii="Calibri" w:eastAsia="Calibri" w:hAnsi="Calibri"/>
      <w:sz w:val="22"/>
      <w:szCs w:val="22"/>
      <w:lang w:val="en-US" w:eastAsia="en-US"/>
    </w:rPr>
  </w:style>
  <w:style w:type="character" w:styleId="Mencinsinresolver">
    <w:name w:val="Unresolved Mention"/>
    <w:basedOn w:val="Fuentedeprrafopredeter"/>
    <w:uiPriority w:val="99"/>
    <w:semiHidden/>
    <w:unhideWhenUsed/>
    <w:rsid w:val="00AE6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19666570">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3141150">
      <w:bodyDiv w:val="1"/>
      <w:marLeft w:val="0"/>
      <w:marRight w:val="0"/>
      <w:marTop w:val="0"/>
      <w:marBottom w:val="0"/>
      <w:divBdr>
        <w:top w:val="none" w:sz="0" w:space="0" w:color="auto"/>
        <w:left w:val="none" w:sz="0" w:space="0" w:color="auto"/>
        <w:bottom w:val="none" w:sz="0" w:space="0" w:color="auto"/>
        <w:right w:val="none" w:sz="0" w:space="0" w:color="auto"/>
      </w:divBdr>
    </w:div>
    <w:div w:id="51272866">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1342177">
      <w:bodyDiv w:val="1"/>
      <w:marLeft w:val="0"/>
      <w:marRight w:val="0"/>
      <w:marTop w:val="0"/>
      <w:marBottom w:val="0"/>
      <w:divBdr>
        <w:top w:val="none" w:sz="0" w:space="0" w:color="auto"/>
        <w:left w:val="none" w:sz="0" w:space="0" w:color="auto"/>
        <w:bottom w:val="none" w:sz="0" w:space="0" w:color="auto"/>
        <w:right w:val="none" w:sz="0" w:space="0" w:color="auto"/>
      </w:divBdr>
    </w:div>
    <w:div w:id="69472907">
      <w:bodyDiv w:val="1"/>
      <w:marLeft w:val="0"/>
      <w:marRight w:val="0"/>
      <w:marTop w:val="0"/>
      <w:marBottom w:val="0"/>
      <w:divBdr>
        <w:top w:val="none" w:sz="0" w:space="0" w:color="auto"/>
        <w:left w:val="none" w:sz="0" w:space="0" w:color="auto"/>
        <w:bottom w:val="none" w:sz="0" w:space="0" w:color="auto"/>
        <w:right w:val="none" w:sz="0" w:space="0" w:color="auto"/>
      </w:divBdr>
    </w:div>
    <w:div w:id="69933259">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15413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59005003">
      <w:bodyDiv w:val="1"/>
      <w:marLeft w:val="0"/>
      <w:marRight w:val="0"/>
      <w:marTop w:val="0"/>
      <w:marBottom w:val="0"/>
      <w:divBdr>
        <w:top w:val="none" w:sz="0" w:space="0" w:color="auto"/>
        <w:left w:val="none" w:sz="0" w:space="0" w:color="auto"/>
        <w:bottom w:val="none" w:sz="0" w:space="0" w:color="auto"/>
        <w:right w:val="none" w:sz="0" w:space="0" w:color="auto"/>
      </w:divBdr>
    </w:div>
    <w:div w:id="227962763">
      <w:bodyDiv w:val="1"/>
      <w:marLeft w:val="0"/>
      <w:marRight w:val="0"/>
      <w:marTop w:val="0"/>
      <w:marBottom w:val="0"/>
      <w:divBdr>
        <w:top w:val="none" w:sz="0" w:space="0" w:color="auto"/>
        <w:left w:val="none" w:sz="0" w:space="0" w:color="auto"/>
        <w:bottom w:val="none" w:sz="0" w:space="0" w:color="auto"/>
        <w:right w:val="none" w:sz="0" w:space="0" w:color="auto"/>
      </w:divBdr>
    </w:div>
    <w:div w:id="262806747">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83123164">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22272753">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9085270">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8603788">
      <w:bodyDiv w:val="1"/>
      <w:marLeft w:val="0"/>
      <w:marRight w:val="0"/>
      <w:marTop w:val="0"/>
      <w:marBottom w:val="0"/>
      <w:divBdr>
        <w:top w:val="none" w:sz="0" w:space="0" w:color="auto"/>
        <w:left w:val="none" w:sz="0" w:space="0" w:color="auto"/>
        <w:bottom w:val="none" w:sz="0" w:space="0" w:color="auto"/>
        <w:right w:val="none" w:sz="0" w:space="0" w:color="auto"/>
      </w:divBdr>
    </w:div>
    <w:div w:id="374352099">
      <w:bodyDiv w:val="1"/>
      <w:marLeft w:val="0"/>
      <w:marRight w:val="0"/>
      <w:marTop w:val="0"/>
      <w:marBottom w:val="0"/>
      <w:divBdr>
        <w:top w:val="none" w:sz="0" w:space="0" w:color="auto"/>
        <w:left w:val="none" w:sz="0" w:space="0" w:color="auto"/>
        <w:bottom w:val="none" w:sz="0" w:space="0" w:color="auto"/>
        <w:right w:val="none" w:sz="0" w:space="0" w:color="auto"/>
      </w:divBdr>
    </w:div>
    <w:div w:id="37455122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87076912">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401606523">
      <w:bodyDiv w:val="1"/>
      <w:marLeft w:val="0"/>
      <w:marRight w:val="0"/>
      <w:marTop w:val="0"/>
      <w:marBottom w:val="0"/>
      <w:divBdr>
        <w:top w:val="none" w:sz="0" w:space="0" w:color="auto"/>
        <w:left w:val="none" w:sz="0" w:space="0" w:color="auto"/>
        <w:bottom w:val="none" w:sz="0" w:space="0" w:color="auto"/>
        <w:right w:val="none" w:sz="0" w:space="0" w:color="auto"/>
      </w:divBdr>
    </w:div>
    <w:div w:id="403382750">
      <w:bodyDiv w:val="1"/>
      <w:marLeft w:val="0"/>
      <w:marRight w:val="0"/>
      <w:marTop w:val="0"/>
      <w:marBottom w:val="0"/>
      <w:divBdr>
        <w:top w:val="none" w:sz="0" w:space="0" w:color="auto"/>
        <w:left w:val="none" w:sz="0" w:space="0" w:color="auto"/>
        <w:bottom w:val="none" w:sz="0" w:space="0" w:color="auto"/>
        <w:right w:val="none" w:sz="0" w:space="0" w:color="auto"/>
      </w:divBdr>
    </w:div>
    <w:div w:id="409815462">
      <w:bodyDiv w:val="1"/>
      <w:marLeft w:val="0"/>
      <w:marRight w:val="0"/>
      <w:marTop w:val="0"/>
      <w:marBottom w:val="0"/>
      <w:divBdr>
        <w:top w:val="none" w:sz="0" w:space="0" w:color="auto"/>
        <w:left w:val="none" w:sz="0" w:space="0" w:color="auto"/>
        <w:bottom w:val="none" w:sz="0" w:space="0" w:color="auto"/>
        <w:right w:val="none" w:sz="0" w:space="0" w:color="auto"/>
      </w:divBdr>
    </w:div>
    <w:div w:id="412356020">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3012758">
      <w:bodyDiv w:val="1"/>
      <w:marLeft w:val="0"/>
      <w:marRight w:val="0"/>
      <w:marTop w:val="0"/>
      <w:marBottom w:val="0"/>
      <w:divBdr>
        <w:top w:val="none" w:sz="0" w:space="0" w:color="auto"/>
        <w:left w:val="none" w:sz="0" w:space="0" w:color="auto"/>
        <w:bottom w:val="none" w:sz="0" w:space="0" w:color="auto"/>
        <w:right w:val="none" w:sz="0" w:space="0" w:color="auto"/>
      </w:divBdr>
    </w:div>
    <w:div w:id="424376242">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32751363">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60852535">
      <w:bodyDiv w:val="1"/>
      <w:marLeft w:val="0"/>
      <w:marRight w:val="0"/>
      <w:marTop w:val="0"/>
      <w:marBottom w:val="0"/>
      <w:divBdr>
        <w:top w:val="none" w:sz="0" w:space="0" w:color="auto"/>
        <w:left w:val="none" w:sz="0" w:space="0" w:color="auto"/>
        <w:bottom w:val="none" w:sz="0" w:space="0" w:color="auto"/>
        <w:right w:val="none" w:sz="0" w:space="0" w:color="auto"/>
      </w:divBdr>
    </w:div>
    <w:div w:id="493376787">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498270743">
      <w:bodyDiv w:val="1"/>
      <w:marLeft w:val="0"/>
      <w:marRight w:val="0"/>
      <w:marTop w:val="0"/>
      <w:marBottom w:val="0"/>
      <w:divBdr>
        <w:top w:val="none" w:sz="0" w:space="0" w:color="auto"/>
        <w:left w:val="none" w:sz="0" w:space="0" w:color="auto"/>
        <w:bottom w:val="none" w:sz="0" w:space="0" w:color="auto"/>
        <w:right w:val="none" w:sz="0" w:space="0" w:color="auto"/>
      </w:divBdr>
    </w:div>
    <w:div w:id="501702727">
      <w:bodyDiv w:val="1"/>
      <w:marLeft w:val="0"/>
      <w:marRight w:val="0"/>
      <w:marTop w:val="0"/>
      <w:marBottom w:val="0"/>
      <w:divBdr>
        <w:top w:val="none" w:sz="0" w:space="0" w:color="auto"/>
        <w:left w:val="none" w:sz="0" w:space="0" w:color="auto"/>
        <w:bottom w:val="none" w:sz="0" w:space="0" w:color="auto"/>
        <w:right w:val="none" w:sz="0" w:space="0" w:color="auto"/>
      </w:divBdr>
    </w:div>
    <w:div w:id="530143243">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60138134">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606619876">
      <w:bodyDiv w:val="1"/>
      <w:marLeft w:val="0"/>
      <w:marRight w:val="0"/>
      <w:marTop w:val="0"/>
      <w:marBottom w:val="0"/>
      <w:divBdr>
        <w:top w:val="none" w:sz="0" w:space="0" w:color="auto"/>
        <w:left w:val="none" w:sz="0" w:space="0" w:color="auto"/>
        <w:bottom w:val="none" w:sz="0" w:space="0" w:color="auto"/>
        <w:right w:val="none" w:sz="0" w:space="0" w:color="auto"/>
      </w:divBdr>
    </w:div>
    <w:div w:id="611592360">
      <w:bodyDiv w:val="1"/>
      <w:marLeft w:val="0"/>
      <w:marRight w:val="0"/>
      <w:marTop w:val="0"/>
      <w:marBottom w:val="0"/>
      <w:divBdr>
        <w:top w:val="none" w:sz="0" w:space="0" w:color="auto"/>
        <w:left w:val="none" w:sz="0" w:space="0" w:color="auto"/>
        <w:bottom w:val="none" w:sz="0" w:space="0" w:color="auto"/>
        <w:right w:val="none" w:sz="0" w:space="0" w:color="auto"/>
      </w:divBdr>
    </w:div>
    <w:div w:id="615871027">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8802571">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1197241">
      <w:bodyDiv w:val="1"/>
      <w:marLeft w:val="0"/>
      <w:marRight w:val="0"/>
      <w:marTop w:val="0"/>
      <w:marBottom w:val="0"/>
      <w:divBdr>
        <w:top w:val="none" w:sz="0" w:space="0" w:color="auto"/>
        <w:left w:val="none" w:sz="0" w:space="0" w:color="auto"/>
        <w:bottom w:val="none" w:sz="0" w:space="0" w:color="auto"/>
        <w:right w:val="none" w:sz="0" w:space="0" w:color="auto"/>
      </w:divBdr>
    </w:div>
    <w:div w:id="671952709">
      <w:bodyDiv w:val="1"/>
      <w:marLeft w:val="0"/>
      <w:marRight w:val="0"/>
      <w:marTop w:val="0"/>
      <w:marBottom w:val="0"/>
      <w:divBdr>
        <w:top w:val="none" w:sz="0" w:space="0" w:color="auto"/>
        <w:left w:val="none" w:sz="0" w:space="0" w:color="auto"/>
        <w:bottom w:val="none" w:sz="0" w:space="0" w:color="auto"/>
        <w:right w:val="none" w:sz="0" w:space="0" w:color="auto"/>
      </w:divBdr>
    </w:div>
    <w:div w:id="690650238">
      <w:bodyDiv w:val="1"/>
      <w:marLeft w:val="0"/>
      <w:marRight w:val="0"/>
      <w:marTop w:val="0"/>
      <w:marBottom w:val="0"/>
      <w:divBdr>
        <w:top w:val="none" w:sz="0" w:space="0" w:color="auto"/>
        <w:left w:val="none" w:sz="0" w:space="0" w:color="auto"/>
        <w:bottom w:val="none" w:sz="0" w:space="0" w:color="auto"/>
        <w:right w:val="none" w:sz="0" w:space="0" w:color="auto"/>
      </w:divBdr>
    </w:div>
    <w:div w:id="708913928">
      <w:bodyDiv w:val="1"/>
      <w:marLeft w:val="0"/>
      <w:marRight w:val="0"/>
      <w:marTop w:val="0"/>
      <w:marBottom w:val="0"/>
      <w:divBdr>
        <w:top w:val="none" w:sz="0" w:space="0" w:color="auto"/>
        <w:left w:val="none" w:sz="0" w:space="0" w:color="auto"/>
        <w:bottom w:val="none" w:sz="0" w:space="0" w:color="auto"/>
        <w:right w:val="none" w:sz="0" w:space="0" w:color="auto"/>
      </w:divBdr>
    </w:div>
    <w:div w:id="713307434">
      <w:bodyDiv w:val="1"/>
      <w:marLeft w:val="0"/>
      <w:marRight w:val="0"/>
      <w:marTop w:val="0"/>
      <w:marBottom w:val="0"/>
      <w:divBdr>
        <w:top w:val="none" w:sz="0" w:space="0" w:color="auto"/>
        <w:left w:val="none" w:sz="0" w:space="0" w:color="auto"/>
        <w:bottom w:val="none" w:sz="0" w:space="0" w:color="auto"/>
        <w:right w:val="none" w:sz="0" w:space="0" w:color="auto"/>
      </w:divBdr>
    </w:div>
    <w:div w:id="719865797">
      <w:bodyDiv w:val="1"/>
      <w:marLeft w:val="0"/>
      <w:marRight w:val="0"/>
      <w:marTop w:val="0"/>
      <w:marBottom w:val="0"/>
      <w:divBdr>
        <w:top w:val="none" w:sz="0" w:space="0" w:color="auto"/>
        <w:left w:val="none" w:sz="0" w:space="0" w:color="auto"/>
        <w:bottom w:val="none" w:sz="0" w:space="0" w:color="auto"/>
        <w:right w:val="none" w:sz="0" w:space="0" w:color="auto"/>
      </w:divBdr>
    </w:div>
    <w:div w:id="724836912">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43647146">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68888159">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925571">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71696976">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7647934">
      <w:bodyDiv w:val="1"/>
      <w:marLeft w:val="0"/>
      <w:marRight w:val="0"/>
      <w:marTop w:val="0"/>
      <w:marBottom w:val="0"/>
      <w:divBdr>
        <w:top w:val="none" w:sz="0" w:space="0" w:color="auto"/>
        <w:left w:val="none" w:sz="0" w:space="0" w:color="auto"/>
        <w:bottom w:val="none" w:sz="0" w:space="0" w:color="auto"/>
        <w:right w:val="none" w:sz="0" w:space="0" w:color="auto"/>
      </w:divBdr>
    </w:div>
    <w:div w:id="906722992">
      <w:bodyDiv w:val="1"/>
      <w:marLeft w:val="0"/>
      <w:marRight w:val="0"/>
      <w:marTop w:val="0"/>
      <w:marBottom w:val="0"/>
      <w:divBdr>
        <w:top w:val="none" w:sz="0" w:space="0" w:color="auto"/>
        <w:left w:val="none" w:sz="0" w:space="0" w:color="auto"/>
        <w:bottom w:val="none" w:sz="0" w:space="0" w:color="auto"/>
        <w:right w:val="none" w:sz="0" w:space="0" w:color="auto"/>
      </w:divBdr>
    </w:div>
    <w:div w:id="914778057">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45385052">
      <w:bodyDiv w:val="1"/>
      <w:marLeft w:val="0"/>
      <w:marRight w:val="0"/>
      <w:marTop w:val="0"/>
      <w:marBottom w:val="0"/>
      <w:divBdr>
        <w:top w:val="none" w:sz="0" w:space="0" w:color="auto"/>
        <w:left w:val="none" w:sz="0" w:space="0" w:color="auto"/>
        <w:bottom w:val="none" w:sz="0" w:space="0" w:color="auto"/>
        <w:right w:val="none" w:sz="0" w:space="0" w:color="auto"/>
      </w:divBdr>
    </w:div>
    <w:div w:id="959802917">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255048">
      <w:bodyDiv w:val="1"/>
      <w:marLeft w:val="0"/>
      <w:marRight w:val="0"/>
      <w:marTop w:val="0"/>
      <w:marBottom w:val="0"/>
      <w:divBdr>
        <w:top w:val="none" w:sz="0" w:space="0" w:color="auto"/>
        <w:left w:val="none" w:sz="0" w:space="0" w:color="auto"/>
        <w:bottom w:val="none" w:sz="0" w:space="0" w:color="auto"/>
        <w:right w:val="none" w:sz="0" w:space="0" w:color="auto"/>
      </w:divBdr>
    </w:div>
    <w:div w:id="1014500880">
      <w:bodyDiv w:val="1"/>
      <w:marLeft w:val="0"/>
      <w:marRight w:val="0"/>
      <w:marTop w:val="0"/>
      <w:marBottom w:val="0"/>
      <w:divBdr>
        <w:top w:val="none" w:sz="0" w:space="0" w:color="auto"/>
        <w:left w:val="none" w:sz="0" w:space="0" w:color="auto"/>
        <w:bottom w:val="none" w:sz="0" w:space="0" w:color="auto"/>
        <w:right w:val="none" w:sz="0" w:space="0" w:color="auto"/>
      </w:divBdr>
    </w:div>
    <w:div w:id="1024133752">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6198940">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3375464">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5095423">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7334451">
      <w:bodyDiv w:val="1"/>
      <w:marLeft w:val="0"/>
      <w:marRight w:val="0"/>
      <w:marTop w:val="0"/>
      <w:marBottom w:val="0"/>
      <w:divBdr>
        <w:top w:val="none" w:sz="0" w:space="0" w:color="auto"/>
        <w:left w:val="none" w:sz="0" w:space="0" w:color="auto"/>
        <w:bottom w:val="none" w:sz="0" w:space="0" w:color="auto"/>
        <w:right w:val="none" w:sz="0" w:space="0" w:color="auto"/>
      </w:divBdr>
    </w:div>
    <w:div w:id="1194003281">
      <w:bodyDiv w:val="1"/>
      <w:marLeft w:val="0"/>
      <w:marRight w:val="0"/>
      <w:marTop w:val="0"/>
      <w:marBottom w:val="0"/>
      <w:divBdr>
        <w:top w:val="none" w:sz="0" w:space="0" w:color="auto"/>
        <w:left w:val="none" w:sz="0" w:space="0" w:color="auto"/>
        <w:bottom w:val="none" w:sz="0" w:space="0" w:color="auto"/>
        <w:right w:val="none" w:sz="0" w:space="0" w:color="auto"/>
      </w:divBdr>
    </w:div>
    <w:div w:id="1197505511">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9073694">
      <w:bodyDiv w:val="1"/>
      <w:marLeft w:val="0"/>
      <w:marRight w:val="0"/>
      <w:marTop w:val="0"/>
      <w:marBottom w:val="0"/>
      <w:divBdr>
        <w:top w:val="none" w:sz="0" w:space="0" w:color="auto"/>
        <w:left w:val="none" w:sz="0" w:space="0" w:color="auto"/>
        <w:bottom w:val="none" w:sz="0" w:space="0" w:color="auto"/>
        <w:right w:val="none" w:sz="0" w:space="0" w:color="auto"/>
      </w:divBdr>
    </w:div>
    <w:div w:id="1220363668">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2791421">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54167566">
      <w:bodyDiv w:val="1"/>
      <w:marLeft w:val="0"/>
      <w:marRight w:val="0"/>
      <w:marTop w:val="0"/>
      <w:marBottom w:val="0"/>
      <w:divBdr>
        <w:top w:val="none" w:sz="0" w:space="0" w:color="auto"/>
        <w:left w:val="none" w:sz="0" w:space="0" w:color="auto"/>
        <w:bottom w:val="none" w:sz="0" w:space="0" w:color="auto"/>
        <w:right w:val="none" w:sz="0" w:space="0" w:color="auto"/>
      </w:divBdr>
    </w:div>
    <w:div w:id="1254513050">
      <w:bodyDiv w:val="1"/>
      <w:marLeft w:val="0"/>
      <w:marRight w:val="0"/>
      <w:marTop w:val="0"/>
      <w:marBottom w:val="0"/>
      <w:divBdr>
        <w:top w:val="none" w:sz="0" w:space="0" w:color="auto"/>
        <w:left w:val="none" w:sz="0" w:space="0" w:color="auto"/>
        <w:bottom w:val="none" w:sz="0" w:space="0" w:color="auto"/>
        <w:right w:val="none" w:sz="0" w:space="0" w:color="auto"/>
      </w:divBdr>
    </w:div>
    <w:div w:id="1263295585">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8074535">
      <w:bodyDiv w:val="1"/>
      <w:marLeft w:val="0"/>
      <w:marRight w:val="0"/>
      <w:marTop w:val="0"/>
      <w:marBottom w:val="0"/>
      <w:divBdr>
        <w:top w:val="none" w:sz="0" w:space="0" w:color="auto"/>
        <w:left w:val="none" w:sz="0" w:space="0" w:color="auto"/>
        <w:bottom w:val="none" w:sz="0" w:space="0" w:color="auto"/>
        <w:right w:val="none" w:sz="0" w:space="0" w:color="auto"/>
      </w:divBdr>
    </w:div>
    <w:div w:id="1273587277">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5621950">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36150911">
      <w:bodyDiv w:val="1"/>
      <w:marLeft w:val="0"/>
      <w:marRight w:val="0"/>
      <w:marTop w:val="0"/>
      <w:marBottom w:val="0"/>
      <w:divBdr>
        <w:top w:val="none" w:sz="0" w:space="0" w:color="auto"/>
        <w:left w:val="none" w:sz="0" w:space="0" w:color="auto"/>
        <w:bottom w:val="none" w:sz="0" w:space="0" w:color="auto"/>
        <w:right w:val="none" w:sz="0" w:space="0" w:color="auto"/>
      </w:divBdr>
    </w:div>
    <w:div w:id="1340934142">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16635592">
      <w:bodyDiv w:val="1"/>
      <w:marLeft w:val="0"/>
      <w:marRight w:val="0"/>
      <w:marTop w:val="0"/>
      <w:marBottom w:val="0"/>
      <w:divBdr>
        <w:top w:val="none" w:sz="0" w:space="0" w:color="auto"/>
        <w:left w:val="none" w:sz="0" w:space="0" w:color="auto"/>
        <w:bottom w:val="none" w:sz="0" w:space="0" w:color="auto"/>
        <w:right w:val="none" w:sz="0" w:space="0" w:color="auto"/>
      </w:divBdr>
    </w:div>
    <w:div w:id="1424104830">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3914328">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70395894">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548035">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6241493">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11480540">
      <w:bodyDiv w:val="1"/>
      <w:marLeft w:val="0"/>
      <w:marRight w:val="0"/>
      <w:marTop w:val="0"/>
      <w:marBottom w:val="0"/>
      <w:divBdr>
        <w:top w:val="none" w:sz="0" w:space="0" w:color="auto"/>
        <w:left w:val="none" w:sz="0" w:space="0" w:color="auto"/>
        <w:bottom w:val="none" w:sz="0" w:space="0" w:color="auto"/>
        <w:right w:val="none" w:sz="0" w:space="0" w:color="auto"/>
      </w:divBdr>
    </w:div>
    <w:div w:id="1516654843">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5291380">
      <w:bodyDiv w:val="1"/>
      <w:marLeft w:val="0"/>
      <w:marRight w:val="0"/>
      <w:marTop w:val="0"/>
      <w:marBottom w:val="0"/>
      <w:divBdr>
        <w:top w:val="none" w:sz="0" w:space="0" w:color="auto"/>
        <w:left w:val="none" w:sz="0" w:space="0" w:color="auto"/>
        <w:bottom w:val="none" w:sz="0" w:space="0" w:color="auto"/>
        <w:right w:val="none" w:sz="0" w:space="0" w:color="auto"/>
      </w:divBdr>
    </w:div>
    <w:div w:id="1538159803">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0045340">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96399707">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44579075">
      <w:bodyDiv w:val="1"/>
      <w:marLeft w:val="0"/>
      <w:marRight w:val="0"/>
      <w:marTop w:val="0"/>
      <w:marBottom w:val="0"/>
      <w:divBdr>
        <w:top w:val="none" w:sz="0" w:space="0" w:color="auto"/>
        <w:left w:val="none" w:sz="0" w:space="0" w:color="auto"/>
        <w:bottom w:val="none" w:sz="0" w:space="0" w:color="auto"/>
        <w:right w:val="none" w:sz="0" w:space="0" w:color="auto"/>
      </w:divBdr>
    </w:div>
    <w:div w:id="1658991990">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74912075">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742690">
      <w:bodyDiv w:val="1"/>
      <w:marLeft w:val="0"/>
      <w:marRight w:val="0"/>
      <w:marTop w:val="0"/>
      <w:marBottom w:val="0"/>
      <w:divBdr>
        <w:top w:val="none" w:sz="0" w:space="0" w:color="auto"/>
        <w:left w:val="none" w:sz="0" w:space="0" w:color="auto"/>
        <w:bottom w:val="none" w:sz="0" w:space="0" w:color="auto"/>
        <w:right w:val="none" w:sz="0" w:space="0" w:color="auto"/>
      </w:divBdr>
    </w:div>
    <w:div w:id="1705134800">
      <w:bodyDiv w:val="1"/>
      <w:marLeft w:val="0"/>
      <w:marRight w:val="0"/>
      <w:marTop w:val="0"/>
      <w:marBottom w:val="0"/>
      <w:divBdr>
        <w:top w:val="none" w:sz="0" w:space="0" w:color="auto"/>
        <w:left w:val="none" w:sz="0" w:space="0" w:color="auto"/>
        <w:bottom w:val="none" w:sz="0" w:space="0" w:color="auto"/>
        <w:right w:val="none" w:sz="0" w:space="0" w:color="auto"/>
      </w:divBdr>
    </w:div>
    <w:div w:id="1705516265">
      <w:bodyDiv w:val="1"/>
      <w:marLeft w:val="0"/>
      <w:marRight w:val="0"/>
      <w:marTop w:val="0"/>
      <w:marBottom w:val="0"/>
      <w:divBdr>
        <w:top w:val="none" w:sz="0" w:space="0" w:color="auto"/>
        <w:left w:val="none" w:sz="0" w:space="0" w:color="auto"/>
        <w:bottom w:val="none" w:sz="0" w:space="0" w:color="auto"/>
        <w:right w:val="none" w:sz="0" w:space="0" w:color="auto"/>
      </w:divBdr>
    </w:div>
    <w:div w:id="1714891062">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513646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9571732">
      <w:bodyDiv w:val="1"/>
      <w:marLeft w:val="0"/>
      <w:marRight w:val="0"/>
      <w:marTop w:val="0"/>
      <w:marBottom w:val="0"/>
      <w:divBdr>
        <w:top w:val="none" w:sz="0" w:space="0" w:color="auto"/>
        <w:left w:val="none" w:sz="0" w:space="0" w:color="auto"/>
        <w:bottom w:val="none" w:sz="0" w:space="0" w:color="auto"/>
        <w:right w:val="none" w:sz="0" w:space="0" w:color="auto"/>
      </w:divBdr>
    </w:div>
    <w:div w:id="1739092787">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64759002">
      <w:bodyDiv w:val="1"/>
      <w:marLeft w:val="0"/>
      <w:marRight w:val="0"/>
      <w:marTop w:val="0"/>
      <w:marBottom w:val="0"/>
      <w:divBdr>
        <w:top w:val="none" w:sz="0" w:space="0" w:color="auto"/>
        <w:left w:val="none" w:sz="0" w:space="0" w:color="auto"/>
        <w:bottom w:val="none" w:sz="0" w:space="0" w:color="auto"/>
        <w:right w:val="none" w:sz="0" w:space="0" w:color="auto"/>
      </w:divBdr>
    </w:div>
    <w:div w:id="1767572318">
      <w:bodyDiv w:val="1"/>
      <w:marLeft w:val="0"/>
      <w:marRight w:val="0"/>
      <w:marTop w:val="0"/>
      <w:marBottom w:val="0"/>
      <w:divBdr>
        <w:top w:val="none" w:sz="0" w:space="0" w:color="auto"/>
        <w:left w:val="none" w:sz="0" w:space="0" w:color="auto"/>
        <w:bottom w:val="none" w:sz="0" w:space="0" w:color="auto"/>
        <w:right w:val="none" w:sz="0" w:space="0" w:color="auto"/>
      </w:divBdr>
    </w:div>
    <w:div w:id="1767656097">
      <w:bodyDiv w:val="1"/>
      <w:marLeft w:val="0"/>
      <w:marRight w:val="0"/>
      <w:marTop w:val="0"/>
      <w:marBottom w:val="0"/>
      <w:divBdr>
        <w:top w:val="none" w:sz="0" w:space="0" w:color="auto"/>
        <w:left w:val="none" w:sz="0" w:space="0" w:color="auto"/>
        <w:bottom w:val="none" w:sz="0" w:space="0" w:color="auto"/>
        <w:right w:val="none" w:sz="0" w:space="0" w:color="auto"/>
      </w:divBdr>
    </w:div>
    <w:div w:id="1769692734">
      <w:bodyDiv w:val="1"/>
      <w:marLeft w:val="0"/>
      <w:marRight w:val="0"/>
      <w:marTop w:val="0"/>
      <w:marBottom w:val="0"/>
      <w:divBdr>
        <w:top w:val="none" w:sz="0" w:space="0" w:color="auto"/>
        <w:left w:val="none" w:sz="0" w:space="0" w:color="auto"/>
        <w:bottom w:val="none" w:sz="0" w:space="0" w:color="auto"/>
        <w:right w:val="none" w:sz="0" w:space="0" w:color="auto"/>
      </w:divBdr>
    </w:div>
    <w:div w:id="1773356926">
      <w:bodyDiv w:val="1"/>
      <w:marLeft w:val="0"/>
      <w:marRight w:val="0"/>
      <w:marTop w:val="0"/>
      <w:marBottom w:val="0"/>
      <w:divBdr>
        <w:top w:val="none" w:sz="0" w:space="0" w:color="auto"/>
        <w:left w:val="none" w:sz="0" w:space="0" w:color="auto"/>
        <w:bottom w:val="none" w:sz="0" w:space="0" w:color="auto"/>
        <w:right w:val="none" w:sz="0" w:space="0" w:color="auto"/>
      </w:divBdr>
    </w:div>
    <w:div w:id="1777213119">
      <w:bodyDiv w:val="1"/>
      <w:marLeft w:val="0"/>
      <w:marRight w:val="0"/>
      <w:marTop w:val="0"/>
      <w:marBottom w:val="0"/>
      <w:divBdr>
        <w:top w:val="none" w:sz="0" w:space="0" w:color="auto"/>
        <w:left w:val="none" w:sz="0" w:space="0" w:color="auto"/>
        <w:bottom w:val="none" w:sz="0" w:space="0" w:color="auto"/>
        <w:right w:val="none" w:sz="0" w:space="0" w:color="auto"/>
      </w:divBdr>
    </w:div>
    <w:div w:id="1817722076">
      <w:bodyDiv w:val="1"/>
      <w:marLeft w:val="0"/>
      <w:marRight w:val="0"/>
      <w:marTop w:val="0"/>
      <w:marBottom w:val="0"/>
      <w:divBdr>
        <w:top w:val="none" w:sz="0" w:space="0" w:color="auto"/>
        <w:left w:val="none" w:sz="0" w:space="0" w:color="auto"/>
        <w:bottom w:val="none" w:sz="0" w:space="0" w:color="auto"/>
        <w:right w:val="none" w:sz="0" w:space="0" w:color="auto"/>
      </w:divBdr>
    </w:div>
    <w:div w:id="1817989899">
      <w:bodyDiv w:val="1"/>
      <w:marLeft w:val="0"/>
      <w:marRight w:val="0"/>
      <w:marTop w:val="0"/>
      <w:marBottom w:val="0"/>
      <w:divBdr>
        <w:top w:val="none" w:sz="0" w:space="0" w:color="auto"/>
        <w:left w:val="none" w:sz="0" w:space="0" w:color="auto"/>
        <w:bottom w:val="none" w:sz="0" w:space="0" w:color="auto"/>
        <w:right w:val="none" w:sz="0" w:space="0" w:color="auto"/>
      </w:divBdr>
    </w:div>
    <w:div w:id="1823160293">
      <w:bodyDiv w:val="1"/>
      <w:marLeft w:val="0"/>
      <w:marRight w:val="0"/>
      <w:marTop w:val="0"/>
      <w:marBottom w:val="0"/>
      <w:divBdr>
        <w:top w:val="none" w:sz="0" w:space="0" w:color="auto"/>
        <w:left w:val="none" w:sz="0" w:space="0" w:color="auto"/>
        <w:bottom w:val="none" w:sz="0" w:space="0" w:color="auto"/>
        <w:right w:val="none" w:sz="0" w:space="0" w:color="auto"/>
      </w:divBdr>
    </w:div>
    <w:div w:id="1823236759">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858615">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617191">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1261642">
      <w:bodyDiv w:val="1"/>
      <w:marLeft w:val="0"/>
      <w:marRight w:val="0"/>
      <w:marTop w:val="0"/>
      <w:marBottom w:val="0"/>
      <w:divBdr>
        <w:top w:val="none" w:sz="0" w:space="0" w:color="auto"/>
        <w:left w:val="none" w:sz="0" w:space="0" w:color="auto"/>
        <w:bottom w:val="none" w:sz="0" w:space="0" w:color="auto"/>
        <w:right w:val="none" w:sz="0" w:space="0" w:color="auto"/>
      </w:divBdr>
    </w:div>
    <w:div w:id="1889416209">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73780199">
      <w:bodyDiv w:val="1"/>
      <w:marLeft w:val="0"/>
      <w:marRight w:val="0"/>
      <w:marTop w:val="0"/>
      <w:marBottom w:val="0"/>
      <w:divBdr>
        <w:top w:val="none" w:sz="0" w:space="0" w:color="auto"/>
        <w:left w:val="none" w:sz="0" w:space="0" w:color="auto"/>
        <w:bottom w:val="none" w:sz="0" w:space="0" w:color="auto"/>
        <w:right w:val="none" w:sz="0" w:space="0" w:color="auto"/>
      </w:divBdr>
    </w:div>
    <w:div w:id="1994598659">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1780671">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 w:id="2146970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Dug16</b:Tag>
    <b:SourceType>InternetSite</b:SourceType>
    <b:Guid>{010FC7D4-429D-48D2-935C-382F670B7B4D}</b:Guid>
    <b:Title>Fertilizando.com</b:Title>
    <b:Author>
      <b:Author>
        <b:NameList>
          <b:Person>
            <b:Last>Duggan</b:Last>
            <b:First>Martin</b:First>
            <b:Middle>Torres</b:Middle>
          </b:Person>
        </b:NameList>
      </b:Author>
    </b:Author>
    <b:URL>http://www.fertilizando.com/articulos/Funcionamiento%20del%20K%20en%20el%20sistema%20suelo-planta.asp</b:URL>
    <b:YearAccessed>2016</b:YearAccessed>
    <b:MonthAccessed>12</b:MonthAccessed>
    <b:DayAccessed>05</b:DayAccessed>
    <b:InternetSiteTitle>Funcionamiento del K en el sistema suelo-planta</b:InternetSiteTitle>
    <b:RefOrder>2</b:RefOrder>
  </b:Source>
  <b:Source>
    <b:Tag>Fac</b:Tag>
    <b:SourceType>DocumentFromInternetSite</b:SourceType>
    <b:Guid>{AB8DEE5B-6976-46C9-8906-184ABC7511BE}</b:Guid>
    <b:Title>SlideShare</b:Title>
    <b:InternetSiteTitle>Informe de anáisis de suelos</b:InternetSiteTitle>
    <b:URL>http://es.slideshare.net/YecidSQuira/informe-final-de-analisis-de-suelos</b:URL>
    <b:Author>
      <b:Author>
        <b:NameList>
          <b:Person>
            <b:Last>administracion</b:Last>
            <b:First>Facultad</b:First>
            <b:Middle>de ingenieria y administracion - Ciencia del Suelo</b:Middle>
          </b:Person>
        </b:NameList>
      </b:Author>
    </b:Author>
    <b:RefOrder>3</b:RefOrder>
  </b:Source>
  <b:Source>
    <b:Tag>Agu13</b:Tag>
    <b:SourceType>JournalArticle</b:SourceType>
    <b:Guid>{547C461C-41EB-4359-A783-1575B54B4F9F}</b:Guid>
    <b:Author>
      <b:Author>
        <b:NameList>
          <b:Person>
            <b:Last>Agudelo</b:Last>
          </b:Person>
          <b:Person>
            <b:Last>Florez</b:Last>
          </b:Person>
          <b:Person>
            <b:Last>Lopez</b:Last>
          </b:Person>
          <b:Person>
            <b:Last>Palacio</b:Last>
          </b:Person>
        </b:NameList>
      </b:Author>
    </b:Author>
    <b:Title>INFLUENCIA DE LAS CONDICIONES FISICOQUÍMICAS DEL SEDIMENTO Y LA INTERFASE AGUA-SEDIMENTO EN LA TRANSFERENCIA EXPERIMENTAL DEL O,O-DIETIL O?- 3,5,6 TRICLORO-2-PIRIDINIL FOSFOROTIATO (CLORPIRIFOS) Y EL 3,5,6 TRICLORO-2-PIRIDINOL (TCP), EN EL EMBALSE RIOGRAN</b:Title>
    <b:JournalName>Revista Ingenierias Universidad de Medellín</b:JournalName>
    <b:Year>2013</b:Year>
    <b:RefOrder>4</b:RefOrder>
  </b:Source>
  <b:Source>
    <b:Tag>SMA19</b:Tag>
    <b:SourceType>InternetSite</b:SourceType>
    <b:Guid>{868ED030-A2A1-470A-9A6B-900311029FF1}</b:Guid>
    <b:Author>
      <b:Author>
        <b:Corporate>SMART Fertilizer Management</b:Corporate>
      </b:Author>
    </b:Author>
    <b:Title>SUELOS SÓDICOS Y SU MANEJO</b:Title>
    <b:Year>2019</b:Year>
    <b:Pages>https://www.smart-fertilizer.com/es/articles/sodic-soils/</b:Pages>
    <b:URL>https://www.smart-fertilizer.com/es/articles/sodic-soils/</b:URL>
    <b:RefOrder>5</b:RefOrder>
  </b:Source>
  <b:Source>
    <b:Tag>Mus17</b:Tag>
    <b:SourceType>JournalArticle</b:SourceType>
    <b:Guid>{8F167C5E-2115-4EEF-A4B3-F3940A9E1A6A}</b:Guid>
    <b:Author>
      <b:Author>
        <b:NameList>
          <b:Person>
            <b:Last>Musso</b:Last>
          </b:Person>
          <b:Person>
            <b:Last>Pettinari</b:Last>
          </b:Person>
          <b:Person>
            <b:Last>Parolo</b:Last>
          </b:Person>
          <b:Person>
            <b:Last>Mesquín</b:Last>
          </b:Person>
        </b:NameList>
      </b:Author>
    </b:Author>
    <b:Title>ARCILLAS ESMECTÍTICAS DE LA REGIÓN NORPATAGÓNICA ARGENTINA COMO BARRERAS HIDRÁULICAS DE RELLENOS SANITARIOS Y AGENTES DE RETENCIÓN DE METALES PESADOS</b:Title>
    <b:Year>2017</b:Year>
    <b:JournalName>Rev. Int. Contam. Ambie</b:JournalName>
    <b:Pages>141-152</b:Pages>
    <b:RefOrder>6</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7</b:RefOrder>
  </b:Source>
  <b:Source>
    <b:Tag>MVe09</b:Tag>
    <b:SourceType>JournalArticle</b:SourceType>
    <b:Guid>{DEB71B16-23D3-421B-BDF3-3FF521907137}</b:Guid>
    <b:Title>Granulometría y geoquímica de los sedimentos marinos en el área comprendida entre el Seno Reloncaví y Golfo Corcovado, Chile. Crucero CIMAR 10 FIORDOS</b:Title>
    <b:City>Valparaíso</b:City>
    <b:Year>2009</b:Year>
    <b:Author>
      <b:Author>
        <b:NameList>
          <b:Person>
            <b:Last>Pineda M.</b:Last>
            <b:First>Verónica</b:First>
          </b:Person>
        </b:NameList>
      </b:Author>
    </b:Author>
    <b:JournalName>Revista Ciencia y Tecnología del Mar</b:JournalName>
    <b:Pages>27-47</b:Pages>
    <b:Volume>32</b:Volume>
    <b:Issue>1</b:Issue>
    <b:StandardNumber>ISSN 0716-2006</b:StandardNumber>
    <b:URL>https://www.redalyc.org/pdf/624/62412166003.pdf</b:URL>
    <b:RefOrder>8</b:RefOrder>
  </b:Source>
  <b:Source>
    <b:Tag>CLI20</b:Tag>
    <b:SourceType>InternetSite</b:SourceType>
    <b:Guid>{B0E73B07-DD1C-41A8-B5D2-33D9BD7A13DF}</b:Guid>
    <b:Year>2025</b:Year>
    <b:URL>https://es.climate-data.org/america-del-sur/colombia/atlantico/barranquilla-3539/</b:URL>
    <b:Author>
      <b:Author>
        <b:NameList>
          <b:Person>
            <b:Last>Climate-data.org</b:Last>
          </b:Person>
        </b:NameList>
      </b:Author>
    </b:Author>
    <b:RefOrder>1</b:RefOrder>
  </b:Source>
</b:Sources>
</file>

<file path=customXml/itemProps1.xml><?xml version="1.0" encoding="utf-8"?>
<ds:datastoreItem xmlns:ds="http://schemas.openxmlformats.org/officeDocument/2006/customXml" ds:itemID="{A329B740-ECAD-4C11-A093-720699958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2916</Words>
  <Characters>16042</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Yuliza Cabarcas</dc:creator>
  <cp:keywords/>
  <cp:lastModifiedBy>Jelsy Vasquez Rodriguez</cp:lastModifiedBy>
  <cp:revision>63</cp:revision>
  <cp:lastPrinted>2024-09-24T20:35:00Z</cp:lastPrinted>
  <dcterms:created xsi:type="dcterms:W3CDTF">2025-05-15T15:41:00Z</dcterms:created>
  <dcterms:modified xsi:type="dcterms:W3CDTF">2026-03-24T16:52:00Z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