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C18C9" w14:textId="77DBDBEC" w:rsidR="00730740" w:rsidRPr="00011285" w:rsidRDefault="00730740" w:rsidP="00BA7498">
      <w:pPr>
        <w:widowControl w:val="0"/>
        <w:autoSpaceDE w:val="0"/>
        <w:autoSpaceDN w:val="0"/>
        <w:spacing w:line="360" w:lineRule="auto"/>
        <w:ind w:right="51"/>
        <w:jc w:val="both"/>
        <w:rPr>
          <w:rFonts w:ascii="Avenir Next LT Pro" w:eastAsia="Calibri" w:hAnsi="Avenir Next LT Pro" w:cs="Calibri"/>
          <w:b/>
          <w:color w:val="303030"/>
          <w:sz w:val="36"/>
          <w:szCs w:val="36"/>
          <w:lang w:eastAsia="en-US"/>
        </w:rPr>
      </w:pPr>
      <w:r w:rsidRPr="00011285">
        <w:rPr>
          <w:rFonts w:ascii="Avenir Next LT Pro" w:eastAsia="Calibri" w:hAnsi="Avenir Next LT Pro" w:cs="Calibri"/>
          <w:b/>
          <w:color w:val="303030"/>
          <w:sz w:val="36"/>
          <w:szCs w:val="36"/>
          <w:lang w:eastAsia="en-US"/>
        </w:rPr>
        <w:t xml:space="preserve">INFORME </w:t>
      </w:r>
      <w:commentRangeStart w:id="0"/>
      <w:commentRangeStart w:id="1"/>
      <w:r w:rsidRPr="00011285">
        <w:rPr>
          <w:rFonts w:ascii="Avenir Next LT Pro" w:eastAsia="Calibri" w:hAnsi="Avenir Next LT Pro" w:cs="Calibri"/>
          <w:b/>
          <w:color w:val="303030"/>
          <w:sz w:val="36"/>
          <w:szCs w:val="36"/>
          <w:lang w:eastAsia="en-US"/>
        </w:rPr>
        <w:t>TÉCNICO</w:t>
      </w:r>
      <w:commentRangeEnd w:id="0"/>
      <w:r w:rsidR="00420286">
        <w:rPr>
          <w:rStyle w:val="Refdecomentario"/>
          <w:rFonts w:ascii="Tahoma" w:hAnsi="Tahoma"/>
          <w:szCs w:val="20"/>
          <w:lang w:val="es-MX" w:eastAsia="es-MX"/>
        </w:rPr>
        <w:commentReference w:id="0"/>
      </w:r>
      <w:commentRangeEnd w:id="1"/>
      <w:r w:rsidR="00420286">
        <w:rPr>
          <w:rStyle w:val="Refdecomentario"/>
          <w:rFonts w:ascii="Tahoma" w:hAnsi="Tahoma"/>
          <w:szCs w:val="20"/>
          <w:lang w:val="es-MX" w:eastAsia="es-MX"/>
        </w:rPr>
        <w:commentReference w:id="1"/>
      </w:r>
      <w:r w:rsidRPr="00011285">
        <w:rPr>
          <w:rFonts w:ascii="Avenir Next LT Pro" w:eastAsia="Calibri" w:hAnsi="Avenir Next LT Pro" w:cs="Calibri"/>
          <w:b/>
          <w:color w:val="303030"/>
          <w:sz w:val="36"/>
          <w:szCs w:val="36"/>
          <w:lang w:eastAsia="en-US"/>
        </w:rPr>
        <w:t xml:space="preserve"> DE ESTUDIO DE CARACTERIZACIÓN DE </w:t>
      </w:r>
      <w:r w:rsidR="00C879A3" w:rsidRPr="00011285">
        <w:rPr>
          <w:rFonts w:ascii="Avenir Next LT Pro" w:eastAsia="Calibri" w:hAnsi="Avenir Next LT Pro" w:cs="Calibri"/>
          <w:b/>
          <w:color w:val="303030"/>
          <w:sz w:val="36"/>
          <w:szCs w:val="36"/>
          <w:lang w:eastAsia="en-US"/>
        </w:rPr>
        <w:t xml:space="preserve">RESPEL </w:t>
      </w:r>
      <w:r w:rsidR="00011285">
        <w:rPr>
          <w:rFonts w:ascii="Avenir Next LT Pro" w:eastAsia="Calibri" w:hAnsi="Avenir Next LT Pro" w:cs="Calibri"/>
          <w:b/>
          <w:color w:val="303030"/>
          <w:sz w:val="36"/>
          <w:szCs w:val="36"/>
          <w:lang w:eastAsia="en-US"/>
        </w:rPr>
        <w:t xml:space="preserve">EN </w:t>
      </w:r>
      <w:r w:rsidR="00011285" w:rsidRPr="00011285">
        <w:rPr>
          <w:rFonts w:ascii="Avenir Next LT Pro" w:eastAsia="Calibri" w:hAnsi="Avenir Next LT Pro" w:cs="Calibri"/>
          <w:b/>
          <w:color w:val="303030"/>
          <w:sz w:val="36"/>
          <w:szCs w:val="36"/>
          <w:highlight w:val="cyan"/>
          <w:lang w:eastAsia="en-US"/>
        </w:rPr>
        <w:t>{matrix_name}</w:t>
      </w:r>
    </w:p>
    <w:p w14:paraId="06FA2528" w14:textId="77777777" w:rsidR="00D02756" w:rsidRPr="00FD0232" w:rsidRDefault="00D02756" w:rsidP="00350240">
      <w:pPr>
        <w:pStyle w:val="Encabezado"/>
        <w:spacing w:line="360" w:lineRule="auto"/>
        <w:jc w:val="both"/>
        <w:rPr>
          <w:rFonts w:ascii="Avenir Next LT Pro" w:hAnsi="Avenir Next LT Pro" w:cstheme="minorHAnsi"/>
          <w:b/>
          <w:color w:val="303030"/>
          <w:sz w:val="32"/>
          <w:szCs w:val="22"/>
          <w:highlight w:val="cyan"/>
        </w:rPr>
      </w:pPr>
    </w:p>
    <w:p w14:paraId="45702BA0" w14:textId="77958CA5" w:rsidR="00D02756" w:rsidRPr="00FD0232" w:rsidRDefault="00D02756" w:rsidP="00350240">
      <w:pPr>
        <w:pStyle w:val="Encabezado"/>
        <w:spacing w:line="360" w:lineRule="auto"/>
        <w:jc w:val="both"/>
        <w:rPr>
          <w:rFonts w:ascii="Avenir Next LT Pro" w:hAnsi="Avenir Next LT Pro" w:cstheme="minorHAnsi"/>
          <w:b/>
          <w:color w:val="303030"/>
          <w:sz w:val="32"/>
          <w:szCs w:val="22"/>
          <w:highlight w:val="cyan"/>
        </w:rPr>
      </w:pPr>
    </w:p>
    <w:p w14:paraId="3F418057" w14:textId="77777777" w:rsidR="00BA7498" w:rsidRPr="00FD0232" w:rsidRDefault="00BA7498" w:rsidP="00350240">
      <w:pPr>
        <w:pStyle w:val="Encabezado"/>
        <w:spacing w:line="360" w:lineRule="auto"/>
        <w:jc w:val="both"/>
        <w:rPr>
          <w:rFonts w:ascii="Avenir Next LT Pro" w:hAnsi="Avenir Next LT Pro" w:cstheme="minorHAnsi"/>
          <w:b/>
          <w:color w:val="303030"/>
          <w:sz w:val="32"/>
          <w:szCs w:val="22"/>
          <w:highlight w:val="cyan"/>
        </w:rPr>
      </w:pPr>
    </w:p>
    <w:p w14:paraId="3EB1CEBF" w14:textId="77777777" w:rsidR="00E4047F" w:rsidRPr="00FD0232" w:rsidRDefault="00E4047F" w:rsidP="00350240">
      <w:pPr>
        <w:pStyle w:val="Encabezado"/>
        <w:spacing w:line="360" w:lineRule="auto"/>
        <w:jc w:val="both"/>
        <w:rPr>
          <w:rFonts w:ascii="Avenir Next LT Pro" w:hAnsi="Avenir Next LT Pro" w:cstheme="minorHAnsi"/>
          <w:b/>
          <w:color w:val="303030"/>
          <w:sz w:val="32"/>
          <w:szCs w:val="22"/>
          <w:highlight w:val="cyan"/>
        </w:rPr>
      </w:pPr>
    </w:p>
    <w:p w14:paraId="2DF90B9E" w14:textId="13102A3B" w:rsidR="00A403E1" w:rsidRPr="00FD0232" w:rsidRDefault="00CE2B9F" w:rsidP="00E4047F">
      <w:pPr>
        <w:tabs>
          <w:tab w:val="left" w:pos="3122"/>
          <w:tab w:val="center" w:pos="4600"/>
        </w:tabs>
        <w:ind w:right="51"/>
        <w:jc w:val="both"/>
        <w:rPr>
          <w:rFonts w:ascii="Avenir Next LT Pro" w:hAnsi="Avenir Next LT Pro"/>
          <w:b/>
          <w:color w:val="303030"/>
          <w:sz w:val="56"/>
          <w:szCs w:val="56"/>
          <w:highlight w:val="cyan"/>
        </w:rPr>
      </w:pPr>
      <w:r>
        <w:rPr>
          <w:rFonts w:ascii="Avenir Next LT Pro" w:hAnsi="Avenir Next LT Pro"/>
          <w:b/>
          <w:color w:val="303030"/>
          <w:sz w:val="56"/>
          <w:szCs w:val="56"/>
          <w:highlight w:val="cyan"/>
        </w:rPr>
        <w:t>{client_name}</w:t>
      </w:r>
    </w:p>
    <w:p w14:paraId="357B3A74" w14:textId="1646B877" w:rsidR="00284358" w:rsidRPr="00FD0232" w:rsidRDefault="00CE2B9F" w:rsidP="00E4047F">
      <w:pPr>
        <w:tabs>
          <w:tab w:val="left" w:pos="3122"/>
          <w:tab w:val="center" w:pos="4600"/>
        </w:tabs>
        <w:ind w:right="51"/>
        <w:jc w:val="both"/>
        <w:rPr>
          <w:rFonts w:ascii="Avenir Next LT Pro" w:hAnsi="Avenir Next LT Pro"/>
          <w:b/>
          <w:color w:val="303030"/>
          <w:sz w:val="40"/>
          <w:szCs w:val="40"/>
          <w:highlight w:val="cyan"/>
        </w:rPr>
      </w:pPr>
      <w:r>
        <w:rPr>
          <w:rFonts w:ascii="Avenir Next LT Pro" w:hAnsi="Avenir Next LT Pro"/>
          <w:b/>
          <w:color w:val="303030"/>
          <w:sz w:val="40"/>
          <w:szCs w:val="40"/>
          <w:highlight w:val="cyan"/>
        </w:rPr>
        <w:t xml:space="preserve">{project_name}</w:t>
      </w:r>
      <w:commentRangeStart w:id="2"/>
      <w:r>
        <w:rPr>
          <w:rFonts w:ascii="Avenir Next LT Pro" w:hAnsi="Avenir Next LT Pro"/>
          <w:b/>
          <w:color w:val="303030"/>
          <w:sz w:val="40"/>
          <w:szCs w:val="40"/>
          <w:highlight w:val="cyan"/>
        </w:rPr>
        <w:t>{site_location}</w:t>
      </w:r>
      <w:commentRangeEnd w:id="2"/>
      <w:r>
        <w:rPr>
          <w:rStyle w:val="Refdecomentario"/>
          <w:rFonts w:ascii="Tahoma" w:hAnsi="Tahoma"/>
          <w:szCs w:val="20"/>
          <w:lang w:val="es-MX" w:eastAsia="es-MX"/>
        </w:rPr>
        <w:commentReference w:id="2"/>
      </w:r>
    </w:p>
    <w:p w14:paraId="463F6DA9" w14:textId="414C219E" w:rsidR="00A403E1" w:rsidRPr="00FD0232" w:rsidRDefault="00A403E1" w:rsidP="00A403E1">
      <w:pPr>
        <w:jc w:val="both"/>
        <w:rPr>
          <w:rFonts w:ascii="Avenir Next LT Pro" w:hAnsi="Avenir Next LT Pro" w:cs="Calibri"/>
          <w:b/>
          <w:color w:val="303030"/>
          <w:spacing w:val="-2"/>
          <w:sz w:val="22"/>
          <w:szCs w:val="16"/>
          <w:highlight w:val="cyan"/>
        </w:rPr>
      </w:pPr>
    </w:p>
    <w:p w14:paraId="20B2860A" w14:textId="77777777" w:rsidR="00BA7498" w:rsidRPr="00FD0232" w:rsidRDefault="00BA7498" w:rsidP="00A403E1">
      <w:pPr>
        <w:jc w:val="both"/>
        <w:rPr>
          <w:rFonts w:ascii="Avenir Next LT Pro" w:hAnsi="Avenir Next LT Pro" w:cs="Calibri"/>
          <w:b/>
          <w:color w:val="303030"/>
          <w:spacing w:val="-2"/>
          <w:sz w:val="22"/>
          <w:szCs w:val="16"/>
          <w:highlight w:val="cyan"/>
        </w:rPr>
      </w:pPr>
    </w:p>
    <w:p w14:paraId="13B37F3D" w14:textId="4E9FA2A0" w:rsidR="00730740" w:rsidRPr="00FD0232" w:rsidRDefault="00730740" w:rsidP="00A403E1">
      <w:pPr>
        <w:jc w:val="both"/>
        <w:rPr>
          <w:rFonts w:ascii="Avenir Next LT Pro" w:hAnsi="Avenir Next LT Pro" w:cs="Calibri"/>
          <w:b/>
          <w:color w:val="303030"/>
          <w:spacing w:val="-2"/>
          <w:sz w:val="22"/>
          <w:szCs w:val="16"/>
          <w:highlight w:val="cyan"/>
        </w:rPr>
      </w:pPr>
    </w:p>
    <w:p w14:paraId="5D2EA652" w14:textId="462CA4BE" w:rsidR="00843CAC" w:rsidRPr="00FD0232" w:rsidRDefault="00843CAC" w:rsidP="00A403E1">
      <w:pPr>
        <w:jc w:val="both"/>
        <w:rPr>
          <w:rFonts w:ascii="Avenir Next LT Pro" w:hAnsi="Avenir Next LT Pro" w:cs="Calibri"/>
          <w:b/>
          <w:color w:val="303030"/>
          <w:spacing w:val="-2"/>
          <w:sz w:val="22"/>
          <w:szCs w:val="16"/>
          <w:highlight w:val="cyan"/>
        </w:rPr>
      </w:pPr>
    </w:p>
    <w:p w14:paraId="39B8E6B7" w14:textId="77777777" w:rsidR="00843CAC" w:rsidRPr="00FD0232" w:rsidRDefault="00843CAC" w:rsidP="00A403E1">
      <w:pPr>
        <w:jc w:val="both"/>
        <w:rPr>
          <w:rFonts w:ascii="Avenir Next LT Pro" w:hAnsi="Avenir Next LT Pro" w:cs="Calibri"/>
          <w:b/>
          <w:color w:val="303030"/>
          <w:spacing w:val="-2"/>
          <w:sz w:val="22"/>
          <w:szCs w:val="16"/>
          <w:highlight w:val="cyan"/>
        </w:rPr>
      </w:pPr>
    </w:p>
    <w:p w14:paraId="24254DF6" w14:textId="77777777" w:rsidR="00843CAC" w:rsidRPr="00FD0232" w:rsidRDefault="00843CAC" w:rsidP="00A403E1">
      <w:pPr>
        <w:jc w:val="both"/>
        <w:rPr>
          <w:rFonts w:ascii="Avenir Next LT Pro" w:hAnsi="Avenir Next LT Pro" w:cs="Calibri"/>
          <w:b/>
          <w:color w:val="303030"/>
          <w:spacing w:val="-2"/>
          <w:sz w:val="22"/>
          <w:szCs w:val="16"/>
          <w:highlight w:val="cyan"/>
        </w:rPr>
      </w:pPr>
    </w:p>
    <w:p w14:paraId="49465512" w14:textId="77777777" w:rsidR="00730740" w:rsidRPr="00FD0232" w:rsidRDefault="00730740" w:rsidP="00A403E1">
      <w:pPr>
        <w:jc w:val="both"/>
        <w:rPr>
          <w:rFonts w:ascii="Avenir Next LT Pro" w:hAnsi="Avenir Next LT Pro" w:cs="Calibri"/>
          <w:b/>
          <w:color w:val="303030"/>
          <w:spacing w:val="-2"/>
          <w:sz w:val="22"/>
          <w:szCs w:val="16"/>
          <w:highlight w:val="cyan"/>
        </w:rPr>
      </w:pPr>
    </w:p>
    <w:p w14:paraId="00FEA670" w14:textId="15144AF3" w:rsidR="00730740" w:rsidRPr="00FD0232" w:rsidRDefault="00730740" w:rsidP="00C33F5F">
      <w:pPr>
        <w:widowControl w:val="0"/>
        <w:autoSpaceDE w:val="0"/>
        <w:autoSpaceDN w:val="0"/>
        <w:spacing w:line="360" w:lineRule="auto"/>
        <w:ind w:right="51"/>
        <w:jc w:val="both"/>
        <w:rPr>
          <w:rFonts w:ascii="Avenir Next LT Pro" w:eastAsia="Calibri" w:hAnsi="Avenir Next LT Pro" w:cs="Calibri"/>
          <w:b/>
          <w:i/>
          <w:color w:val="303030"/>
          <w:sz w:val="28"/>
          <w:szCs w:val="22"/>
          <w:highlight w:val="cyan"/>
          <w:lang w:eastAsia="en-US"/>
        </w:rPr>
      </w:pPr>
      <w:r w:rsidRPr="00FD0232">
        <w:rPr>
          <w:rFonts w:ascii="Avenir Next LT Pro" w:eastAsia="Calibri" w:hAnsi="Avenir Next LT Pro" w:cs="Calibri"/>
          <w:b/>
          <w:i/>
          <w:color w:val="303030"/>
          <w:sz w:val="28"/>
          <w:szCs w:val="22"/>
          <w:highlight w:val="cyan"/>
          <w:lang w:eastAsia="en-US"/>
        </w:rPr>
        <w:t xml:space="preserve">Caracterización </w:t>
      </w:r>
      <w:r w:rsidR="00C33F5F" w:rsidRPr="00FD0232">
        <w:rPr>
          <w:rFonts w:ascii="Avenir Next LT Pro" w:eastAsia="Calibri" w:hAnsi="Avenir Next LT Pro" w:cs="Calibri"/>
          <w:b/>
          <w:i/>
          <w:color w:val="303030"/>
          <w:sz w:val="28"/>
          <w:szCs w:val="22"/>
          <w:highlight w:val="cyan"/>
          <w:lang w:eastAsia="en-US"/>
        </w:rPr>
        <w:t xml:space="preserve">fisicoquímica </w:t>
      </w:r>
      <w:r w:rsidRPr="00FD0232">
        <w:rPr>
          <w:rFonts w:ascii="Avenir Next LT Pro" w:eastAsia="Calibri" w:hAnsi="Avenir Next LT Pro" w:cs="Calibri"/>
          <w:b/>
          <w:i/>
          <w:color w:val="303030"/>
          <w:sz w:val="28"/>
          <w:szCs w:val="22"/>
          <w:highlight w:val="cyan"/>
          <w:lang w:eastAsia="en-US"/>
        </w:rPr>
        <w:t xml:space="preserve">de </w:t>
      </w:r>
      <w:r w:rsidR="00CE2B9F">
        <w:rPr>
          <w:rFonts w:ascii="Avenir Next LT Pro" w:eastAsia="Calibri" w:hAnsi="Avenir Next LT Pro" w:cs="Calibri"/>
          <w:b/>
          <w:i/>
          <w:color w:val="303030"/>
          <w:sz w:val="28"/>
          <w:szCs w:val="22"/>
          <w:highlight w:val="cyan"/>
          <w:lang w:eastAsia="en-US"/>
        </w:rPr>
        <w:t>RESPEL</w:t>
      </w:r>
      <w:r w:rsidR="00C879A3" w:rsidRPr="00FD0232">
        <w:rPr>
          <w:rFonts w:ascii="Avenir Next LT Pro" w:eastAsia="Calibri" w:hAnsi="Avenir Next LT Pro" w:cs="Calibri"/>
          <w:b/>
          <w:i/>
          <w:color w:val="303030"/>
          <w:sz w:val="28"/>
          <w:szCs w:val="22"/>
          <w:highlight w:val="cyan"/>
          <w:lang w:eastAsia="en-US"/>
        </w:rPr>
        <w:t xml:space="preserve"> en </w:t>
      </w:r>
      <w:r w:rsidR="00CE2B9F">
        <w:rPr>
          <w:rFonts w:ascii="Avenir Next LT Pro" w:eastAsia="Calibri" w:hAnsi="Avenir Next LT Pro" w:cs="Calibri"/>
          <w:b/>
          <w:i/>
          <w:color w:val="303030"/>
          <w:sz w:val="28"/>
          <w:szCs w:val="22"/>
          <w:highlight w:val="cyan"/>
          <w:lang w:eastAsia="en-US"/>
        </w:rPr>
        <w:t>(</w:t>
      </w:r>
      <w:commentRangeStart w:id="3"/>
      <w:r w:rsidR="00CE2B9F">
        <w:rPr>
          <w:rFonts w:ascii="Avenir Next LT Pro" w:eastAsia="Calibri" w:hAnsi="Avenir Next LT Pro" w:cs="Calibri"/>
          <w:b/>
          <w:i/>
          <w:color w:val="303030"/>
          <w:sz w:val="28"/>
          <w:szCs w:val="22"/>
          <w:highlight w:val="cyan"/>
          <w:lang w:eastAsia="en-US"/>
        </w:rPr>
        <w:t>{matrix_type}</w:t>
      </w:r>
      <w:commentRangeEnd w:id="3"/>
      <w:r w:rsidR="00CE2B9F">
        <w:rPr>
          <w:rStyle w:val="Refdecomentario"/>
          <w:rFonts w:ascii="Tahoma" w:hAnsi="Tahoma"/>
          <w:szCs w:val="20"/>
          <w:lang w:val="es-MX" w:eastAsia="es-MX"/>
        </w:rPr>
        <w:commentReference w:id="3"/>
      </w:r>
      <w:r w:rsidR="00CE2B9F">
        <w:rPr>
          <w:rFonts w:ascii="Avenir Next LT Pro" w:eastAsia="Calibri" w:hAnsi="Avenir Next LT Pro" w:cs="Calibri"/>
          <w:b/>
          <w:i/>
          <w:color w:val="303030"/>
          <w:sz w:val="28"/>
          <w:szCs w:val="22"/>
          <w:highlight w:val="cyan"/>
          <w:lang w:eastAsia="en-US"/>
        </w:rPr>
        <w:t>)</w:t>
      </w:r>
      <w:r w:rsidRPr="00FD0232">
        <w:rPr>
          <w:rFonts w:ascii="Avenir Next LT Pro" w:eastAsia="Calibri" w:hAnsi="Avenir Next LT Pro" w:cs="Calibri"/>
          <w:b/>
          <w:i/>
          <w:color w:val="303030"/>
          <w:sz w:val="28"/>
          <w:szCs w:val="22"/>
          <w:highlight w:val="cyan"/>
          <w:lang w:eastAsia="en-US"/>
        </w:rPr>
        <w:t xml:space="preserve"> realizada el día </w:t>
      </w:r>
      <w:proofErr w:type="spellStart"/>
      <w:r w:rsidR="00CE2B9F">
        <w:rPr>
          <w:rFonts w:ascii="Avenir Next LT Pro" w:eastAsia="Calibri" w:hAnsi="Avenir Next LT Pro" w:cs="Calibri"/>
          <w:b/>
          <w:i/>
          <w:color w:val="303030"/>
          <w:sz w:val="28"/>
          <w:szCs w:val="22"/>
          <w:highlight w:val="cyan"/>
          <w:lang w:eastAsia="en-US"/>
        </w:rPr>
        <w:t>{sampling_day}</w:t>
      </w:r>
      <w:proofErr w:type="spellEnd"/>
      <w:r w:rsidR="008265CC" w:rsidRPr="00FD0232">
        <w:rPr>
          <w:rFonts w:ascii="Avenir Next LT Pro" w:eastAsia="Calibri" w:hAnsi="Avenir Next LT Pro" w:cs="Calibri"/>
          <w:b/>
          <w:i/>
          <w:color w:val="303030"/>
          <w:sz w:val="28"/>
          <w:szCs w:val="22"/>
          <w:highlight w:val="cyan"/>
          <w:lang w:eastAsia="en-US"/>
        </w:rPr>
        <w:t xml:space="preserve"> de </w:t>
      </w:r>
      <w:r w:rsidR="00CE2B9F">
        <w:rPr>
          <w:rFonts w:ascii="Avenir Next LT Pro" w:eastAsia="Calibri" w:hAnsi="Avenir Next LT Pro" w:cs="Calibri"/>
          <w:b/>
          <w:i/>
          <w:color w:val="303030"/>
          <w:sz w:val="28"/>
          <w:szCs w:val="22"/>
          <w:highlight w:val="cyan"/>
          <w:lang w:eastAsia="en-US"/>
        </w:rPr>
        <w:t>mes</w:t>
      </w:r>
      <w:r w:rsidR="008265CC" w:rsidRPr="00FD0232">
        <w:rPr>
          <w:rFonts w:ascii="Avenir Next LT Pro" w:eastAsia="Calibri" w:hAnsi="Avenir Next LT Pro" w:cs="Calibri"/>
          <w:b/>
          <w:i/>
          <w:color w:val="303030"/>
          <w:sz w:val="28"/>
          <w:szCs w:val="22"/>
          <w:highlight w:val="cyan"/>
          <w:lang w:eastAsia="en-US"/>
        </w:rPr>
        <w:t xml:space="preserve"> de</w:t>
      </w:r>
      <w:r w:rsidR="00CE2B9F">
        <w:rPr>
          <w:rFonts w:ascii="Avenir Next LT Pro" w:eastAsia="Calibri" w:hAnsi="Avenir Next LT Pro" w:cs="Calibri"/>
          <w:b/>
          <w:i/>
          <w:color w:val="303030"/>
          <w:sz w:val="28"/>
          <w:szCs w:val="22"/>
          <w:highlight w:val="cyan"/>
          <w:lang w:eastAsia="en-US"/>
        </w:rPr>
        <w:t>l año</w:t>
      </w:r>
      <w:r w:rsidR="008265CC" w:rsidRPr="00FD0232">
        <w:rPr>
          <w:rFonts w:ascii="Avenir Next LT Pro" w:eastAsia="Calibri" w:hAnsi="Avenir Next LT Pro" w:cs="Calibri"/>
          <w:b/>
          <w:i/>
          <w:color w:val="303030"/>
          <w:sz w:val="28"/>
          <w:szCs w:val="22"/>
          <w:highlight w:val="cyan"/>
          <w:lang w:eastAsia="en-US"/>
        </w:rPr>
        <w:t xml:space="preserve"> </w:t>
      </w:r>
      <w:proofErr w:type="spellStart"/>
      <w:r w:rsidR="00CE2B9F">
        <w:rPr>
          <w:rFonts w:ascii="Avenir Next LT Pro" w:eastAsia="Calibri" w:hAnsi="Avenir Next LT Pro" w:cs="Calibri"/>
          <w:b/>
          <w:i/>
          <w:color w:val="303030"/>
          <w:sz w:val="28"/>
          <w:szCs w:val="22"/>
          <w:highlight w:val="cyan"/>
          <w:lang w:eastAsia="en-US"/>
        </w:rPr>
        <w:t>{sampling_year}</w:t>
      </w:r>
      <w:r w:rsidR="009D5813">
        <w:rPr>
          <w:rFonts w:ascii="Avenir Next LT Pro" w:eastAsia="Calibri" w:hAnsi="Avenir Next LT Pro" w:cs="Calibri"/>
          <w:b/>
          <w:i/>
          <w:color w:val="303030"/>
          <w:sz w:val="28"/>
          <w:szCs w:val="22"/>
          <w:highlight w:val="cyan"/>
          <w:lang w:eastAsia="en-US"/>
        </w:rPr>
        <w:t>{sampling_month}</w:t>
      </w:r>
      <w:proofErr w:type="spellEnd"/>
      <w:r w:rsidR="00401C53" w:rsidRPr="00FD0232">
        <w:rPr>
          <w:rFonts w:ascii="Avenir Next LT Pro" w:eastAsia="Calibri" w:hAnsi="Avenir Next LT Pro" w:cs="Calibri"/>
          <w:b/>
          <w:i/>
          <w:color w:val="303030"/>
          <w:sz w:val="28"/>
          <w:szCs w:val="22"/>
          <w:highlight w:val="cyan"/>
          <w:lang w:eastAsia="en-US"/>
        </w:rPr>
        <w:t>.</w:t>
      </w:r>
    </w:p>
    <w:p w14:paraId="458B2C0A" w14:textId="21C03896" w:rsidR="0081467D" w:rsidRPr="00FD0232" w:rsidRDefault="0081467D" w:rsidP="00350240">
      <w:pPr>
        <w:rPr>
          <w:rStyle w:val="st"/>
          <w:rFonts w:ascii="Avenir Next LT Pro" w:hAnsi="Avenir Next LT Pro" w:cs="Calibri"/>
          <w:b/>
          <w:color w:val="303030"/>
          <w:sz w:val="32"/>
          <w:szCs w:val="32"/>
          <w:highlight w:val="cyan"/>
        </w:rPr>
      </w:pPr>
    </w:p>
    <w:p w14:paraId="66479E3E" w14:textId="77777777" w:rsidR="0081467D" w:rsidRPr="00FD0232" w:rsidRDefault="0081467D" w:rsidP="00350240">
      <w:pPr>
        <w:rPr>
          <w:rFonts w:ascii="Avenir Next LT Pro" w:hAnsi="Avenir Next LT Pro" w:cstheme="minorHAnsi"/>
          <w:b/>
          <w:color w:val="303030"/>
          <w:sz w:val="52"/>
          <w:szCs w:val="52"/>
          <w:highlight w:val="cyan"/>
        </w:rPr>
      </w:pPr>
    </w:p>
    <w:p w14:paraId="5C5196FC" w14:textId="411A2C06" w:rsidR="000A0BDE" w:rsidRPr="00FD0232" w:rsidRDefault="000A0BDE" w:rsidP="00350240">
      <w:pPr>
        <w:rPr>
          <w:rFonts w:ascii="Avenir Next LT Pro" w:hAnsi="Avenir Next LT Pro" w:cstheme="minorHAnsi"/>
          <w:b/>
          <w:color w:val="303030"/>
          <w:sz w:val="28"/>
          <w:szCs w:val="28"/>
          <w:highlight w:val="cyan"/>
        </w:rPr>
      </w:pPr>
    </w:p>
    <w:p w14:paraId="2417B0EE" w14:textId="0AFAFE81" w:rsidR="000A0BDE" w:rsidRPr="00FD0232" w:rsidRDefault="000A0BDE" w:rsidP="00350240">
      <w:pPr>
        <w:rPr>
          <w:rFonts w:ascii="Avenir Next LT Pro" w:hAnsi="Avenir Next LT Pro" w:cstheme="minorHAnsi"/>
          <w:b/>
          <w:color w:val="303030"/>
          <w:sz w:val="28"/>
          <w:szCs w:val="28"/>
          <w:highlight w:val="cyan"/>
        </w:rPr>
      </w:pPr>
    </w:p>
    <w:p w14:paraId="0AA4617E" w14:textId="40F06E4D" w:rsidR="000A0BDE" w:rsidRPr="00FD0232" w:rsidRDefault="000A0BDE" w:rsidP="00350240">
      <w:pPr>
        <w:rPr>
          <w:rFonts w:ascii="Avenir Next LT Pro" w:hAnsi="Avenir Next LT Pro" w:cstheme="minorHAnsi"/>
          <w:b/>
          <w:color w:val="303030"/>
          <w:sz w:val="28"/>
          <w:szCs w:val="28"/>
          <w:highlight w:val="cyan"/>
        </w:rPr>
      </w:pPr>
    </w:p>
    <w:p w14:paraId="3000B8EF" w14:textId="468C1435" w:rsidR="000A0BDE" w:rsidRPr="00FD0232" w:rsidRDefault="000A0BDE" w:rsidP="00350240">
      <w:pPr>
        <w:rPr>
          <w:rFonts w:ascii="Avenir Next LT Pro" w:hAnsi="Avenir Next LT Pro" w:cstheme="minorHAnsi"/>
          <w:b/>
          <w:color w:val="303030"/>
          <w:sz w:val="28"/>
          <w:szCs w:val="28"/>
          <w:highlight w:val="cyan"/>
        </w:rPr>
      </w:pPr>
    </w:p>
    <w:p w14:paraId="748E487A" w14:textId="77777777" w:rsidR="00FF49F0" w:rsidRPr="00FD0232" w:rsidRDefault="00FF49F0" w:rsidP="00350240">
      <w:pPr>
        <w:rPr>
          <w:rFonts w:ascii="Avenir Next LT Pro" w:hAnsi="Avenir Next LT Pro" w:cstheme="minorHAnsi"/>
          <w:b/>
          <w:color w:val="303030"/>
          <w:sz w:val="28"/>
          <w:szCs w:val="28"/>
          <w:highlight w:val="cyan"/>
        </w:rPr>
      </w:pPr>
    </w:p>
    <w:p w14:paraId="6176F191" w14:textId="77777777" w:rsidR="00FF49F0" w:rsidRPr="00FD0232" w:rsidRDefault="00FF49F0" w:rsidP="00350240">
      <w:pPr>
        <w:rPr>
          <w:rFonts w:ascii="Avenir Next LT Pro" w:hAnsi="Avenir Next LT Pro" w:cstheme="minorHAnsi"/>
          <w:b/>
          <w:color w:val="303030"/>
          <w:sz w:val="28"/>
          <w:szCs w:val="28"/>
          <w:highlight w:val="cyan"/>
        </w:rPr>
      </w:pPr>
    </w:p>
    <w:p w14:paraId="0E999D43" w14:textId="77777777" w:rsidR="009D5813" w:rsidRPr="002C63A7" w:rsidRDefault="009D5813" w:rsidP="009D5813">
      <w:pPr>
        <w:jc w:val="right"/>
        <w:rPr>
          <w:rFonts w:ascii="Avenir Next LT Pro" w:hAnsi="Avenir Next LT Pro" w:cs="Calibri"/>
          <w:b/>
          <w:color w:val="303030"/>
          <w:sz w:val="22"/>
          <w:szCs w:val="20"/>
          <w:highlight w:val="cyan"/>
        </w:rPr>
      </w:pPr>
      <w:bookmarkStart w:id="4" w:name="_Hlk63695990"/>
      <w:r w:rsidRPr="002C63A7">
        <w:rPr>
          <w:rFonts w:ascii="Avenir Next LT Pro" w:hAnsi="Avenir Next LT Pro" w:cs="Calibri"/>
          <w:b/>
          <w:color w:val="303030"/>
          <w:sz w:val="22"/>
          <w:szCs w:val="20"/>
          <w:highlight w:val="cyan"/>
        </w:rPr>
        <w:t xml:space="preserve">{city}</w:t>
      </w:r>
      <w:commentRangeStart w:id="5"/>
      <w:r w:rsidRPr="002C63A7">
        <w:rPr>
          <w:rFonts w:ascii="Avenir Next LT Pro" w:hAnsi="Avenir Next LT Pro" w:cs="Calibri"/>
          <w:b/>
          <w:color w:val="303030"/>
          <w:sz w:val="22"/>
          <w:szCs w:val="20"/>
          <w:highlight w:val="cyan"/>
        </w:rPr>
        <w:t>{department}</w:t>
      </w:r>
      <w:commentRangeEnd w:id="5"/>
      <w:r w:rsidRPr="002C63A7">
        <w:rPr>
          <w:rStyle w:val="Refdecomentario"/>
          <w:rFonts w:ascii="Tahoma" w:hAnsi="Tahoma"/>
          <w:szCs w:val="20"/>
          <w:highlight w:val="cyan"/>
          <w:lang w:val="es-MX" w:eastAsia="es-MX"/>
        </w:rPr>
        <w:commentReference w:id="5"/>
      </w:r>
    </w:p>
    <w:p w14:paraId="0A9302F9" w14:textId="434CE7D3" w:rsidR="0081467D" w:rsidRPr="00FD0232" w:rsidRDefault="00C33F5F" w:rsidP="009D5813">
      <w:pPr>
        <w:jc w:val="right"/>
        <w:rPr>
          <w:rFonts w:ascii="Avenir Next LT Pro" w:eastAsia="Calibri" w:hAnsi="Avenir Next LT Pro" w:cs="Calibri"/>
          <w:b/>
          <w:color w:val="303030"/>
          <w:highlight w:val="cyan"/>
          <w:lang w:eastAsia="en-US"/>
        </w:rPr>
      </w:pPr>
      <w:r w:rsidRPr="00FD0232">
        <w:rPr>
          <w:rFonts w:ascii="Avenir Next LT Pro" w:eastAsia="Calibri" w:hAnsi="Avenir Next LT Pro" w:cs="Calibri"/>
          <w:b/>
          <w:color w:val="303030"/>
          <w:highlight w:val="cyan"/>
          <w:lang w:eastAsia="en-US"/>
        </w:rPr>
        <w:br w:type="page"/>
      </w:r>
      <w:bookmarkEnd w:id="4"/>
    </w:p>
    <w:p w14:paraId="4989792F" w14:textId="77777777" w:rsidR="00420286" w:rsidRDefault="0035559B" w:rsidP="00F11AD7">
      <w:pPr>
        <w:spacing w:after="200" w:line="360" w:lineRule="auto"/>
        <w:rPr>
          <w:noProof/>
        </w:rPr>
      </w:pPr>
      <w:r w:rsidRPr="002F4810">
        <w:rPr>
          <w:rFonts w:ascii="Avenir Next LT Pro" w:hAnsi="Avenir Next LT Pro" w:cstheme="minorHAnsi"/>
          <w:b/>
          <w:color w:val="303030"/>
          <w:sz w:val="30"/>
          <w:szCs w:val="30"/>
        </w:rPr>
        <w:lastRenderedPageBreak/>
        <w:t xml:space="preserve">TABLA DE </w:t>
      </w:r>
      <w:commentRangeStart w:id="6"/>
      <w:commentRangeStart w:id="7"/>
      <w:r w:rsidR="002F4810" w:rsidRPr="002F4810">
        <w:rPr>
          <w:rFonts w:ascii="Avenir Next LT Pro" w:hAnsi="Avenir Next LT Pro" w:cs="Calibri"/>
          <w:b/>
          <w:color w:val="303030"/>
          <w:sz w:val="32"/>
          <w:szCs w:val="32"/>
        </w:rPr>
        <w:t>CONTENIDO</w:t>
      </w:r>
      <w:commentRangeEnd w:id="6"/>
      <w:r w:rsidR="002F4810" w:rsidRPr="002F4810">
        <w:rPr>
          <w:rStyle w:val="Refdecomentario"/>
          <w:rFonts w:ascii="Tahoma" w:hAnsi="Tahoma"/>
          <w:szCs w:val="20"/>
          <w:lang w:val="es-MX" w:eastAsia="es-MX"/>
        </w:rPr>
        <w:commentReference w:id="6"/>
      </w:r>
      <w:commentRangeEnd w:id="7"/>
      <w:r w:rsidR="002F4810" w:rsidRPr="002F4810">
        <w:rPr>
          <w:rStyle w:val="Refdecomentario"/>
          <w:rFonts w:ascii="Tahoma" w:hAnsi="Tahoma"/>
          <w:szCs w:val="20"/>
          <w:lang w:val="es-MX" w:eastAsia="es-MX"/>
        </w:rPr>
        <w:commentReference w:id="7"/>
      </w:r>
      <w:r w:rsidR="002F4810" w:rsidRPr="002F4810">
        <w:rPr>
          <w:rFonts w:ascii="Avenir Next LT Pro" w:hAnsi="Avenir Next LT Pro" w:cs="Calibri"/>
          <w:b/>
          <w:color w:val="303030"/>
          <w:sz w:val="32"/>
          <w:szCs w:val="32"/>
        </w:rPr>
        <w:t xml:space="preserve"> </w:t>
      </w:r>
      <w:r w:rsidRPr="002F4810">
        <w:rPr>
          <w:rStyle w:val="Hipervnculo"/>
          <w:b/>
          <w:noProof/>
          <w:color w:val="303030"/>
        </w:rPr>
        <w:fldChar w:fldCharType="begin"/>
      </w:r>
      <w:r w:rsidRPr="002F4810">
        <w:rPr>
          <w:rStyle w:val="Hipervnculo"/>
          <w:rFonts w:ascii="Avenir Next LT Pro" w:hAnsi="Avenir Next LT Pro"/>
          <w:b/>
          <w:bCs/>
          <w:caps/>
          <w:noProof/>
          <w:color w:val="303030"/>
          <w:sz w:val="22"/>
          <w:szCs w:val="22"/>
          <w:lang w:eastAsia="es-ES"/>
        </w:rPr>
        <w:instrText xml:space="preserve"> TOC \o "1-2" \h \z \u </w:instrText>
      </w:r>
      <w:r w:rsidRPr="002F4810">
        <w:rPr>
          <w:rStyle w:val="Hipervnculo"/>
          <w:b/>
          <w:noProof/>
          <w:color w:val="303030"/>
        </w:rPr>
        <w:fldChar w:fldCharType="separate"/>
      </w:r>
    </w:p>
    <w:p w14:paraId="39FAE574" w14:textId="6E46E79D"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19" w:history="1">
        <w:r w:rsidR="00420286" w:rsidRPr="00420286">
          <w:rPr>
            <w:rStyle w:val="Hipervnculo"/>
            <w:rFonts w:ascii="Avenir Next LT Pro" w:hAnsi="Avenir Next LT Pro"/>
            <w:noProof/>
            <w:sz w:val="22"/>
            <w:szCs w:val="22"/>
          </w:rPr>
          <w:t>1.</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OBJETIVOS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_Toc209171119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7</w:t>
        </w:r>
        <w:r w:rsidR="00420286" w:rsidRPr="00420286">
          <w:rPr>
            <w:rFonts w:ascii="Avenir Next LT Pro" w:hAnsi="Avenir Next LT Pro"/>
            <w:noProof/>
            <w:webHidden/>
            <w:sz w:val="22"/>
            <w:szCs w:val="22"/>
          </w:rPr>
          <w:fldChar w:fldCharType="end"/>
        </w:r>
      </w:hyperlink>
    </w:p>
    <w:p w14:paraId="694163C3" w14:textId="6505EFD2"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0" w:history="1">
        <w:r w:rsidR="00420286" w:rsidRPr="00420286">
          <w:rPr>
            <w:rStyle w:val="Hipervnculo"/>
            <w:rFonts w:ascii="Avenir Next LT Pro" w:hAnsi="Avenir Next LT Pro"/>
            <w:noProof/>
            <w:sz w:val="22"/>
            <w:szCs w:val="22"/>
          </w:rPr>
          <w:t>1.1.</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Objetivo general</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_Toc209171120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7</w:t>
        </w:r>
        <w:r w:rsidR="00420286" w:rsidRPr="00420286">
          <w:rPr>
            <w:rFonts w:ascii="Avenir Next LT Pro" w:hAnsi="Avenir Next LT Pro"/>
            <w:noProof/>
            <w:webHidden/>
            <w:sz w:val="22"/>
            <w:szCs w:val="22"/>
          </w:rPr>
          <w:fldChar w:fldCharType="end"/>
        </w:r>
      </w:hyperlink>
    </w:p>
    <w:p w14:paraId="0C9D1AC4" w14:textId="4912ACB1"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1" w:history="1">
        <w:r w:rsidR="00420286" w:rsidRPr="00420286">
          <w:rPr>
            <w:rStyle w:val="Hipervnculo"/>
            <w:rFonts w:ascii="Avenir Next LT Pro" w:hAnsi="Avenir Next LT Pro"/>
            <w:noProof/>
            <w:sz w:val="22"/>
            <w:szCs w:val="22"/>
          </w:rPr>
          <w:t>1.2.</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Objetivos específicos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_Toc209171121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7</w:t>
        </w:r>
        <w:r w:rsidR="00420286" w:rsidRPr="00420286">
          <w:rPr>
            <w:rFonts w:ascii="Avenir Next LT Pro" w:hAnsi="Avenir Next LT Pro"/>
            <w:noProof/>
            <w:webHidden/>
            <w:sz w:val="22"/>
            <w:szCs w:val="22"/>
          </w:rPr>
          <w:fldChar w:fldCharType="end"/>
        </w:r>
      </w:hyperlink>
    </w:p>
    <w:p w14:paraId="02188C67" w14:textId="0D75E7B6"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22" w:history="1">
        <w:r w:rsidR="00420286" w:rsidRPr="00420286">
          <w:rPr>
            <w:rStyle w:val="Hipervnculo"/>
            <w:rFonts w:ascii="Avenir Next LT Pro" w:hAnsi="Avenir Next LT Pro"/>
            <w:noProof/>
            <w:sz w:val="22"/>
            <w:szCs w:val="22"/>
          </w:rPr>
          <w:t>2.</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CONDICIONES GENERALES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_Toc209171122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8</w:t>
        </w:r>
        <w:r w:rsidR="00420286" w:rsidRPr="00420286">
          <w:rPr>
            <w:rFonts w:ascii="Avenir Next LT Pro" w:hAnsi="Avenir Next LT Pro"/>
            <w:noProof/>
            <w:webHidden/>
            <w:sz w:val="22"/>
            <w:szCs w:val="22"/>
          </w:rPr>
          <w:fldChar w:fldCharType="end"/>
        </w:r>
      </w:hyperlink>
    </w:p>
    <w:p w14:paraId="02CEEB91" w14:textId="63A3B37E"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3" w:history="1">
        <w:r w:rsidR="00420286" w:rsidRPr="00420286">
          <w:rPr>
            <w:rStyle w:val="Hipervnculo"/>
            <w:rFonts w:ascii="Avenir Next LT Pro" w:hAnsi="Avenir Next LT Pro"/>
            <w:noProof/>
            <w:sz w:val="22"/>
            <w:szCs w:val="22"/>
          </w:rPr>
          <w:t>2.1.</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Normativa aplicable</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_Toc209171123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8</w:t>
        </w:r>
        <w:r w:rsidR="00420286" w:rsidRPr="00420286">
          <w:rPr>
            <w:rFonts w:ascii="Avenir Next LT Pro" w:hAnsi="Avenir Next LT Pro"/>
            <w:noProof/>
            <w:webHidden/>
            <w:sz w:val="22"/>
            <w:szCs w:val="22"/>
          </w:rPr>
          <w:fldChar w:fldCharType="end"/>
        </w:r>
      </w:hyperlink>
    </w:p>
    <w:p w14:paraId="572FCA3B" w14:textId="2014A5F5"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4" w:history="1">
        <w:r w:rsidR="00420286" w:rsidRPr="00420286">
          <w:rPr>
            <w:rStyle w:val="Hipervnculo"/>
            <w:rFonts w:ascii="Avenir Next LT Pro" w:hAnsi="Avenir Next LT Pro"/>
            <w:noProof/>
            <w:sz w:val="22"/>
            <w:szCs w:val="22"/>
          </w:rPr>
          <w:t>2.2.</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Información de la empresa</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_Toc209171124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8</w:t>
        </w:r>
        <w:r w:rsidR="00420286" w:rsidRPr="00420286">
          <w:rPr>
            <w:rFonts w:ascii="Avenir Next LT Pro" w:hAnsi="Avenir Next LT Pro"/>
            <w:noProof/>
            <w:webHidden/>
            <w:sz w:val="22"/>
            <w:szCs w:val="22"/>
          </w:rPr>
          <w:fldChar w:fldCharType="end"/>
        </w:r>
      </w:hyperlink>
    </w:p>
    <w:p w14:paraId="5F6E1EE1" w14:textId="1A6FA866"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5" w:history="1">
        <w:r w:rsidR="00420286" w:rsidRPr="00420286">
          <w:rPr>
            <w:rStyle w:val="Hipervnculo"/>
            <w:rFonts w:ascii="Avenir Next LT Pro" w:hAnsi="Avenir Next LT Pro"/>
            <w:noProof/>
            <w:sz w:val="22"/>
            <w:szCs w:val="22"/>
          </w:rPr>
          <w:t>2.3.</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Empresa responsable del estudio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_Toc209171125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8</w:t>
        </w:r>
        <w:r w:rsidR="00420286" w:rsidRPr="00420286">
          <w:rPr>
            <w:rFonts w:ascii="Avenir Next LT Pro" w:hAnsi="Avenir Next LT Pro"/>
            <w:noProof/>
            <w:webHidden/>
            <w:sz w:val="22"/>
            <w:szCs w:val="22"/>
          </w:rPr>
          <w:fldChar w:fldCharType="end"/>
        </w:r>
      </w:hyperlink>
    </w:p>
    <w:p w14:paraId="1EA3940D" w14:textId="616E334E"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26" w:history="1">
        <w:r w:rsidR="00420286" w:rsidRPr="00420286">
          <w:rPr>
            <w:rStyle w:val="Hipervnculo"/>
            <w:rFonts w:ascii="Avenir Next LT Pro" w:hAnsi="Avenir Next LT Pro"/>
            <w:noProof/>
            <w:sz w:val="22"/>
            <w:szCs w:val="22"/>
          </w:rPr>
          <w:t>3.</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METODOLOGÍA DEL MONITOREO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_Toc209171126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10</w:t>
        </w:r>
        <w:r w:rsidR="00420286" w:rsidRPr="00420286">
          <w:rPr>
            <w:rFonts w:ascii="Avenir Next LT Pro" w:hAnsi="Avenir Next LT Pro"/>
            <w:noProof/>
            <w:webHidden/>
            <w:sz w:val="22"/>
            <w:szCs w:val="22"/>
          </w:rPr>
          <w:fldChar w:fldCharType="end"/>
        </w:r>
      </w:hyperlink>
    </w:p>
    <w:p w14:paraId="0473894C" w14:textId="6DD5035C"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7" w:history="1">
        <w:r w:rsidR="00420286" w:rsidRPr="00420286">
          <w:rPr>
            <w:rStyle w:val="Hipervnculo"/>
            <w:rFonts w:ascii="Avenir Next LT Pro" w:hAnsi="Avenir Next LT Pro"/>
            <w:noProof/>
            <w:sz w:val="22"/>
            <w:szCs w:val="22"/>
          </w:rPr>
          <w:t>3.1.</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Características del muestreo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_Toc209171127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10</w:t>
        </w:r>
        <w:r w:rsidR="00420286" w:rsidRPr="00420286">
          <w:rPr>
            <w:rFonts w:ascii="Avenir Next LT Pro" w:hAnsi="Avenir Next LT Pro"/>
            <w:noProof/>
            <w:webHidden/>
            <w:sz w:val="22"/>
            <w:szCs w:val="22"/>
          </w:rPr>
          <w:fldChar w:fldCharType="end"/>
        </w:r>
      </w:hyperlink>
    </w:p>
    <w:p w14:paraId="5F66E287" w14:textId="2501FCFF"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8" w:history="1">
        <w:r w:rsidR="00420286" w:rsidRPr="00420286">
          <w:rPr>
            <w:rStyle w:val="Hipervnculo"/>
            <w:rFonts w:ascii="Avenir Next LT Pro" w:hAnsi="Avenir Next LT Pro"/>
            <w:noProof/>
            <w:sz w:val="22"/>
            <w:szCs w:val="22"/>
          </w:rPr>
          <w:t>3.2.</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Regla de decisión y declaración de conformidad</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_Toc209171128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10</w:t>
        </w:r>
        <w:r w:rsidR="00420286" w:rsidRPr="00420286">
          <w:rPr>
            <w:rFonts w:ascii="Avenir Next LT Pro" w:hAnsi="Avenir Next LT Pro"/>
            <w:noProof/>
            <w:webHidden/>
            <w:sz w:val="22"/>
            <w:szCs w:val="22"/>
          </w:rPr>
          <w:fldChar w:fldCharType="end"/>
        </w:r>
      </w:hyperlink>
    </w:p>
    <w:p w14:paraId="090D3E8C" w14:textId="6441FABE"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9" w:history="1">
        <w:r w:rsidR="00420286" w:rsidRPr="00420286">
          <w:rPr>
            <w:rStyle w:val="Hipervnculo"/>
            <w:rFonts w:ascii="Avenir Next LT Pro" w:hAnsi="Avenir Next LT Pro"/>
            <w:noProof/>
            <w:sz w:val="22"/>
            <w:szCs w:val="22"/>
          </w:rPr>
          <w:t>3.3.</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Descripción de los puntos de monitoreo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_Toc209171129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12</w:t>
        </w:r>
        <w:r w:rsidR="00420286" w:rsidRPr="00420286">
          <w:rPr>
            <w:rFonts w:ascii="Avenir Next LT Pro" w:hAnsi="Avenir Next LT Pro"/>
            <w:noProof/>
            <w:webHidden/>
            <w:sz w:val="22"/>
            <w:szCs w:val="22"/>
          </w:rPr>
          <w:fldChar w:fldCharType="end"/>
        </w:r>
      </w:hyperlink>
    </w:p>
    <w:p w14:paraId="5C252ABE" w14:textId="0AC72AD4"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30" w:history="1">
        <w:r w:rsidR="00420286" w:rsidRPr="00420286">
          <w:rPr>
            <w:rStyle w:val="Hipervnculo"/>
            <w:rFonts w:ascii="Avenir Next LT Pro" w:hAnsi="Avenir Next LT Pro"/>
            <w:noProof/>
            <w:sz w:val="22"/>
            <w:szCs w:val="22"/>
          </w:rPr>
          <w:t>3.4.</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Ubicación geográfica de los puntos de monitoreo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_Toc209171130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13</w:t>
        </w:r>
        <w:r w:rsidR="00420286" w:rsidRPr="00420286">
          <w:rPr>
            <w:rFonts w:ascii="Avenir Next LT Pro" w:hAnsi="Avenir Next LT Pro"/>
            <w:noProof/>
            <w:webHidden/>
            <w:sz w:val="22"/>
            <w:szCs w:val="22"/>
          </w:rPr>
          <w:fldChar w:fldCharType="end"/>
        </w:r>
      </w:hyperlink>
    </w:p>
    <w:p w14:paraId="18E5A978" w14:textId="4B50E3DE"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1" w:history="1">
        <w:r w:rsidR="00420286" w:rsidRPr="00420286">
          <w:rPr>
            <w:rStyle w:val="Hipervnculo"/>
            <w:rFonts w:ascii="Avenir Next LT Pro" w:hAnsi="Avenir Next LT Pro"/>
            <w:noProof/>
            <w:sz w:val="22"/>
            <w:szCs w:val="22"/>
          </w:rPr>
          <w:t>4.</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RESULTADOS Y ANÁLISIS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_Toc209171131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14</w:t>
        </w:r>
        <w:r w:rsidR="00420286" w:rsidRPr="00420286">
          <w:rPr>
            <w:rFonts w:ascii="Avenir Next LT Pro" w:hAnsi="Avenir Next LT Pro"/>
            <w:noProof/>
            <w:webHidden/>
            <w:sz w:val="22"/>
            <w:szCs w:val="22"/>
          </w:rPr>
          <w:fldChar w:fldCharType="end"/>
        </w:r>
      </w:hyperlink>
    </w:p>
    <w:p w14:paraId="3DA33065" w14:textId="5FE2F62D"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32" w:history="1">
        <w:r w:rsidR="00420286" w:rsidRPr="00420286">
          <w:rPr>
            <w:rStyle w:val="Hipervnculo"/>
            <w:rFonts w:ascii="Avenir Next LT Pro" w:hAnsi="Avenir Next LT Pro"/>
            <w:noProof/>
            <w:sz w:val="22"/>
            <w:szCs w:val="22"/>
            <w:highlight w:val="cyan"/>
          </w:rPr>
          <w:t>4.1.</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highlight w:val="cyan"/>
          </w:rPr>
          <w:t>Resultados de campo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_Toc209171132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14</w:t>
        </w:r>
        <w:r w:rsidR="00420286" w:rsidRPr="00420286">
          <w:rPr>
            <w:rFonts w:ascii="Avenir Next LT Pro" w:hAnsi="Avenir Next LT Pro"/>
            <w:noProof/>
            <w:webHidden/>
            <w:sz w:val="22"/>
            <w:szCs w:val="22"/>
          </w:rPr>
          <w:fldChar w:fldCharType="end"/>
        </w:r>
      </w:hyperlink>
    </w:p>
    <w:p w14:paraId="38845754" w14:textId="3820F14C"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33" w:history="1">
        <w:r w:rsidR="00420286" w:rsidRPr="00420286">
          <w:rPr>
            <w:rStyle w:val="Hipervnculo"/>
            <w:rFonts w:ascii="Avenir Next LT Pro" w:hAnsi="Avenir Next LT Pro"/>
            <w:noProof/>
            <w:sz w:val="22"/>
            <w:szCs w:val="22"/>
          </w:rPr>
          <w:t>4.2.</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Resultados de laboratorio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_Toc209171133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14</w:t>
        </w:r>
        <w:r w:rsidR="00420286" w:rsidRPr="00420286">
          <w:rPr>
            <w:rFonts w:ascii="Avenir Next LT Pro" w:hAnsi="Avenir Next LT Pro"/>
            <w:noProof/>
            <w:webHidden/>
            <w:sz w:val="22"/>
            <w:szCs w:val="22"/>
          </w:rPr>
          <w:fldChar w:fldCharType="end"/>
        </w:r>
      </w:hyperlink>
    </w:p>
    <w:p w14:paraId="4816F3AD" w14:textId="73F096C7"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4" w:history="1">
        <w:r w:rsidR="00420286" w:rsidRPr="00420286">
          <w:rPr>
            <w:rStyle w:val="Hipervnculo"/>
            <w:rFonts w:ascii="Avenir Next LT Pro" w:hAnsi="Avenir Next LT Pro"/>
            <w:noProof/>
            <w:sz w:val="22"/>
            <w:szCs w:val="22"/>
          </w:rPr>
          <w:t>5.</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CONCLUSIONES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_Toc209171134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16</w:t>
        </w:r>
        <w:r w:rsidR="00420286" w:rsidRPr="00420286">
          <w:rPr>
            <w:rFonts w:ascii="Avenir Next LT Pro" w:hAnsi="Avenir Next LT Pro"/>
            <w:noProof/>
            <w:webHidden/>
            <w:sz w:val="22"/>
            <w:szCs w:val="22"/>
          </w:rPr>
          <w:fldChar w:fldCharType="end"/>
        </w:r>
      </w:hyperlink>
    </w:p>
    <w:p w14:paraId="338F1C99" w14:textId="7B45A7BD"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5" w:history="1">
        <w:r w:rsidR="00420286" w:rsidRPr="00420286">
          <w:rPr>
            <w:rStyle w:val="Hipervnculo"/>
            <w:rFonts w:ascii="Avenir Next LT Pro" w:hAnsi="Avenir Next LT Pro"/>
            <w:noProof/>
            <w:sz w:val="22"/>
            <w:szCs w:val="22"/>
          </w:rPr>
          <w:t>6.</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BIBLIOGRAFÍA</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_Toc209171135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17</w:t>
        </w:r>
        <w:r w:rsidR="00420286" w:rsidRPr="00420286">
          <w:rPr>
            <w:rFonts w:ascii="Avenir Next LT Pro" w:hAnsi="Avenir Next LT Pro"/>
            <w:noProof/>
            <w:webHidden/>
            <w:sz w:val="22"/>
            <w:szCs w:val="22"/>
          </w:rPr>
          <w:fldChar w:fldCharType="end"/>
        </w:r>
      </w:hyperlink>
    </w:p>
    <w:p w14:paraId="1448F0E0" w14:textId="2601D74D"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6" w:history="1">
        <w:r w:rsidR="00420286" w:rsidRPr="00420286">
          <w:rPr>
            <w:rStyle w:val="Hipervnculo"/>
            <w:rFonts w:ascii="Avenir Next LT Pro" w:hAnsi="Avenir Next LT Pro"/>
            <w:noProof/>
            <w:sz w:val="22"/>
            <w:szCs w:val="22"/>
            <w:highlight w:val="cyan"/>
          </w:rPr>
          <w:t>7.</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highlight w:val="cyan"/>
          </w:rPr>
          <w:t>ANEXOS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_Toc209171136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18</w:t>
        </w:r>
        <w:r w:rsidR="00420286" w:rsidRPr="00420286">
          <w:rPr>
            <w:rFonts w:ascii="Avenir Next LT Pro" w:hAnsi="Avenir Next LT Pro"/>
            <w:noProof/>
            <w:webHidden/>
            <w:sz w:val="22"/>
            <w:szCs w:val="22"/>
          </w:rPr>
          <w:fldChar w:fldCharType="end"/>
        </w:r>
      </w:hyperlink>
    </w:p>
    <w:p w14:paraId="4D4D8C4E" w14:textId="55B5ED07"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7" w:history="1">
        <w:r w:rsidR="00420286" w:rsidRPr="00420286">
          <w:rPr>
            <w:rStyle w:val="Hipervnculo"/>
            <w:rFonts w:ascii="Avenir Next LT Pro" w:hAnsi="Avenir Next LT Pro"/>
            <w:noProof/>
            <w:sz w:val="22"/>
            <w:szCs w:val="22"/>
          </w:rPr>
          <w:t>8.</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HISTORIAL DE CAMBIOS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_Toc209171137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19</w:t>
        </w:r>
        <w:r w:rsidR="00420286" w:rsidRPr="00420286">
          <w:rPr>
            <w:rFonts w:ascii="Avenir Next LT Pro" w:hAnsi="Avenir Next LT Pro"/>
            <w:noProof/>
            <w:webHidden/>
            <w:sz w:val="22"/>
            <w:szCs w:val="22"/>
          </w:rPr>
          <w:fldChar w:fldCharType="end"/>
        </w:r>
      </w:hyperlink>
    </w:p>
    <w:p w14:paraId="0CC88E29" w14:textId="2E86CB9E" w:rsidR="008B3A66" w:rsidRPr="00FD0232" w:rsidRDefault="0035559B" w:rsidP="00F11AD7">
      <w:pPr>
        <w:pStyle w:val="TDC1"/>
        <w:tabs>
          <w:tab w:val="right" w:leader="dot" w:pos="8830"/>
        </w:tabs>
        <w:spacing w:line="360" w:lineRule="auto"/>
        <w:rPr>
          <w:rFonts w:ascii="Avenir Next LT Pro" w:hAnsi="Avenir Next LT Pro"/>
          <w:color w:val="303030"/>
          <w:sz w:val="22"/>
          <w:szCs w:val="22"/>
          <w:highlight w:val="cyan"/>
        </w:rPr>
      </w:pPr>
      <w:r w:rsidRPr="002F4810">
        <w:rPr>
          <w:rFonts w:ascii="Avenir Next LT Pro" w:hAnsi="Avenir Next LT Pro" w:cstheme="minorHAnsi"/>
          <w:b w:val="0"/>
          <w:color w:val="303030"/>
          <w:sz w:val="22"/>
          <w:szCs w:val="22"/>
        </w:rPr>
        <w:fldChar w:fldCharType="end"/>
      </w:r>
      <w:r w:rsidR="008B3A66" w:rsidRPr="00FD0232">
        <w:rPr>
          <w:rFonts w:ascii="Avenir Next LT Pro" w:hAnsi="Avenir Next LT Pro"/>
          <w:color w:val="303030"/>
          <w:sz w:val="22"/>
          <w:szCs w:val="22"/>
          <w:highlight w:val="cyan"/>
        </w:rPr>
        <w:br w:type="page"/>
      </w:r>
    </w:p>
    <w:p w14:paraId="05027245" w14:textId="77777777" w:rsidR="0035559B" w:rsidRPr="00F527B9" w:rsidRDefault="0035559B" w:rsidP="008251FC">
      <w:pPr>
        <w:spacing w:after="240"/>
        <w:rPr>
          <w:rFonts w:ascii="Avenir Next LT Pro" w:hAnsi="Avenir Next LT Pro" w:cstheme="minorHAnsi"/>
          <w:b/>
          <w:color w:val="303030"/>
          <w:sz w:val="30"/>
          <w:szCs w:val="30"/>
          <w:lang w:eastAsia="es-MX"/>
        </w:rPr>
      </w:pPr>
      <w:r w:rsidRPr="00F527B9">
        <w:rPr>
          <w:rFonts w:ascii="Avenir Next LT Pro" w:hAnsi="Avenir Next LT Pro" w:cstheme="minorHAnsi"/>
          <w:b/>
          <w:color w:val="303030"/>
          <w:sz w:val="30"/>
          <w:szCs w:val="30"/>
          <w:lang w:eastAsia="es-MX"/>
        </w:rPr>
        <w:lastRenderedPageBreak/>
        <w:t xml:space="preserve">ÍNDICE DE </w:t>
      </w:r>
      <w:commentRangeStart w:id="8"/>
      <w:r w:rsidRPr="00F527B9">
        <w:rPr>
          <w:rFonts w:ascii="Avenir Next LT Pro" w:hAnsi="Avenir Next LT Pro" w:cstheme="minorHAnsi"/>
          <w:b/>
          <w:color w:val="303030"/>
          <w:sz w:val="30"/>
          <w:szCs w:val="30"/>
          <w:lang w:eastAsia="es-MX"/>
        </w:rPr>
        <w:t>TABLAS</w:t>
      </w:r>
      <w:commentRangeEnd w:id="8"/>
      <w:r w:rsidR="00F527B9" w:rsidRPr="00F527B9">
        <w:rPr>
          <w:rStyle w:val="Refdecomentario"/>
          <w:rFonts w:ascii="Tahoma" w:hAnsi="Tahoma"/>
          <w:szCs w:val="20"/>
          <w:lang w:val="es-MX" w:eastAsia="es-MX"/>
        </w:rPr>
        <w:commentReference w:id="8"/>
      </w:r>
    </w:p>
    <w:p w14:paraId="375F1259" w14:textId="78904868" w:rsidR="00EB08F8" w:rsidRPr="00EB08F8" w:rsidRDefault="0035559B">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r w:rsidRPr="00F527B9">
        <w:rPr>
          <w:rStyle w:val="style31"/>
          <w:rFonts w:ascii="Avenir Next LT Pro" w:hAnsi="Avenir Next LT Pro" w:cstheme="minorHAnsi"/>
          <w:color w:val="303030"/>
          <w:sz w:val="20"/>
          <w:szCs w:val="20"/>
          <w:lang w:val="es-CO"/>
        </w:rPr>
        <w:fldChar w:fldCharType="begin"/>
      </w:r>
      <w:r w:rsidRPr="00F527B9">
        <w:rPr>
          <w:rStyle w:val="style31"/>
          <w:rFonts w:ascii="Avenir Next LT Pro" w:hAnsi="Avenir Next LT Pro" w:cstheme="minorHAnsi"/>
          <w:color w:val="303030"/>
          <w:sz w:val="20"/>
          <w:szCs w:val="20"/>
          <w:lang w:val="es-CO"/>
        </w:rPr>
        <w:instrText xml:space="preserve"> TOC \h \z \c "Tabla" </w:instrText>
      </w:r>
      <w:r w:rsidRPr="00F527B9">
        <w:rPr>
          <w:rStyle w:val="style31"/>
          <w:rFonts w:ascii="Avenir Next LT Pro" w:hAnsi="Avenir Next LT Pro" w:cstheme="minorHAnsi"/>
          <w:color w:val="303030"/>
          <w:sz w:val="20"/>
          <w:szCs w:val="20"/>
          <w:lang w:val="es-CO"/>
        </w:rPr>
        <w:fldChar w:fldCharType="separate"/>
      </w:r>
      <w:hyperlink w:anchor="_Toc209171138" w:history="1">
        <w:r w:rsidR="00EB08F8" w:rsidRPr="00EB08F8">
          <w:rPr>
            <w:rStyle w:val="Hipervnculo"/>
            <w:rFonts w:ascii="Avenir Next LT Pro" w:hAnsi="Avenir Next LT Pro"/>
            <w:noProof/>
            <w:sz w:val="20"/>
            <w:szCs w:val="20"/>
            <w:lang w:val="es-CO"/>
          </w:rPr>
          <w:t>Tabla 1. Empresas responsables de los análisis de muestras.</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_Toc209171138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9</w:t>
        </w:r>
        <w:r w:rsidR="00EB08F8" w:rsidRPr="00EB08F8">
          <w:rPr>
            <w:rFonts w:ascii="Avenir Next LT Pro" w:hAnsi="Avenir Next LT Pro"/>
            <w:noProof/>
            <w:webHidden/>
            <w:sz w:val="20"/>
            <w:szCs w:val="20"/>
          </w:rPr>
          <w:fldChar w:fldCharType="end"/>
        </w:r>
      </w:hyperlink>
    </w:p>
    <w:p w14:paraId="554FBFA4" w14:textId="1967B18C"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39" w:history="1">
        <w:r w:rsidR="00EB08F8" w:rsidRPr="00EB08F8">
          <w:rPr>
            <w:rStyle w:val="Hipervnculo"/>
            <w:rFonts w:ascii="Avenir Next LT Pro" w:hAnsi="Avenir Next LT Pro"/>
            <w:noProof/>
            <w:sz w:val="20"/>
            <w:szCs w:val="20"/>
            <w:lang w:val="es-CO"/>
          </w:rPr>
          <w:t>Tabla 2. Identificación de las muestras.</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_Toc209171139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9</w:t>
        </w:r>
        <w:r w:rsidR="00EB08F8" w:rsidRPr="00EB08F8">
          <w:rPr>
            <w:rFonts w:ascii="Avenir Next LT Pro" w:hAnsi="Avenir Next LT Pro"/>
            <w:noProof/>
            <w:webHidden/>
            <w:sz w:val="20"/>
            <w:szCs w:val="20"/>
          </w:rPr>
          <w:fldChar w:fldCharType="end"/>
        </w:r>
      </w:hyperlink>
    </w:p>
    <w:p w14:paraId="6F77D236" w14:textId="5637CA10"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0" w:history="1">
        <w:r w:rsidR="00EB08F8" w:rsidRPr="00EB08F8">
          <w:rPr>
            <w:rStyle w:val="Hipervnculo"/>
            <w:rFonts w:ascii="Avenir Next LT Pro" w:hAnsi="Avenir Next LT Pro"/>
            <w:noProof/>
            <w:sz w:val="20"/>
            <w:szCs w:val="20"/>
            <w:lang w:val="es-CO"/>
          </w:rPr>
          <w:t>Tabla 3. Listado de los métodos empleados para el análisis de las muestras.</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_Toc209171140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10</w:t>
        </w:r>
        <w:r w:rsidR="00EB08F8" w:rsidRPr="00EB08F8">
          <w:rPr>
            <w:rFonts w:ascii="Avenir Next LT Pro" w:hAnsi="Avenir Next LT Pro"/>
            <w:noProof/>
            <w:webHidden/>
            <w:sz w:val="20"/>
            <w:szCs w:val="20"/>
          </w:rPr>
          <w:fldChar w:fldCharType="end"/>
        </w:r>
      </w:hyperlink>
    </w:p>
    <w:p w14:paraId="62C86770" w14:textId="6FD3223B"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1" w:history="1">
        <w:r w:rsidR="00EB08F8" w:rsidRPr="00EB08F8">
          <w:rPr>
            <w:rStyle w:val="Hipervnculo"/>
            <w:rFonts w:ascii="Avenir Next LT Pro" w:hAnsi="Avenir Next LT Pro"/>
            <w:noProof/>
            <w:sz w:val="20"/>
            <w:szCs w:val="20"/>
            <w:lang w:val="es-CO"/>
          </w:rPr>
          <w:t>Tabla 4. Descripción de los puntos de monitoreo ubicados en el área de estudio.</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_Toc209171141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12</w:t>
        </w:r>
        <w:r w:rsidR="00EB08F8" w:rsidRPr="00EB08F8">
          <w:rPr>
            <w:rFonts w:ascii="Avenir Next LT Pro" w:hAnsi="Avenir Next LT Pro"/>
            <w:noProof/>
            <w:webHidden/>
            <w:sz w:val="20"/>
            <w:szCs w:val="20"/>
          </w:rPr>
          <w:fldChar w:fldCharType="end"/>
        </w:r>
      </w:hyperlink>
    </w:p>
    <w:p w14:paraId="3D351D69" w14:textId="0DACAED7"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2" w:history="1">
        <w:r w:rsidR="00EB08F8" w:rsidRPr="00EB08F8">
          <w:rPr>
            <w:rStyle w:val="Hipervnculo"/>
            <w:rFonts w:ascii="Avenir Next LT Pro" w:hAnsi="Avenir Next LT Pro"/>
            <w:noProof/>
            <w:sz w:val="20"/>
            <w:szCs w:val="20"/>
            <w:lang w:val="es-CO"/>
          </w:rPr>
          <w:t>Tabla 5. Identificación y coordenadas de los puntos de monitoreo.</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_Toc209171142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13</w:t>
        </w:r>
        <w:r w:rsidR="00EB08F8" w:rsidRPr="00EB08F8">
          <w:rPr>
            <w:rFonts w:ascii="Avenir Next LT Pro" w:hAnsi="Avenir Next LT Pro"/>
            <w:noProof/>
            <w:webHidden/>
            <w:sz w:val="20"/>
            <w:szCs w:val="20"/>
          </w:rPr>
          <w:fldChar w:fldCharType="end"/>
        </w:r>
      </w:hyperlink>
    </w:p>
    <w:p w14:paraId="39B62A4C" w14:textId="59F7E977"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3" w:history="1">
        <w:r w:rsidR="00EB08F8" w:rsidRPr="00EB08F8">
          <w:rPr>
            <w:rStyle w:val="Hipervnculo"/>
            <w:rFonts w:ascii="Avenir Next LT Pro" w:hAnsi="Avenir Next LT Pro"/>
            <w:noProof/>
            <w:sz w:val="20"/>
            <w:szCs w:val="20"/>
            <w:lang w:val="es-CO"/>
          </w:rPr>
          <w:t>Tabla 6. Resultados de laboratorio y comparación Decreto 1076 de 2015</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_Toc209171143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14</w:t>
        </w:r>
        <w:r w:rsidR="00EB08F8" w:rsidRPr="00EB08F8">
          <w:rPr>
            <w:rFonts w:ascii="Avenir Next LT Pro" w:hAnsi="Avenir Next LT Pro"/>
            <w:noProof/>
            <w:webHidden/>
            <w:sz w:val="20"/>
            <w:szCs w:val="20"/>
          </w:rPr>
          <w:fldChar w:fldCharType="end"/>
        </w:r>
      </w:hyperlink>
    </w:p>
    <w:p w14:paraId="1C8187B1" w14:textId="1F831FF0"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4" w:history="1">
        <w:r w:rsidR="00EB08F8" w:rsidRPr="00EB08F8">
          <w:rPr>
            <w:rStyle w:val="Hipervnculo"/>
            <w:rFonts w:ascii="Avenir Next LT Pro" w:hAnsi="Avenir Next LT Pro"/>
            <w:noProof/>
            <w:sz w:val="20"/>
            <w:szCs w:val="20"/>
            <w:highlight w:val="cyan"/>
            <w:lang w:val="es-CO"/>
          </w:rPr>
          <w:t>Tabla 7. Anexos del Informe técnico.</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_Toc209171144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18</w:t>
        </w:r>
        <w:r w:rsidR="00EB08F8" w:rsidRPr="00EB08F8">
          <w:rPr>
            <w:rFonts w:ascii="Avenir Next LT Pro" w:hAnsi="Avenir Next LT Pro"/>
            <w:noProof/>
            <w:webHidden/>
            <w:sz w:val="20"/>
            <w:szCs w:val="20"/>
          </w:rPr>
          <w:fldChar w:fldCharType="end"/>
        </w:r>
      </w:hyperlink>
    </w:p>
    <w:p w14:paraId="303F623A" w14:textId="016026EF"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5" w:history="1">
        <w:r w:rsidR="00EB08F8" w:rsidRPr="00EB08F8">
          <w:rPr>
            <w:rStyle w:val="Hipervnculo"/>
            <w:rFonts w:ascii="Avenir Next LT Pro" w:hAnsi="Avenir Next LT Pro"/>
            <w:noProof/>
            <w:sz w:val="20"/>
            <w:szCs w:val="20"/>
            <w:lang w:val="es-419"/>
          </w:rPr>
          <w:t xml:space="preserve">Tabla 8. </w:t>
        </w:r>
        <w:r w:rsidR="00EB08F8" w:rsidRPr="00EB08F8">
          <w:rPr>
            <w:rStyle w:val="Hipervnculo"/>
            <w:rFonts w:ascii="Avenir Next LT Pro" w:hAnsi="Avenir Next LT Pro" w:cs="Calibri"/>
            <w:noProof/>
            <w:sz w:val="20"/>
            <w:szCs w:val="20"/>
          </w:rPr>
          <w:t>Historial de cambios.</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_Toc209171145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19</w:t>
        </w:r>
        <w:r w:rsidR="00EB08F8" w:rsidRPr="00EB08F8">
          <w:rPr>
            <w:rFonts w:ascii="Avenir Next LT Pro" w:hAnsi="Avenir Next LT Pro"/>
            <w:noProof/>
            <w:webHidden/>
            <w:sz w:val="20"/>
            <w:szCs w:val="20"/>
          </w:rPr>
          <w:fldChar w:fldCharType="end"/>
        </w:r>
      </w:hyperlink>
    </w:p>
    <w:p w14:paraId="3B40FD51" w14:textId="0AA80525" w:rsidR="008D2991" w:rsidRPr="00FD0232" w:rsidRDefault="0035559B" w:rsidP="00F11AD7">
      <w:pPr>
        <w:pStyle w:val="Tabladeilustraciones"/>
        <w:tabs>
          <w:tab w:val="right" w:leader="dot" w:pos="8830"/>
        </w:tabs>
        <w:spacing w:line="360" w:lineRule="auto"/>
        <w:rPr>
          <w:rStyle w:val="style31"/>
          <w:rFonts w:ascii="Avenir Next LT Pro" w:hAnsi="Avenir Next LT Pro" w:cstheme="minorHAnsi"/>
          <w:color w:val="303030"/>
          <w:sz w:val="20"/>
          <w:szCs w:val="20"/>
          <w:highlight w:val="cyan"/>
          <w:lang w:val="es-CO"/>
        </w:rPr>
      </w:pPr>
      <w:r w:rsidRPr="00F527B9">
        <w:rPr>
          <w:rStyle w:val="style31"/>
          <w:rFonts w:ascii="Avenir Next LT Pro" w:hAnsi="Avenir Next LT Pro" w:cstheme="minorHAnsi"/>
          <w:color w:val="303030"/>
          <w:sz w:val="20"/>
          <w:szCs w:val="20"/>
          <w:lang w:val="es-CO"/>
        </w:rPr>
        <w:fldChar w:fldCharType="end"/>
      </w:r>
    </w:p>
    <w:p w14:paraId="5DD05126" w14:textId="77777777" w:rsidR="00175BAE" w:rsidRPr="00FD0232" w:rsidRDefault="00175BAE" w:rsidP="00F11AD7">
      <w:pPr>
        <w:spacing w:line="360" w:lineRule="auto"/>
        <w:rPr>
          <w:rFonts w:ascii="Avenir Next LT Pro" w:hAnsi="Avenir Next LT Pro" w:cstheme="minorHAnsi"/>
          <w:b/>
          <w:color w:val="303030"/>
          <w:sz w:val="20"/>
          <w:szCs w:val="20"/>
          <w:highlight w:val="cyan"/>
          <w:lang w:eastAsia="es-MX"/>
        </w:rPr>
      </w:pPr>
      <w:r w:rsidRPr="00FD0232">
        <w:rPr>
          <w:rFonts w:ascii="Avenir Next LT Pro" w:hAnsi="Avenir Next LT Pro" w:cstheme="minorHAnsi"/>
          <w:b/>
          <w:color w:val="303030"/>
          <w:sz w:val="20"/>
          <w:szCs w:val="20"/>
          <w:highlight w:val="cyan"/>
        </w:rPr>
        <w:br w:type="page"/>
      </w:r>
    </w:p>
    <w:p w14:paraId="68CA80F6" w14:textId="6C218AA2" w:rsidR="0035559B" w:rsidRPr="00F527B9" w:rsidRDefault="00F101DC" w:rsidP="005A3DA5">
      <w:pPr>
        <w:pStyle w:val="Tabladeilustraciones"/>
        <w:tabs>
          <w:tab w:val="right" w:leader="dot" w:pos="8830"/>
        </w:tabs>
        <w:spacing w:line="276" w:lineRule="auto"/>
        <w:rPr>
          <w:rFonts w:ascii="Avenir Next LT Pro" w:hAnsi="Avenir Next LT Pro" w:cstheme="minorHAnsi"/>
          <w:b/>
          <w:color w:val="303030"/>
          <w:sz w:val="30"/>
          <w:szCs w:val="30"/>
          <w:lang w:val="es-CO"/>
        </w:rPr>
      </w:pPr>
      <w:r w:rsidRPr="00F527B9">
        <w:rPr>
          <w:rFonts w:ascii="Avenir Next LT Pro" w:hAnsi="Avenir Next LT Pro" w:cstheme="minorHAnsi"/>
          <w:b/>
          <w:color w:val="303030"/>
          <w:sz w:val="30"/>
          <w:szCs w:val="30"/>
          <w:lang w:val="es-CO"/>
        </w:rPr>
        <w:lastRenderedPageBreak/>
        <w:t>Í</w:t>
      </w:r>
      <w:r w:rsidR="0035559B" w:rsidRPr="00F527B9">
        <w:rPr>
          <w:rFonts w:ascii="Avenir Next LT Pro" w:hAnsi="Avenir Next LT Pro" w:cstheme="minorHAnsi"/>
          <w:b/>
          <w:color w:val="303030"/>
          <w:sz w:val="30"/>
          <w:szCs w:val="30"/>
          <w:lang w:val="es-CO"/>
        </w:rPr>
        <w:t xml:space="preserve">NDICE DE </w:t>
      </w:r>
      <w:commentRangeStart w:id="9"/>
      <w:r w:rsidR="0035559B" w:rsidRPr="00F527B9">
        <w:rPr>
          <w:rFonts w:ascii="Avenir Next LT Pro" w:hAnsi="Avenir Next LT Pro" w:cstheme="minorHAnsi"/>
          <w:b/>
          <w:color w:val="303030"/>
          <w:sz w:val="30"/>
          <w:szCs w:val="30"/>
          <w:lang w:val="es-CO"/>
        </w:rPr>
        <w:t>FIGURAS</w:t>
      </w:r>
      <w:commentRangeEnd w:id="9"/>
      <w:r w:rsidR="00F527B9">
        <w:rPr>
          <w:rStyle w:val="Refdecomentario"/>
          <w:rFonts w:ascii="Tahoma" w:hAnsi="Tahoma"/>
          <w:szCs w:val="20"/>
        </w:rPr>
        <w:commentReference w:id="9"/>
      </w:r>
    </w:p>
    <w:p w14:paraId="1B7A6D9F" w14:textId="0E413B25" w:rsidR="0099128C" w:rsidRPr="0099128C" w:rsidRDefault="00C54B5C" w:rsidP="0099128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99128C">
        <w:rPr>
          <w:rStyle w:val="Hipervnculo"/>
          <w:rFonts w:ascii="Avenir Next LT Pro" w:hAnsi="Avenir Next LT Pro"/>
          <w:noProof/>
          <w:color w:val="303030"/>
          <w:sz w:val="20"/>
          <w:szCs w:val="20"/>
          <w:lang w:val="es-CO"/>
        </w:rPr>
        <w:fldChar w:fldCharType="begin"/>
      </w:r>
      <w:r w:rsidRPr="0099128C">
        <w:rPr>
          <w:rStyle w:val="Hipervnculo"/>
          <w:rFonts w:ascii="Avenir Next LT Pro" w:hAnsi="Avenir Next LT Pro"/>
          <w:noProof/>
          <w:color w:val="303030"/>
          <w:sz w:val="20"/>
          <w:szCs w:val="20"/>
          <w:lang w:val="es-CO"/>
        </w:rPr>
        <w:instrText xml:space="preserve"> TOC \h \z \c "Figura" </w:instrText>
      </w:r>
      <w:r w:rsidRPr="0099128C">
        <w:rPr>
          <w:rStyle w:val="Hipervnculo"/>
          <w:rFonts w:ascii="Avenir Next LT Pro" w:hAnsi="Avenir Next LT Pro"/>
          <w:noProof/>
          <w:color w:val="303030"/>
          <w:sz w:val="20"/>
          <w:szCs w:val="20"/>
          <w:lang w:val="es-CO"/>
        </w:rPr>
        <w:fldChar w:fldCharType="separate"/>
      </w:r>
      <w:hyperlink w:anchor="_Toc198276518" w:history="1">
        <w:r w:rsidR="0099128C" w:rsidRPr="0099128C">
          <w:rPr>
            <w:rStyle w:val="Hipervnculo"/>
            <w:rFonts w:ascii="Avenir Next LT Pro" w:hAnsi="Avenir Next LT Pro"/>
            <w:noProof/>
            <w:sz w:val="20"/>
            <w:szCs w:val="20"/>
          </w:rPr>
          <w:t>Figura 1</w:t>
        </w:r>
        <w:r w:rsidR="0099128C" w:rsidRPr="0099128C">
          <w:rPr>
            <w:rStyle w:val="Hipervnculo"/>
            <w:rFonts w:ascii="Avenir Next LT Pro" w:hAnsi="Avenir Next LT Pro" w:cs="Calibri"/>
            <w:noProof/>
            <w:sz w:val="20"/>
            <w:szCs w:val="20"/>
          </w:rPr>
          <w:t>. Declaración binaria con la regla de aceptación simple</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_Toc198276518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11</w:t>
        </w:r>
        <w:r w:rsidR="0099128C" w:rsidRPr="0099128C">
          <w:rPr>
            <w:rFonts w:ascii="Avenir Next LT Pro" w:hAnsi="Avenir Next LT Pro"/>
            <w:noProof/>
            <w:webHidden/>
            <w:sz w:val="20"/>
            <w:szCs w:val="20"/>
          </w:rPr>
          <w:fldChar w:fldCharType="end"/>
        </w:r>
      </w:hyperlink>
    </w:p>
    <w:p w14:paraId="42CC1FDD" w14:textId="4AE285AA" w:rsidR="0099128C" w:rsidRPr="0099128C" w:rsidRDefault="00000000" w:rsidP="0099128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76519" w:history="1">
        <w:r w:rsidR="0099128C" w:rsidRPr="0099128C">
          <w:rPr>
            <w:rStyle w:val="Hipervnculo"/>
            <w:rFonts w:ascii="Avenir Next LT Pro" w:hAnsi="Avenir Next LT Pro"/>
            <w:noProof/>
            <w:sz w:val="20"/>
            <w:szCs w:val="20"/>
            <w:highlight w:val="cyan"/>
            <w:lang w:val="es-CO"/>
          </w:rPr>
          <w:t>Figura 2. Localización geográfica de los puntos de monitoreo.</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_Toc198276519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13</w:t>
        </w:r>
        <w:r w:rsidR="0099128C" w:rsidRPr="0099128C">
          <w:rPr>
            <w:rFonts w:ascii="Avenir Next LT Pro" w:hAnsi="Avenir Next LT Pro"/>
            <w:noProof/>
            <w:webHidden/>
            <w:sz w:val="20"/>
            <w:szCs w:val="20"/>
          </w:rPr>
          <w:fldChar w:fldCharType="end"/>
        </w:r>
      </w:hyperlink>
    </w:p>
    <w:p w14:paraId="6FEE3A2A" w14:textId="2BEF367B" w:rsidR="00175BAE" w:rsidRPr="0099128C" w:rsidRDefault="00C54B5C" w:rsidP="0099128C">
      <w:pPr>
        <w:pStyle w:val="Tabladeilustraciones"/>
        <w:tabs>
          <w:tab w:val="right" w:leader="dot" w:pos="8830"/>
        </w:tabs>
        <w:spacing w:line="360" w:lineRule="auto"/>
        <w:rPr>
          <w:rFonts w:ascii="Avenir Next LT Pro" w:hAnsi="Avenir Next LT Pro" w:cstheme="minorHAnsi"/>
          <w:color w:val="000000" w:themeColor="text1"/>
          <w:sz w:val="20"/>
          <w:szCs w:val="20"/>
          <w:highlight w:val="cyan"/>
          <w:lang w:val="es-CO"/>
        </w:rPr>
      </w:pPr>
      <w:r w:rsidRPr="0099128C">
        <w:rPr>
          <w:rStyle w:val="Hipervnculo"/>
          <w:rFonts w:ascii="Avenir Next LT Pro" w:hAnsi="Avenir Next LT Pro"/>
          <w:noProof/>
          <w:color w:val="303030"/>
          <w:sz w:val="20"/>
          <w:szCs w:val="20"/>
          <w:lang w:val="es-CO"/>
        </w:rPr>
        <w:fldChar w:fldCharType="end"/>
      </w:r>
      <w:r w:rsidR="00175BAE" w:rsidRPr="0099128C">
        <w:rPr>
          <w:rFonts w:ascii="Avenir Next LT Pro" w:hAnsi="Avenir Next LT Pro" w:cstheme="minorHAnsi"/>
          <w:color w:val="303030"/>
          <w:sz w:val="20"/>
          <w:szCs w:val="20"/>
          <w:highlight w:val="cyan"/>
          <w:lang w:val="es-CO"/>
        </w:rPr>
        <w:br w:type="page"/>
      </w:r>
    </w:p>
    <w:p w14:paraId="26E2A53F" w14:textId="1435D30C" w:rsidR="00403299" w:rsidRPr="00F527B9" w:rsidRDefault="00403299" w:rsidP="008D2991">
      <w:pPr>
        <w:pStyle w:val="Tabladeilustraciones"/>
        <w:tabs>
          <w:tab w:val="right" w:leader="dot" w:pos="8830"/>
        </w:tabs>
        <w:spacing w:line="360" w:lineRule="auto"/>
        <w:rPr>
          <w:rFonts w:ascii="Avenir Next LT Pro" w:hAnsi="Avenir Next LT Pro" w:cstheme="minorHAnsi"/>
          <w:b/>
          <w:color w:val="303030"/>
          <w:sz w:val="30"/>
          <w:szCs w:val="30"/>
          <w:lang w:val="es-CO"/>
        </w:rPr>
      </w:pPr>
      <w:r w:rsidRPr="00F527B9">
        <w:rPr>
          <w:rFonts w:ascii="Avenir Next LT Pro" w:hAnsi="Avenir Next LT Pro" w:cstheme="minorHAnsi"/>
          <w:b/>
          <w:color w:val="303030"/>
          <w:sz w:val="30"/>
          <w:szCs w:val="30"/>
          <w:lang w:val="es-CO"/>
        </w:rPr>
        <w:lastRenderedPageBreak/>
        <w:t xml:space="preserve">ÍNDICE DE </w:t>
      </w:r>
      <w:commentRangeStart w:id="10"/>
      <w:r w:rsidRPr="00F527B9">
        <w:rPr>
          <w:rFonts w:ascii="Avenir Next LT Pro" w:hAnsi="Avenir Next LT Pro" w:cstheme="minorHAnsi"/>
          <w:b/>
          <w:color w:val="303030"/>
          <w:sz w:val="30"/>
          <w:szCs w:val="30"/>
          <w:lang w:val="es-CO"/>
        </w:rPr>
        <w:t>FOTOGRAF</w:t>
      </w:r>
      <w:r w:rsidR="002B6C11" w:rsidRPr="00F527B9">
        <w:rPr>
          <w:rFonts w:ascii="Avenir Next LT Pro" w:hAnsi="Avenir Next LT Pro" w:cstheme="minorHAnsi"/>
          <w:b/>
          <w:color w:val="303030"/>
          <w:sz w:val="30"/>
          <w:szCs w:val="30"/>
          <w:lang w:val="es-CO"/>
        </w:rPr>
        <w:t>Í</w:t>
      </w:r>
      <w:r w:rsidRPr="00F527B9">
        <w:rPr>
          <w:rFonts w:ascii="Avenir Next LT Pro" w:hAnsi="Avenir Next LT Pro" w:cstheme="minorHAnsi"/>
          <w:b/>
          <w:color w:val="303030"/>
          <w:sz w:val="30"/>
          <w:szCs w:val="30"/>
          <w:lang w:val="es-CO"/>
        </w:rPr>
        <w:t>AS</w:t>
      </w:r>
      <w:commentRangeEnd w:id="10"/>
      <w:r w:rsidR="00F527B9">
        <w:rPr>
          <w:rStyle w:val="Refdecomentario"/>
          <w:rFonts w:ascii="Tahoma" w:hAnsi="Tahoma"/>
          <w:szCs w:val="20"/>
        </w:rPr>
        <w:commentReference w:id="10"/>
      </w:r>
      <w:r w:rsidRPr="00F527B9">
        <w:rPr>
          <w:rFonts w:ascii="Avenir Next LT Pro" w:hAnsi="Avenir Next LT Pro" w:cstheme="minorHAnsi"/>
          <w:b/>
          <w:color w:val="303030"/>
          <w:sz w:val="30"/>
          <w:szCs w:val="30"/>
          <w:lang w:val="es-CO"/>
        </w:rPr>
        <w:t xml:space="preserve"> </w:t>
      </w:r>
    </w:p>
    <w:p w14:paraId="658AB26F" w14:textId="572D488D" w:rsidR="0099128C" w:rsidRPr="0099128C" w:rsidRDefault="00403299">
      <w:pPr>
        <w:pStyle w:val="Tabladeilustraciones"/>
        <w:tabs>
          <w:tab w:val="right" w:leader="dot" w:pos="8830"/>
        </w:tabs>
        <w:rPr>
          <w:rFonts w:ascii="Avenir Next LT Pro" w:eastAsiaTheme="minorEastAsia" w:hAnsi="Avenir Next LT Pro" w:cstheme="minorBidi"/>
          <w:noProof/>
          <w:kern w:val="2"/>
          <w:sz w:val="20"/>
          <w:szCs w:val="20"/>
          <w:lang w:val="es-CO" w:eastAsia="es-CO"/>
          <w14:ligatures w14:val="standardContextual"/>
        </w:rPr>
      </w:pPr>
      <w:r w:rsidRPr="00F527B9">
        <w:rPr>
          <w:rStyle w:val="Hipervnculo"/>
          <w:rFonts w:ascii="Avenir Next LT Pro" w:hAnsi="Avenir Next LT Pro"/>
          <w:noProof/>
          <w:color w:val="303030"/>
          <w:sz w:val="20"/>
          <w:szCs w:val="20"/>
          <w:lang w:val="es-CO"/>
        </w:rPr>
        <w:fldChar w:fldCharType="begin"/>
      </w:r>
      <w:r w:rsidRPr="00F527B9">
        <w:rPr>
          <w:rStyle w:val="Hipervnculo"/>
          <w:rFonts w:ascii="Avenir Next LT Pro" w:hAnsi="Avenir Next LT Pro"/>
          <w:noProof/>
          <w:color w:val="303030"/>
          <w:sz w:val="20"/>
          <w:szCs w:val="20"/>
          <w:lang w:val="es-CO"/>
        </w:rPr>
        <w:instrText xml:space="preserve"> TOC \h \z \c "Fotografía" </w:instrText>
      </w:r>
      <w:r w:rsidRPr="00F527B9">
        <w:rPr>
          <w:rStyle w:val="Hipervnculo"/>
          <w:rFonts w:ascii="Avenir Next LT Pro" w:hAnsi="Avenir Next LT Pro"/>
          <w:noProof/>
          <w:color w:val="303030"/>
          <w:sz w:val="20"/>
          <w:szCs w:val="20"/>
          <w:lang w:val="es-CO"/>
        </w:rPr>
        <w:fldChar w:fldCharType="separate"/>
      </w:r>
      <w:hyperlink w:anchor="_Toc198276501" w:history="1">
        <w:r w:rsidR="0099128C" w:rsidRPr="0099128C">
          <w:rPr>
            <w:rStyle w:val="Hipervnculo"/>
            <w:rFonts w:ascii="Avenir Next LT Pro" w:hAnsi="Avenir Next LT Pro" w:cs="Calibri"/>
            <w:noProof/>
            <w:sz w:val="20"/>
            <w:szCs w:val="20"/>
          </w:rPr>
          <w:t>Fotografía 1. XXXX</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_Toc198276501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12</w:t>
        </w:r>
        <w:r w:rsidR="0099128C" w:rsidRPr="0099128C">
          <w:rPr>
            <w:rFonts w:ascii="Avenir Next LT Pro" w:hAnsi="Avenir Next LT Pro"/>
            <w:noProof/>
            <w:webHidden/>
            <w:sz w:val="20"/>
            <w:szCs w:val="20"/>
          </w:rPr>
          <w:fldChar w:fldCharType="end"/>
        </w:r>
      </w:hyperlink>
    </w:p>
    <w:p w14:paraId="14EC2A23" w14:textId="2F052DC9" w:rsidR="0099128C" w:rsidRPr="0099128C" w:rsidRDefault="00000000">
      <w:pPr>
        <w:pStyle w:val="Tabladeilustraciones"/>
        <w:tabs>
          <w:tab w:val="right" w:leader="dot" w:pos="8830"/>
        </w:tabs>
        <w:rPr>
          <w:rFonts w:ascii="Avenir Next LT Pro" w:eastAsiaTheme="minorEastAsia" w:hAnsi="Avenir Next LT Pro" w:cstheme="minorBidi"/>
          <w:noProof/>
          <w:kern w:val="2"/>
          <w:sz w:val="20"/>
          <w:szCs w:val="20"/>
          <w:lang w:val="es-CO" w:eastAsia="es-CO"/>
          <w14:ligatures w14:val="standardContextual"/>
        </w:rPr>
      </w:pPr>
      <w:hyperlink w:anchor="_Toc198276502" w:history="1">
        <w:r w:rsidR="0099128C" w:rsidRPr="0099128C">
          <w:rPr>
            <w:rStyle w:val="Hipervnculo"/>
            <w:rFonts w:ascii="Avenir Next LT Pro" w:hAnsi="Avenir Next LT Pro" w:cs="Calibri"/>
            <w:noProof/>
            <w:sz w:val="20"/>
            <w:szCs w:val="20"/>
          </w:rPr>
          <w:t>Fotografía 2. XXXX</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_Toc198276502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12</w:t>
        </w:r>
        <w:r w:rsidR="0099128C" w:rsidRPr="0099128C">
          <w:rPr>
            <w:rFonts w:ascii="Avenir Next LT Pro" w:hAnsi="Avenir Next LT Pro"/>
            <w:noProof/>
            <w:webHidden/>
            <w:sz w:val="20"/>
            <w:szCs w:val="20"/>
          </w:rPr>
          <w:fldChar w:fldCharType="end"/>
        </w:r>
      </w:hyperlink>
    </w:p>
    <w:p w14:paraId="7C79BB05" w14:textId="43194413" w:rsidR="000A732C" w:rsidRPr="00FD0232" w:rsidRDefault="00403299" w:rsidP="00F11AD7">
      <w:pPr>
        <w:pStyle w:val="Tabladeilustraciones"/>
        <w:tabs>
          <w:tab w:val="right" w:leader="dot" w:pos="8830"/>
        </w:tabs>
        <w:spacing w:line="360" w:lineRule="auto"/>
        <w:rPr>
          <w:rFonts w:ascii="Avenir Next LT Pro" w:hAnsi="Avenir Next LT Pro" w:cstheme="minorHAnsi"/>
          <w:color w:val="303030"/>
          <w:sz w:val="20"/>
          <w:szCs w:val="20"/>
          <w:highlight w:val="cyan"/>
          <w:lang w:val="es-CO"/>
        </w:rPr>
      </w:pPr>
      <w:r w:rsidRPr="00F527B9">
        <w:rPr>
          <w:rStyle w:val="Hipervnculo"/>
          <w:rFonts w:ascii="Avenir Next LT Pro" w:hAnsi="Avenir Next LT Pro"/>
          <w:noProof/>
          <w:color w:val="303030"/>
          <w:sz w:val="20"/>
          <w:szCs w:val="20"/>
          <w:lang w:val="es-CO"/>
        </w:rPr>
        <w:fldChar w:fldCharType="end"/>
      </w:r>
      <w:r w:rsidR="000A732C" w:rsidRPr="00FD0232">
        <w:rPr>
          <w:rFonts w:ascii="Avenir Next LT Pro" w:hAnsi="Avenir Next LT Pro" w:cstheme="minorHAnsi"/>
          <w:color w:val="303030"/>
          <w:sz w:val="20"/>
          <w:szCs w:val="20"/>
          <w:highlight w:val="cyan"/>
          <w:lang w:val="es-CO"/>
        </w:rPr>
        <w:t xml:space="preserve"> </w:t>
      </w:r>
      <w:r w:rsidR="000A732C" w:rsidRPr="00FD0232">
        <w:rPr>
          <w:rFonts w:ascii="Avenir Next LT Pro" w:hAnsi="Avenir Next LT Pro" w:cstheme="minorHAnsi"/>
          <w:color w:val="303030"/>
          <w:sz w:val="20"/>
          <w:szCs w:val="20"/>
          <w:highlight w:val="cyan"/>
          <w:lang w:val="es-CO"/>
        </w:rPr>
        <w:br w:type="page"/>
      </w:r>
    </w:p>
    <w:p w14:paraId="4412987E" w14:textId="27CD1E0F" w:rsidR="004364E6" w:rsidRPr="00F527B9" w:rsidRDefault="004364E6" w:rsidP="004364E6">
      <w:pPr>
        <w:pStyle w:val="Tabladeilustraciones"/>
        <w:tabs>
          <w:tab w:val="right" w:leader="dot" w:pos="8830"/>
        </w:tabs>
        <w:spacing w:line="360" w:lineRule="auto"/>
        <w:rPr>
          <w:rFonts w:ascii="Avenir Next LT Pro" w:hAnsi="Avenir Next LT Pro" w:cstheme="minorHAnsi"/>
          <w:b/>
          <w:color w:val="303030"/>
          <w:sz w:val="30"/>
          <w:szCs w:val="30"/>
          <w:lang w:val="es-CO"/>
        </w:rPr>
      </w:pPr>
      <w:r w:rsidRPr="00F527B9">
        <w:rPr>
          <w:rFonts w:ascii="Avenir Next LT Pro" w:hAnsi="Avenir Next LT Pro" w:cstheme="minorHAnsi"/>
          <w:b/>
          <w:color w:val="303030"/>
          <w:sz w:val="30"/>
          <w:szCs w:val="30"/>
          <w:lang w:val="es-CO"/>
        </w:rPr>
        <w:lastRenderedPageBreak/>
        <w:t xml:space="preserve">ÍNDICE DE </w:t>
      </w:r>
      <w:commentRangeStart w:id="11"/>
      <w:r w:rsidRPr="00F527B9">
        <w:rPr>
          <w:rFonts w:ascii="Avenir Next LT Pro" w:hAnsi="Avenir Next LT Pro" w:cstheme="minorHAnsi"/>
          <w:b/>
          <w:color w:val="303030"/>
          <w:sz w:val="30"/>
          <w:szCs w:val="30"/>
          <w:lang w:val="es-CO"/>
        </w:rPr>
        <w:t>GRÁFICAS</w:t>
      </w:r>
      <w:commentRangeEnd w:id="11"/>
      <w:r w:rsidR="00F527B9">
        <w:rPr>
          <w:rStyle w:val="Refdecomentario"/>
          <w:rFonts w:ascii="Tahoma" w:hAnsi="Tahoma"/>
          <w:szCs w:val="20"/>
        </w:rPr>
        <w:commentReference w:id="11"/>
      </w:r>
      <w:r w:rsidRPr="00F527B9">
        <w:rPr>
          <w:rFonts w:ascii="Avenir Next LT Pro" w:hAnsi="Avenir Next LT Pro" w:cstheme="minorHAnsi"/>
          <w:b/>
          <w:color w:val="303030"/>
          <w:sz w:val="30"/>
          <w:szCs w:val="30"/>
          <w:lang w:val="es-CO"/>
        </w:rPr>
        <w:t xml:space="preserve"> </w:t>
      </w:r>
    </w:p>
    <w:p w14:paraId="5CFE8894" w14:textId="0534727D" w:rsidR="0099128C" w:rsidRPr="0099128C" w:rsidRDefault="004364E6">
      <w:pPr>
        <w:pStyle w:val="Tabladeilustraciones"/>
        <w:tabs>
          <w:tab w:val="right" w:leader="dot" w:pos="8830"/>
        </w:tabs>
        <w:rPr>
          <w:rFonts w:ascii="Avenir Next LT Pro" w:eastAsiaTheme="minorEastAsia" w:hAnsi="Avenir Next LT Pro" w:cstheme="minorBidi"/>
          <w:noProof/>
          <w:kern w:val="2"/>
          <w:sz w:val="20"/>
          <w:szCs w:val="20"/>
          <w:lang w:val="es-CO" w:eastAsia="es-CO"/>
          <w14:ligatures w14:val="standardContextual"/>
        </w:rPr>
      </w:pPr>
      <w:r w:rsidRPr="0099128C">
        <w:rPr>
          <w:rFonts w:ascii="Avenir Next LT Pro" w:hAnsi="Avenir Next LT Pro"/>
          <w:color w:val="303030"/>
          <w:sz w:val="20"/>
          <w:szCs w:val="20"/>
          <w:lang w:val="es-CO"/>
        </w:rPr>
        <w:fldChar w:fldCharType="begin"/>
      </w:r>
      <w:r w:rsidRPr="0099128C">
        <w:rPr>
          <w:rFonts w:ascii="Avenir Next LT Pro" w:hAnsi="Avenir Next LT Pro"/>
          <w:color w:val="303030"/>
          <w:sz w:val="20"/>
          <w:szCs w:val="20"/>
          <w:lang w:val="es-CO"/>
        </w:rPr>
        <w:instrText xml:space="preserve"> TOC \h \z \c "Gráfica" </w:instrText>
      </w:r>
      <w:r w:rsidRPr="0099128C">
        <w:rPr>
          <w:rFonts w:ascii="Avenir Next LT Pro" w:hAnsi="Avenir Next LT Pro"/>
          <w:color w:val="303030"/>
          <w:sz w:val="20"/>
          <w:szCs w:val="20"/>
          <w:lang w:val="es-CO"/>
        </w:rPr>
        <w:fldChar w:fldCharType="separate"/>
      </w:r>
      <w:hyperlink w:anchor="_Toc198276487" w:history="1">
        <w:r w:rsidR="0099128C" w:rsidRPr="0099128C">
          <w:rPr>
            <w:rStyle w:val="Hipervnculo"/>
            <w:rFonts w:ascii="Avenir Next LT Pro" w:hAnsi="Avenir Next LT Pro" w:cstheme="minorHAnsi"/>
            <w:noProof/>
            <w:sz w:val="20"/>
            <w:szCs w:val="20"/>
            <w:highlight w:val="cyan"/>
          </w:rPr>
          <w:t>Gráfica 1</w:t>
        </w:r>
        <w:r w:rsidR="0099128C" w:rsidRPr="0099128C">
          <w:rPr>
            <w:rStyle w:val="Hipervnculo"/>
            <w:rFonts w:ascii="Avenir Next LT Pro" w:eastAsia="MS Mincho" w:hAnsi="Avenir Next LT Pro" w:cstheme="minorHAnsi"/>
            <w:iCs/>
            <w:noProof/>
            <w:sz w:val="20"/>
            <w:szCs w:val="20"/>
            <w:highlight w:val="cyan"/>
          </w:rPr>
          <w:t>. Cumplimiento Metales vs normativa</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_Toc198276487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15</w:t>
        </w:r>
        <w:r w:rsidR="0099128C" w:rsidRPr="0099128C">
          <w:rPr>
            <w:rFonts w:ascii="Avenir Next LT Pro" w:hAnsi="Avenir Next LT Pro"/>
            <w:noProof/>
            <w:webHidden/>
            <w:sz w:val="20"/>
            <w:szCs w:val="20"/>
          </w:rPr>
          <w:fldChar w:fldCharType="end"/>
        </w:r>
      </w:hyperlink>
    </w:p>
    <w:p w14:paraId="631E4B95" w14:textId="2BCA8E54" w:rsidR="00BE0E25" w:rsidRPr="00FD0232" w:rsidRDefault="004364E6" w:rsidP="00F11AD7">
      <w:pPr>
        <w:spacing w:line="360" w:lineRule="auto"/>
        <w:rPr>
          <w:rFonts w:ascii="Avenir Next LT Pro" w:hAnsi="Avenir Next LT Pro"/>
          <w:color w:val="303030"/>
          <w:sz w:val="20"/>
          <w:szCs w:val="20"/>
          <w:highlight w:val="cyan"/>
        </w:rPr>
      </w:pPr>
      <w:r w:rsidRPr="0099128C">
        <w:rPr>
          <w:rFonts w:ascii="Avenir Next LT Pro" w:hAnsi="Avenir Next LT Pro"/>
          <w:color w:val="303030"/>
          <w:sz w:val="20"/>
          <w:szCs w:val="20"/>
        </w:rPr>
        <w:fldChar w:fldCharType="end"/>
      </w:r>
      <w:bookmarkStart w:id="12" w:name="_Toc183579203"/>
      <w:bookmarkStart w:id="13" w:name="_Toc301884167"/>
      <w:bookmarkStart w:id="14" w:name="_Toc314563408"/>
    </w:p>
    <w:p w14:paraId="482C28FB" w14:textId="47EDAD54" w:rsidR="00E329E4" w:rsidRPr="00FD0232" w:rsidRDefault="00BE0E25" w:rsidP="00E329E4">
      <w:pPr>
        <w:spacing w:line="360" w:lineRule="auto"/>
        <w:rPr>
          <w:rFonts w:ascii="Avenir Next LT Pro" w:hAnsi="Avenir Next LT Pro"/>
          <w:color w:val="303030"/>
          <w:sz w:val="20"/>
          <w:szCs w:val="20"/>
          <w:highlight w:val="cyan"/>
        </w:rPr>
      </w:pPr>
      <w:r w:rsidRPr="00FD0232">
        <w:rPr>
          <w:rFonts w:ascii="Avenir Next LT Pro" w:hAnsi="Avenir Next LT Pro"/>
          <w:color w:val="303030"/>
          <w:sz w:val="20"/>
          <w:szCs w:val="20"/>
          <w:highlight w:val="cyan"/>
        </w:rPr>
        <w:br w:type="page"/>
      </w:r>
    </w:p>
    <w:p w14:paraId="3BA1B80D" w14:textId="40B67724" w:rsidR="00F527B9" w:rsidRPr="00F527B9" w:rsidRDefault="0035559B" w:rsidP="00F527B9">
      <w:pPr>
        <w:pStyle w:val="Ttulo1"/>
      </w:pPr>
      <w:bookmarkStart w:id="15" w:name="_Toc209171119"/>
      <w:r w:rsidRPr="00F527B9">
        <w:lastRenderedPageBreak/>
        <w:t>OBJETIVOS</w:t>
      </w:r>
      <w:bookmarkStart w:id="16" w:name="_Toc80574904"/>
      <w:bookmarkStart w:id="17" w:name="_Toc80574956"/>
      <w:bookmarkStart w:id="18" w:name="_Toc80574905"/>
      <w:bookmarkStart w:id="19" w:name="_Toc80574957"/>
      <w:bookmarkEnd w:id="12"/>
      <w:bookmarkEnd w:id="13"/>
      <w:bookmarkEnd w:id="14"/>
      <w:bookmarkEnd w:id="15"/>
      <w:bookmarkEnd w:id="16"/>
      <w:bookmarkEnd w:id="17"/>
      <w:bookmarkEnd w:id="18"/>
      <w:bookmarkEnd w:id="19"/>
    </w:p>
    <w:p w14:paraId="1CF30711" w14:textId="77777777" w:rsidR="00F527B9" w:rsidRPr="005105BF" w:rsidRDefault="00F527B9" w:rsidP="0083109A">
      <w:pPr>
        <w:pStyle w:val="Ttulo2"/>
      </w:pPr>
      <w:bookmarkStart w:id="20" w:name="_Toc321672600"/>
      <w:bookmarkStart w:id="21" w:name="_Toc314563409"/>
      <w:bookmarkStart w:id="22" w:name="_Toc301884168"/>
      <w:bookmarkStart w:id="23" w:name="_Toc331288826"/>
      <w:bookmarkStart w:id="24" w:name="_Toc332481871"/>
      <w:bookmarkStart w:id="25" w:name="_Toc332481955"/>
      <w:bookmarkStart w:id="26" w:name="_Toc479192740"/>
      <w:bookmarkStart w:id="27" w:name="_Toc197069888"/>
      <w:bookmarkStart w:id="28" w:name="_Toc209171120"/>
      <w:r w:rsidRPr="005105BF">
        <w:t>Objetivo general</w:t>
      </w:r>
      <w:bookmarkEnd w:id="20"/>
      <w:bookmarkEnd w:id="21"/>
      <w:bookmarkEnd w:id="22"/>
      <w:bookmarkEnd w:id="23"/>
      <w:bookmarkEnd w:id="24"/>
      <w:bookmarkEnd w:id="25"/>
      <w:bookmarkEnd w:id="26"/>
      <w:bookmarkEnd w:id="27"/>
      <w:bookmarkEnd w:id="28"/>
    </w:p>
    <w:p w14:paraId="168E1314" w14:textId="3E847743" w:rsidR="005105BF" w:rsidRPr="00E304EB" w:rsidRDefault="000E4AD4" w:rsidP="005105BF">
      <w:pPr>
        <w:spacing w:before="240" w:line="360" w:lineRule="auto"/>
        <w:jc w:val="both"/>
        <w:rPr>
          <w:rFonts w:ascii="Avenir Next LT Pro" w:eastAsia="Calibri" w:hAnsi="Avenir Next LT Pro" w:cs="Calibri"/>
          <w:bCs/>
          <w:color w:val="303030"/>
          <w:sz w:val="22"/>
          <w:szCs w:val="22"/>
        </w:rPr>
      </w:pPr>
      <w:r w:rsidRPr="005105BF">
        <w:rPr>
          <w:rFonts w:ascii="Avenir Next LT Pro" w:hAnsi="Avenir Next LT Pro" w:cs="Calibri"/>
          <w:color w:val="303030"/>
          <w:sz w:val="22"/>
          <w:szCs w:val="20"/>
        </w:rPr>
        <w:t>Determinar</w:t>
      </w:r>
      <w:r w:rsidR="00730740" w:rsidRPr="005105BF">
        <w:rPr>
          <w:rFonts w:ascii="Avenir Next LT Pro" w:hAnsi="Avenir Next LT Pro" w:cs="Calibri"/>
          <w:color w:val="303030"/>
          <w:sz w:val="22"/>
          <w:szCs w:val="20"/>
        </w:rPr>
        <w:t xml:space="preserve"> la </w:t>
      </w:r>
      <w:r w:rsidRPr="005105BF">
        <w:rPr>
          <w:rFonts w:ascii="Avenir Next LT Pro" w:hAnsi="Avenir Next LT Pro" w:cs="Calibri"/>
          <w:color w:val="303030"/>
          <w:sz w:val="22"/>
          <w:szCs w:val="20"/>
        </w:rPr>
        <w:t xml:space="preserve">concentración de contaminantes en los </w:t>
      </w:r>
      <w:r w:rsidR="00C879A3" w:rsidRPr="005105BF">
        <w:rPr>
          <w:rFonts w:ascii="Avenir Next LT Pro" w:hAnsi="Avenir Next LT Pro" w:cs="Calibri"/>
          <w:color w:val="303030"/>
          <w:sz w:val="22"/>
          <w:szCs w:val="20"/>
        </w:rPr>
        <w:t xml:space="preserve">lixiviados generados por la prueba TCLP aplicada sobre </w:t>
      </w:r>
      <w:r w:rsidR="005105BF">
        <w:rPr>
          <w:rFonts w:ascii="Avenir Next LT Pro" w:hAnsi="Avenir Next LT Pro" w:cs="Calibri"/>
          <w:color w:val="303030"/>
          <w:sz w:val="22"/>
          <w:szCs w:val="20"/>
          <w:highlight w:val="cyan"/>
        </w:rPr>
        <w:t>(</w:t>
      </w:r>
      <w:commentRangeStart w:id="29"/>
      <w:r w:rsidR="005105BF">
        <w:rPr>
          <w:rFonts w:ascii="Avenir Next LT Pro" w:hAnsi="Avenir Next LT Pro" w:cs="Calibri"/>
          <w:color w:val="303030"/>
          <w:sz w:val="22"/>
          <w:szCs w:val="20"/>
          <w:highlight w:val="cyan"/>
        </w:rPr>
        <w:t>{matrix_name_objective}</w:t>
      </w:r>
      <w:commentRangeEnd w:id="29"/>
      <w:r w:rsidR="005105BF">
        <w:rPr>
          <w:rStyle w:val="Refdecomentario"/>
          <w:rFonts w:ascii="Tahoma" w:hAnsi="Tahoma"/>
          <w:szCs w:val="20"/>
          <w:lang w:val="es-MX" w:eastAsia="es-MX"/>
        </w:rPr>
        <w:commentReference w:id="29"/>
      </w:r>
      <w:r w:rsidR="005105BF">
        <w:rPr>
          <w:rFonts w:ascii="Avenir Next LT Pro" w:hAnsi="Avenir Next LT Pro" w:cs="Calibri"/>
          <w:color w:val="303030"/>
          <w:sz w:val="22"/>
          <w:szCs w:val="20"/>
          <w:highlight w:val="cyan"/>
        </w:rPr>
        <w:t xml:space="preserve">) </w:t>
      </w:r>
      <w:r w:rsidR="005105BF" w:rsidRPr="00E304EB">
        <w:rPr>
          <w:rFonts w:ascii="Avenir Next LT Pro" w:hAnsi="Avenir Next LT Pro" w:cs="Calibri"/>
          <w:color w:val="303030"/>
          <w:sz w:val="22"/>
          <w:szCs w:val="22"/>
        </w:rPr>
        <w:t xml:space="preserve">en </w:t>
      </w:r>
      <w:r w:rsidR="005105BF">
        <w:rPr>
          <w:rFonts w:ascii="Avenir Next LT Pro" w:hAnsi="Avenir Next LT Pro" w:cs="Calibri"/>
          <w:color w:val="303030"/>
          <w:sz w:val="22"/>
          <w:szCs w:val="22"/>
          <w:highlight w:val="cyan"/>
        </w:rPr>
        <w:t>{point_number_words}</w:t>
      </w:r>
      <w:r w:rsidR="005105BF" w:rsidRPr="005346BC">
        <w:rPr>
          <w:rFonts w:ascii="Avenir Next LT Pro" w:hAnsi="Avenir Next LT Pro" w:cs="Calibri"/>
          <w:color w:val="303030"/>
          <w:sz w:val="22"/>
          <w:szCs w:val="22"/>
          <w:highlight w:val="cyan"/>
        </w:rPr>
        <w:t xml:space="preserve"> (</w:t>
      </w:r>
      <w:r w:rsidR="005105BF">
        <w:rPr>
          <w:rFonts w:ascii="Avenir Next LT Pro" w:hAnsi="Avenir Next LT Pro" w:cs="Calibri"/>
          <w:color w:val="303030"/>
          <w:sz w:val="22"/>
          <w:szCs w:val="22"/>
          <w:highlight w:val="cyan"/>
        </w:rPr>
        <w:t>{point_number}</w:t>
      </w:r>
      <w:r w:rsidR="005105BF" w:rsidRPr="005346BC">
        <w:rPr>
          <w:rFonts w:ascii="Avenir Next LT Pro" w:hAnsi="Avenir Next LT Pro" w:cs="Calibri"/>
          <w:color w:val="303030"/>
          <w:sz w:val="22"/>
          <w:szCs w:val="22"/>
          <w:highlight w:val="cyan"/>
        </w:rPr>
        <w:t>) punto</w:t>
      </w:r>
      <w:r w:rsidR="005105BF" w:rsidRPr="00E304EB">
        <w:rPr>
          <w:rFonts w:ascii="Avenir Next LT Pro" w:hAnsi="Avenir Next LT Pro" w:cs="Calibri"/>
          <w:bCs/>
          <w:color w:val="303030"/>
          <w:sz w:val="22"/>
          <w:szCs w:val="22"/>
        </w:rPr>
        <w:t xml:space="preserve">, ubicado </w:t>
      </w:r>
      <w:r w:rsidR="005105BF" w:rsidRPr="00E304EB">
        <w:rPr>
          <w:rFonts w:ascii="Avenir Next LT Pro" w:hAnsi="Avenir Next LT Pro" w:cs="Calibri"/>
          <w:color w:val="303030"/>
          <w:sz w:val="22"/>
          <w:szCs w:val="22"/>
        </w:rPr>
        <w:t xml:space="preserve">en el </w:t>
      </w:r>
      <w:r w:rsidR="005105BF" w:rsidRPr="00F155EC">
        <w:rPr>
          <w:rFonts w:ascii="Avenir Next LT Pro" w:hAnsi="Avenir Next LT Pro" w:cs="Calibri"/>
          <w:color w:val="303030"/>
          <w:sz w:val="22"/>
          <w:szCs w:val="22"/>
          <w:highlight w:val="cyan"/>
        </w:rPr>
        <w:t>{municipality_department}</w:t>
      </w:r>
      <w:r w:rsidR="005105BF" w:rsidRPr="00F155EC">
        <w:rPr>
          <w:rFonts w:ascii="Avenir Next LT Pro" w:hAnsi="Avenir Next LT Pro" w:cs="Calibri"/>
          <w:bCs/>
          <w:color w:val="303030"/>
          <w:sz w:val="22"/>
          <w:szCs w:val="22"/>
          <w:highlight w:val="cyan"/>
        </w:rPr>
        <w:t>,</w:t>
      </w:r>
      <w:r w:rsidR="005105BF" w:rsidRPr="00E304EB">
        <w:rPr>
          <w:rFonts w:ascii="Avenir Next LT Pro" w:hAnsi="Avenir Next LT Pro" w:cs="Calibri"/>
          <w:bCs/>
          <w:color w:val="303030"/>
          <w:sz w:val="22"/>
          <w:szCs w:val="22"/>
        </w:rPr>
        <w:t xml:space="preserve"> a</w:t>
      </w:r>
      <w:r w:rsidR="005105BF" w:rsidRPr="00E304EB">
        <w:rPr>
          <w:rFonts w:ascii="Avenir Next LT Pro" w:hAnsi="Avenir Next LT Pro" w:cs="Calibri"/>
          <w:color w:val="303030"/>
          <w:sz w:val="22"/>
          <w:szCs w:val="22"/>
        </w:rPr>
        <w:t xml:space="preserve"> fin de dar cumplimiento al programa de seguimiento y monitoreo de la compañía.</w:t>
      </w:r>
    </w:p>
    <w:p w14:paraId="1B48BE0F" w14:textId="637E99E4" w:rsidR="00730740" w:rsidRPr="00FD0232" w:rsidRDefault="00730740" w:rsidP="00730740">
      <w:pPr>
        <w:spacing w:after="240" w:line="360" w:lineRule="auto"/>
        <w:jc w:val="both"/>
        <w:rPr>
          <w:rFonts w:ascii="Avenir Next LT Pro" w:hAnsi="Avenir Next LT Pro" w:cs="Calibri"/>
          <w:color w:val="303030"/>
          <w:sz w:val="22"/>
          <w:szCs w:val="20"/>
          <w:highlight w:val="cyan"/>
        </w:rPr>
      </w:pPr>
    </w:p>
    <w:p w14:paraId="2339AFDE" w14:textId="115D6A0F" w:rsidR="0035559B" w:rsidRPr="005105BF" w:rsidRDefault="00BA3ED9" w:rsidP="0083109A">
      <w:pPr>
        <w:pStyle w:val="Ttulo2"/>
      </w:pPr>
      <w:bookmarkStart w:id="30" w:name="_Toc321672601"/>
      <w:bookmarkStart w:id="31" w:name="_Toc314563410"/>
      <w:bookmarkStart w:id="32" w:name="_Toc301884169"/>
      <w:bookmarkStart w:id="33" w:name="_Toc183579205"/>
      <w:bookmarkStart w:id="34" w:name="_Toc209171121"/>
      <w:r w:rsidRPr="005105BF">
        <w:t>Objetivos e</w:t>
      </w:r>
      <w:r w:rsidR="0035559B" w:rsidRPr="005105BF">
        <w:t>specíficos</w:t>
      </w:r>
      <w:bookmarkEnd w:id="30"/>
      <w:bookmarkEnd w:id="31"/>
      <w:bookmarkEnd w:id="32"/>
      <w:bookmarkEnd w:id="33"/>
      <w:bookmarkEnd w:id="34"/>
    </w:p>
    <w:p w14:paraId="750C0991" w14:textId="716C6F55" w:rsidR="00FC5F25" w:rsidRPr="00C53FAB" w:rsidRDefault="00FC5F25">
      <w:pPr>
        <w:pStyle w:val="Prrafodelista"/>
        <w:numPr>
          <w:ilvl w:val="0"/>
          <w:numId w:val="6"/>
        </w:numPr>
        <w:spacing w:line="360" w:lineRule="auto"/>
        <w:jc w:val="both"/>
        <w:rPr>
          <w:rFonts w:ascii="Avenir Next LT Pro" w:hAnsi="Avenir Next LT Pro" w:cstheme="minorHAnsi"/>
          <w:color w:val="303030"/>
          <w:sz w:val="22"/>
          <w:szCs w:val="22"/>
        </w:rPr>
      </w:pPr>
      <w:r w:rsidRPr="00C53FAB">
        <w:rPr>
          <w:rFonts w:ascii="Avenir Next LT Pro" w:hAnsi="Avenir Next LT Pro" w:cstheme="minorHAnsi"/>
          <w:color w:val="303030"/>
          <w:sz w:val="22"/>
          <w:szCs w:val="22"/>
        </w:rPr>
        <w:t>Realizar la toma de muestras d</w:t>
      </w:r>
      <w:r w:rsidR="00C53FAB" w:rsidRPr="00C53FAB">
        <w:rPr>
          <w:rFonts w:ascii="Avenir Next LT Pro" w:hAnsi="Avenir Next LT Pro" w:cstheme="minorHAnsi"/>
          <w:color w:val="303030"/>
          <w:sz w:val="22"/>
          <w:szCs w:val="22"/>
        </w:rPr>
        <w:t xml:space="preserve">e </w:t>
      </w:r>
      <w:r w:rsidR="00C53FAB">
        <w:rPr>
          <w:rFonts w:ascii="Avenir Next LT Pro" w:hAnsi="Avenir Next LT Pro" w:cstheme="minorHAnsi"/>
          <w:color w:val="303030"/>
          <w:sz w:val="22"/>
          <w:szCs w:val="22"/>
        </w:rPr>
        <w:t>(</w:t>
      </w:r>
      <w:commentRangeStart w:id="35"/>
      <w:r w:rsidR="00C53FAB" w:rsidRPr="00C53FAB">
        <w:rPr>
          <w:rFonts w:ascii="Avenir Next LT Pro" w:hAnsi="Avenir Next LT Pro" w:cs="Calibri"/>
          <w:color w:val="303030"/>
          <w:sz w:val="22"/>
        </w:rPr>
        <w:t>{matrix_name_sampling}</w:t>
      </w:r>
      <w:commentRangeEnd w:id="35"/>
      <w:r w:rsidR="00C53FAB" w:rsidRPr="00C53FAB">
        <w:rPr>
          <w:rStyle w:val="Refdecomentario"/>
          <w:rFonts w:ascii="Tahoma" w:hAnsi="Tahoma"/>
          <w:lang w:val="es-MX" w:eastAsia="es-MX"/>
        </w:rPr>
        <w:commentReference w:id="35"/>
      </w:r>
      <w:r w:rsidR="00C53FAB" w:rsidRPr="00C53FAB">
        <w:rPr>
          <w:rFonts w:ascii="Avenir Next LT Pro" w:hAnsi="Avenir Next LT Pro" w:cs="Calibri"/>
          <w:color w:val="303030"/>
          <w:sz w:val="22"/>
        </w:rPr>
        <w:t xml:space="preserve">) </w:t>
      </w:r>
      <w:r w:rsidR="00C53FAB" w:rsidRPr="00C53FAB">
        <w:rPr>
          <w:rFonts w:ascii="Avenir Next LT Pro" w:hAnsi="Avenir Next LT Pro" w:cs="Calibri"/>
          <w:color w:val="303030"/>
          <w:sz w:val="22"/>
          <w:szCs w:val="22"/>
        </w:rPr>
        <w:t>{sampling_point_identifier}</w:t>
      </w:r>
      <w:r w:rsidRPr="00C53FAB">
        <w:rPr>
          <w:rFonts w:ascii="Avenir Next LT Pro" w:hAnsi="Avenir Next LT Pro" w:cstheme="minorHAnsi"/>
          <w:color w:val="303030"/>
          <w:sz w:val="22"/>
          <w:szCs w:val="22"/>
        </w:rPr>
        <w:t>, para su posterior análisis fisicoquímico en el laboratorio.</w:t>
      </w:r>
    </w:p>
    <w:p w14:paraId="1589BFB9" w14:textId="77777777" w:rsidR="009E217C" w:rsidRPr="00C53FAB" w:rsidRDefault="009E217C" w:rsidP="009E217C">
      <w:pPr>
        <w:pStyle w:val="Prrafodelista"/>
        <w:spacing w:line="360" w:lineRule="auto"/>
        <w:jc w:val="both"/>
        <w:rPr>
          <w:rFonts w:ascii="Avenir Next LT Pro" w:hAnsi="Avenir Next LT Pro" w:cstheme="minorHAnsi"/>
          <w:color w:val="303030"/>
          <w:sz w:val="22"/>
          <w:szCs w:val="22"/>
        </w:rPr>
      </w:pPr>
    </w:p>
    <w:p w14:paraId="240C9199" w14:textId="30417BED" w:rsidR="009E217C" w:rsidRPr="00C53FAB" w:rsidRDefault="009E217C">
      <w:pPr>
        <w:pStyle w:val="Prrafodelista"/>
        <w:widowControl w:val="0"/>
        <w:numPr>
          <w:ilvl w:val="0"/>
          <w:numId w:val="6"/>
        </w:numPr>
        <w:tabs>
          <w:tab w:val="left" w:pos="1382"/>
        </w:tabs>
        <w:autoSpaceDE w:val="0"/>
        <w:autoSpaceDN w:val="0"/>
        <w:spacing w:before="240" w:line="360" w:lineRule="auto"/>
        <w:jc w:val="both"/>
        <w:rPr>
          <w:rFonts w:ascii="Avenir Next LT Pro" w:hAnsi="Avenir Next LT Pro"/>
          <w:color w:val="303030"/>
          <w:sz w:val="22"/>
          <w:szCs w:val="22"/>
        </w:rPr>
      </w:pPr>
      <w:r w:rsidRPr="00C53FAB">
        <w:rPr>
          <w:rFonts w:ascii="Avenir Next LT Pro" w:hAnsi="Avenir Next LT Pro"/>
          <w:color w:val="303030"/>
          <w:sz w:val="22"/>
          <w:szCs w:val="22"/>
        </w:rPr>
        <w:t>Comparar las concentraciones obtenidas del lixiviado a través de la prueba de TCLP con los límites máximos establecidos en el Decreto 1076 de 2015</w:t>
      </w:r>
      <w:r w:rsidR="00F504AC" w:rsidRPr="00C53FAB">
        <w:rPr>
          <w:rFonts w:ascii="Avenir Next LT Pro" w:hAnsi="Avenir Next LT Pro"/>
          <w:color w:val="303030"/>
          <w:sz w:val="22"/>
          <w:szCs w:val="22"/>
        </w:rPr>
        <w:t xml:space="preserve"> articulo </w:t>
      </w:r>
      <w:r w:rsidR="00F504AC" w:rsidRPr="00C53FAB">
        <w:rPr>
          <w:rFonts w:ascii="Avenir Next LT Pro" w:hAnsi="Avenir Next LT Pro" w:cstheme="minorHAnsi"/>
          <w:color w:val="303030"/>
          <w:sz w:val="22"/>
          <w:szCs w:val="22"/>
        </w:rPr>
        <w:t>2.2.6.2.3.6 de los anexos – titulo 7 anexo III.</w:t>
      </w:r>
    </w:p>
    <w:p w14:paraId="677B13B9" w14:textId="77777777" w:rsidR="00BA7A81" w:rsidRPr="00C53FAB" w:rsidRDefault="00BA7A81" w:rsidP="005835A9">
      <w:pPr>
        <w:pStyle w:val="Prrafodelista"/>
        <w:widowControl w:val="0"/>
        <w:tabs>
          <w:tab w:val="left" w:pos="1382"/>
        </w:tabs>
        <w:autoSpaceDE w:val="0"/>
        <w:autoSpaceDN w:val="0"/>
        <w:spacing w:before="240"/>
        <w:jc w:val="both"/>
        <w:rPr>
          <w:rFonts w:ascii="Avenir Next LT Pro" w:hAnsi="Avenir Next LT Pro"/>
          <w:color w:val="303030"/>
          <w:sz w:val="22"/>
          <w:szCs w:val="22"/>
        </w:rPr>
      </w:pPr>
    </w:p>
    <w:p w14:paraId="04BB744C" w14:textId="46159536" w:rsidR="0035559B" w:rsidRPr="00FD0232" w:rsidRDefault="0035559B">
      <w:pPr>
        <w:pStyle w:val="Prrafodelista"/>
        <w:numPr>
          <w:ilvl w:val="0"/>
          <w:numId w:val="4"/>
        </w:numPr>
        <w:spacing w:line="360" w:lineRule="auto"/>
        <w:jc w:val="both"/>
        <w:rPr>
          <w:rFonts w:ascii="Avenir Next LT Pro" w:hAnsi="Avenir Next LT Pro" w:cstheme="minorHAnsi"/>
          <w:bCs/>
          <w:color w:val="303030"/>
          <w:sz w:val="22"/>
          <w:szCs w:val="22"/>
          <w:highlight w:val="cyan"/>
        </w:rPr>
      </w:pPr>
      <w:r w:rsidRPr="00FD0232">
        <w:rPr>
          <w:rFonts w:ascii="Avenir Next LT Pro" w:hAnsi="Avenir Next LT Pro" w:cstheme="minorHAnsi"/>
          <w:color w:val="303030"/>
          <w:sz w:val="22"/>
          <w:szCs w:val="22"/>
          <w:highlight w:val="cyan"/>
        </w:rPr>
        <w:br w:type="page"/>
      </w:r>
    </w:p>
    <w:p w14:paraId="26694BCC" w14:textId="67FFEB9E" w:rsidR="0035559B" w:rsidRPr="00D3276C" w:rsidRDefault="00180D05" w:rsidP="00DB1BCD">
      <w:pPr>
        <w:pStyle w:val="Ttulo1"/>
      </w:pPr>
      <w:bookmarkStart w:id="36" w:name="_Toc183579206"/>
      <w:bookmarkStart w:id="37" w:name="_Toc301884170"/>
      <w:bookmarkStart w:id="38" w:name="_Toc314563411"/>
      <w:bookmarkStart w:id="39" w:name="_Toc209171122"/>
      <w:r w:rsidRPr="00D3276C">
        <w:lastRenderedPageBreak/>
        <w:t xml:space="preserve">CONDICIONES </w:t>
      </w:r>
      <w:r w:rsidR="0035559B" w:rsidRPr="00D3276C">
        <w:t>GENERA</w:t>
      </w:r>
      <w:bookmarkEnd w:id="36"/>
      <w:bookmarkEnd w:id="37"/>
      <w:bookmarkEnd w:id="38"/>
      <w:r w:rsidRPr="00D3276C">
        <w:t>LES</w:t>
      </w:r>
      <w:bookmarkEnd w:id="39"/>
    </w:p>
    <w:p w14:paraId="779104B9" w14:textId="743CBDD8" w:rsidR="00C50C0B" w:rsidRPr="00D3276C" w:rsidRDefault="00C50C0B" w:rsidP="0083109A">
      <w:pPr>
        <w:pStyle w:val="Ttulo2"/>
      </w:pPr>
      <w:bookmarkStart w:id="40" w:name="_Toc80574909"/>
      <w:bookmarkStart w:id="41" w:name="_Toc80574961"/>
      <w:bookmarkStart w:id="42" w:name="_Toc209171123"/>
      <w:bookmarkStart w:id="43" w:name="_Hlk63496675"/>
      <w:bookmarkStart w:id="44" w:name="_Toc20140859"/>
      <w:bookmarkEnd w:id="40"/>
      <w:bookmarkEnd w:id="41"/>
      <w:r w:rsidRPr="00D3276C">
        <w:t xml:space="preserve">Normativa </w:t>
      </w:r>
      <w:r w:rsidR="001C7E99" w:rsidRPr="00D3276C">
        <w:t>aplicable</w:t>
      </w:r>
      <w:bookmarkEnd w:id="42"/>
    </w:p>
    <w:p w14:paraId="00C8E41A" w14:textId="35E415F4" w:rsidR="00296EB5" w:rsidRPr="00D3276C" w:rsidRDefault="00A80F37" w:rsidP="00F504AC">
      <w:pPr>
        <w:spacing w:before="240" w:after="240" w:line="360" w:lineRule="auto"/>
        <w:jc w:val="both"/>
        <w:rPr>
          <w:rFonts w:ascii="Avenir Next LT Pro" w:hAnsi="Avenir Next LT Pro" w:cstheme="minorHAnsi"/>
          <w:color w:val="303030"/>
          <w:sz w:val="22"/>
          <w:szCs w:val="22"/>
        </w:rPr>
      </w:pPr>
      <w:r w:rsidRPr="00D3276C">
        <w:rPr>
          <w:rFonts w:ascii="Avenir Next LT Pro" w:eastAsia="Calibri" w:hAnsi="Avenir Next LT Pro"/>
          <w:color w:val="303030"/>
          <w:sz w:val="22"/>
          <w:szCs w:val="22"/>
          <w:lang w:eastAsia="en-US"/>
        </w:rPr>
        <w:t>Desde el punto de vista normativo, las características de peligrosidad de los residuos o desechos peligrosos</w:t>
      </w:r>
      <w:r w:rsidR="00F504AC" w:rsidRPr="00D3276C">
        <w:rPr>
          <w:rFonts w:ascii="Avenir Next LT Pro" w:eastAsia="Calibri" w:hAnsi="Avenir Next LT Pro"/>
          <w:color w:val="303030"/>
          <w:sz w:val="22"/>
          <w:szCs w:val="22"/>
          <w:lang w:eastAsia="en-US"/>
        </w:rPr>
        <w:t xml:space="preserve"> se comparan con el Decreto 1076 de 2015.</w:t>
      </w:r>
    </w:p>
    <w:p w14:paraId="0BD8B8D9" w14:textId="23500278" w:rsidR="00A80F37" w:rsidRPr="00D3276C" w:rsidRDefault="00296EB5" w:rsidP="00D3276C">
      <w:pPr>
        <w:pStyle w:val="Prrafodelista"/>
        <w:numPr>
          <w:ilvl w:val="0"/>
          <w:numId w:val="7"/>
        </w:numPr>
        <w:spacing w:before="240" w:after="240" w:line="360" w:lineRule="auto"/>
        <w:jc w:val="both"/>
        <w:rPr>
          <w:rFonts w:ascii="Avenir Next LT Pro" w:hAnsi="Avenir Next LT Pro" w:cstheme="minorHAnsi"/>
          <w:color w:val="303030"/>
          <w:sz w:val="22"/>
          <w:szCs w:val="22"/>
        </w:rPr>
      </w:pPr>
      <w:r w:rsidRPr="00D3276C">
        <w:rPr>
          <w:rFonts w:ascii="Avenir Next LT Pro" w:hAnsi="Avenir Next LT Pro" w:cstheme="minorHAnsi"/>
          <w:b/>
          <w:bCs/>
          <w:color w:val="303030"/>
          <w:sz w:val="22"/>
          <w:szCs w:val="22"/>
        </w:rPr>
        <w:t>Decreto 1076 de 2015</w:t>
      </w:r>
      <w:r w:rsidRPr="00D3276C">
        <w:rPr>
          <w:rFonts w:ascii="Avenir Next LT Pro" w:hAnsi="Avenir Next LT Pro" w:cstheme="minorHAnsi"/>
          <w:color w:val="303030"/>
          <w:sz w:val="22"/>
          <w:szCs w:val="22"/>
        </w:rPr>
        <w:t xml:space="preserve"> articulo 2.2.6.2.3.6 de los anexos – </w:t>
      </w:r>
      <w:r w:rsidR="00A80F37" w:rsidRPr="00D3276C">
        <w:rPr>
          <w:rFonts w:ascii="Avenir Next LT Pro" w:hAnsi="Avenir Next LT Pro" w:cstheme="minorHAnsi"/>
          <w:color w:val="303030"/>
          <w:sz w:val="22"/>
          <w:szCs w:val="22"/>
        </w:rPr>
        <w:t xml:space="preserve">titulo 7 </w:t>
      </w:r>
      <w:r w:rsidRPr="00D3276C">
        <w:rPr>
          <w:rFonts w:ascii="Avenir Next LT Pro" w:hAnsi="Avenir Next LT Pro" w:cstheme="minorHAnsi"/>
          <w:color w:val="303030"/>
          <w:sz w:val="22"/>
          <w:szCs w:val="22"/>
        </w:rPr>
        <w:t>anexo III características de peligrosidad de los residuos o desechos peligrosos, tabla 3.</w:t>
      </w:r>
    </w:p>
    <w:p w14:paraId="3A573AD9" w14:textId="2F3C92FA" w:rsidR="00BC09BF" w:rsidRPr="00D3276C" w:rsidRDefault="00433606" w:rsidP="0083109A">
      <w:pPr>
        <w:pStyle w:val="Ttulo2"/>
      </w:pPr>
      <w:bookmarkStart w:id="45" w:name="_Toc209171124"/>
      <w:bookmarkEnd w:id="43"/>
      <w:r w:rsidRPr="00D3276C">
        <w:t xml:space="preserve">Información de la </w:t>
      </w:r>
      <w:commentRangeStart w:id="46"/>
      <w:r w:rsidRPr="00D3276C">
        <w:t>empresa</w:t>
      </w:r>
      <w:bookmarkEnd w:id="44"/>
      <w:commentRangeEnd w:id="46"/>
      <w:r w:rsidR="00D3276C" w:rsidRPr="00D3276C">
        <w:rPr>
          <w:rStyle w:val="Refdecomentario"/>
          <w:rFonts w:ascii="Tahoma" w:hAnsi="Tahoma"/>
          <w:b w:val="0"/>
          <w:bCs w:val="0"/>
          <w:color w:val="auto"/>
          <w:szCs w:val="20"/>
          <w:lang w:val="es-MX"/>
        </w:rPr>
        <w:commentReference w:id="46"/>
      </w:r>
      <w:bookmarkEnd w:id="45"/>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5580"/>
      </w:tblGrid>
      <w:tr w:rsidR="00D3276C" w:rsidRPr="00FD0232" w14:paraId="72EC78D6" w14:textId="77777777" w:rsidTr="00D3276C">
        <w:tc>
          <w:tcPr>
            <w:tcW w:w="1844" w:type="pct"/>
          </w:tcPr>
          <w:p w14:paraId="19C89E74" w14:textId="26BA4CD4" w:rsidR="00D3276C" w:rsidRPr="00D3276C" w:rsidRDefault="00D3276C" w:rsidP="00D3276C">
            <w:pPr>
              <w:spacing w:line="360" w:lineRule="auto"/>
              <w:rPr>
                <w:rFonts w:ascii="Avenir Next LT Pro" w:hAnsi="Avenir Next LT Pro" w:cs="Calibri"/>
                <w:b/>
                <w:color w:val="303030"/>
                <w:sz w:val="22"/>
                <w:szCs w:val="22"/>
                <w:highlight w:val="cyan"/>
              </w:rPr>
            </w:pPr>
            <w:commentRangeStart w:id="47"/>
            <w:r w:rsidRPr="00D3276C">
              <w:rPr>
                <w:rFonts w:ascii="Avenir Next LT Pro" w:hAnsi="Avenir Next LT Pro" w:cs="Calibri"/>
                <w:b/>
                <w:color w:val="303030"/>
                <w:sz w:val="22"/>
                <w:szCs w:val="22"/>
              </w:rPr>
              <w:t>Razón</w:t>
            </w:r>
            <w:commentRangeEnd w:id="47"/>
            <w:r w:rsidRPr="00D3276C">
              <w:rPr>
                <w:rStyle w:val="Refdecomentario"/>
                <w:rFonts w:ascii="Tahoma" w:hAnsi="Tahoma"/>
                <w:color w:val="303030"/>
                <w:sz w:val="22"/>
                <w:szCs w:val="22"/>
                <w:lang w:val="es-MX" w:eastAsia="es-MX"/>
              </w:rPr>
              <w:commentReference w:id="47"/>
            </w:r>
            <w:r w:rsidRPr="00D3276C">
              <w:rPr>
                <w:rFonts w:ascii="Avenir Next LT Pro" w:hAnsi="Avenir Next LT Pro" w:cs="Calibri"/>
                <w:b/>
                <w:color w:val="303030"/>
                <w:sz w:val="22"/>
                <w:szCs w:val="22"/>
              </w:rPr>
              <w:t xml:space="preserve"> social:</w:t>
            </w:r>
          </w:p>
        </w:tc>
        <w:tc>
          <w:tcPr>
            <w:tcW w:w="3156" w:type="pct"/>
          </w:tcPr>
          <w:p w14:paraId="40737B2B" w14:textId="3CE2FBA4"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{company_full_name}</w:t>
            </w:r>
          </w:p>
        </w:tc>
      </w:tr>
      <w:tr w:rsidR="00D3276C" w:rsidRPr="00FD0232" w14:paraId="608AB14F" w14:textId="77777777" w:rsidTr="00D3276C">
        <w:tc>
          <w:tcPr>
            <w:tcW w:w="1844" w:type="pct"/>
          </w:tcPr>
          <w:p w14:paraId="6DFFC695" w14:textId="6ADC984B"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Correo contacto ambiental:</w:t>
            </w:r>
          </w:p>
        </w:tc>
        <w:tc>
          <w:tcPr>
            <w:tcW w:w="3156" w:type="pct"/>
          </w:tcPr>
          <w:p w14:paraId="08723479" w14:textId="2BCB6DA8"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Relacionado en la OIT</w:t>
            </w:r>
          </w:p>
        </w:tc>
      </w:tr>
      <w:tr w:rsidR="00D3276C" w:rsidRPr="00FD0232" w14:paraId="64D7D518" w14:textId="77777777" w:rsidTr="00D3276C">
        <w:tc>
          <w:tcPr>
            <w:tcW w:w="1844" w:type="pct"/>
          </w:tcPr>
          <w:p w14:paraId="48119C95" w14:textId="363A9BFA"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Nombre del cliente</w:t>
            </w:r>
          </w:p>
        </w:tc>
        <w:tc>
          <w:tcPr>
            <w:tcW w:w="3156" w:type="pct"/>
          </w:tcPr>
          <w:p w14:paraId="66B0CD87" w14:textId="017E866A"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Nombre del representante del cliente</w:t>
            </w:r>
          </w:p>
        </w:tc>
      </w:tr>
      <w:tr w:rsidR="00D3276C" w:rsidRPr="00FD0232" w14:paraId="600D366A" w14:textId="77777777" w:rsidTr="00D3276C">
        <w:tc>
          <w:tcPr>
            <w:tcW w:w="1844" w:type="pct"/>
          </w:tcPr>
          <w:p w14:paraId="7DFB1EBD" w14:textId="6DF733A6"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 xml:space="preserve">Teléfono: </w:t>
            </w:r>
          </w:p>
        </w:tc>
        <w:tc>
          <w:tcPr>
            <w:tcW w:w="3156" w:type="pct"/>
          </w:tcPr>
          <w:p w14:paraId="25D73BC9" w14:textId="3F85486A"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Teléfono del representante del cliente</w:t>
            </w:r>
          </w:p>
        </w:tc>
      </w:tr>
      <w:tr w:rsidR="00D3276C" w:rsidRPr="00FD0232" w14:paraId="1144A509" w14:textId="77777777" w:rsidTr="00D3276C">
        <w:tc>
          <w:tcPr>
            <w:tcW w:w="1844" w:type="pct"/>
          </w:tcPr>
          <w:p w14:paraId="7B6E3CDE" w14:textId="7737D91B"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s="Calibri"/>
                <w:b/>
                <w:color w:val="303030"/>
                <w:sz w:val="22"/>
                <w:szCs w:val="22"/>
              </w:rPr>
              <w:t>Dirección:</w:t>
            </w:r>
          </w:p>
        </w:tc>
        <w:tc>
          <w:tcPr>
            <w:tcW w:w="3156" w:type="pct"/>
          </w:tcPr>
          <w:p w14:paraId="4F220B9B" w14:textId="3490CF67" w:rsidR="00D3276C" w:rsidRPr="00D3276C" w:rsidRDefault="00D3276C" w:rsidP="00D3276C">
            <w:pPr>
              <w:spacing w:line="360" w:lineRule="auto"/>
              <w:rPr>
                <w:rFonts w:ascii="Avenir Next LT Pro" w:hAnsi="Avenir Next LT Pro" w:cs="Calibri"/>
                <w:b/>
                <w:color w:val="303030"/>
                <w:sz w:val="22"/>
                <w:szCs w:val="22"/>
                <w:highlight w:val="cyan"/>
              </w:rPr>
            </w:pPr>
            <w:r w:rsidRPr="00D3276C">
              <w:rPr>
                <w:rFonts w:ascii="Avenir Next LT Pro" w:hAnsi="Avenir Next LT Pro"/>
                <w:color w:val="303030"/>
                <w:sz w:val="22"/>
                <w:szCs w:val="22"/>
              </w:rPr>
              <w:t>{client_address}</w:t>
            </w:r>
          </w:p>
        </w:tc>
      </w:tr>
      <w:tr w:rsidR="00D3276C" w:rsidRPr="00FD0232" w14:paraId="0C12476C" w14:textId="77777777" w:rsidTr="00D3276C">
        <w:tc>
          <w:tcPr>
            <w:tcW w:w="1844" w:type="pct"/>
          </w:tcPr>
          <w:p w14:paraId="29E50DC5" w14:textId="344AB9B3"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Departamento:</w:t>
            </w:r>
          </w:p>
        </w:tc>
        <w:tc>
          <w:tcPr>
            <w:tcW w:w="3156" w:type="pct"/>
          </w:tcPr>
          <w:p w14:paraId="534E0D3E" w14:textId="31C2DC19"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{monitoring_department}</w:t>
            </w:r>
          </w:p>
        </w:tc>
      </w:tr>
      <w:tr w:rsidR="00D3276C" w:rsidRPr="00FD0232" w14:paraId="38B63073" w14:textId="77777777" w:rsidTr="00D3276C">
        <w:tc>
          <w:tcPr>
            <w:tcW w:w="1844" w:type="pct"/>
          </w:tcPr>
          <w:p w14:paraId="28CAD79B" w14:textId="406D8372"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 xml:space="preserve">Ciudad o municipio: </w:t>
            </w:r>
            <w:r w:rsidRPr="00D3276C">
              <w:rPr>
                <w:rFonts w:ascii="Avenir Next LT Pro" w:hAnsi="Avenir Next LT Pro" w:cs="Calibri"/>
                <w:color w:val="303030"/>
                <w:sz w:val="22"/>
                <w:szCs w:val="22"/>
              </w:rPr>
              <w:tab/>
            </w:r>
          </w:p>
        </w:tc>
        <w:tc>
          <w:tcPr>
            <w:tcW w:w="3156" w:type="pct"/>
          </w:tcPr>
          <w:p w14:paraId="08BE14ED" w14:textId="445873D2"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{monitoring_city}</w:t>
            </w:r>
          </w:p>
        </w:tc>
      </w:tr>
      <w:tr w:rsidR="00D3276C" w:rsidRPr="00FD0232" w14:paraId="1662FD77" w14:textId="77777777" w:rsidTr="00D3276C">
        <w:tc>
          <w:tcPr>
            <w:tcW w:w="1844" w:type="pct"/>
          </w:tcPr>
          <w:p w14:paraId="54D1B032" w14:textId="6EA286FC"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Actividad económica:</w:t>
            </w:r>
          </w:p>
        </w:tc>
        <w:tc>
          <w:tcPr>
            <w:tcW w:w="3156" w:type="pct"/>
          </w:tcPr>
          <w:p w14:paraId="0B614E9A" w14:textId="6C2159B2"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 xml:space="preserve">{economic_activity}</w:t>
            </w:r>
          </w:p>
        </w:tc>
      </w:tr>
    </w:tbl>
    <w:p w14:paraId="464E6897" w14:textId="77777777" w:rsidR="00A04CC4" w:rsidRPr="00FD0232" w:rsidRDefault="00A04CC4" w:rsidP="00A04CC4">
      <w:pPr>
        <w:rPr>
          <w:rFonts w:ascii="Avenir Next LT Pro" w:hAnsi="Avenir Next LT Pro"/>
          <w:color w:val="303030"/>
          <w:highlight w:val="cyan"/>
          <w:lang w:eastAsia="es-MX"/>
        </w:rPr>
      </w:pPr>
    </w:p>
    <w:p w14:paraId="794B59B2" w14:textId="5AA674ED" w:rsidR="00433606" w:rsidRPr="00F346AC" w:rsidRDefault="008D3C9D" w:rsidP="0083109A">
      <w:pPr>
        <w:pStyle w:val="Ttulo2"/>
      </w:pPr>
      <w:bookmarkStart w:id="48" w:name="_Toc209171125"/>
      <w:r w:rsidRPr="00F346AC">
        <w:t>Empresa</w:t>
      </w:r>
      <w:r w:rsidR="00433606" w:rsidRPr="00F346AC">
        <w:t xml:space="preserve"> responsable del estudio</w:t>
      </w:r>
      <w:bookmarkEnd w:id="48"/>
    </w:p>
    <w:p w14:paraId="1F52B8DE" w14:textId="1A1415D8" w:rsidR="00D6626D" w:rsidRPr="00CA6EBF" w:rsidRDefault="00F346AC" w:rsidP="0010736A">
      <w:pPr>
        <w:spacing w:after="240" w:line="360" w:lineRule="auto"/>
        <w:jc w:val="both"/>
        <w:rPr>
          <w:rFonts w:ascii="Avenir Next LT Pro" w:hAnsi="Avenir Next LT Pro" w:cs="Calibri"/>
          <w:color w:val="303030"/>
          <w:sz w:val="22"/>
          <w:szCs w:val="22"/>
        </w:rPr>
      </w:pPr>
      <w:r w:rsidRPr="00F155EC">
        <w:rPr>
          <w:rFonts w:ascii="Avenir Next LT Pro" w:hAnsi="Avenir Next LT Pro"/>
          <w:b/>
          <w:color w:val="303030"/>
          <w:sz w:val="22"/>
          <w:szCs w:val="22"/>
          <w:highlight w:val="cyan"/>
        </w:rPr>
        <w:t>{client_name_repeat}</w:t>
      </w:r>
      <w:r w:rsidR="002A54E5" w:rsidRPr="00F346AC">
        <w:rPr>
          <w:rFonts w:ascii="Avenir Next LT Pro" w:hAnsi="Avenir Next LT Pro"/>
          <w:color w:val="303030"/>
          <w:sz w:val="22"/>
          <w:szCs w:val="22"/>
        </w:rPr>
        <w:t xml:space="preserve"> </w:t>
      </w:r>
      <w:r w:rsidR="002A54E5" w:rsidRPr="00F346AC">
        <w:rPr>
          <w:rFonts w:ascii="Avenir Next LT Pro" w:hAnsi="Avenir Next LT Pro" w:cs="Calibri"/>
          <w:color w:val="303030"/>
          <w:sz w:val="22"/>
          <w:szCs w:val="22"/>
        </w:rPr>
        <w:t>contrató los servicios de Servicios de Ingeniería y Ambiente S.A.S. -</w:t>
      </w:r>
      <w:r w:rsidR="004E3438" w:rsidRPr="00F346AC">
        <w:rPr>
          <w:rFonts w:ascii="Avenir Next LT Pro" w:hAnsi="Avenir Next LT Pro" w:cs="Calibri"/>
          <w:color w:val="303030"/>
          <w:sz w:val="22"/>
          <w:szCs w:val="22"/>
        </w:rPr>
        <w:t xml:space="preserve"> </w:t>
      </w:r>
      <w:r w:rsidR="002A54E5" w:rsidRPr="00CA6EBF">
        <w:rPr>
          <w:rFonts w:ascii="Avenir Next LT Pro" w:hAnsi="Avenir Next LT Pro" w:cs="Calibri"/>
          <w:color w:val="303030"/>
          <w:sz w:val="22"/>
          <w:szCs w:val="22"/>
        </w:rPr>
        <w:t xml:space="preserve">SERAMBIENTE S.A.S., para desarrollar el monitoreo de </w:t>
      </w:r>
      <w:r w:rsidR="00C879A3" w:rsidRPr="00CA6EBF">
        <w:rPr>
          <w:rFonts w:ascii="Avenir Next LT Pro" w:hAnsi="Avenir Next LT Pro" w:cs="Calibri"/>
          <w:color w:val="303030"/>
          <w:sz w:val="22"/>
          <w:szCs w:val="22"/>
        </w:rPr>
        <w:t xml:space="preserve">caracterización de RESPEL </w:t>
      </w:r>
      <w:r w:rsidR="00CA6EBF" w:rsidRPr="00CA6EBF">
        <w:rPr>
          <w:rFonts w:ascii="Avenir Next LT Pro" w:hAnsi="Avenir Next LT Pro" w:cs="Calibri"/>
          <w:color w:val="303030"/>
          <w:sz w:val="22"/>
          <w:szCs w:val="22"/>
        </w:rPr>
        <w:t>en</w:t>
      </w:r>
      <w:r w:rsidR="00CA6EBF" w:rsidRPr="00CA6EBF">
        <w:rPr>
          <w:rFonts w:ascii="Avenir Next LT Pro" w:hAnsi="Avenir Next LT Pro" w:cstheme="minorHAnsi"/>
          <w:color w:val="303030"/>
          <w:sz w:val="22"/>
          <w:szCs w:val="22"/>
        </w:rPr>
        <w:t xml:space="preserve"> (</w:t>
      </w:r>
      <w:commentRangeStart w:id="49"/>
      <w:r w:rsidR="00CA6EBF" w:rsidRPr="00CA6EBF">
        <w:rPr>
          <w:rFonts w:ascii="Avenir Next LT Pro" w:hAnsi="Avenir Next LT Pro" w:cs="Calibri"/>
          <w:color w:val="303030"/>
          <w:sz w:val="22"/>
          <w:szCs w:val="20"/>
        </w:rPr>
        <w:t>{matrix_name_second}</w:t>
      </w:r>
      <w:commentRangeEnd w:id="49"/>
      <w:r w:rsidR="00CA6EBF" w:rsidRPr="00CA6EBF">
        <w:rPr>
          <w:rStyle w:val="Refdecomentario"/>
          <w:rFonts w:ascii="Tahoma" w:hAnsi="Tahoma"/>
          <w:szCs w:val="20"/>
          <w:lang w:val="es-MX" w:eastAsia="es-MX"/>
        </w:rPr>
        <w:commentReference w:id="49"/>
      </w:r>
      <w:r w:rsidR="00CA6EBF" w:rsidRPr="00CA6EBF">
        <w:rPr>
          <w:rFonts w:ascii="Avenir Next LT Pro" w:hAnsi="Avenir Next LT Pro" w:cs="Calibri"/>
          <w:color w:val="303030"/>
          <w:sz w:val="22"/>
          <w:szCs w:val="20"/>
        </w:rPr>
        <w:t>)</w:t>
      </w:r>
      <w:r w:rsidR="002A54E5" w:rsidRPr="00CA6EBF">
        <w:rPr>
          <w:rFonts w:ascii="Avenir Next LT Pro" w:hAnsi="Avenir Next LT Pro" w:cs="Calibri"/>
          <w:color w:val="303030"/>
          <w:sz w:val="22"/>
          <w:szCs w:val="22"/>
        </w:rPr>
        <w:t>. SERAMBIENTE S.A.S., es una empresa acreditada por el Instituto de Hidrología, Meteorología y Estudios Ambientales de Colombia -</w:t>
      </w:r>
      <w:r w:rsidR="004E3438" w:rsidRPr="00CA6EBF">
        <w:rPr>
          <w:rFonts w:ascii="Avenir Next LT Pro" w:hAnsi="Avenir Next LT Pro" w:cs="Calibri"/>
          <w:color w:val="303030"/>
          <w:sz w:val="22"/>
          <w:szCs w:val="22"/>
        </w:rPr>
        <w:t xml:space="preserve"> </w:t>
      </w:r>
      <w:r w:rsidR="002A54E5" w:rsidRPr="00CA6EBF">
        <w:rPr>
          <w:rFonts w:ascii="Avenir Next LT Pro" w:hAnsi="Avenir Next LT Pro" w:cs="Calibri"/>
          <w:color w:val="303030"/>
          <w:sz w:val="22"/>
          <w:szCs w:val="22"/>
        </w:rPr>
        <w:t xml:space="preserve">IDEAM, </w:t>
      </w:r>
      <w:r w:rsidR="001C7628" w:rsidRPr="00CA6EBF">
        <w:rPr>
          <w:rFonts w:ascii="Avenir Next LT Pro" w:hAnsi="Avenir Next LT Pro" w:cs="Calibri"/>
          <w:color w:val="303030"/>
          <w:sz w:val="22"/>
          <w:szCs w:val="22"/>
        </w:rPr>
        <w:t>a través de la</w:t>
      </w:r>
      <w:r w:rsidR="00217D76" w:rsidRPr="00E304EB">
        <w:rPr>
          <w:rFonts w:ascii="Avenir Next LT Pro" w:hAnsi="Avenir Next LT Pro" w:cstheme="majorHAnsi"/>
          <w:bCs/>
          <w:color w:val="303030"/>
          <w:sz w:val="22"/>
          <w:szCs w:val="22"/>
        </w:rPr>
        <w:t xml:space="preserve"> </w:t>
      </w:r>
      <w:commentRangeStart w:id="50"/>
      <w:r w:rsidR="00217D76" w:rsidRPr="00E304EB">
        <w:rPr>
          <w:rFonts w:ascii="Avenir Next LT Pro" w:hAnsi="Avenir Next LT Pro" w:cstheme="majorHAnsi"/>
          <w:bCs/>
          <w:color w:val="303030"/>
          <w:sz w:val="22"/>
          <w:szCs w:val="22"/>
        </w:rPr>
        <w:t xml:space="preserve">Resolución </w:t>
      </w:r>
      <w:r w:rsidR="00217D76">
        <w:rPr>
          <w:rFonts w:ascii="Avenir Next LT Pro" w:hAnsi="Avenir Next LT Pro" w:cstheme="majorHAnsi"/>
          <w:bCs/>
          <w:color w:val="303030"/>
          <w:sz w:val="22"/>
          <w:szCs w:val="22"/>
        </w:rPr>
        <w:t>{resolution_number}</w:t>
      </w:r>
      <w:r w:rsidR="00217D76" w:rsidRPr="00E304EB">
        <w:rPr>
          <w:rFonts w:ascii="Avenir Next LT Pro" w:hAnsi="Avenir Next LT Pro" w:cstheme="majorHAnsi"/>
          <w:bCs/>
          <w:color w:val="303030"/>
          <w:sz w:val="22"/>
          <w:szCs w:val="22"/>
        </w:rPr>
        <w:t xml:space="preserve"> </w:t>
      </w:r>
      <w:r w:rsidR="00217D76" w:rsidRPr="001E6FF2">
        <w:rPr>
          <w:rFonts w:ascii="Avenir Next LT Pro" w:hAnsi="Avenir Next LT Pro" w:cstheme="majorHAnsi"/>
          <w:bCs/>
          <w:color w:val="303030"/>
          <w:sz w:val="22"/>
          <w:szCs w:val="22"/>
        </w:rPr>
        <w:t>{resolution_date}</w:t>
      </w:r>
      <w:commentRangeEnd w:id="50"/>
      <w:r w:rsidR="00217D76" w:rsidRPr="001E6FF2">
        <w:rPr>
          <w:rStyle w:val="Refdecomentario"/>
          <w:rFonts w:ascii="Tahoma" w:hAnsi="Tahoma"/>
          <w:szCs w:val="20"/>
          <w:lang w:val="es-MX" w:eastAsia="es-MX"/>
        </w:rPr>
        <w:commentReference w:id="50"/>
      </w:r>
      <w:r w:rsidR="001C7628" w:rsidRPr="001E6FF2">
        <w:rPr>
          <w:rFonts w:ascii="Avenir Next LT Pro" w:eastAsia="Calibri" w:hAnsi="Avenir Next LT Pro" w:cs="Calibri"/>
          <w:color w:val="303030"/>
          <w:sz w:val="22"/>
          <w:szCs w:val="22"/>
        </w:rPr>
        <w:t xml:space="preserve">, </w:t>
      </w:r>
      <w:r w:rsidR="002A54E5" w:rsidRPr="001E6FF2">
        <w:rPr>
          <w:rFonts w:ascii="Avenir Next LT Pro" w:hAnsi="Avenir Next LT Pro" w:cs="Calibri"/>
          <w:color w:val="303030"/>
          <w:sz w:val="22"/>
          <w:szCs w:val="22"/>
        </w:rPr>
        <w:t>para producir información cuantitativa física y química para los estudios o análisis ambientales requeridos por las autoridades competentes</w:t>
      </w:r>
      <w:r w:rsidR="002944B1" w:rsidRPr="001E6FF2">
        <w:rPr>
          <w:rFonts w:ascii="Avenir Next LT Pro" w:hAnsi="Avenir Next LT Pro" w:cs="Calibri"/>
          <w:color w:val="303030"/>
          <w:sz w:val="22"/>
          <w:szCs w:val="22"/>
        </w:rPr>
        <w:t>, esta se encuentra</w:t>
      </w:r>
      <w:r w:rsidR="002A54E5" w:rsidRPr="001E6FF2">
        <w:rPr>
          <w:rFonts w:ascii="Avenir Next LT Pro" w:hAnsi="Avenir Next LT Pro" w:cs="Calibri"/>
          <w:color w:val="303030"/>
          <w:sz w:val="22"/>
          <w:szCs w:val="22"/>
        </w:rPr>
        <w:t xml:space="preserve"> ubicada en la carrera 41 # 73B-72 en la ciudad de Barranquilla. </w:t>
      </w:r>
      <w:r w:rsidR="001C7628" w:rsidRPr="001E6FF2">
        <w:rPr>
          <w:rFonts w:ascii="Avenir Next LT Pro" w:hAnsi="Avenir Next LT Pro" w:cs="Calibri"/>
          <w:color w:val="303030"/>
          <w:sz w:val="22"/>
          <w:szCs w:val="22"/>
        </w:rPr>
        <w:t xml:space="preserve"> </w:t>
      </w:r>
      <w:r w:rsidR="002131BD" w:rsidRPr="001E6FF2">
        <w:rPr>
          <w:rFonts w:ascii="Avenir Next LT Pro" w:hAnsi="Avenir Next LT Pro"/>
          <w:color w:val="303030"/>
          <w:sz w:val="22"/>
          <w:szCs w:val="22"/>
        </w:rPr>
        <w:t>Los laboratorios responsables de cada uno de los análisis de las muestras y su r</w:t>
      </w:r>
      <w:r w:rsidR="00BC09BF" w:rsidRPr="001E6FF2">
        <w:rPr>
          <w:rFonts w:ascii="Avenir Next LT Pro" w:hAnsi="Avenir Next LT Pro"/>
          <w:color w:val="303030"/>
          <w:sz w:val="22"/>
          <w:szCs w:val="22"/>
        </w:rPr>
        <w:t>espectiva R</w:t>
      </w:r>
      <w:r w:rsidR="002131BD" w:rsidRPr="001E6FF2">
        <w:rPr>
          <w:rFonts w:ascii="Avenir Next LT Pro" w:hAnsi="Avenir Next LT Pro"/>
          <w:color w:val="303030"/>
          <w:sz w:val="22"/>
          <w:szCs w:val="22"/>
        </w:rPr>
        <w:t xml:space="preserve">esolución de acreditación </w:t>
      </w:r>
      <w:r w:rsidR="00BC09BF" w:rsidRPr="001E6FF2">
        <w:rPr>
          <w:rFonts w:ascii="Avenir Next LT Pro" w:hAnsi="Avenir Next LT Pro"/>
          <w:color w:val="303030"/>
          <w:sz w:val="22"/>
          <w:szCs w:val="22"/>
        </w:rPr>
        <w:t>por</w:t>
      </w:r>
      <w:r w:rsidR="002131BD" w:rsidRPr="001E6FF2">
        <w:rPr>
          <w:rFonts w:ascii="Avenir Next LT Pro" w:hAnsi="Avenir Next LT Pro"/>
          <w:color w:val="303030"/>
          <w:sz w:val="22"/>
          <w:szCs w:val="22"/>
        </w:rPr>
        <w:t xml:space="preserve"> el IDEAM se detallan en la</w:t>
      </w:r>
      <w:r w:rsidR="00FA2CF0" w:rsidRPr="001E6FF2">
        <w:rPr>
          <w:rFonts w:ascii="Avenir Next LT Pro" w:hAnsi="Avenir Next LT Pro"/>
          <w:color w:val="303030"/>
          <w:sz w:val="22"/>
          <w:szCs w:val="22"/>
        </w:rPr>
        <w:t xml:space="preserve"> </w:t>
      </w:r>
      <w:r w:rsidR="00FA2CF0" w:rsidRPr="001E6FF2">
        <w:rPr>
          <w:rFonts w:ascii="Avenir Next LT Pro" w:hAnsi="Avenir Next LT Pro"/>
          <w:b/>
          <w:bCs/>
          <w:color w:val="303030"/>
          <w:sz w:val="22"/>
          <w:szCs w:val="22"/>
        </w:rPr>
        <w:fldChar w:fldCharType="begin"/>
      </w:r>
      <w:r w:rsidR="00FA2CF0" w:rsidRPr="001E6FF2">
        <w:rPr>
          <w:rFonts w:ascii="Avenir Next LT Pro" w:hAnsi="Avenir Next LT Pro"/>
          <w:b/>
          <w:bCs/>
          <w:color w:val="303030"/>
          <w:sz w:val="22"/>
          <w:szCs w:val="22"/>
        </w:rPr>
        <w:instrText xml:space="preserve"> REF _Ref64704790 \h  \* MERGEFORMAT </w:instrText>
      </w:r>
      <w:r w:rsidR="00FA2CF0" w:rsidRPr="001E6FF2">
        <w:rPr>
          <w:rFonts w:ascii="Avenir Next LT Pro" w:hAnsi="Avenir Next LT Pro"/>
          <w:b/>
          <w:bCs/>
          <w:color w:val="303030"/>
          <w:sz w:val="22"/>
          <w:szCs w:val="22"/>
        </w:rPr>
      </w:r>
      <w:r w:rsidR="00FA2CF0" w:rsidRPr="001E6FF2">
        <w:rPr>
          <w:rFonts w:ascii="Avenir Next LT Pro" w:hAnsi="Avenir Next LT Pro"/>
          <w:b/>
          <w:bCs/>
          <w:color w:val="303030"/>
          <w:sz w:val="22"/>
          <w:szCs w:val="22"/>
        </w:rPr>
        <w:fldChar w:fldCharType="separate"/>
      </w:r>
      <w:r w:rsidR="00A506EF" w:rsidRPr="00A506EF">
        <w:rPr>
          <w:rFonts w:ascii="Avenir Next LT Pro" w:hAnsi="Avenir Next LT Pro"/>
          <w:b/>
          <w:bCs/>
          <w:color w:val="303030"/>
          <w:sz w:val="22"/>
          <w:szCs w:val="22"/>
        </w:rPr>
        <w:t xml:space="preserve">Tabla </w:t>
      </w:r>
      <w:r w:rsidR="00A506EF" w:rsidRPr="00A506EF">
        <w:rPr>
          <w:rFonts w:ascii="Avenir Next LT Pro" w:hAnsi="Avenir Next LT Pro"/>
          <w:b/>
          <w:bCs/>
          <w:noProof/>
          <w:color w:val="303030"/>
          <w:sz w:val="22"/>
          <w:szCs w:val="22"/>
        </w:rPr>
        <w:t>1</w:t>
      </w:r>
      <w:r w:rsidR="00FA2CF0" w:rsidRPr="001E6FF2">
        <w:rPr>
          <w:rFonts w:ascii="Avenir Next LT Pro" w:hAnsi="Avenir Next LT Pro"/>
          <w:b/>
          <w:bCs/>
          <w:color w:val="303030"/>
          <w:sz w:val="22"/>
          <w:szCs w:val="22"/>
        </w:rPr>
        <w:fldChar w:fldCharType="end"/>
      </w:r>
      <w:r w:rsidR="00FA2CF0" w:rsidRPr="001E6FF2">
        <w:rPr>
          <w:rFonts w:ascii="Avenir Next LT Pro" w:hAnsi="Avenir Next LT Pro"/>
          <w:color w:val="303030"/>
          <w:sz w:val="22"/>
          <w:szCs w:val="22"/>
        </w:rPr>
        <w:t>.</w:t>
      </w:r>
    </w:p>
    <w:p w14:paraId="7F212FC0" w14:textId="567EC467" w:rsidR="0010736A" w:rsidRPr="00453C61" w:rsidRDefault="0010736A" w:rsidP="00FA2CF0">
      <w:pPr>
        <w:pStyle w:val="Descripcin"/>
        <w:keepNext/>
        <w:spacing w:after="0"/>
        <w:jc w:val="center"/>
        <w:rPr>
          <w:rFonts w:ascii="Avenir Next LT Pro" w:hAnsi="Avenir Next LT Pro"/>
          <w:color w:val="303030"/>
          <w:lang w:val="es-CO"/>
        </w:rPr>
      </w:pPr>
      <w:bookmarkStart w:id="51" w:name="_Ref64704790"/>
      <w:bookmarkStart w:id="52" w:name="_Toc209171138"/>
      <w:r w:rsidRPr="00453C61">
        <w:rPr>
          <w:rFonts w:ascii="Avenir Next LT Pro" w:hAnsi="Avenir Next LT Pro"/>
          <w:color w:val="303030"/>
          <w:lang w:val="es-CO"/>
        </w:rPr>
        <w:lastRenderedPageBreak/>
        <w:t xml:space="preserve">Tabla </w:t>
      </w:r>
      <w:r w:rsidRPr="00453C61">
        <w:rPr>
          <w:rFonts w:ascii="Avenir Next LT Pro" w:hAnsi="Avenir Next LT Pro"/>
          <w:color w:val="303030"/>
          <w:lang w:val="es-CO"/>
        </w:rPr>
        <w:fldChar w:fldCharType="begin"/>
      </w:r>
      <w:r w:rsidRPr="00453C61">
        <w:rPr>
          <w:rFonts w:ascii="Avenir Next LT Pro" w:hAnsi="Avenir Next LT Pro"/>
          <w:color w:val="303030"/>
          <w:lang w:val="es-CO"/>
        </w:rPr>
        <w:instrText xml:space="preserve"> SEQ Tabla \* ARABIC </w:instrText>
      </w:r>
      <w:r w:rsidRPr="00453C61">
        <w:rPr>
          <w:rFonts w:ascii="Avenir Next LT Pro" w:hAnsi="Avenir Next LT Pro"/>
          <w:color w:val="303030"/>
          <w:lang w:val="es-CO"/>
        </w:rPr>
        <w:fldChar w:fldCharType="separate"/>
      </w:r>
      <w:r w:rsidR="00831715" w:rsidRPr="00453C61">
        <w:rPr>
          <w:rFonts w:ascii="Avenir Next LT Pro" w:hAnsi="Avenir Next LT Pro"/>
          <w:noProof/>
          <w:color w:val="303030"/>
          <w:lang w:val="es-CO"/>
        </w:rPr>
        <w:t>1</w:t>
      </w:r>
      <w:r w:rsidRPr="00453C61">
        <w:rPr>
          <w:rFonts w:ascii="Avenir Next LT Pro" w:hAnsi="Avenir Next LT Pro"/>
          <w:color w:val="303030"/>
          <w:lang w:val="es-CO"/>
        </w:rPr>
        <w:fldChar w:fldCharType="end"/>
      </w:r>
      <w:bookmarkEnd w:id="51"/>
      <w:r w:rsidRPr="00453C61">
        <w:rPr>
          <w:rFonts w:ascii="Avenir Next LT Pro" w:hAnsi="Avenir Next LT Pro"/>
          <w:color w:val="303030"/>
          <w:lang w:val="es-CO"/>
        </w:rPr>
        <w:t>. Empresas responsables de los análisis de muestras</w:t>
      </w:r>
      <w:r w:rsidR="00FA2CF0" w:rsidRPr="00453C61">
        <w:rPr>
          <w:rFonts w:ascii="Avenir Next LT Pro" w:hAnsi="Avenir Next LT Pro"/>
          <w:color w:val="303030"/>
          <w:lang w:val="es-CO"/>
        </w:rPr>
        <w:t>.</w:t>
      </w:r>
      <w:bookmarkEnd w:id="5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3"/>
        <w:gridCol w:w="3434"/>
      </w:tblGrid>
      <w:tr w:rsidR="00A506EF" w:rsidRPr="00453C61" w14:paraId="54840043" w14:textId="77777777" w:rsidTr="002D3634">
        <w:trPr>
          <w:trHeight w:val="281"/>
          <w:tblHeader/>
          <w:jc w:val="center"/>
        </w:trPr>
        <w:tc>
          <w:tcPr>
            <w:tcW w:w="1401" w:type="pct"/>
            <w:vMerge w:val="restart"/>
            <w:shd w:val="clear" w:color="auto" w:fill="004CAB"/>
            <w:noWrap/>
            <w:vAlign w:val="center"/>
            <w:hideMark/>
          </w:tcPr>
          <w:p w14:paraId="074B6B23"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Laboratorio</w:t>
            </w:r>
          </w:p>
        </w:tc>
        <w:tc>
          <w:tcPr>
            <w:tcW w:w="1655" w:type="pct"/>
            <w:vMerge w:val="restart"/>
            <w:shd w:val="clear" w:color="auto" w:fill="004CAB"/>
            <w:vAlign w:val="center"/>
            <w:hideMark/>
          </w:tcPr>
          <w:p w14:paraId="7359E51E"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Parámetro</w:t>
            </w:r>
          </w:p>
        </w:tc>
        <w:tc>
          <w:tcPr>
            <w:tcW w:w="1945" w:type="pct"/>
            <w:vMerge w:val="restart"/>
            <w:shd w:val="clear" w:color="auto" w:fill="004CAB"/>
            <w:vAlign w:val="center"/>
            <w:hideMark/>
          </w:tcPr>
          <w:p w14:paraId="5AB7B412"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Resolución de acreditación</w:t>
            </w:r>
          </w:p>
        </w:tc>
      </w:tr>
      <w:tr w:rsidR="00A506EF" w:rsidRPr="00453C61" w14:paraId="0794EF1F" w14:textId="77777777" w:rsidTr="002D3634">
        <w:trPr>
          <w:trHeight w:val="281"/>
          <w:tblHeader/>
          <w:jc w:val="center"/>
        </w:trPr>
        <w:tc>
          <w:tcPr>
            <w:tcW w:w="1401" w:type="pct"/>
            <w:vMerge/>
            <w:shd w:val="clear" w:color="auto" w:fill="004CAB"/>
            <w:vAlign w:val="center"/>
            <w:hideMark/>
          </w:tcPr>
          <w:p w14:paraId="670AEF7E" w14:textId="77777777" w:rsidR="00A506EF" w:rsidRPr="00453C61" w:rsidRDefault="00A506EF" w:rsidP="00476D4E">
            <w:pPr>
              <w:jc w:val="center"/>
              <w:rPr>
                <w:rFonts w:ascii="Avenir Next LT Pro" w:hAnsi="Avenir Next LT Pro" w:cs="Calibri"/>
                <w:b/>
                <w:bCs/>
                <w:color w:val="303030"/>
                <w:sz w:val="20"/>
                <w:szCs w:val="20"/>
              </w:rPr>
            </w:pPr>
          </w:p>
        </w:tc>
        <w:tc>
          <w:tcPr>
            <w:tcW w:w="1655" w:type="pct"/>
            <w:vMerge/>
            <w:shd w:val="clear" w:color="auto" w:fill="004CAB"/>
            <w:vAlign w:val="center"/>
            <w:hideMark/>
          </w:tcPr>
          <w:p w14:paraId="299296DB" w14:textId="77777777" w:rsidR="00A506EF" w:rsidRPr="00453C61" w:rsidRDefault="00A506EF" w:rsidP="00476D4E">
            <w:pPr>
              <w:jc w:val="center"/>
              <w:rPr>
                <w:rFonts w:ascii="Avenir Next LT Pro" w:hAnsi="Avenir Next LT Pro" w:cs="Calibri"/>
                <w:b/>
                <w:bCs/>
                <w:color w:val="303030"/>
                <w:sz w:val="20"/>
                <w:szCs w:val="20"/>
              </w:rPr>
            </w:pPr>
          </w:p>
        </w:tc>
        <w:tc>
          <w:tcPr>
            <w:tcW w:w="1945" w:type="pct"/>
            <w:vMerge/>
            <w:shd w:val="clear" w:color="auto" w:fill="004CAB"/>
            <w:vAlign w:val="center"/>
            <w:hideMark/>
          </w:tcPr>
          <w:p w14:paraId="77B2207A" w14:textId="77777777" w:rsidR="00A506EF" w:rsidRPr="00453C61" w:rsidRDefault="00A506EF" w:rsidP="00476D4E">
            <w:pPr>
              <w:jc w:val="center"/>
              <w:rPr>
                <w:rFonts w:ascii="Avenir Next LT Pro" w:hAnsi="Avenir Next LT Pro" w:cs="Calibri"/>
                <w:b/>
                <w:bCs/>
                <w:color w:val="303030"/>
                <w:sz w:val="20"/>
                <w:szCs w:val="20"/>
              </w:rPr>
            </w:pPr>
          </w:p>
        </w:tc>
      </w:tr>
      <w:tr w:rsidR="00A506EF" w:rsidRPr="00453C61" w14:paraId="68D02683" w14:textId="77777777" w:rsidTr="002D3634">
        <w:trPr>
          <w:trHeight w:val="20"/>
          <w:jc w:val="center"/>
        </w:trPr>
        <w:tc>
          <w:tcPr>
            <w:tcW w:w="1401" w:type="pct"/>
            <w:shd w:val="clear" w:color="auto" w:fill="auto"/>
            <w:noWrap/>
            <w:vAlign w:val="center"/>
            <w:hideMark/>
          </w:tcPr>
          <w:p w14:paraId="77A6230B" w14:textId="77777777" w:rsidR="00A506EF" w:rsidRPr="00CA547B" w:rsidRDefault="00A506EF" w:rsidP="00476D4E">
            <w:pPr>
              <w:jc w:val="center"/>
              <w:rPr>
                <w:rFonts w:ascii="Avenir Next LT Pro" w:hAnsi="Avenir Next LT Pro" w:cs="Calibri"/>
                <w:color w:val="303030"/>
                <w:sz w:val="20"/>
                <w:szCs w:val="20"/>
                <w:highlight w:val="cyan"/>
              </w:rPr>
            </w:pPr>
            <w:r w:rsidRPr="00CA547B">
              <w:rPr>
                <w:rFonts w:ascii="Avenir Next LT Pro" w:hAnsi="Avenir Next LT Pro" w:cs="Calibri"/>
                <w:color w:val="303030"/>
                <w:sz w:val="20"/>
                <w:szCs w:val="20"/>
                <w:highlight w:val="cyan"/>
              </w:rPr>
              <w:t>Nombre Laboratorio</w:t>
            </w:r>
          </w:p>
        </w:tc>
        <w:tc>
          <w:tcPr>
            <w:tcW w:w="1655" w:type="pct"/>
            <w:shd w:val="clear" w:color="auto" w:fill="auto"/>
            <w:noWrap/>
            <w:vAlign w:val="center"/>
          </w:tcPr>
          <w:p w14:paraId="3B9B5256" w14:textId="77777777" w:rsidR="00A506EF" w:rsidRPr="00CA547B" w:rsidRDefault="00A506EF" w:rsidP="00476D4E">
            <w:pPr>
              <w:jc w:val="center"/>
              <w:rPr>
                <w:rFonts w:ascii="Avenir Next LT Pro" w:hAnsi="Avenir Next LT Pro" w:cs="Calibri"/>
                <w:color w:val="303030"/>
                <w:sz w:val="20"/>
                <w:szCs w:val="20"/>
                <w:highlight w:val="cyan"/>
              </w:rPr>
            </w:pPr>
            <w:r w:rsidRPr="00CA547B">
              <w:rPr>
                <w:rFonts w:ascii="Avenir Next LT Pro" w:hAnsi="Avenir Next LT Pro" w:cs="Calibri"/>
                <w:color w:val="303030"/>
                <w:sz w:val="20"/>
                <w:szCs w:val="20"/>
                <w:highlight w:val="cyan"/>
              </w:rPr>
              <w:t xml:space="preserve">Nombre parámetro </w:t>
            </w:r>
          </w:p>
        </w:tc>
        <w:tc>
          <w:tcPr>
            <w:tcW w:w="1945" w:type="pct"/>
            <w:shd w:val="clear" w:color="auto" w:fill="auto"/>
            <w:noWrap/>
            <w:vAlign w:val="center"/>
            <w:hideMark/>
          </w:tcPr>
          <w:p w14:paraId="50B2721A" w14:textId="77777777" w:rsidR="00A506EF" w:rsidRPr="00CA547B" w:rsidRDefault="00A506EF" w:rsidP="00476D4E">
            <w:pPr>
              <w:jc w:val="center"/>
              <w:rPr>
                <w:rFonts w:ascii="Avenir Next LT Pro" w:hAnsi="Avenir Next LT Pro" w:cs="Calibri"/>
                <w:color w:val="303030"/>
                <w:sz w:val="20"/>
                <w:szCs w:val="20"/>
                <w:highlight w:val="cyan"/>
              </w:rPr>
            </w:pPr>
            <w:r w:rsidRPr="00CA547B">
              <w:rPr>
                <w:rFonts w:ascii="Avenir Next LT Pro" w:hAnsi="Avenir Next LT Pro" w:cstheme="majorHAnsi"/>
                <w:color w:val="303030"/>
                <w:sz w:val="20"/>
                <w:szCs w:val="20"/>
                <w:highlight w:val="cyan"/>
              </w:rPr>
              <w:t xml:space="preserve">Número y </w:t>
            </w:r>
            <w:commentRangeStart w:id="53"/>
            <w:r w:rsidRPr="00CA547B">
              <w:rPr>
                <w:rFonts w:ascii="Avenir Next LT Pro" w:hAnsi="Avenir Next LT Pro" w:cstheme="majorHAnsi"/>
                <w:color w:val="303030"/>
                <w:sz w:val="20"/>
                <w:szCs w:val="20"/>
                <w:highlight w:val="cyan"/>
              </w:rPr>
              <w:t>fecha</w:t>
            </w:r>
            <w:commentRangeEnd w:id="53"/>
            <w:r w:rsidRPr="00CA547B">
              <w:rPr>
                <w:rStyle w:val="Refdecomentario"/>
                <w:rFonts w:ascii="Tahoma" w:hAnsi="Tahoma"/>
                <w:szCs w:val="20"/>
                <w:highlight w:val="cyan"/>
                <w:lang w:val="es-MX" w:eastAsia="es-MX"/>
              </w:rPr>
              <w:commentReference w:id="53"/>
            </w:r>
            <w:r w:rsidRPr="00CA547B">
              <w:rPr>
                <w:rFonts w:ascii="Avenir Next LT Pro" w:hAnsi="Avenir Next LT Pro" w:cstheme="majorHAnsi"/>
                <w:color w:val="303030"/>
                <w:sz w:val="20"/>
                <w:szCs w:val="20"/>
                <w:highlight w:val="cyan"/>
              </w:rPr>
              <w:t xml:space="preserve"> de Resolución</w:t>
            </w:r>
          </w:p>
        </w:tc>
      </w:tr>
    </w:tbl>
    <w:p w14:paraId="3053B6F4" w14:textId="55ED6973" w:rsidR="002D3634" w:rsidRPr="002D3634" w:rsidRDefault="002D3634" w:rsidP="002D3634">
      <w:pPr>
        <w:ind w:right="51"/>
        <w:rPr>
          <w:rFonts w:ascii="Avenir Next LT Pro" w:hAnsi="Avenir Next LT Pro"/>
          <w:i/>
          <w:color w:val="303030"/>
          <w:sz w:val="20"/>
          <w:szCs w:val="20"/>
        </w:rPr>
      </w:pPr>
      <w:bookmarkStart w:id="54" w:name="_Toc253940285"/>
      <w:bookmarkStart w:id="55" w:name="_Toc301884179"/>
      <w:bookmarkStart w:id="56" w:name="_Toc166660593"/>
      <w:bookmarkStart w:id="57" w:name="_Toc166732168"/>
      <w:r w:rsidRPr="002D3634">
        <w:rPr>
          <w:rFonts w:ascii="Avenir Next LT Pro" w:hAnsi="Avenir Next LT Pro"/>
          <w:i/>
          <w:color w:val="303030"/>
          <w:sz w:val="20"/>
          <w:szCs w:val="20"/>
          <w:highlight w:val="yellow"/>
        </w:rPr>
        <w:t xml:space="preserve">Nota: La toma de muestra de RESPEL en residuos no se encuentra </w:t>
      </w:r>
      <w:commentRangeStart w:id="58"/>
      <w:r w:rsidRPr="002D3634">
        <w:rPr>
          <w:rFonts w:ascii="Avenir Next LT Pro" w:hAnsi="Avenir Next LT Pro"/>
          <w:i/>
          <w:color w:val="303030"/>
          <w:sz w:val="20"/>
          <w:szCs w:val="20"/>
          <w:highlight w:val="yellow"/>
        </w:rPr>
        <w:t>acreditada</w:t>
      </w:r>
      <w:commentRangeEnd w:id="58"/>
      <w:r>
        <w:rPr>
          <w:rStyle w:val="Refdecomentario"/>
          <w:rFonts w:ascii="Tahoma" w:hAnsi="Tahoma"/>
          <w:szCs w:val="20"/>
          <w:lang w:val="es-MX" w:eastAsia="es-MX"/>
        </w:rPr>
        <w:commentReference w:id="58"/>
      </w:r>
      <w:r w:rsidRPr="002D3634">
        <w:rPr>
          <w:rFonts w:ascii="Avenir Next LT Pro" w:hAnsi="Avenir Next LT Pro"/>
          <w:i/>
          <w:color w:val="303030"/>
          <w:sz w:val="20"/>
          <w:szCs w:val="20"/>
          <w:highlight w:val="yellow"/>
        </w:rPr>
        <w:t>.</w:t>
      </w:r>
    </w:p>
    <w:p w14:paraId="3D7A2D82" w14:textId="2C861EAE" w:rsidR="002B77E2" w:rsidRPr="00453C61" w:rsidRDefault="00EC290F" w:rsidP="00A92A66">
      <w:pPr>
        <w:ind w:right="51"/>
        <w:jc w:val="center"/>
        <w:rPr>
          <w:rFonts w:ascii="Avenir Next LT Pro" w:hAnsi="Avenir Next LT Pro"/>
          <w:i/>
          <w:color w:val="303030"/>
          <w:sz w:val="20"/>
        </w:rPr>
      </w:pPr>
      <w:r w:rsidRPr="00453C61">
        <w:rPr>
          <w:rFonts w:ascii="Avenir Next LT Pro" w:hAnsi="Avenir Next LT Pro"/>
          <w:i/>
          <w:color w:val="303030"/>
          <w:sz w:val="20"/>
          <w:szCs w:val="20"/>
        </w:rPr>
        <w:t xml:space="preserve">Fuente: </w:t>
      </w:r>
      <w:commentRangeStart w:id="59"/>
      <w:r w:rsidRPr="00453C61">
        <w:rPr>
          <w:rFonts w:ascii="Avenir Next LT Pro" w:hAnsi="Avenir Next LT Pro"/>
          <w:i/>
          <w:color w:val="303030"/>
          <w:sz w:val="20"/>
          <w:szCs w:val="20"/>
        </w:rPr>
        <w:t>SERAMBIENTE S.A.</w:t>
      </w:r>
      <w:commentRangeEnd w:id="59"/>
      <w:r w:rsidR="00E94558">
        <w:rPr>
          <w:rStyle w:val="Refdecomentario"/>
          <w:rFonts w:ascii="Tahoma" w:hAnsi="Tahoma"/>
          <w:szCs w:val="20"/>
          <w:lang w:val="es-MX" w:eastAsia="es-MX"/>
        </w:rPr>
        <w:commentReference w:id="59"/>
      </w:r>
      <w:r w:rsidRPr="00453C61">
        <w:rPr>
          <w:rFonts w:ascii="Avenir Next LT Pro" w:hAnsi="Avenir Next LT Pro"/>
          <w:i/>
          <w:color w:val="303030"/>
          <w:sz w:val="20"/>
          <w:szCs w:val="20"/>
        </w:rPr>
        <w:t>S</w:t>
      </w:r>
      <w:r w:rsidR="001540B3" w:rsidRPr="00453C61">
        <w:rPr>
          <w:rFonts w:ascii="Avenir Next LT Pro" w:hAnsi="Avenir Next LT Pro"/>
          <w:i/>
          <w:color w:val="303030"/>
          <w:sz w:val="20"/>
          <w:szCs w:val="20"/>
        </w:rPr>
        <w:t>.</w:t>
      </w:r>
      <w:r w:rsidR="00D308BF" w:rsidRPr="00453C61">
        <w:rPr>
          <w:rFonts w:ascii="Avenir Next LT Pro" w:hAnsi="Avenir Next LT Pro"/>
          <w:i/>
          <w:color w:val="303030"/>
          <w:sz w:val="20"/>
          <w:szCs w:val="20"/>
        </w:rPr>
        <w:t xml:space="preserve">, </w:t>
      </w:r>
      <w:commentRangeStart w:id="60"/>
      <w:r w:rsidR="00453C61" w:rsidRPr="00453C61">
        <w:rPr>
          <w:rFonts w:ascii="Avenir Next LT Pro" w:hAnsi="Avenir Next LT Pro"/>
          <w:i/>
          <w:color w:val="303030"/>
          <w:sz w:val="20"/>
        </w:rPr>
        <w:t>{placeholder_unknown_237}</w:t>
      </w:r>
      <w:commentRangeEnd w:id="60"/>
      <w:r w:rsidR="00453C61" w:rsidRPr="00453C61">
        <w:rPr>
          <w:rStyle w:val="Refdecomentario"/>
          <w:rFonts w:ascii="Tahoma" w:hAnsi="Tahoma"/>
          <w:szCs w:val="20"/>
          <w:lang w:val="es-MX" w:eastAsia="es-MX"/>
        </w:rPr>
        <w:commentReference w:id="60"/>
      </w:r>
      <w:r w:rsidR="002B77E2" w:rsidRPr="00453C61">
        <w:rPr>
          <w:rFonts w:ascii="Avenir Next LT Pro" w:hAnsi="Avenir Next LT Pro"/>
          <w:i/>
          <w:color w:val="303030"/>
          <w:sz w:val="20"/>
        </w:rPr>
        <w:t>.</w:t>
      </w:r>
    </w:p>
    <w:p w14:paraId="726BDC3D" w14:textId="197A448F" w:rsidR="002B77E2" w:rsidRPr="00892D0C" w:rsidRDefault="002B77E2" w:rsidP="002B77E2">
      <w:pPr>
        <w:spacing w:before="240" w:line="360" w:lineRule="auto"/>
        <w:jc w:val="both"/>
        <w:rPr>
          <w:rFonts w:ascii="Avenir Next LT Pro" w:hAnsi="Avenir Next LT Pro" w:cs="Calibri"/>
          <w:color w:val="303030"/>
          <w:sz w:val="22"/>
          <w:szCs w:val="20"/>
        </w:rPr>
      </w:pPr>
      <w:r w:rsidRPr="00892D0C">
        <w:rPr>
          <w:rFonts w:ascii="Avenir Next LT Pro" w:hAnsi="Avenir Next LT Pro" w:cs="Calibri"/>
          <w:color w:val="303030"/>
          <w:sz w:val="22"/>
          <w:szCs w:val="22"/>
        </w:rPr>
        <w:t>A continuación</w:t>
      </w:r>
      <w:r w:rsidR="0023448D" w:rsidRPr="00892D0C">
        <w:rPr>
          <w:rFonts w:ascii="Avenir Next LT Pro" w:hAnsi="Avenir Next LT Pro" w:cs="Calibri"/>
          <w:color w:val="303030"/>
          <w:sz w:val="22"/>
          <w:szCs w:val="22"/>
        </w:rPr>
        <w:t xml:space="preserve">, la </w:t>
      </w:r>
      <w:r w:rsidR="0023448D" w:rsidRPr="00892D0C">
        <w:rPr>
          <w:rFonts w:ascii="Avenir Next LT Pro" w:hAnsi="Avenir Next LT Pro" w:cs="Calibri"/>
          <w:b/>
          <w:color w:val="303030"/>
          <w:sz w:val="22"/>
          <w:szCs w:val="22"/>
        </w:rPr>
        <w:fldChar w:fldCharType="begin"/>
      </w:r>
      <w:r w:rsidR="0023448D" w:rsidRPr="00892D0C">
        <w:rPr>
          <w:rFonts w:ascii="Avenir Next LT Pro" w:hAnsi="Avenir Next LT Pro" w:cs="Calibri"/>
          <w:b/>
          <w:color w:val="303030"/>
          <w:sz w:val="22"/>
          <w:szCs w:val="22"/>
        </w:rPr>
        <w:instrText xml:space="preserve"> REF _Ref112334348 \h  \* MERGEFORMAT </w:instrText>
      </w:r>
      <w:r w:rsidR="0023448D" w:rsidRPr="00892D0C">
        <w:rPr>
          <w:rFonts w:ascii="Avenir Next LT Pro" w:hAnsi="Avenir Next LT Pro" w:cs="Calibri"/>
          <w:b/>
          <w:color w:val="303030"/>
          <w:sz w:val="22"/>
          <w:szCs w:val="22"/>
        </w:rPr>
      </w:r>
      <w:r w:rsidR="0023448D" w:rsidRPr="00892D0C">
        <w:rPr>
          <w:rFonts w:ascii="Avenir Next LT Pro" w:hAnsi="Avenir Next LT Pro" w:cs="Calibri"/>
          <w:b/>
          <w:color w:val="303030"/>
          <w:sz w:val="22"/>
          <w:szCs w:val="22"/>
        </w:rPr>
        <w:fldChar w:fldCharType="separate"/>
      </w:r>
      <w:r w:rsidR="00831715" w:rsidRPr="00892D0C">
        <w:rPr>
          <w:rFonts w:ascii="Avenir Next LT Pro" w:hAnsi="Avenir Next LT Pro"/>
          <w:b/>
          <w:color w:val="303030"/>
          <w:sz w:val="22"/>
          <w:szCs w:val="22"/>
        </w:rPr>
        <w:t xml:space="preserve">Tabla </w:t>
      </w:r>
      <w:r w:rsidR="00831715" w:rsidRPr="00892D0C">
        <w:rPr>
          <w:rFonts w:ascii="Avenir Next LT Pro" w:hAnsi="Avenir Next LT Pro"/>
          <w:b/>
          <w:noProof/>
          <w:color w:val="303030"/>
          <w:sz w:val="22"/>
          <w:szCs w:val="22"/>
        </w:rPr>
        <w:t>2</w:t>
      </w:r>
      <w:r w:rsidR="0023448D" w:rsidRPr="00892D0C">
        <w:rPr>
          <w:rFonts w:ascii="Avenir Next LT Pro" w:hAnsi="Avenir Next LT Pro" w:cs="Calibri"/>
          <w:b/>
          <w:color w:val="303030"/>
          <w:sz w:val="22"/>
          <w:szCs w:val="22"/>
        </w:rPr>
        <w:fldChar w:fldCharType="end"/>
      </w:r>
      <w:r w:rsidR="0023448D" w:rsidRPr="00892D0C">
        <w:rPr>
          <w:rFonts w:ascii="Avenir Next LT Pro" w:hAnsi="Avenir Next LT Pro" w:cs="Calibri"/>
          <w:color w:val="303030"/>
          <w:sz w:val="22"/>
          <w:szCs w:val="22"/>
        </w:rPr>
        <w:t xml:space="preserve"> </w:t>
      </w:r>
      <w:r w:rsidRPr="00892D0C">
        <w:rPr>
          <w:rFonts w:ascii="Avenir Next LT Pro" w:hAnsi="Avenir Next LT Pro" w:cs="Calibri"/>
          <w:color w:val="303030"/>
          <w:sz w:val="22"/>
          <w:szCs w:val="22"/>
        </w:rPr>
        <w:t>contiene los números de identificación asignados por el laboratorio de SERAMBIENTE S.A.S., así como también, el número</w:t>
      </w:r>
      <w:r w:rsidRPr="00892D0C">
        <w:rPr>
          <w:rFonts w:ascii="Avenir Next LT Pro" w:hAnsi="Avenir Next LT Pro" w:cs="Calibri"/>
          <w:color w:val="303030"/>
          <w:sz w:val="22"/>
          <w:szCs w:val="20"/>
        </w:rPr>
        <w:t xml:space="preserve"> de reporte asociado y la fecha de la toma de las muestras. Se resalta que estas identificaciones, permiten correlacionar la información de los reportes de resultados entregados por cada uno de los laboratorios aliados. </w:t>
      </w:r>
      <w:bookmarkStart w:id="61" w:name="_Ref64705947"/>
    </w:p>
    <w:p w14:paraId="5441A0DF" w14:textId="4DCBEA36" w:rsidR="0010736A" w:rsidRPr="001E71DA" w:rsidRDefault="0010736A" w:rsidP="002B77E2">
      <w:pPr>
        <w:pStyle w:val="Descripcin"/>
        <w:keepNext/>
        <w:spacing w:after="0"/>
        <w:jc w:val="center"/>
        <w:rPr>
          <w:rFonts w:ascii="Avenir Next LT Pro" w:hAnsi="Avenir Next LT Pro"/>
          <w:color w:val="303030"/>
          <w:lang w:val="es-CO"/>
        </w:rPr>
      </w:pPr>
      <w:bookmarkStart w:id="62" w:name="_Ref112334348"/>
      <w:bookmarkStart w:id="63" w:name="_Toc209171139"/>
      <w:r w:rsidRPr="001E71DA">
        <w:rPr>
          <w:rFonts w:ascii="Avenir Next LT Pro" w:hAnsi="Avenir Next LT Pro"/>
          <w:color w:val="303030"/>
          <w:lang w:val="es-CO"/>
        </w:rPr>
        <w:t xml:space="preserve">Tabla </w:t>
      </w:r>
      <w:r w:rsidRPr="001E71DA">
        <w:rPr>
          <w:rFonts w:ascii="Avenir Next LT Pro" w:hAnsi="Avenir Next LT Pro"/>
          <w:color w:val="303030"/>
          <w:lang w:val="es-CO"/>
        </w:rPr>
        <w:fldChar w:fldCharType="begin"/>
      </w:r>
      <w:r w:rsidRPr="001E71DA">
        <w:rPr>
          <w:rFonts w:ascii="Avenir Next LT Pro" w:hAnsi="Avenir Next LT Pro"/>
          <w:color w:val="303030"/>
          <w:lang w:val="es-CO"/>
        </w:rPr>
        <w:instrText xml:space="preserve"> SEQ Tabla \* ARABIC </w:instrText>
      </w:r>
      <w:r w:rsidRPr="001E71DA">
        <w:rPr>
          <w:rFonts w:ascii="Avenir Next LT Pro" w:hAnsi="Avenir Next LT Pro"/>
          <w:color w:val="303030"/>
          <w:lang w:val="es-CO"/>
        </w:rPr>
        <w:fldChar w:fldCharType="separate"/>
      </w:r>
      <w:r w:rsidR="00831715" w:rsidRPr="001E71DA">
        <w:rPr>
          <w:rFonts w:ascii="Avenir Next LT Pro" w:hAnsi="Avenir Next LT Pro"/>
          <w:noProof/>
          <w:color w:val="303030"/>
          <w:lang w:val="es-CO"/>
        </w:rPr>
        <w:t>2</w:t>
      </w:r>
      <w:r w:rsidRPr="001E71DA">
        <w:rPr>
          <w:rFonts w:ascii="Avenir Next LT Pro" w:hAnsi="Avenir Next LT Pro"/>
          <w:color w:val="303030"/>
          <w:lang w:val="es-CO"/>
        </w:rPr>
        <w:fldChar w:fldCharType="end"/>
      </w:r>
      <w:bookmarkEnd w:id="61"/>
      <w:bookmarkEnd w:id="62"/>
      <w:r w:rsidRPr="001E71DA">
        <w:rPr>
          <w:rFonts w:ascii="Avenir Next LT Pro" w:hAnsi="Avenir Next LT Pro"/>
          <w:color w:val="303030"/>
          <w:lang w:val="es-CO"/>
        </w:rPr>
        <w:t>. Identificación de las muestras</w:t>
      </w:r>
      <w:r w:rsidR="00F01D82" w:rsidRPr="001E71DA">
        <w:rPr>
          <w:rFonts w:ascii="Avenir Next LT Pro" w:hAnsi="Avenir Next LT Pro"/>
          <w:color w:val="303030"/>
          <w:lang w:val="es-CO"/>
        </w:rPr>
        <w:t>.</w:t>
      </w:r>
      <w:bookmarkEnd w:id="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84"/>
        <w:gridCol w:w="1842"/>
        <w:gridCol w:w="1510"/>
        <w:gridCol w:w="2894"/>
      </w:tblGrid>
      <w:tr w:rsidR="001E71DA" w:rsidRPr="001E71DA" w14:paraId="1C8EC197" w14:textId="77777777" w:rsidTr="00476D4E">
        <w:trPr>
          <w:trHeight w:val="20"/>
          <w:tblHeader/>
          <w:jc w:val="center"/>
        </w:trPr>
        <w:tc>
          <w:tcPr>
            <w:tcW w:w="2506" w:type="pct"/>
            <w:gridSpan w:val="2"/>
            <w:shd w:val="clear" w:color="auto" w:fill="004CAB"/>
            <w:vAlign w:val="center"/>
          </w:tcPr>
          <w:p w14:paraId="6C0311F5"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 xml:space="preserve">Sitio de </w:t>
            </w:r>
            <w:commentRangeStart w:id="64"/>
            <w:r w:rsidRPr="001E71DA">
              <w:rPr>
                <w:rFonts w:ascii="Avenir Next LT Pro" w:hAnsi="Avenir Next LT Pro" w:cstheme="majorHAnsi"/>
                <w:b/>
                <w:bCs/>
                <w:color w:val="FFFFFF" w:themeColor="background1"/>
                <w:sz w:val="20"/>
                <w:szCs w:val="20"/>
              </w:rPr>
              <w:t>muestreo</w:t>
            </w:r>
            <w:commentRangeEnd w:id="64"/>
            <w:r w:rsidRPr="001E71DA">
              <w:rPr>
                <w:rStyle w:val="Refdecomentario"/>
                <w:rFonts w:ascii="Tahoma" w:hAnsi="Tahoma"/>
                <w:szCs w:val="20"/>
                <w:lang w:val="es-MX" w:eastAsia="es-MX"/>
              </w:rPr>
              <w:commentReference w:id="64"/>
            </w:r>
          </w:p>
        </w:tc>
        <w:tc>
          <w:tcPr>
            <w:tcW w:w="2494" w:type="pct"/>
            <w:gridSpan w:val="2"/>
            <w:shd w:val="clear" w:color="auto" w:fill="auto"/>
            <w:vAlign w:val="center"/>
          </w:tcPr>
          <w:p w14:paraId="4CD4D8D2"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{sampling_site}</w:t>
            </w:r>
          </w:p>
        </w:tc>
      </w:tr>
      <w:tr w:rsidR="001E71DA" w:rsidRPr="001E71DA" w14:paraId="20183F22" w14:textId="77777777" w:rsidTr="00476D4E">
        <w:trPr>
          <w:trHeight w:val="20"/>
          <w:tblHeader/>
          <w:jc w:val="center"/>
        </w:trPr>
        <w:tc>
          <w:tcPr>
            <w:tcW w:w="2506" w:type="pct"/>
            <w:gridSpan w:val="2"/>
            <w:shd w:val="clear" w:color="auto" w:fill="004CAB"/>
            <w:vAlign w:val="center"/>
          </w:tcPr>
          <w:p w14:paraId="2BA57468"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Tipo de estudio</w:t>
            </w:r>
          </w:p>
        </w:tc>
        <w:tc>
          <w:tcPr>
            <w:tcW w:w="2494" w:type="pct"/>
            <w:gridSpan w:val="2"/>
            <w:shd w:val="clear" w:color="auto" w:fill="auto"/>
            <w:vAlign w:val="center"/>
          </w:tcPr>
          <w:p w14:paraId="056F7641"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{study_characterization_matrix}</w:t>
            </w:r>
          </w:p>
        </w:tc>
      </w:tr>
      <w:tr w:rsidR="001E71DA" w:rsidRPr="001E71DA" w14:paraId="497E6660" w14:textId="77777777" w:rsidTr="00476D4E">
        <w:trPr>
          <w:trHeight w:val="20"/>
          <w:tblHeader/>
          <w:jc w:val="center"/>
        </w:trPr>
        <w:tc>
          <w:tcPr>
            <w:tcW w:w="1463" w:type="pct"/>
            <w:shd w:val="clear" w:color="auto" w:fill="004CAB"/>
            <w:vAlign w:val="center"/>
            <w:hideMark/>
          </w:tcPr>
          <w:p w14:paraId="5D3AB292"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Identificación de la muestra</w:t>
            </w:r>
          </w:p>
        </w:tc>
        <w:tc>
          <w:tcPr>
            <w:tcW w:w="1043" w:type="pct"/>
            <w:shd w:val="clear" w:color="auto" w:fill="004CAB"/>
            <w:vAlign w:val="center"/>
            <w:hideMark/>
          </w:tcPr>
          <w:p w14:paraId="2FE18639"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Número de reporte</w:t>
            </w:r>
          </w:p>
        </w:tc>
        <w:tc>
          <w:tcPr>
            <w:tcW w:w="855" w:type="pct"/>
            <w:shd w:val="clear" w:color="auto" w:fill="004CAB"/>
            <w:vAlign w:val="center"/>
          </w:tcPr>
          <w:p w14:paraId="79E703DB" w14:textId="77777777" w:rsidR="001E71DA" w:rsidRPr="001E71DA" w:rsidRDefault="001E71DA" w:rsidP="00476D4E">
            <w:pPr>
              <w:jc w:val="center"/>
              <w:rPr>
                <w:rFonts w:ascii="Avenir Next LT Pro" w:hAnsi="Avenir Next LT Pro" w:cstheme="majorHAnsi"/>
                <w:b/>
                <w:bCs/>
                <w:color w:val="FFFFFF" w:themeColor="background1"/>
                <w:sz w:val="20"/>
                <w:szCs w:val="20"/>
              </w:rPr>
            </w:pPr>
            <w:commentRangeStart w:id="65"/>
            <w:r w:rsidRPr="001E71DA">
              <w:rPr>
                <w:rFonts w:ascii="Avenir Next LT Pro" w:hAnsi="Avenir Next LT Pro" w:cstheme="majorHAnsi"/>
                <w:b/>
                <w:bCs/>
                <w:color w:val="FFFFFF" w:themeColor="background1"/>
                <w:sz w:val="20"/>
                <w:szCs w:val="20"/>
              </w:rPr>
              <w:t>Fecha</w:t>
            </w:r>
            <w:commentRangeEnd w:id="65"/>
            <w:r w:rsidRPr="001E71DA">
              <w:rPr>
                <w:rStyle w:val="Refdecomentario"/>
                <w:rFonts w:ascii="Tahoma" w:hAnsi="Tahoma"/>
                <w:szCs w:val="20"/>
                <w:lang w:val="es-MX" w:eastAsia="es-MX"/>
              </w:rPr>
              <w:commentReference w:id="65"/>
            </w:r>
          </w:p>
        </w:tc>
        <w:tc>
          <w:tcPr>
            <w:tcW w:w="1638" w:type="pct"/>
            <w:shd w:val="clear" w:color="auto" w:fill="004CAB"/>
            <w:vAlign w:val="center"/>
            <w:hideMark/>
          </w:tcPr>
          <w:p w14:paraId="2E8BEFE1"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Punto</w:t>
            </w:r>
          </w:p>
        </w:tc>
      </w:tr>
      <w:tr w:rsidR="001E71DA" w:rsidRPr="001E71DA" w14:paraId="736A07C6" w14:textId="77777777" w:rsidTr="00476D4E">
        <w:trPr>
          <w:trHeight w:val="20"/>
          <w:jc w:val="center"/>
        </w:trPr>
        <w:tc>
          <w:tcPr>
            <w:tcW w:w="1463" w:type="pct"/>
            <w:shd w:val="clear" w:color="auto" w:fill="auto"/>
            <w:noWrap/>
            <w:vAlign w:val="center"/>
          </w:tcPr>
          <w:p w14:paraId="112A5056"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ID</w:t>
            </w:r>
          </w:p>
        </w:tc>
        <w:tc>
          <w:tcPr>
            <w:tcW w:w="1043" w:type="pct"/>
            <w:shd w:val="clear" w:color="auto" w:fill="auto"/>
            <w:vAlign w:val="center"/>
          </w:tcPr>
          <w:p w14:paraId="1F58B675"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{sample_id}</w:t>
            </w:r>
          </w:p>
        </w:tc>
        <w:tc>
          <w:tcPr>
            <w:tcW w:w="855" w:type="pct"/>
            <w:shd w:val="clear" w:color="auto" w:fill="auto"/>
            <w:vAlign w:val="center"/>
          </w:tcPr>
          <w:p w14:paraId="295C575C"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{sample_id_secondary}</w:t>
            </w:r>
          </w:p>
        </w:tc>
        <w:tc>
          <w:tcPr>
            <w:tcW w:w="1638" w:type="pct"/>
            <w:shd w:val="clear" w:color="auto" w:fill="auto"/>
            <w:vAlign w:val="center"/>
          </w:tcPr>
          <w:p w14:paraId="56902861" w14:textId="77777777" w:rsidR="001E71DA" w:rsidRPr="00CA547B" w:rsidRDefault="001E71DA" w:rsidP="00476D4E">
            <w:pPr>
              <w:jc w:val="center"/>
              <w:rPr>
                <w:rFonts w:ascii="Avenir Next LT Pro" w:hAnsi="Avenir Next LT Pro" w:cstheme="majorHAnsi"/>
                <w:color w:val="303030"/>
                <w:sz w:val="20"/>
                <w:szCs w:val="20"/>
                <w:highlight w:val="cyan"/>
              </w:rPr>
            </w:pPr>
            <w:r w:rsidRPr="00CA547B">
              <w:rPr>
                <w:rFonts w:ascii="Avenir Next LT Pro" w:hAnsi="Avenir Next LT Pro" w:cstheme="majorHAnsi"/>
                <w:color w:val="303030"/>
                <w:sz w:val="20"/>
                <w:szCs w:val="20"/>
                <w:highlight w:val="cyan"/>
              </w:rPr>
              <w:t xml:space="preserve">Nombre </w:t>
            </w:r>
            <w:commentRangeStart w:id="66"/>
            <w:r w:rsidRPr="00CA547B">
              <w:rPr>
                <w:rFonts w:ascii="Avenir Next LT Pro" w:hAnsi="Avenir Next LT Pro" w:cstheme="majorHAnsi"/>
                <w:color w:val="303030"/>
                <w:sz w:val="20"/>
                <w:szCs w:val="20"/>
                <w:highlight w:val="cyan"/>
              </w:rPr>
              <w:t>punto</w:t>
            </w:r>
            <w:commentRangeEnd w:id="66"/>
            <w:r w:rsidRPr="00CA547B">
              <w:rPr>
                <w:rStyle w:val="Refdecomentario"/>
                <w:rFonts w:ascii="Tahoma" w:hAnsi="Tahoma"/>
                <w:szCs w:val="20"/>
                <w:highlight w:val="cyan"/>
                <w:lang w:val="es-MX" w:eastAsia="es-MX"/>
              </w:rPr>
              <w:commentReference w:id="66"/>
            </w:r>
          </w:p>
        </w:tc>
      </w:tr>
    </w:tbl>
    <w:p w14:paraId="0D108269" w14:textId="205713D1" w:rsidR="00093F3F" w:rsidRPr="001E71DA" w:rsidRDefault="00A04CC4" w:rsidP="00481451">
      <w:pPr>
        <w:pStyle w:val="Sinespaciado"/>
        <w:jc w:val="center"/>
        <w:rPr>
          <w:rFonts w:ascii="Avenir Next LT Pro" w:hAnsi="Avenir Next LT Pro"/>
          <w:i/>
          <w:color w:val="303030"/>
          <w:sz w:val="20"/>
          <w:lang w:val="es-CO"/>
        </w:rPr>
      </w:pPr>
      <w:bookmarkStart w:id="67" w:name="_Toc315190078"/>
      <w:bookmarkStart w:id="68" w:name="_Toc321672621"/>
      <w:bookmarkStart w:id="69" w:name="_Toc413330431"/>
      <w:bookmarkStart w:id="70" w:name="_Toc434926768"/>
      <w:bookmarkStart w:id="71" w:name="_Toc369946550"/>
      <w:bookmarkEnd w:id="54"/>
      <w:bookmarkEnd w:id="55"/>
      <w:r w:rsidRPr="001E71DA">
        <w:rPr>
          <w:rFonts w:ascii="Avenir Next LT Pro" w:hAnsi="Avenir Next LT Pro"/>
          <w:i/>
          <w:color w:val="303030"/>
          <w:sz w:val="20"/>
          <w:lang w:val="es-CO"/>
        </w:rPr>
        <w:t xml:space="preserve">Fuente: SERAMBIENTE S.A.S., </w:t>
      </w:r>
      <w:r w:rsidR="001E71DA" w:rsidRPr="00CA547B">
        <w:rPr>
          <w:rFonts w:ascii="Avenir Next LT Pro" w:hAnsi="Avenir Next LT Pro"/>
          <w:i/>
          <w:color w:val="303030"/>
          <w:sz w:val="20"/>
          <w:highlight w:val="cyan"/>
          <w:lang w:val="es-CO"/>
        </w:rPr>
        <w:t>{placeholder_unknown_263}</w:t>
      </w:r>
      <w:r w:rsidRPr="00CA547B">
        <w:rPr>
          <w:rFonts w:ascii="Avenir Next LT Pro" w:hAnsi="Avenir Next LT Pro"/>
          <w:i/>
          <w:color w:val="303030"/>
          <w:sz w:val="20"/>
          <w:highlight w:val="cyan"/>
          <w:lang w:val="es-CO"/>
        </w:rPr>
        <w:t>.</w:t>
      </w:r>
    </w:p>
    <w:p w14:paraId="71E513A7" w14:textId="77777777" w:rsidR="00093F3F" w:rsidRPr="00FD0232" w:rsidRDefault="00093F3F">
      <w:pPr>
        <w:rPr>
          <w:rFonts w:ascii="Avenir Next LT Pro" w:hAnsi="Avenir Next LT Pro"/>
          <w:i/>
          <w:color w:val="303030"/>
          <w:sz w:val="20"/>
          <w:szCs w:val="20"/>
          <w:highlight w:val="cyan"/>
        </w:rPr>
      </w:pPr>
      <w:r w:rsidRPr="00FD0232">
        <w:rPr>
          <w:rFonts w:ascii="Avenir Next LT Pro" w:hAnsi="Avenir Next LT Pro"/>
          <w:i/>
          <w:color w:val="303030"/>
          <w:sz w:val="20"/>
          <w:szCs w:val="20"/>
          <w:highlight w:val="cyan"/>
        </w:rPr>
        <w:br w:type="page"/>
      </w:r>
    </w:p>
    <w:p w14:paraId="2BE489F5" w14:textId="6114F09E" w:rsidR="00401C53" w:rsidRPr="007319B0" w:rsidRDefault="001C7E99" w:rsidP="00DB1BCD">
      <w:pPr>
        <w:pStyle w:val="Ttulo1"/>
      </w:pPr>
      <w:bookmarkStart w:id="72" w:name="_Toc209171126"/>
      <w:bookmarkStart w:id="73" w:name="_Hlk63498205"/>
      <w:r w:rsidRPr="007319B0">
        <w:lastRenderedPageBreak/>
        <w:t>METODOLOGÍA</w:t>
      </w:r>
      <w:r w:rsidR="00093A1A" w:rsidRPr="007319B0">
        <w:t xml:space="preserve"> DEL </w:t>
      </w:r>
      <w:r w:rsidR="0031607D" w:rsidRPr="007319B0">
        <w:t>M</w:t>
      </w:r>
      <w:bookmarkStart w:id="74" w:name="_Toc80574915"/>
      <w:bookmarkStart w:id="75" w:name="_Toc80574967"/>
      <w:bookmarkStart w:id="76" w:name="_Toc20140862"/>
      <w:bookmarkEnd w:id="74"/>
      <w:bookmarkEnd w:id="75"/>
      <w:r w:rsidR="00093A1A" w:rsidRPr="007319B0">
        <w:t>ONITOREO</w:t>
      </w:r>
      <w:bookmarkEnd w:id="72"/>
    </w:p>
    <w:p w14:paraId="3CB1C2B1" w14:textId="5C0EE49C" w:rsidR="0031607D" w:rsidRPr="00F818C5" w:rsidRDefault="0031607D" w:rsidP="0083109A">
      <w:pPr>
        <w:pStyle w:val="Ttulo2"/>
      </w:pPr>
      <w:bookmarkStart w:id="77" w:name="_Toc209171127"/>
      <w:r w:rsidRPr="00F818C5">
        <w:t>Características del muestreo</w:t>
      </w:r>
      <w:bookmarkEnd w:id="76"/>
      <w:bookmarkEnd w:id="77"/>
      <w:r w:rsidRPr="00F818C5">
        <w:t xml:space="preserve"> </w:t>
      </w:r>
    </w:p>
    <w:bookmarkEnd w:id="67"/>
    <w:bookmarkEnd w:id="68"/>
    <w:bookmarkEnd w:id="69"/>
    <w:bookmarkEnd w:id="70"/>
    <w:bookmarkEnd w:id="73"/>
    <w:p w14:paraId="790F2721" w14:textId="42D53898" w:rsidR="007D0E2C" w:rsidRPr="00F818C5" w:rsidRDefault="002131BD" w:rsidP="005B38F9">
      <w:pPr>
        <w:spacing w:after="240" w:line="360" w:lineRule="auto"/>
        <w:jc w:val="both"/>
        <w:rPr>
          <w:rFonts w:ascii="Avenir Next LT Pro" w:hAnsi="Avenir Next LT Pro" w:cs="Calibri"/>
          <w:color w:val="303030"/>
          <w:sz w:val="22"/>
        </w:rPr>
      </w:pPr>
      <w:r w:rsidRPr="00F818C5">
        <w:rPr>
          <w:rFonts w:ascii="Avenir Next LT Pro" w:hAnsi="Avenir Next LT Pro" w:cs="Calibri"/>
          <w:color w:val="303030"/>
          <w:sz w:val="22"/>
        </w:rPr>
        <w:t>El muestreo se realizó según los requerimientos de la organización,</w:t>
      </w:r>
      <w:r w:rsidRPr="00F818C5">
        <w:rPr>
          <w:rFonts w:ascii="Avenir Next LT Pro" w:hAnsi="Avenir Next LT Pro"/>
          <w:color w:val="303030"/>
          <w:sz w:val="22"/>
        </w:rPr>
        <w:t xml:space="preserve"> los cuales fueron realizar </w:t>
      </w:r>
      <w:r w:rsidR="00CE6175" w:rsidRPr="00F818C5">
        <w:rPr>
          <w:rFonts w:ascii="Avenir Next LT Pro" w:hAnsi="Avenir Next LT Pro"/>
          <w:color w:val="303030"/>
          <w:sz w:val="22"/>
        </w:rPr>
        <w:t xml:space="preserve">la caracterización de </w:t>
      </w:r>
      <w:r w:rsidR="00F818C5" w:rsidRPr="00F818C5">
        <w:rPr>
          <w:rFonts w:ascii="Avenir Next LT Pro" w:hAnsi="Avenir Next LT Pro"/>
          <w:color w:val="303030"/>
          <w:sz w:val="22"/>
        </w:rPr>
        <w:t xml:space="preserve">RESPEL </w:t>
      </w:r>
      <w:r w:rsidR="00CE6175" w:rsidRPr="00F818C5">
        <w:rPr>
          <w:rFonts w:ascii="Avenir Next LT Pro" w:hAnsi="Avenir Next LT Pro"/>
          <w:color w:val="303030"/>
          <w:sz w:val="22"/>
        </w:rPr>
        <w:t>en</w:t>
      </w:r>
      <w:r w:rsidR="00FB092F" w:rsidRPr="00F818C5">
        <w:rPr>
          <w:rFonts w:ascii="Avenir Next LT Pro" w:hAnsi="Avenir Next LT Pro" w:cs="Calibri"/>
          <w:color w:val="303030"/>
          <w:sz w:val="22"/>
        </w:rPr>
        <w:t xml:space="preserve"> </w:t>
      </w:r>
      <w:r w:rsidR="00F818C5" w:rsidRPr="00CA547B">
        <w:rPr>
          <w:rFonts w:ascii="Avenir Next LT Pro" w:hAnsi="Avenir Next LT Pro" w:cs="Calibri"/>
          <w:color w:val="303030"/>
          <w:sz w:val="22"/>
          <w:highlight w:val="cyan"/>
        </w:rPr>
        <w:t xml:space="preserve">(matriz) </w:t>
      </w:r>
      <w:r w:rsidR="00F818C5" w:rsidRPr="00CA547B">
        <w:rPr>
          <w:rFonts w:ascii="Avenir Next LT Pro" w:hAnsi="Avenir Next LT Pro" w:cs="Calibri"/>
          <w:color w:val="303030"/>
          <w:sz w:val="22"/>
          <w:szCs w:val="22"/>
          <w:highlight w:val="cyan"/>
        </w:rPr>
        <w:t xml:space="preserve">en </w:t>
      </w:r>
      <w:commentRangeStart w:id="78"/>
      <w:r w:rsidR="00F818C5" w:rsidRPr="00CA547B">
        <w:rPr>
          <w:rFonts w:ascii="Avenir Next LT Pro" w:hAnsi="Avenir Next LT Pro" w:cs="Calibri"/>
          <w:color w:val="303030"/>
          <w:sz w:val="22"/>
          <w:szCs w:val="22"/>
          <w:highlight w:val="cyan"/>
        </w:rPr>
        <w:t>{location_X1}</w:t>
      </w:r>
      <w:commentRangeEnd w:id="78"/>
      <w:r w:rsidR="00F818C5" w:rsidRPr="00CA547B">
        <w:rPr>
          <w:rStyle w:val="Refdecomentario"/>
          <w:rFonts w:ascii="Tahoma" w:hAnsi="Tahoma"/>
          <w:szCs w:val="20"/>
          <w:highlight w:val="cyan"/>
          <w:lang w:val="es-MX" w:eastAsia="es-MX"/>
        </w:rPr>
        <w:commentReference w:id="78"/>
      </w:r>
      <w:r w:rsidR="00F818C5" w:rsidRPr="00CA547B">
        <w:rPr>
          <w:rFonts w:ascii="Avenir Next LT Pro" w:hAnsi="Avenir Next LT Pro" w:cs="Calibri"/>
          <w:color w:val="303030"/>
          <w:sz w:val="22"/>
          <w:szCs w:val="22"/>
          <w:highlight w:val="cyan"/>
        </w:rPr>
        <w:t xml:space="preserve"> (</w:t>
      </w:r>
      <w:commentRangeStart w:id="79"/>
      <w:r w:rsidR="00F818C5" w:rsidRPr="00CA547B">
        <w:rPr>
          <w:rFonts w:ascii="Avenir Next LT Pro" w:hAnsi="Avenir Next LT Pro" w:cs="Calibri"/>
          <w:color w:val="303030"/>
          <w:sz w:val="22"/>
          <w:szCs w:val="22"/>
          <w:highlight w:val="cyan"/>
        </w:rPr>
        <w:t>{location_X2}</w:t>
      </w:r>
      <w:commentRangeEnd w:id="79"/>
      <w:r w:rsidR="00F818C5" w:rsidRPr="00CA547B">
        <w:rPr>
          <w:rStyle w:val="Refdecomentario"/>
          <w:rFonts w:ascii="Tahoma" w:hAnsi="Tahoma"/>
          <w:szCs w:val="20"/>
          <w:highlight w:val="cyan"/>
          <w:lang w:val="es-MX" w:eastAsia="es-MX"/>
        </w:rPr>
        <w:commentReference w:id="79"/>
      </w:r>
      <w:r w:rsidR="00F818C5" w:rsidRPr="00CA547B">
        <w:rPr>
          <w:rFonts w:ascii="Avenir Next LT Pro" w:hAnsi="Avenir Next LT Pro" w:cs="Calibri"/>
          <w:color w:val="303030"/>
          <w:sz w:val="22"/>
          <w:szCs w:val="22"/>
          <w:highlight w:val="cyan"/>
        </w:rPr>
        <w:t>)</w:t>
      </w:r>
      <w:r w:rsidR="00F818C5" w:rsidRPr="00F818C5">
        <w:rPr>
          <w:rFonts w:ascii="Avenir Next LT Pro" w:hAnsi="Avenir Next LT Pro" w:cs="Calibri"/>
          <w:color w:val="303030"/>
          <w:sz w:val="22"/>
          <w:szCs w:val="22"/>
        </w:rPr>
        <w:t xml:space="preserve"> punto ubicado </w:t>
      </w:r>
      <w:r w:rsidR="00F818C5" w:rsidRPr="00F818C5">
        <w:rPr>
          <w:rFonts w:ascii="Avenir Next LT Pro" w:hAnsi="Avenir Next LT Pro" w:cs="Calibri"/>
          <w:bCs/>
          <w:color w:val="303030"/>
          <w:sz w:val="22"/>
          <w:szCs w:val="22"/>
        </w:rPr>
        <w:t xml:space="preserve">en </w:t>
      </w:r>
      <w:r w:rsidR="00F818C5" w:rsidRPr="00F818C5">
        <w:rPr>
          <w:rFonts w:ascii="Avenir Next LT Pro" w:hAnsi="Avenir Next LT Pro" w:cs="Calibri"/>
          <w:color w:val="303030"/>
          <w:sz w:val="22"/>
          <w:szCs w:val="22"/>
        </w:rPr>
        <w:t xml:space="preserve">el </w:t>
      </w:r>
      <w:r w:rsidR="00F818C5" w:rsidRPr="00CA547B">
        <w:rPr>
          <w:rFonts w:ascii="Avenir Next LT Pro" w:hAnsi="Avenir Next LT Pro" w:cs="Calibri"/>
          <w:color w:val="303030"/>
          <w:sz w:val="22"/>
          <w:szCs w:val="22"/>
          <w:highlight w:val="cyan"/>
        </w:rPr>
        <w:t>{municipality_department_2}</w:t>
      </w:r>
      <w:r w:rsidR="00BB6882" w:rsidRPr="00F818C5">
        <w:rPr>
          <w:rFonts w:ascii="Avenir Next LT Pro" w:hAnsi="Avenir Next LT Pro" w:cs="Calibri"/>
          <w:color w:val="303030"/>
          <w:sz w:val="22"/>
        </w:rPr>
        <w:t xml:space="preserve">, </w:t>
      </w:r>
      <w:r w:rsidRPr="00F818C5">
        <w:rPr>
          <w:rFonts w:ascii="Avenir Next LT Pro" w:hAnsi="Avenir Next LT Pro" w:cs="Calibri"/>
          <w:color w:val="303030"/>
          <w:sz w:val="22"/>
        </w:rPr>
        <w:t xml:space="preserve">para su </w:t>
      </w:r>
      <w:r w:rsidR="00CE6175" w:rsidRPr="00F818C5">
        <w:rPr>
          <w:rFonts w:ascii="Avenir Next LT Pro" w:hAnsi="Avenir Next LT Pro" w:cs="Calibri"/>
          <w:color w:val="303030"/>
          <w:sz w:val="22"/>
        </w:rPr>
        <w:t>análisis</w:t>
      </w:r>
      <w:r w:rsidRPr="00F818C5">
        <w:rPr>
          <w:rFonts w:ascii="Avenir Next LT Pro" w:hAnsi="Avenir Next LT Pro" w:cs="Calibri"/>
          <w:color w:val="303030"/>
          <w:sz w:val="22"/>
        </w:rPr>
        <w:t xml:space="preserve"> </w:t>
      </w:r>
      <w:r w:rsidR="009C2056" w:rsidRPr="00F818C5">
        <w:rPr>
          <w:rFonts w:ascii="Avenir Next LT Pro" w:hAnsi="Avenir Next LT Pro" w:cs="Calibri"/>
          <w:color w:val="303030"/>
          <w:sz w:val="22"/>
        </w:rPr>
        <w:t>fisicoquímic</w:t>
      </w:r>
      <w:r w:rsidR="00CE6175" w:rsidRPr="00F818C5">
        <w:rPr>
          <w:rFonts w:ascii="Avenir Next LT Pro" w:hAnsi="Avenir Next LT Pro" w:cs="Calibri"/>
          <w:color w:val="303030"/>
          <w:sz w:val="22"/>
        </w:rPr>
        <w:t>o</w:t>
      </w:r>
      <w:r w:rsidR="007D779C" w:rsidRPr="00F818C5">
        <w:rPr>
          <w:rFonts w:ascii="Avenir Next LT Pro" w:hAnsi="Avenir Next LT Pro" w:cs="Calibri"/>
          <w:color w:val="303030"/>
          <w:sz w:val="22"/>
        </w:rPr>
        <w:t xml:space="preserve"> a través de la prueba TCLP</w:t>
      </w:r>
      <w:r w:rsidR="00CE6175" w:rsidRPr="00F818C5">
        <w:rPr>
          <w:rFonts w:ascii="Avenir Next LT Pro" w:hAnsi="Avenir Next LT Pro" w:cs="Calibri"/>
          <w:color w:val="303030"/>
          <w:sz w:val="22"/>
        </w:rPr>
        <w:t>.</w:t>
      </w:r>
    </w:p>
    <w:p w14:paraId="76BCB8F5" w14:textId="2590E477" w:rsidR="00002652" w:rsidRPr="00FD0232" w:rsidRDefault="00E60F4F" w:rsidP="00BB6882">
      <w:pPr>
        <w:spacing w:after="240" w:line="360" w:lineRule="auto"/>
        <w:jc w:val="both"/>
        <w:rPr>
          <w:rFonts w:ascii="Avenir Next LT Pro" w:hAnsi="Avenir Next LT Pro" w:cs="Calibri"/>
          <w:color w:val="303030"/>
          <w:sz w:val="22"/>
          <w:szCs w:val="22"/>
          <w:highlight w:val="cyan"/>
        </w:rPr>
      </w:pPr>
      <w:r w:rsidRPr="00554672">
        <w:rPr>
          <w:rFonts w:ascii="Avenir Next LT Pro" w:hAnsi="Avenir Next LT Pro" w:cs="Calibri"/>
          <w:color w:val="303030"/>
          <w:sz w:val="22"/>
        </w:rPr>
        <w:t xml:space="preserve">Se realizó la toma de las muestras </w:t>
      </w:r>
      <w:r w:rsidR="002D2715" w:rsidRPr="00554672">
        <w:rPr>
          <w:rFonts w:ascii="Avenir Next LT Pro" w:hAnsi="Avenir Next LT Pro" w:cs="Calibri"/>
          <w:color w:val="303030"/>
          <w:sz w:val="22"/>
        </w:rPr>
        <w:t xml:space="preserve">el día </w:t>
      </w:r>
      <w:r w:rsidR="00CA547B" w:rsidRPr="00CA547B">
        <w:rPr>
          <w:rFonts w:ascii="Avenir Next LT Pro" w:hAnsi="Avenir Next LT Pro" w:cs="Calibri"/>
          <w:color w:val="303030"/>
          <w:sz w:val="22"/>
          <w:highlight w:val="cyan"/>
        </w:rPr>
        <w:t>{sampling_day_2}</w:t>
      </w:r>
      <w:r w:rsidR="00481451" w:rsidRPr="00554672">
        <w:rPr>
          <w:rFonts w:ascii="Avenir Next LT Pro" w:hAnsi="Avenir Next LT Pro" w:cs="Calibri"/>
          <w:color w:val="303030"/>
          <w:sz w:val="22"/>
        </w:rPr>
        <w:t xml:space="preserve"> de </w:t>
      </w:r>
      <w:r w:rsidR="00B069DE" w:rsidRPr="00554672">
        <w:rPr>
          <w:rFonts w:ascii="Avenir Next LT Pro" w:hAnsi="Avenir Next LT Pro" w:cs="Calibri"/>
          <w:color w:val="303030"/>
          <w:sz w:val="22"/>
          <w:highlight w:val="cyan"/>
        </w:rPr>
        <w:t>mes</w:t>
      </w:r>
      <w:r w:rsidR="00B069DE" w:rsidRPr="00554672">
        <w:rPr>
          <w:rFonts w:ascii="Avenir Next LT Pro" w:hAnsi="Avenir Next LT Pro" w:cs="Calibri"/>
          <w:color w:val="303030"/>
          <w:sz w:val="22"/>
        </w:rPr>
        <w:t xml:space="preserve"> </w:t>
      </w:r>
      <w:r w:rsidR="00481451" w:rsidRPr="00554672">
        <w:rPr>
          <w:rFonts w:ascii="Avenir Next LT Pro" w:hAnsi="Avenir Next LT Pro" w:cs="Calibri"/>
          <w:color w:val="303030"/>
          <w:sz w:val="22"/>
        </w:rPr>
        <w:t xml:space="preserve">de </w:t>
      </w:r>
      <w:r w:rsidR="00B069DE" w:rsidRPr="00554672">
        <w:rPr>
          <w:rFonts w:ascii="Avenir Next LT Pro" w:hAnsi="Avenir Next LT Pro" w:cs="Calibri"/>
          <w:color w:val="303030"/>
          <w:sz w:val="22"/>
          <w:highlight w:val="cyan"/>
        </w:rPr>
        <w:t>año</w:t>
      </w:r>
      <w:r w:rsidR="007D0E2C" w:rsidRPr="00554672">
        <w:rPr>
          <w:rFonts w:ascii="Avenir Next LT Pro" w:hAnsi="Avenir Next LT Pro" w:cs="Calibri"/>
          <w:color w:val="303030"/>
          <w:sz w:val="22"/>
        </w:rPr>
        <w:t xml:space="preserve">, </w:t>
      </w:r>
      <w:r w:rsidR="007D0E2C" w:rsidRPr="00554672">
        <w:rPr>
          <w:rFonts w:ascii="Avenir Next LT Pro" w:hAnsi="Avenir Next LT Pro" w:cs="Calibri"/>
          <w:color w:val="303030"/>
          <w:sz w:val="22"/>
          <w:szCs w:val="22"/>
        </w:rPr>
        <w:t xml:space="preserve">implementando la metodología descrita en los procedimientos internos de SERAMBIENTE S.A.S., </w:t>
      </w:r>
      <w:r w:rsidR="007D0E2C" w:rsidRPr="00554672">
        <w:rPr>
          <w:rFonts w:ascii="Avenir Next LT Pro" w:hAnsi="Avenir Next LT Pro" w:cs="Calibri"/>
          <w:i/>
          <w:iCs/>
          <w:color w:val="303030"/>
          <w:sz w:val="22"/>
          <w:szCs w:val="22"/>
        </w:rPr>
        <w:t xml:space="preserve">PO-PSM-01 Planeación y ejecución del servicio y </w:t>
      </w:r>
      <w:r w:rsidR="00A64278" w:rsidRPr="001D343C">
        <w:rPr>
          <w:rFonts w:ascii="Avenir Next LT Pro" w:hAnsi="Avenir Next LT Pro" w:cs="Calibri"/>
          <w:i/>
          <w:iCs/>
          <w:color w:val="303030"/>
          <w:sz w:val="22"/>
          <w:szCs w:val="22"/>
          <w:highlight w:val="yellow"/>
        </w:rPr>
        <w:t xml:space="preserve">PO-PSM-86 PROCEDIMIENTO PARA EL ANÁLISIS DE RESIDUOS PELIGROSOS (RESPEL) EN </w:t>
      </w:r>
      <w:commentRangeStart w:id="80"/>
      <w:r w:rsidR="00A64278" w:rsidRPr="001D343C">
        <w:rPr>
          <w:rFonts w:ascii="Avenir Next LT Pro" w:hAnsi="Avenir Next LT Pro" w:cs="Calibri"/>
          <w:i/>
          <w:iCs/>
          <w:color w:val="303030"/>
          <w:sz w:val="22"/>
          <w:szCs w:val="22"/>
          <w:highlight w:val="yellow"/>
        </w:rPr>
        <w:t>MICROBIOLOGÍA</w:t>
      </w:r>
      <w:r w:rsidR="007D0E2C" w:rsidRPr="001D343C">
        <w:rPr>
          <w:rFonts w:ascii="Avenir Next LT Pro" w:hAnsi="Avenir Next LT Pro" w:cs="Calibri"/>
          <w:color w:val="303030"/>
          <w:sz w:val="22"/>
          <w:szCs w:val="22"/>
          <w:highlight w:val="yellow"/>
        </w:rPr>
        <w:t>.</w:t>
      </w:r>
      <w:r w:rsidR="009C2056" w:rsidRPr="001D343C">
        <w:rPr>
          <w:rFonts w:ascii="Avenir Next LT Pro" w:hAnsi="Avenir Next LT Pro" w:cs="Calibri"/>
          <w:color w:val="303030"/>
          <w:sz w:val="22"/>
          <w:highlight w:val="yellow"/>
        </w:rPr>
        <w:t xml:space="preserve"> </w:t>
      </w:r>
      <w:commentRangeEnd w:id="80"/>
      <w:r w:rsidR="00A64278" w:rsidRPr="001D343C">
        <w:rPr>
          <w:rStyle w:val="Refdecomentario"/>
          <w:rFonts w:ascii="Tahoma" w:hAnsi="Tahoma"/>
          <w:szCs w:val="20"/>
          <w:highlight w:val="yellow"/>
          <w:lang w:val="es-MX" w:eastAsia="es-MX"/>
        </w:rPr>
        <w:commentReference w:id="80"/>
      </w:r>
      <w:r w:rsidR="00002652" w:rsidRPr="00D574F4">
        <w:rPr>
          <w:rFonts w:ascii="Avenir Next LT Pro" w:hAnsi="Avenir Next LT Pro" w:cs="Calibri"/>
          <w:color w:val="303030"/>
          <w:sz w:val="22"/>
          <w:szCs w:val="22"/>
        </w:rPr>
        <w:t>El muestreo fue de tipo “manual” y la toma de muestras se realizó de</w:t>
      </w:r>
      <w:r w:rsidR="002F4327" w:rsidRPr="00D574F4">
        <w:rPr>
          <w:rFonts w:ascii="Avenir Next LT Pro" w:hAnsi="Avenir Next LT Pro" w:cs="Calibri"/>
          <w:color w:val="303030"/>
          <w:sz w:val="22"/>
          <w:szCs w:val="22"/>
        </w:rPr>
        <w:t xml:space="preserve"> forma </w:t>
      </w:r>
      <w:commentRangeStart w:id="81"/>
      <w:r w:rsidR="0077284A" w:rsidRPr="00D574F4">
        <w:rPr>
          <w:rFonts w:ascii="Avenir Next LT Pro" w:hAnsi="Avenir Next LT Pro" w:cs="Calibri"/>
          <w:color w:val="303030"/>
          <w:sz w:val="22"/>
          <w:szCs w:val="22"/>
          <w:highlight w:val="cyan"/>
        </w:rPr>
        <w:t>simple</w:t>
      </w:r>
      <w:commentRangeEnd w:id="81"/>
      <w:r w:rsidR="00D574F4" w:rsidRPr="00D574F4">
        <w:rPr>
          <w:rStyle w:val="Refdecomentario"/>
          <w:rFonts w:ascii="Tahoma" w:hAnsi="Tahoma"/>
          <w:szCs w:val="20"/>
          <w:highlight w:val="cyan"/>
          <w:lang w:val="es-MX" w:eastAsia="es-MX"/>
        </w:rPr>
        <w:commentReference w:id="81"/>
      </w:r>
      <w:r w:rsidR="00002652" w:rsidRPr="00D574F4">
        <w:rPr>
          <w:rFonts w:ascii="Avenir Next LT Pro" w:hAnsi="Avenir Next LT Pro" w:cs="Calibri"/>
          <w:color w:val="303030"/>
          <w:sz w:val="22"/>
          <w:szCs w:val="22"/>
        </w:rPr>
        <w:t xml:space="preserve">, </w:t>
      </w:r>
      <w:r w:rsidR="00002652" w:rsidRPr="00FD0232">
        <w:rPr>
          <w:rFonts w:ascii="Avenir Next LT Pro" w:hAnsi="Avenir Next LT Pro" w:cs="Calibri"/>
          <w:color w:val="303030"/>
          <w:sz w:val="22"/>
          <w:szCs w:val="22"/>
          <w:highlight w:val="cyan"/>
        </w:rPr>
        <w:t xml:space="preserve">para lo cual se tomaron las muestras </w:t>
      </w:r>
      <w:r w:rsidR="00D574F4" w:rsidRPr="00FD0232">
        <w:rPr>
          <w:rFonts w:ascii="Avenir Next LT Pro" w:hAnsi="Avenir Next LT Pro" w:cs="Calibri"/>
          <w:color w:val="303030"/>
          <w:sz w:val="22"/>
          <w:szCs w:val="22"/>
          <w:highlight w:val="cyan"/>
        </w:rPr>
        <w:t xml:space="preserve">en </w:t>
      </w:r>
      <w:r w:rsidR="00D574F4" w:rsidRPr="00F818C5">
        <w:rPr>
          <w:rFonts w:ascii="Avenir Next LT Pro" w:hAnsi="Avenir Next LT Pro" w:cs="Calibri"/>
          <w:color w:val="303030"/>
          <w:sz w:val="22"/>
          <w:szCs w:val="22"/>
        </w:rPr>
        <w:t>{sampling_location_X3}</w:t>
      </w:r>
      <w:commentRangeStart w:id="82"/>
      <w:commentRangeEnd w:id="82"/>
      <w:r w:rsidR="00D574F4" w:rsidRPr="00F818C5">
        <w:rPr>
          <w:rStyle w:val="Refdecomentario"/>
          <w:rFonts w:ascii="Tahoma" w:hAnsi="Tahoma"/>
          <w:szCs w:val="20"/>
          <w:lang w:val="es-MX" w:eastAsia="es-MX"/>
        </w:rPr>
        <w:commentReference w:id="82"/>
      </w:r>
      <w:r w:rsidR="00D574F4" w:rsidRPr="00F818C5">
        <w:rPr>
          <w:rFonts w:ascii="Avenir Next LT Pro" w:hAnsi="Avenir Next LT Pro" w:cs="Calibri"/>
          <w:color w:val="303030"/>
          <w:sz w:val="22"/>
          <w:szCs w:val="22"/>
        </w:rPr>
        <w:t xml:space="preserve"> (</w:t>
      </w:r>
      <w:commentRangeStart w:id="83"/>
      <w:r w:rsidR="00D574F4" w:rsidRPr="00F818C5">
        <w:rPr>
          <w:rFonts w:ascii="Avenir Next LT Pro" w:hAnsi="Avenir Next LT Pro" w:cs="Calibri"/>
          <w:color w:val="303030"/>
          <w:sz w:val="22"/>
          <w:szCs w:val="22"/>
        </w:rPr>
        <w:t>X</w:t>
      </w:r>
      <w:commentRangeEnd w:id="83"/>
      <w:r w:rsidR="00D574F4" w:rsidRPr="00F818C5">
        <w:rPr>
          <w:rStyle w:val="Refdecomentario"/>
          <w:rFonts w:ascii="Tahoma" w:hAnsi="Tahoma"/>
          <w:szCs w:val="20"/>
          <w:lang w:val="es-MX" w:eastAsia="es-MX"/>
        </w:rPr>
        <w:commentReference w:id="83"/>
      </w:r>
      <w:r w:rsidR="00D574F4" w:rsidRPr="00F818C5">
        <w:rPr>
          <w:rFonts w:ascii="Avenir Next LT Pro" w:hAnsi="Avenir Next LT Pro" w:cs="Calibri"/>
          <w:color w:val="303030"/>
          <w:sz w:val="22"/>
          <w:szCs w:val="22"/>
        </w:rPr>
        <w:t>) punto</w:t>
      </w:r>
      <w:r w:rsidR="00002652" w:rsidRPr="00FD0232">
        <w:rPr>
          <w:rFonts w:ascii="Avenir Next LT Pro" w:hAnsi="Avenir Next LT Pro" w:cs="Calibri"/>
          <w:color w:val="303030"/>
          <w:sz w:val="22"/>
          <w:szCs w:val="22"/>
          <w:highlight w:val="cyan"/>
        </w:rPr>
        <w:t xml:space="preserve">, en un periodo de </w:t>
      </w:r>
      <w:commentRangeStart w:id="84"/>
      <w:r w:rsidR="00002652" w:rsidRPr="00FD0232">
        <w:rPr>
          <w:rFonts w:ascii="Avenir Next LT Pro" w:hAnsi="Avenir Next LT Pro" w:cs="Calibri"/>
          <w:color w:val="303030"/>
          <w:sz w:val="22"/>
          <w:szCs w:val="22"/>
          <w:highlight w:val="cyan"/>
        </w:rPr>
        <w:t>un (1</w:t>
      </w:r>
      <w:commentRangeEnd w:id="84"/>
      <w:r w:rsidR="00D574F4">
        <w:rPr>
          <w:rStyle w:val="Refdecomentario"/>
          <w:rFonts w:ascii="Tahoma" w:hAnsi="Tahoma"/>
          <w:szCs w:val="20"/>
          <w:lang w:val="es-MX" w:eastAsia="es-MX"/>
        </w:rPr>
        <w:commentReference w:id="84"/>
      </w:r>
      <w:r w:rsidR="00002652" w:rsidRPr="00FD0232">
        <w:rPr>
          <w:rFonts w:ascii="Avenir Next LT Pro" w:hAnsi="Avenir Next LT Pro" w:cs="Calibri"/>
          <w:color w:val="303030"/>
          <w:sz w:val="22"/>
          <w:szCs w:val="22"/>
          <w:highlight w:val="cyan"/>
        </w:rPr>
        <w:t xml:space="preserve">) día. </w:t>
      </w:r>
    </w:p>
    <w:p w14:paraId="43BACE68" w14:textId="263D060F" w:rsidR="00002652" w:rsidRPr="00E15C42" w:rsidRDefault="009C2056" w:rsidP="00002652">
      <w:pPr>
        <w:spacing w:after="240" w:line="360" w:lineRule="auto"/>
        <w:jc w:val="both"/>
        <w:rPr>
          <w:rFonts w:ascii="Avenir Next LT Pro" w:hAnsi="Avenir Next LT Pro"/>
          <w:i/>
          <w:color w:val="303030"/>
          <w:sz w:val="20"/>
        </w:rPr>
      </w:pPr>
      <w:r w:rsidRPr="00E15C42">
        <w:rPr>
          <w:rFonts w:ascii="Avenir Next LT Pro" w:hAnsi="Avenir Next LT Pro" w:cs="Calibri"/>
          <w:color w:val="303030"/>
          <w:sz w:val="22"/>
        </w:rPr>
        <w:t>P</w:t>
      </w:r>
      <w:r w:rsidR="002131BD" w:rsidRPr="00E15C42">
        <w:rPr>
          <w:rFonts w:ascii="Avenir Next LT Pro" w:hAnsi="Avenir Next LT Pro" w:cs="Calibri"/>
          <w:color w:val="303030"/>
          <w:sz w:val="22"/>
        </w:rPr>
        <w:t xml:space="preserve">revio a la toma </w:t>
      </w:r>
      <w:r w:rsidR="00E60F4F" w:rsidRPr="00E15C42">
        <w:rPr>
          <w:rFonts w:ascii="Avenir Next LT Pro" w:hAnsi="Avenir Next LT Pro" w:cs="Calibri"/>
          <w:color w:val="303030"/>
          <w:sz w:val="22"/>
        </w:rPr>
        <w:t>de</w:t>
      </w:r>
      <w:r w:rsidRPr="00E15C42">
        <w:rPr>
          <w:rFonts w:ascii="Avenir Next LT Pro" w:hAnsi="Avenir Next LT Pro" w:cs="Calibri"/>
          <w:color w:val="303030"/>
          <w:sz w:val="22"/>
        </w:rPr>
        <w:t xml:space="preserve"> </w:t>
      </w:r>
      <w:r w:rsidR="00EC7ABD" w:rsidRPr="00E15C42">
        <w:rPr>
          <w:rFonts w:ascii="Avenir Next LT Pro" w:hAnsi="Avenir Next LT Pro" w:cs="Calibri"/>
          <w:color w:val="303030"/>
          <w:sz w:val="22"/>
        </w:rPr>
        <w:t>muestras</w:t>
      </w:r>
      <w:r w:rsidRPr="00E15C42">
        <w:rPr>
          <w:rFonts w:ascii="Avenir Next LT Pro" w:hAnsi="Avenir Next LT Pro" w:cs="Calibri"/>
          <w:color w:val="303030"/>
          <w:sz w:val="22"/>
        </w:rPr>
        <w:t xml:space="preserve"> </w:t>
      </w:r>
      <w:r w:rsidR="002131BD" w:rsidRPr="00E15C42">
        <w:rPr>
          <w:rFonts w:ascii="Avenir Next LT Pro" w:hAnsi="Avenir Next LT Pro" w:cs="Calibri"/>
          <w:color w:val="303030"/>
          <w:sz w:val="22"/>
        </w:rPr>
        <w:t xml:space="preserve">se prepararon los reactivos y materiales necesarios para la preservación, envasado y la refrigeración de </w:t>
      </w:r>
      <w:r w:rsidR="00CC449D" w:rsidRPr="00E15C42">
        <w:rPr>
          <w:rFonts w:ascii="Avenir Next LT Pro" w:hAnsi="Avenir Next LT Pro" w:cs="Calibri"/>
          <w:color w:val="303030"/>
          <w:sz w:val="22"/>
        </w:rPr>
        <w:t>estas</w:t>
      </w:r>
      <w:r w:rsidR="002131BD" w:rsidRPr="00E15C42">
        <w:rPr>
          <w:rFonts w:ascii="Avenir Next LT Pro" w:hAnsi="Avenir Next LT Pro" w:cs="Calibri"/>
          <w:color w:val="303030"/>
          <w:sz w:val="22"/>
          <w:szCs w:val="22"/>
        </w:rPr>
        <w:t xml:space="preserve">, según lo indicado en </w:t>
      </w:r>
      <w:bookmarkStart w:id="85" w:name="_Hlk63417414"/>
      <w:r w:rsidR="002131BD" w:rsidRPr="00E15C42">
        <w:rPr>
          <w:rFonts w:ascii="Avenir Next LT Pro" w:hAnsi="Avenir Next LT Pro" w:cs="Calibri"/>
          <w:color w:val="303030"/>
          <w:sz w:val="22"/>
          <w:szCs w:val="22"/>
        </w:rPr>
        <w:t xml:space="preserve">el Standard </w:t>
      </w:r>
      <w:proofErr w:type="spellStart"/>
      <w:r w:rsidR="002131BD" w:rsidRPr="00E15C42">
        <w:rPr>
          <w:rFonts w:ascii="Avenir Next LT Pro" w:hAnsi="Avenir Next LT Pro" w:cs="Calibri"/>
          <w:color w:val="303030"/>
          <w:sz w:val="22"/>
          <w:szCs w:val="22"/>
        </w:rPr>
        <w:t>Methods</w:t>
      </w:r>
      <w:proofErr w:type="spellEnd"/>
      <w:r w:rsidR="002131BD" w:rsidRPr="00E15C42">
        <w:rPr>
          <w:rFonts w:ascii="Avenir Next LT Pro" w:hAnsi="Avenir Next LT Pro" w:cs="Calibri"/>
          <w:color w:val="303030"/>
          <w:sz w:val="22"/>
          <w:szCs w:val="22"/>
        </w:rPr>
        <w:t xml:space="preserve"> </w:t>
      </w:r>
      <w:proofErr w:type="spellStart"/>
      <w:r w:rsidR="002131BD" w:rsidRPr="00E15C42">
        <w:rPr>
          <w:rFonts w:ascii="Avenir Next LT Pro" w:hAnsi="Avenir Next LT Pro" w:cs="Calibri"/>
          <w:color w:val="303030"/>
          <w:sz w:val="22"/>
          <w:szCs w:val="22"/>
        </w:rPr>
        <w:t>for</w:t>
      </w:r>
      <w:proofErr w:type="spellEnd"/>
      <w:r w:rsidR="002131BD" w:rsidRPr="00E15C42">
        <w:rPr>
          <w:rFonts w:ascii="Avenir Next LT Pro" w:hAnsi="Avenir Next LT Pro" w:cs="Calibri"/>
          <w:color w:val="303030"/>
          <w:sz w:val="22"/>
          <w:szCs w:val="22"/>
        </w:rPr>
        <w:t xml:space="preserve"> </w:t>
      </w:r>
      <w:proofErr w:type="spellStart"/>
      <w:r w:rsidR="002131BD" w:rsidRPr="00E15C42">
        <w:rPr>
          <w:rFonts w:ascii="Avenir Next LT Pro" w:hAnsi="Avenir Next LT Pro" w:cs="Calibri"/>
          <w:color w:val="303030"/>
          <w:sz w:val="22"/>
          <w:szCs w:val="22"/>
        </w:rPr>
        <w:t>the</w:t>
      </w:r>
      <w:proofErr w:type="spellEnd"/>
      <w:r w:rsidR="002131BD" w:rsidRPr="00E15C42">
        <w:rPr>
          <w:rFonts w:ascii="Avenir Next LT Pro" w:hAnsi="Avenir Next LT Pro" w:cs="Calibri"/>
          <w:color w:val="303030"/>
          <w:sz w:val="22"/>
          <w:szCs w:val="22"/>
        </w:rPr>
        <w:t xml:space="preserve"> </w:t>
      </w:r>
      <w:proofErr w:type="spellStart"/>
      <w:r w:rsidR="002131BD" w:rsidRPr="00E15C42">
        <w:rPr>
          <w:rFonts w:ascii="Avenir Next LT Pro" w:hAnsi="Avenir Next LT Pro" w:cs="Calibri"/>
          <w:color w:val="303030"/>
          <w:sz w:val="22"/>
          <w:szCs w:val="22"/>
        </w:rPr>
        <w:t>Examination</w:t>
      </w:r>
      <w:proofErr w:type="spellEnd"/>
      <w:r w:rsidR="002131BD" w:rsidRPr="00E15C42">
        <w:rPr>
          <w:rFonts w:ascii="Avenir Next LT Pro" w:hAnsi="Avenir Next LT Pro" w:cs="Calibri"/>
          <w:color w:val="303030"/>
          <w:sz w:val="22"/>
          <w:szCs w:val="22"/>
        </w:rPr>
        <w:t xml:space="preserve"> </w:t>
      </w:r>
      <w:proofErr w:type="spellStart"/>
      <w:r w:rsidR="002131BD" w:rsidRPr="00E15C42">
        <w:rPr>
          <w:rFonts w:ascii="Avenir Next LT Pro" w:hAnsi="Avenir Next LT Pro" w:cs="Calibri"/>
          <w:color w:val="303030"/>
          <w:sz w:val="22"/>
          <w:szCs w:val="22"/>
        </w:rPr>
        <w:t>of</w:t>
      </w:r>
      <w:proofErr w:type="spellEnd"/>
      <w:r w:rsidR="002131BD" w:rsidRPr="00E15C42">
        <w:rPr>
          <w:rFonts w:ascii="Avenir Next LT Pro" w:hAnsi="Avenir Next LT Pro" w:cs="Calibri"/>
          <w:color w:val="303030"/>
          <w:sz w:val="22"/>
          <w:szCs w:val="22"/>
        </w:rPr>
        <w:t xml:space="preserve"> </w:t>
      </w:r>
      <w:proofErr w:type="spellStart"/>
      <w:r w:rsidR="002131BD" w:rsidRPr="00E15C42">
        <w:rPr>
          <w:rFonts w:ascii="Avenir Next LT Pro" w:hAnsi="Avenir Next LT Pro" w:cs="Calibri"/>
          <w:color w:val="303030"/>
          <w:sz w:val="22"/>
          <w:szCs w:val="22"/>
        </w:rPr>
        <w:t>Water</w:t>
      </w:r>
      <w:proofErr w:type="spellEnd"/>
      <w:r w:rsidR="002131BD" w:rsidRPr="00E15C42">
        <w:rPr>
          <w:rFonts w:ascii="Avenir Next LT Pro" w:hAnsi="Avenir Next LT Pro" w:cs="Calibri"/>
          <w:color w:val="303030"/>
          <w:sz w:val="22"/>
          <w:szCs w:val="22"/>
        </w:rPr>
        <w:t xml:space="preserve"> and </w:t>
      </w:r>
      <w:proofErr w:type="spellStart"/>
      <w:r w:rsidR="002131BD" w:rsidRPr="00E15C42">
        <w:rPr>
          <w:rFonts w:ascii="Avenir Next LT Pro" w:hAnsi="Avenir Next LT Pro" w:cs="Calibri"/>
          <w:color w:val="303030"/>
          <w:sz w:val="22"/>
          <w:szCs w:val="22"/>
        </w:rPr>
        <w:t>Wastewater</w:t>
      </w:r>
      <w:proofErr w:type="spellEnd"/>
      <w:r w:rsidR="002131BD" w:rsidRPr="00E15C42">
        <w:rPr>
          <w:rFonts w:ascii="Avenir Next LT Pro" w:hAnsi="Avenir Next LT Pro" w:cs="Calibri"/>
          <w:color w:val="303030"/>
          <w:sz w:val="22"/>
          <w:szCs w:val="22"/>
        </w:rPr>
        <w:t xml:space="preserve">, Ed. </w:t>
      </w:r>
      <w:r w:rsidR="005E12F5" w:rsidRPr="00E15C42">
        <w:rPr>
          <w:rFonts w:ascii="Avenir Next LT Pro" w:hAnsi="Avenir Next LT Pro" w:cs="Calibri"/>
          <w:color w:val="303030"/>
          <w:sz w:val="22"/>
          <w:szCs w:val="22"/>
        </w:rPr>
        <w:t>24</w:t>
      </w:r>
      <w:r w:rsidR="002131BD" w:rsidRPr="00E15C42">
        <w:rPr>
          <w:rFonts w:ascii="Avenir Next LT Pro" w:hAnsi="Avenir Next LT Pro" w:cs="Calibri"/>
          <w:color w:val="303030"/>
          <w:sz w:val="22"/>
          <w:szCs w:val="22"/>
        </w:rPr>
        <w:t xml:space="preserve"> de </w:t>
      </w:r>
      <w:r w:rsidR="005E12F5" w:rsidRPr="00E15C42">
        <w:rPr>
          <w:rFonts w:ascii="Avenir Next LT Pro" w:hAnsi="Avenir Next LT Pro" w:cs="Calibri"/>
          <w:color w:val="303030"/>
          <w:sz w:val="22"/>
          <w:szCs w:val="22"/>
        </w:rPr>
        <w:t>2023</w:t>
      </w:r>
      <w:r w:rsidR="002131BD" w:rsidRPr="00E15C42">
        <w:rPr>
          <w:rFonts w:ascii="Avenir Next LT Pro" w:hAnsi="Avenir Next LT Pro" w:cs="Calibri"/>
          <w:color w:val="303030"/>
          <w:sz w:val="22"/>
          <w:szCs w:val="22"/>
        </w:rPr>
        <w:t>.</w:t>
      </w:r>
      <w:r w:rsidR="00137E5A" w:rsidRPr="00E15C42">
        <w:rPr>
          <w:rFonts w:ascii="Avenir Next LT Pro" w:hAnsi="Avenir Next LT Pro" w:cs="Calibri"/>
          <w:color w:val="303030"/>
          <w:sz w:val="22"/>
          <w:szCs w:val="22"/>
        </w:rPr>
        <w:t xml:space="preserve"> </w:t>
      </w:r>
      <w:r w:rsidR="00002652" w:rsidRPr="00E15C42">
        <w:rPr>
          <w:rFonts w:ascii="Avenir Next LT Pro" w:eastAsia="MS Mincho" w:hAnsi="Avenir Next LT Pro" w:cs="Cambria"/>
          <w:color w:val="303030"/>
          <w:sz w:val="22"/>
        </w:rPr>
        <w:t xml:space="preserve">Finalmente, es importante mencionar los métodos empleados para el análisis fisicoquímico de la </w:t>
      </w:r>
      <w:r w:rsidR="007D779C" w:rsidRPr="00E15C42">
        <w:rPr>
          <w:rFonts w:ascii="Avenir Next LT Pro" w:eastAsia="MS Mincho" w:hAnsi="Avenir Next LT Pro" w:cs="Cambria"/>
          <w:color w:val="303030"/>
          <w:sz w:val="22"/>
        </w:rPr>
        <w:t xml:space="preserve">caracterización de </w:t>
      </w:r>
      <w:r w:rsidR="00E15C42" w:rsidRPr="00E15C42">
        <w:rPr>
          <w:rFonts w:ascii="Avenir Next LT Pro" w:eastAsia="MS Mincho" w:hAnsi="Avenir Next LT Pro" w:cs="Cambria"/>
          <w:color w:val="303030"/>
          <w:sz w:val="22"/>
        </w:rPr>
        <w:t>RESPEL</w:t>
      </w:r>
      <w:r w:rsidR="007D779C" w:rsidRPr="00E15C42">
        <w:rPr>
          <w:rFonts w:ascii="Avenir Next LT Pro" w:eastAsia="MS Mincho" w:hAnsi="Avenir Next LT Pro" w:cs="Cambria"/>
          <w:color w:val="303030"/>
          <w:sz w:val="22"/>
        </w:rPr>
        <w:t xml:space="preserve"> en</w:t>
      </w:r>
      <w:r w:rsidR="00002652" w:rsidRPr="00E15C42">
        <w:rPr>
          <w:rFonts w:ascii="Avenir Next LT Pro" w:eastAsia="MS Mincho" w:hAnsi="Avenir Next LT Pro" w:cs="Cambria"/>
          <w:color w:val="303030"/>
          <w:sz w:val="22"/>
        </w:rPr>
        <w:t xml:space="preserve"> </w:t>
      </w:r>
      <w:r w:rsidR="00E15C42">
        <w:rPr>
          <w:rFonts w:ascii="Avenir Next LT Pro" w:eastAsia="MS Mincho" w:hAnsi="Avenir Next LT Pro" w:cs="Cambria"/>
          <w:color w:val="303030"/>
          <w:sz w:val="22"/>
          <w:highlight w:val="cyan"/>
        </w:rPr>
        <w:t>(matriz)</w:t>
      </w:r>
      <w:r w:rsidR="0077284A" w:rsidRPr="00FD0232">
        <w:rPr>
          <w:rFonts w:ascii="Avenir Next LT Pro" w:eastAsia="MS Mincho" w:hAnsi="Avenir Next LT Pro" w:cs="Cambria"/>
          <w:color w:val="303030"/>
          <w:sz w:val="22"/>
          <w:highlight w:val="cyan"/>
        </w:rPr>
        <w:t>,</w:t>
      </w:r>
      <w:r w:rsidR="0077284A" w:rsidRPr="00747931">
        <w:rPr>
          <w:rFonts w:ascii="Avenir Next LT Pro" w:eastAsia="MS Mincho" w:hAnsi="Avenir Next LT Pro" w:cs="Cambria"/>
          <w:color w:val="303030"/>
          <w:sz w:val="22"/>
        </w:rPr>
        <w:t xml:space="preserve"> </w:t>
      </w:r>
      <w:r w:rsidR="00002652" w:rsidRPr="00747931">
        <w:rPr>
          <w:rFonts w:ascii="Avenir Next LT Pro" w:eastAsia="MS Mincho" w:hAnsi="Avenir Next LT Pro" w:cs="Cambria"/>
          <w:color w:val="303030"/>
          <w:sz w:val="22"/>
        </w:rPr>
        <w:t xml:space="preserve">se </w:t>
      </w:r>
      <w:r w:rsidR="00002652" w:rsidRPr="00E15C42">
        <w:rPr>
          <w:rFonts w:ascii="Avenir Next LT Pro" w:eastAsia="MS Mincho" w:hAnsi="Avenir Next LT Pro" w:cs="Cambria"/>
          <w:color w:val="303030"/>
          <w:sz w:val="22"/>
        </w:rPr>
        <w:t xml:space="preserve">describen en la </w:t>
      </w:r>
      <w:r w:rsidR="00525255" w:rsidRPr="00E15C42">
        <w:rPr>
          <w:rFonts w:ascii="Avenir Next LT Pro" w:eastAsia="MS Mincho" w:hAnsi="Avenir Next LT Pro" w:cs="Cambria"/>
          <w:b/>
          <w:color w:val="303030"/>
          <w:sz w:val="22"/>
          <w:szCs w:val="22"/>
        </w:rPr>
        <w:fldChar w:fldCharType="begin"/>
      </w:r>
      <w:r w:rsidR="00525255" w:rsidRPr="00E15C42">
        <w:rPr>
          <w:rFonts w:ascii="Avenir Next LT Pro" w:eastAsia="MS Mincho" w:hAnsi="Avenir Next LT Pro" w:cs="Cambria"/>
          <w:b/>
          <w:color w:val="303030"/>
          <w:sz w:val="22"/>
          <w:szCs w:val="22"/>
        </w:rPr>
        <w:instrText xml:space="preserve"> REF _Ref64708187 \h  \* MERGEFORMAT </w:instrText>
      </w:r>
      <w:r w:rsidR="00525255" w:rsidRPr="00E15C42">
        <w:rPr>
          <w:rFonts w:ascii="Avenir Next LT Pro" w:eastAsia="MS Mincho" w:hAnsi="Avenir Next LT Pro" w:cs="Cambria"/>
          <w:b/>
          <w:color w:val="303030"/>
          <w:sz w:val="22"/>
          <w:szCs w:val="22"/>
        </w:rPr>
      </w:r>
      <w:r w:rsidR="00525255" w:rsidRPr="00E15C42">
        <w:rPr>
          <w:rFonts w:ascii="Avenir Next LT Pro" w:eastAsia="MS Mincho" w:hAnsi="Avenir Next LT Pro" w:cs="Cambria"/>
          <w:b/>
          <w:color w:val="303030"/>
          <w:sz w:val="22"/>
          <w:szCs w:val="22"/>
        </w:rPr>
        <w:fldChar w:fldCharType="separate"/>
      </w:r>
      <w:r w:rsidR="00E15C42" w:rsidRPr="00E15C42">
        <w:rPr>
          <w:rFonts w:ascii="Avenir Next LT Pro" w:hAnsi="Avenir Next LT Pro"/>
          <w:b/>
          <w:color w:val="303030"/>
          <w:sz w:val="22"/>
          <w:szCs w:val="22"/>
        </w:rPr>
        <w:t xml:space="preserve">Tabla </w:t>
      </w:r>
      <w:r w:rsidR="00E15C42" w:rsidRPr="00E15C42">
        <w:rPr>
          <w:rFonts w:ascii="Avenir Next LT Pro" w:hAnsi="Avenir Next LT Pro"/>
          <w:b/>
          <w:noProof/>
          <w:color w:val="303030"/>
          <w:sz w:val="22"/>
          <w:szCs w:val="22"/>
        </w:rPr>
        <w:t>3</w:t>
      </w:r>
      <w:r w:rsidR="00525255" w:rsidRPr="00E15C42">
        <w:rPr>
          <w:rFonts w:ascii="Avenir Next LT Pro" w:eastAsia="MS Mincho" w:hAnsi="Avenir Next LT Pro" w:cs="Cambria"/>
          <w:b/>
          <w:color w:val="303030"/>
          <w:sz w:val="22"/>
          <w:szCs w:val="22"/>
        </w:rPr>
        <w:fldChar w:fldCharType="end"/>
      </w:r>
      <w:r w:rsidR="00525255" w:rsidRPr="00E15C42">
        <w:rPr>
          <w:rFonts w:ascii="Avenir Next LT Pro" w:eastAsia="MS Mincho" w:hAnsi="Avenir Next LT Pro" w:cs="Cambria"/>
          <w:color w:val="303030"/>
          <w:sz w:val="22"/>
          <w:szCs w:val="22"/>
        </w:rPr>
        <w:t>.</w:t>
      </w:r>
    </w:p>
    <w:p w14:paraId="6CFCA0DE" w14:textId="6FAF79F6" w:rsidR="00002652" w:rsidRPr="00747931" w:rsidRDefault="00002652" w:rsidP="00002652">
      <w:pPr>
        <w:pStyle w:val="Descripcin"/>
        <w:keepNext/>
        <w:spacing w:before="0" w:after="0"/>
        <w:jc w:val="center"/>
        <w:rPr>
          <w:rFonts w:ascii="Avenir Next LT Pro" w:hAnsi="Avenir Next LT Pro"/>
          <w:color w:val="303030"/>
          <w:lang w:val="es-CO"/>
        </w:rPr>
      </w:pPr>
      <w:bookmarkStart w:id="86" w:name="_Ref64708187"/>
      <w:bookmarkStart w:id="87" w:name="_Toc209171140"/>
      <w:r w:rsidRPr="00747931">
        <w:rPr>
          <w:rFonts w:ascii="Avenir Next LT Pro" w:hAnsi="Avenir Next LT Pro"/>
          <w:color w:val="303030"/>
          <w:lang w:val="es-CO"/>
        </w:rPr>
        <w:t xml:space="preserve">Tabla </w:t>
      </w:r>
      <w:r w:rsidRPr="00747931">
        <w:rPr>
          <w:rFonts w:ascii="Avenir Next LT Pro" w:hAnsi="Avenir Next LT Pro"/>
          <w:color w:val="303030"/>
          <w:lang w:val="es-CO"/>
        </w:rPr>
        <w:fldChar w:fldCharType="begin"/>
      </w:r>
      <w:r w:rsidRPr="00747931">
        <w:rPr>
          <w:rFonts w:ascii="Avenir Next LT Pro" w:hAnsi="Avenir Next LT Pro"/>
          <w:color w:val="303030"/>
          <w:lang w:val="es-CO"/>
        </w:rPr>
        <w:instrText xml:space="preserve"> SEQ Tabla \* ARABIC </w:instrText>
      </w:r>
      <w:r w:rsidRPr="00747931">
        <w:rPr>
          <w:rFonts w:ascii="Avenir Next LT Pro" w:hAnsi="Avenir Next LT Pro"/>
          <w:color w:val="303030"/>
          <w:lang w:val="es-CO"/>
        </w:rPr>
        <w:fldChar w:fldCharType="separate"/>
      </w:r>
      <w:r w:rsidR="00831715" w:rsidRPr="00747931">
        <w:rPr>
          <w:rFonts w:ascii="Avenir Next LT Pro" w:hAnsi="Avenir Next LT Pro"/>
          <w:noProof/>
          <w:color w:val="303030"/>
          <w:lang w:val="es-CO"/>
        </w:rPr>
        <w:t>3</w:t>
      </w:r>
      <w:r w:rsidRPr="00747931">
        <w:rPr>
          <w:rFonts w:ascii="Avenir Next LT Pro" w:hAnsi="Avenir Next LT Pro"/>
          <w:color w:val="303030"/>
          <w:lang w:val="es-CO"/>
        </w:rPr>
        <w:fldChar w:fldCharType="end"/>
      </w:r>
      <w:bookmarkEnd w:id="86"/>
      <w:r w:rsidRPr="00747931">
        <w:rPr>
          <w:rFonts w:ascii="Avenir Next LT Pro" w:hAnsi="Avenir Next LT Pro"/>
          <w:color w:val="303030"/>
          <w:lang w:val="es-CO"/>
        </w:rPr>
        <w:t>. Listado de los métodos empleados para el análisis de las muestras.</w:t>
      </w:r>
      <w:bookmarkEnd w:id="87"/>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867"/>
        <w:gridCol w:w="1531"/>
        <w:gridCol w:w="2977"/>
        <w:gridCol w:w="2455"/>
      </w:tblGrid>
      <w:tr w:rsidR="00747931" w:rsidRPr="00747931" w14:paraId="47BDC4BF" w14:textId="77777777" w:rsidTr="00476D4E">
        <w:trPr>
          <w:trHeight w:val="20"/>
          <w:tblHeader/>
        </w:trPr>
        <w:tc>
          <w:tcPr>
            <w:tcW w:w="1057" w:type="pct"/>
            <w:shd w:val="clear" w:color="auto" w:fill="004CAB"/>
            <w:tcMar>
              <w:top w:w="15" w:type="dxa"/>
              <w:left w:w="15" w:type="dxa"/>
              <w:bottom w:w="0" w:type="dxa"/>
              <w:right w:w="15" w:type="dxa"/>
            </w:tcMar>
            <w:vAlign w:val="center"/>
            <w:hideMark/>
          </w:tcPr>
          <w:p w14:paraId="33832037"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Parámetros</w:t>
            </w:r>
          </w:p>
        </w:tc>
        <w:tc>
          <w:tcPr>
            <w:tcW w:w="867" w:type="pct"/>
            <w:shd w:val="clear" w:color="auto" w:fill="004CAB"/>
            <w:vAlign w:val="center"/>
          </w:tcPr>
          <w:p w14:paraId="4877BE7D"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Unidad</w:t>
            </w:r>
          </w:p>
        </w:tc>
        <w:tc>
          <w:tcPr>
            <w:tcW w:w="1686" w:type="pct"/>
            <w:shd w:val="clear" w:color="auto" w:fill="004CAB"/>
            <w:tcMar>
              <w:top w:w="15" w:type="dxa"/>
              <w:left w:w="15" w:type="dxa"/>
              <w:bottom w:w="0" w:type="dxa"/>
              <w:right w:w="15" w:type="dxa"/>
            </w:tcMar>
            <w:vAlign w:val="center"/>
            <w:hideMark/>
          </w:tcPr>
          <w:p w14:paraId="34D39974"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Método analítico</w:t>
            </w:r>
          </w:p>
        </w:tc>
        <w:tc>
          <w:tcPr>
            <w:tcW w:w="1390" w:type="pct"/>
            <w:shd w:val="clear" w:color="auto" w:fill="004CAB"/>
            <w:vAlign w:val="center"/>
          </w:tcPr>
          <w:p w14:paraId="34B2BB07"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Límite de cuantificación</w:t>
            </w:r>
          </w:p>
        </w:tc>
      </w:tr>
      <w:tr w:rsidR="00747931" w:rsidRPr="00747931" w14:paraId="52BC7380" w14:textId="77777777" w:rsidTr="00476D4E">
        <w:trPr>
          <w:trHeight w:val="20"/>
        </w:trPr>
        <w:tc>
          <w:tcPr>
            <w:tcW w:w="1057" w:type="pct"/>
            <w:shd w:val="clear" w:color="auto" w:fill="auto"/>
            <w:tcMar>
              <w:top w:w="15" w:type="dxa"/>
              <w:left w:w="15" w:type="dxa"/>
              <w:bottom w:w="0" w:type="dxa"/>
              <w:right w:w="15" w:type="dxa"/>
            </w:tcMar>
            <w:vAlign w:val="center"/>
          </w:tcPr>
          <w:p w14:paraId="5631BEFC" w14:textId="77777777" w:rsidR="00747931" w:rsidRPr="00747931" w:rsidRDefault="00747931" w:rsidP="00476D4E">
            <w:pPr>
              <w:jc w:val="center"/>
              <w:rPr>
                <w:rFonts w:ascii="Avenir Next LT Pro" w:hAnsi="Avenir Next LT Pro" w:cstheme="majorHAnsi"/>
                <w:color w:val="303030"/>
                <w:sz w:val="20"/>
                <w:szCs w:val="20"/>
              </w:rPr>
            </w:pPr>
          </w:p>
        </w:tc>
        <w:tc>
          <w:tcPr>
            <w:tcW w:w="867" w:type="pct"/>
          </w:tcPr>
          <w:p w14:paraId="4D789D17" w14:textId="77777777" w:rsidR="00747931" w:rsidRPr="00747931" w:rsidRDefault="00747931" w:rsidP="00476D4E">
            <w:pPr>
              <w:jc w:val="center"/>
              <w:rPr>
                <w:rFonts w:ascii="Avenir Next LT Pro" w:hAnsi="Avenir Next LT Pro" w:cstheme="majorHAnsi"/>
                <w:color w:val="303030"/>
                <w:sz w:val="20"/>
                <w:szCs w:val="20"/>
              </w:rPr>
            </w:pPr>
          </w:p>
        </w:tc>
        <w:tc>
          <w:tcPr>
            <w:tcW w:w="1686" w:type="pct"/>
            <w:shd w:val="clear" w:color="auto" w:fill="auto"/>
            <w:tcMar>
              <w:top w:w="15" w:type="dxa"/>
              <w:left w:w="15" w:type="dxa"/>
              <w:bottom w:w="0" w:type="dxa"/>
              <w:right w:w="15" w:type="dxa"/>
            </w:tcMar>
            <w:vAlign w:val="center"/>
          </w:tcPr>
          <w:p w14:paraId="272F6980" w14:textId="77777777" w:rsidR="00747931" w:rsidRPr="00747931" w:rsidRDefault="00747931" w:rsidP="00476D4E">
            <w:pPr>
              <w:jc w:val="center"/>
              <w:rPr>
                <w:rFonts w:ascii="Avenir Next LT Pro" w:hAnsi="Avenir Next LT Pro" w:cstheme="majorHAnsi"/>
                <w:color w:val="303030"/>
                <w:sz w:val="20"/>
                <w:szCs w:val="20"/>
              </w:rPr>
            </w:pPr>
          </w:p>
        </w:tc>
        <w:tc>
          <w:tcPr>
            <w:tcW w:w="1390" w:type="pct"/>
            <w:vAlign w:val="center"/>
          </w:tcPr>
          <w:p w14:paraId="60EF2DC9" w14:textId="77777777" w:rsidR="00747931" w:rsidRPr="00747931" w:rsidRDefault="00747931" w:rsidP="00476D4E">
            <w:pPr>
              <w:jc w:val="center"/>
              <w:rPr>
                <w:rFonts w:ascii="Avenir Next LT Pro" w:hAnsi="Avenir Next LT Pro" w:cstheme="majorHAnsi"/>
                <w:color w:val="303030"/>
                <w:sz w:val="20"/>
                <w:szCs w:val="20"/>
              </w:rPr>
            </w:pPr>
          </w:p>
        </w:tc>
      </w:tr>
    </w:tbl>
    <w:p w14:paraId="0B3AE2B1" w14:textId="34ED4833" w:rsidR="00A92A66" w:rsidRPr="00747931" w:rsidRDefault="00A92A66" w:rsidP="000528DA">
      <w:pPr>
        <w:jc w:val="center"/>
        <w:rPr>
          <w:rFonts w:ascii="Avenir Next LT Pro" w:hAnsi="Avenir Next LT Pro"/>
          <w:i/>
          <w:color w:val="303030"/>
          <w:sz w:val="20"/>
        </w:rPr>
      </w:pPr>
      <w:bookmarkStart w:id="88" w:name="_Toc145052291"/>
      <w:bookmarkStart w:id="89" w:name="_Toc20140863"/>
      <w:bookmarkStart w:id="90" w:name="_Hlk63498468"/>
      <w:bookmarkEnd w:id="85"/>
      <w:r w:rsidRPr="00747931">
        <w:rPr>
          <w:rFonts w:ascii="Avenir Next LT Pro" w:hAnsi="Avenir Next LT Pro"/>
          <w:i/>
          <w:color w:val="303030"/>
          <w:sz w:val="20"/>
          <w:szCs w:val="20"/>
        </w:rPr>
        <w:t>Fuente: SERAMBIENTE S.A.S.</w:t>
      </w:r>
      <w:r w:rsidRPr="00747931">
        <w:rPr>
          <w:rFonts w:ascii="Avenir Next LT Pro" w:hAnsi="Avenir Next LT Pro"/>
          <w:i/>
          <w:color w:val="303030"/>
          <w:sz w:val="20"/>
        </w:rPr>
        <w:t xml:space="preserve">, </w:t>
      </w:r>
      <w:commentRangeStart w:id="91"/>
      <w:proofErr w:type="spellStart"/>
      <w:r w:rsidR="00747931" w:rsidRPr="00747931">
        <w:rPr>
          <w:rFonts w:ascii="Avenir Next LT Pro" w:hAnsi="Avenir Next LT Pro"/>
          <w:i/>
          <w:color w:val="303030"/>
          <w:sz w:val="20"/>
        </w:rPr>
        <w:t>{placeholder_unknown_359}</w:t>
      </w:r>
      <w:commentRangeEnd w:id="91"/>
      <w:proofErr w:type="spellEnd"/>
      <w:r w:rsidR="00747931" w:rsidRPr="00747931">
        <w:rPr>
          <w:rStyle w:val="Refdecomentario"/>
          <w:rFonts w:ascii="Tahoma" w:hAnsi="Tahoma"/>
          <w:szCs w:val="20"/>
          <w:lang w:val="es-MX" w:eastAsia="es-MX"/>
        </w:rPr>
        <w:commentReference w:id="91"/>
      </w:r>
      <w:r w:rsidRPr="00747931">
        <w:rPr>
          <w:rFonts w:ascii="Avenir Next LT Pro" w:hAnsi="Avenir Next LT Pro"/>
          <w:i/>
          <w:color w:val="303030"/>
          <w:sz w:val="20"/>
        </w:rPr>
        <w:t>.</w:t>
      </w:r>
    </w:p>
    <w:p w14:paraId="30E16919" w14:textId="77777777" w:rsidR="00A92A66" w:rsidRPr="00747931" w:rsidRDefault="00A92A66" w:rsidP="00A92A66">
      <w:pPr>
        <w:ind w:right="51"/>
        <w:jc w:val="center"/>
        <w:rPr>
          <w:rFonts w:ascii="Avenir Next LT Pro" w:hAnsi="Avenir Next LT Pro"/>
          <w:i/>
          <w:color w:val="303030"/>
          <w:sz w:val="20"/>
        </w:rPr>
      </w:pPr>
    </w:p>
    <w:p w14:paraId="09DDF1C1" w14:textId="32DBB7A6" w:rsidR="00704E5A" w:rsidRPr="00747931" w:rsidRDefault="00704E5A" w:rsidP="0083109A">
      <w:pPr>
        <w:pStyle w:val="Ttulo2"/>
      </w:pPr>
      <w:bookmarkStart w:id="92" w:name="_Toc209171128"/>
      <w:r w:rsidRPr="00747931">
        <w:t xml:space="preserve">Regla de </w:t>
      </w:r>
      <w:commentRangeStart w:id="93"/>
      <w:r w:rsidRPr="00747931">
        <w:t>decisión</w:t>
      </w:r>
      <w:commentRangeEnd w:id="93"/>
      <w:r w:rsidR="00420286">
        <w:rPr>
          <w:rStyle w:val="Refdecomentario"/>
          <w:rFonts w:ascii="Tahoma" w:hAnsi="Tahoma"/>
          <w:b w:val="0"/>
          <w:bCs w:val="0"/>
          <w:color w:val="auto"/>
          <w:szCs w:val="20"/>
          <w:lang w:val="es-MX"/>
        </w:rPr>
        <w:commentReference w:id="93"/>
      </w:r>
      <w:r w:rsidRPr="00747931">
        <w:t xml:space="preserve"> y </w:t>
      </w:r>
      <w:commentRangeStart w:id="94"/>
      <w:r w:rsidRPr="00747931">
        <w:t>declaración</w:t>
      </w:r>
      <w:commentRangeEnd w:id="94"/>
      <w:r w:rsidR="00420286">
        <w:rPr>
          <w:rStyle w:val="Refdecomentario"/>
          <w:rFonts w:ascii="Tahoma" w:hAnsi="Tahoma"/>
          <w:b w:val="0"/>
          <w:bCs w:val="0"/>
          <w:color w:val="auto"/>
          <w:szCs w:val="20"/>
          <w:lang w:val="es-MX"/>
        </w:rPr>
        <w:commentReference w:id="94"/>
      </w:r>
      <w:r w:rsidRPr="00747931">
        <w:t xml:space="preserve"> de conformidad</w:t>
      </w:r>
      <w:bookmarkEnd w:id="88"/>
      <w:bookmarkEnd w:id="92"/>
    </w:p>
    <w:p w14:paraId="06C63A99" w14:textId="77777777" w:rsidR="00E94558" w:rsidRPr="00A54030" w:rsidRDefault="00E94558" w:rsidP="00E94558">
      <w:pPr>
        <w:spacing w:before="240" w:line="360" w:lineRule="auto"/>
        <w:jc w:val="both"/>
        <w:rPr>
          <w:rFonts w:ascii="Avenir Next LT Pro" w:hAnsi="Avenir Next LT Pro"/>
          <w:color w:val="303030"/>
          <w:sz w:val="22"/>
          <w:szCs w:val="22"/>
        </w:rPr>
      </w:pPr>
      <w:bookmarkStart w:id="95" w:name="_Hlk143958605"/>
      <w:bookmarkStart w:id="96" w:name="_Toc145052292"/>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7DC2B60D" w14:textId="77777777"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 xml:space="preserve">El laboratorio SERAMBIENTE S.A.S. aplica por defecto la declaración binaria con la regla de aceptación simple (w=0), salvo que el cliente, en la orden de trabajo, solicite una regla de decisión diferente. Esta regla de decisión ha sido previamente documentada y </w:t>
      </w:r>
      <w:r w:rsidRPr="00A54030">
        <w:rPr>
          <w:rFonts w:ascii="Avenir Next LT Pro" w:hAnsi="Avenir Next LT Pro"/>
          <w:color w:val="303030"/>
          <w:sz w:val="22"/>
          <w:szCs w:val="22"/>
        </w:rPr>
        <w:lastRenderedPageBreak/>
        <w:t>acordada con el cliente, según lo establecido en el procedimiento PO-PSM-84 “Declaración de Conformidad”.</w:t>
      </w:r>
    </w:p>
    <w:p w14:paraId="31CF12F3" w14:textId="77777777" w:rsidR="00E94558" w:rsidRPr="00F03F95" w:rsidRDefault="00E94558" w:rsidP="00E94558">
      <w:pPr>
        <w:pStyle w:val="Ttulo3"/>
      </w:pPr>
      <w:r w:rsidRPr="00F03F95">
        <w:t>Definición de la regla aplicada</w:t>
      </w:r>
    </w:p>
    <w:p w14:paraId="7016C26D" w14:textId="77777777" w:rsidR="00E94558" w:rsidRPr="00A54030" w:rsidRDefault="00E94558" w:rsidP="00E94558">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342DBABF" w14:textId="77777777"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596201A2" w14:textId="77777777" w:rsidR="00E94558" w:rsidRPr="00A54030" w:rsidRDefault="00E94558" w:rsidP="00E94558">
      <w:pPr>
        <w:numPr>
          <w:ilvl w:val="0"/>
          <w:numId w:val="1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(cumple):</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menor o igual al límite de aceptación establecido en la normativa vigente.</w:t>
      </w:r>
    </w:p>
    <w:p w14:paraId="1FE5924C" w14:textId="77777777" w:rsidR="00E94558" w:rsidRPr="00A54030" w:rsidRDefault="00E94558" w:rsidP="00E94558">
      <w:pPr>
        <w:numPr>
          <w:ilvl w:val="0"/>
          <w:numId w:val="1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cumple):</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mayor al límite de aceptación establecido en la normativa vigente.</w:t>
      </w:r>
    </w:p>
    <w:p w14:paraId="452A3D68" w14:textId="77777777" w:rsidR="00E94558" w:rsidRPr="00A54030" w:rsidRDefault="00E94558" w:rsidP="00E94558">
      <w:pPr>
        <w:pStyle w:val="Ttulo3"/>
      </w:pPr>
      <w:r>
        <w:t xml:space="preserve"> </w:t>
      </w:r>
      <w:r w:rsidRPr="00A54030">
        <w:t>Declaración de conformidad</w:t>
      </w:r>
    </w:p>
    <w:p w14:paraId="0082A9C8" w14:textId="77777777" w:rsidR="00E94558" w:rsidRPr="000525A4"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2FB81FD2" w14:textId="77777777" w:rsidR="00E94558" w:rsidRPr="00A54030" w:rsidRDefault="00E94558" w:rsidP="00E94558">
      <w:pPr>
        <w:spacing w:line="360" w:lineRule="auto"/>
        <w:jc w:val="both"/>
        <w:rPr>
          <w:rFonts w:ascii="Avenir Next LT Pro" w:hAnsi="Avenir Next LT Pro"/>
          <w:color w:val="303030"/>
          <w:sz w:val="22"/>
          <w:szCs w:val="22"/>
        </w:rPr>
      </w:pPr>
    </w:p>
    <w:p w14:paraId="45A97DAD" w14:textId="77777777"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124738A5" w14:textId="77777777" w:rsidR="00E94558" w:rsidRPr="00A54030" w:rsidRDefault="00E94558" w:rsidP="00E94558">
      <w:pPr>
        <w:spacing w:line="360" w:lineRule="auto"/>
        <w:jc w:val="both"/>
        <w:rPr>
          <w:rFonts w:ascii="Avenir Next LT Pro" w:hAnsi="Avenir Next LT Pro"/>
          <w:color w:val="303030"/>
          <w:sz w:val="22"/>
          <w:szCs w:val="22"/>
        </w:rPr>
      </w:pPr>
    </w:p>
    <w:p w14:paraId="5154C531" w14:textId="77777777" w:rsidR="00E94558" w:rsidRPr="005A535A" w:rsidRDefault="00E94558" w:rsidP="00E94558">
      <w:pPr>
        <w:spacing w:after="240" w:line="360" w:lineRule="auto"/>
        <w:jc w:val="both"/>
        <w:rPr>
          <w:rFonts w:ascii="Avenir Next LT Pro" w:hAnsi="Avenir Next LT Pro"/>
          <w:color w:val="303030"/>
          <w:sz w:val="22"/>
          <w:szCs w:val="22"/>
        </w:rPr>
      </w:pPr>
      <w:bookmarkStart w:id="97" w:name="_Hlk143958640"/>
      <w:bookmarkEnd w:id="95"/>
      <w:r w:rsidRPr="005A535A">
        <w:rPr>
          <w:rFonts w:ascii="Avenir Next LT Pro" w:hAnsi="Avenir Next LT Pro"/>
          <w:color w:val="303030"/>
          <w:sz w:val="22"/>
          <w:szCs w:val="22"/>
        </w:rPr>
        <w:t xml:space="preserve">En la </w:t>
      </w:r>
      <w:r w:rsidRPr="005A535A">
        <w:rPr>
          <w:rFonts w:ascii="Avenir Next LT Pro" w:hAnsi="Avenir Next LT Pro"/>
          <w:color w:val="303030"/>
          <w:sz w:val="22"/>
          <w:szCs w:val="22"/>
        </w:rPr>
        <w:fldChar w:fldCharType="begin"/>
      </w:r>
      <w:r w:rsidRPr="005A535A">
        <w:rPr>
          <w:rFonts w:ascii="Avenir Next LT Pro" w:hAnsi="Avenir Next LT Pro"/>
          <w:color w:val="303030"/>
          <w:sz w:val="22"/>
          <w:szCs w:val="22"/>
        </w:rPr>
        <w:instrText xml:space="preserve"> REF _Ref140055275 \h  \* MERGEFORMAT </w:instrText>
      </w:r>
      <w:r w:rsidRPr="005A535A">
        <w:rPr>
          <w:rFonts w:ascii="Avenir Next LT Pro" w:hAnsi="Avenir Next LT Pro"/>
          <w:color w:val="303030"/>
          <w:sz w:val="22"/>
          <w:szCs w:val="22"/>
        </w:rPr>
      </w:r>
      <w:r w:rsidRPr="005A535A">
        <w:rPr>
          <w:rFonts w:ascii="Avenir Next LT Pro" w:hAnsi="Avenir Next LT Pro"/>
          <w:color w:val="303030"/>
          <w:sz w:val="22"/>
          <w:szCs w:val="22"/>
        </w:rPr>
        <w:fldChar w:fldCharType="separate"/>
      </w:r>
      <w:r w:rsidRPr="00071F07">
        <w:rPr>
          <w:rFonts w:ascii="Avenir Next LT Pro" w:hAnsi="Avenir Next LT Pro" w:cs="Calibri"/>
          <w:b/>
          <w:bCs/>
          <w:color w:val="303030"/>
          <w:sz w:val="22"/>
          <w:szCs w:val="22"/>
        </w:rPr>
        <w:t xml:space="preserve">Figura </w:t>
      </w:r>
      <w:r w:rsidRPr="00071F07">
        <w:rPr>
          <w:rFonts w:ascii="Avenir Next LT Pro" w:hAnsi="Avenir Next LT Pro" w:cs="Calibri"/>
          <w:b/>
          <w:bCs/>
          <w:noProof/>
          <w:color w:val="303030"/>
          <w:sz w:val="22"/>
          <w:szCs w:val="22"/>
        </w:rPr>
        <w:t>1</w:t>
      </w:r>
      <w:r w:rsidRPr="005A535A">
        <w:rPr>
          <w:rFonts w:ascii="Avenir Next LT Pro" w:hAnsi="Avenir Next LT Pro"/>
          <w:color w:val="303030"/>
          <w:sz w:val="22"/>
          <w:szCs w:val="22"/>
        </w:rPr>
        <w:fldChar w:fldCharType="end"/>
      </w:r>
      <w:r w:rsidRPr="005A535A">
        <w:rPr>
          <w:rFonts w:ascii="Avenir Next LT Pro" w:hAnsi="Avenir Next LT Pro"/>
          <w:color w:val="303030"/>
          <w:sz w:val="22"/>
          <w:szCs w:val="22"/>
        </w:rPr>
        <w:t xml:space="preserve"> se relaciona la representación gráfica de una</w:t>
      </w:r>
      <w:r w:rsidRPr="005A535A">
        <w:rPr>
          <w:rFonts w:ascii="Avenir Next LT Pro" w:hAnsi="Avenir Next LT Pro"/>
          <w:sz w:val="22"/>
          <w:szCs w:val="22"/>
        </w:rPr>
        <w:t xml:space="preserve"> </w:t>
      </w:r>
      <w:r w:rsidRPr="005A535A">
        <w:rPr>
          <w:rFonts w:ascii="Avenir Next LT Pro" w:hAnsi="Avenir Next LT Pro"/>
          <w:color w:val="303030"/>
          <w:sz w:val="22"/>
          <w:szCs w:val="22"/>
        </w:rPr>
        <w:t>declaración binaria para una regla de aceptación simple</w:t>
      </w:r>
      <w:r>
        <w:rPr>
          <w:rFonts w:ascii="Avenir Next LT Pro" w:hAnsi="Avenir Next LT Pro"/>
          <w:color w:val="303030"/>
          <w:sz w:val="22"/>
          <w:szCs w:val="22"/>
        </w:rPr>
        <w:t xml:space="preserve">. </w:t>
      </w:r>
    </w:p>
    <w:p w14:paraId="3C1DCBEE" w14:textId="77777777" w:rsidR="00E94558" w:rsidRDefault="00E94558" w:rsidP="00E94558">
      <w:pPr>
        <w:spacing w:line="276" w:lineRule="auto"/>
        <w:jc w:val="center"/>
        <w:rPr>
          <w:rFonts w:ascii="Avenir Next LT Pro" w:hAnsi="Avenir Next LT Pro"/>
          <w:color w:val="303030"/>
          <w:highlight w:val="yellow"/>
        </w:rPr>
      </w:pPr>
      <w:r>
        <w:rPr>
          <w:rFonts w:ascii="Avenir Next LT Pro" w:hAnsi="Avenir Next LT Pro"/>
          <w:noProof/>
          <w:color w:val="303030"/>
        </w:rPr>
        <w:lastRenderedPageBreak/>
        <w:drawing>
          <wp:inline distT="0" distB="0" distL="0" distR="0" wp14:anchorId="78F501F1" wp14:editId="314E81CD">
            <wp:extent cx="5612130" cy="1628775"/>
            <wp:effectExtent l="19050" t="19050" r="26670" b="285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a:clrChange>
                        <a:clrFrom>
                          <a:srgbClr val="FFFFFF"/>
                        </a:clrFrom>
                        <a:clrTo>
                          <a:srgbClr val="FFFFFF">
                            <a:alpha val="0"/>
                          </a:srgbClr>
                        </a:clrTo>
                      </a:clrChange>
                    </a:blip>
                    <a:stretch>
                      <a:fillRect/>
                    </a:stretch>
                  </pic:blipFill>
                  <pic:spPr>
                    <a:xfrm>
                      <a:off x="0" y="0"/>
                      <a:ext cx="5612130" cy="1628775"/>
                    </a:xfrm>
                    <a:prstGeom prst="rect">
                      <a:avLst/>
                    </a:prstGeom>
                    <a:ln>
                      <a:solidFill>
                        <a:srgbClr val="004CAB"/>
                      </a:solidFill>
                    </a:ln>
                  </pic:spPr>
                </pic:pic>
              </a:graphicData>
            </a:graphic>
          </wp:inline>
        </w:drawing>
      </w:r>
    </w:p>
    <w:p w14:paraId="5E254F36" w14:textId="77777777" w:rsidR="00E94558" w:rsidRDefault="00E94558" w:rsidP="00E94558">
      <w:pPr>
        <w:jc w:val="center"/>
        <w:rPr>
          <w:rFonts w:ascii="Avenir Next LT Pro" w:hAnsi="Avenir Next LT Pro" w:cs="Calibri"/>
          <w:b/>
          <w:bCs/>
          <w:color w:val="303030"/>
          <w:sz w:val="20"/>
          <w:szCs w:val="20"/>
          <w:highlight w:val="yellow"/>
        </w:rPr>
      </w:pPr>
      <w:bookmarkStart w:id="98" w:name="_Ref140055275"/>
      <w:bookmarkStart w:id="99" w:name="_Toc197069779"/>
      <w:r w:rsidRPr="00A17F53">
        <w:rPr>
          <w:rFonts w:ascii="Avenir Next LT Pro" w:hAnsi="Avenir Next LT Pro" w:cs="Calibri"/>
          <w:b/>
          <w:bCs/>
          <w:color w:val="303030"/>
          <w:sz w:val="20"/>
          <w:szCs w:val="20"/>
        </w:rPr>
        <w:t xml:space="preserve">Figura </w:t>
      </w:r>
      <w:r w:rsidRPr="00A17F53">
        <w:rPr>
          <w:rFonts w:ascii="Avenir Next LT Pro" w:hAnsi="Avenir Next LT Pro" w:cs="Calibri"/>
          <w:b/>
          <w:bCs/>
          <w:color w:val="303030"/>
          <w:sz w:val="20"/>
          <w:szCs w:val="20"/>
        </w:rPr>
        <w:fldChar w:fldCharType="begin"/>
      </w:r>
      <w:r w:rsidRPr="00A17F53">
        <w:rPr>
          <w:rFonts w:ascii="Avenir Next LT Pro" w:hAnsi="Avenir Next LT Pro" w:cs="Calibri"/>
          <w:b/>
          <w:bCs/>
          <w:color w:val="303030"/>
          <w:sz w:val="20"/>
          <w:szCs w:val="20"/>
        </w:rPr>
        <w:instrText xml:space="preserve"> SEQ Figura \* ARABIC </w:instrText>
      </w:r>
      <w:r w:rsidRPr="00A17F53">
        <w:rPr>
          <w:rFonts w:ascii="Avenir Next LT Pro" w:hAnsi="Avenir Next LT Pro" w:cs="Calibri"/>
          <w:b/>
          <w:bCs/>
          <w:color w:val="303030"/>
          <w:sz w:val="20"/>
          <w:szCs w:val="20"/>
        </w:rPr>
        <w:fldChar w:fldCharType="separate"/>
      </w:r>
      <w:r>
        <w:rPr>
          <w:rFonts w:ascii="Avenir Next LT Pro" w:hAnsi="Avenir Next LT Pro" w:cs="Calibri"/>
          <w:b/>
          <w:bCs/>
          <w:noProof/>
          <w:color w:val="303030"/>
          <w:sz w:val="20"/>
          <w:szCs w:val="20"/>
        </w:rPr>
        <w:t>1</w:t>
      </w:r>
      <w:r w:rsidRPr="00A17F53">
        <w:rPr>
          <w:rFonts w:ascii="Avenir Next LT Pro" w:hAnsi="Avenir Next LT Pro" w:cs="Calibri"/>
          <w:b/>
          <w:bCs/>
          <w:color w:val="303030"/>
          <w:sz w:val="20"/>
          <w:szCs w:val="20"/>
        </w:rPr>
        <w:fldChar w:fldCharType="end"/>
      </w:r>
      <w:bookmarkEnd w:id="98"/>
      <w:r w:rsidRPr="00A17F53">
        <w:rPr>
          <w:rFonts w:ascii="Avenir Next LT Pro" w:hAnsi="Avenir Next LT Pro" w:cs="Calibri"/>
          <w:b/>
          <w:bCs/>
          <w:color w:val="303030"/>
          <w:sz w:val="20"/>
          <w:szCs w:val="20"/>
        </w:rPr>
        <w:t xml:space="preserve">. </w:t>
      </w:r>
      <w:r>
        <w:rPr>
          <w:rFonts w:ascii="Avenir Next LT Pro" w:hAnsi="Avenir Next LT Pro" w:cs="Calibri"/>
          <w:b/>
          <w:bCs/>
          <w:color w:val="303030"/>
          <w:sz w:val="20"/>
          <w:szCs w:val="20"/>
        </w:rPr>
        <w:t>D</w:t>
      </w:r>
      <w:r w:rsidRPr="00A17F53">
        <w:rPr>
          <w:rFonts w:ascii="Avenir Next LT Pro" w:hAnsi="Avenir Next LT Pro" w:cs="Calibri"/>
          <w:b/>
          <w:bCs/>
          <w:color w:val="303030"/>
          <w:sz w:val="20"/>
          <w:szCs w:val="20"/>
        </w:rPr>
        <w:t>eclaración binaria con la regla de aceptación simple</w:t>
      </w:r>
      <w:bookmarkEnd w:id="99"/>
      <w:r w:rsidRPr="00A17F53">
        <w:rPr>
          <w:rFonts w:ascii="Avenir Next LT Pro" w:hAnsi="Avenir Next LT Pro" w:cs="Calibri"/>
          <w:b/>
          <w:bCs/>
          <w:color w:val="303030"/>
          <w:sz w:val="20"/>
          <w:szCs w:val="20"/>
          <w:highlight w:val="yellow"/>
        </w:rPr>
        <w:t xml:space="preserve"> </w:t>
      </w:r>
    </w:p>
    <w:p w14:paraId="585CBE15" w14:textId="77777777" w:rsidR="00E94558" w:rsidRDefault="00E94558" w:rsidP="00E94558">
      <w:pPr>
        <w:spacing w:line="360" w:lineRule="auto"/>
        <w:jc w:val="center"/>
        <w:rPr>
          <w:rFonts w:ascii="Avenir Next LT Pro" w:hAnsi="Avenir Next LT Pro"/>
          <w:i/>
          <w:iCs/>
          <w:color w:val="303030"/>
          <w:sz w:val="20"/>
          <w:szCs w:val="20"/>
        </w:rPr>
      </w:pPr>
      <w:r w:rsidRPr="005251F8">
        <w:rPr>
          <w:rStyle w:val="nfasis"/>
          <w:rFonts w:ascii="Avenir Next LT Pro" w:hAnsi="Avenir Next LT Pro" w:cstheme="majorHAnsi"/>
          <w:i/>
          <w:color w:val="303030"/>
          <w:sz w:val="20"/>
          <w:szCs w:val="20"/>
        </w:rPr>
        <w:t xml:space="preserve">Fuente: </w:t>
      </w:r>
      <w:r w:rsidRPr="005251F8">
        <w:rPr>
          <w:rFonts w:ascii="Avenir Next LT Pro" w:hAnsi="Avenir Next LT Pro"/>
          <w:i/>
          <w:iCs/>
          <w:color w:val="303030"/>
          <w:sz w:val="20"/>
          <w:szCs w:val="20"/>
        </w:rPr>
        <w:t>ILAC-G8:09/201</w:t>
      </w:r>
      <w:r>
        <w:rPr>
          <w:rFonts w:ascii="Avenir Next LT Pro" w:hAnsi="Avenir Next LT Pro"/>
          <w:i/>
          <w:iCs/>
          <w:color w:val="303030"/>
          <w:sz w:val="20"/>
          <w:szCs w:val="20"/>
        </w:rPr>
        <w:t>9.</w:t>
      </w:r>
    </w:p>
    <w:bookmarkEnd w:id="97"/>
    <w:p w14:paraId="0A249534" w14:textId="5640DC9F" w:rsidR="00704E5A" w:rsidRPr="00747931" w:rsidRDefault="00704E5A" w:rsidP="00704E5A">
      <w:pPr>
        <w:pStyle w:val="Ttulo3"/>
      </w:pPr>
      <w:r w:rsidRPr="00747931">
        <w:t>Incertidumbre del resultado (U±)</w:t>
      </w:r>
      <w:bookmarkEnd w:id="96"/>
    </w:p>
    <w:p w14:paraId="250E9A2B" w14:textId="77777777" w:rsidR="00704E5A" w:rsidRPr="00747931" w:rsidRDefault="00704E5A" w:rsidP="00704E5A">
      <w:pPr>
        <w:rPr>
          <w:color w:val="303030"/>
          <w:lang w:eastAsia="es-MX"/>
        </w:rPr>
      </w:pPr>
    </w:p>
    <w:p w14:paraId="387C9B8C" w14:textId="77777777" w:rsidR="00704E5A" w:rsidRPr="00747931" w:rsidRDefault="00704E5A" w:rsidP="00704E5A">
      <w:pPr>
        <w:spacing w:line="360" w:lineRule="auto"/>
        <w:jc w:val="both"/>
        <w:rPr>
          <w:color w:val="303030"/>
        </w:rPr>
      </w:pPr>
      <w:r w:rsidRPr="00747931">
        <w:rPr>
          <w:rFonts w:ascii="Avenir Next LT Pro" w:hAnsi="Avenir Next LT Pro"/>
          <w:color w:val="303030"/>
          <w:sz w:val="22"/>
          <w:szCs w:val="22"/>
        </w:rPr>
        <w:t xml:space="preserve">En el </w:t>
      </w:r>
      <w:r w:rsidRPr="00747931">
        <w:rPr>
          <w:rFonts w:ascii="Avenir Next LT Pro" w:hAnsi="Avenir Next LT Pro"/>
          <w:b/>
          <w:bCs/>
          <w:color w:val="303030"/>
          <w:sz w:val="22"/>
          <w:szCs w:val="22"/>
        </w:rPr>
        <w:t>Anexo 4</w:t>
      </w:r>
      <w:r w:rsidRPr="00747931">
        <w:rPr>
          <w:rFonts w:ascii="Avenir Next LT Pro" w:hAnsi="Avenir Next LT Pro"/>
          <w:color w:val="303030"/>
          <w:sz w:val="22"/>
          <w:szCs w:val="22"/>
        </w:rPr>
        <w:t xml:space="preserve"> se presentan las incertidumbres de los resultados asociados a cada parámetro y punto evaluado, del mismo modo se relaciona el cálculo de la probabilidad de aceptación falsa, probabilidad de aceptación verdadera y el nivel de riesgo asociado a la regla de decisión empleada.</w:t>
      </w:r>
    </w:p>
    <w:p w14:paraId="1D10CF49" w14:textId="77777777" w:rsidR="00704E5A" w:rsidRPr="00FD0232" w:rsidRDefault="00704E5A" w:rsidP="00704E5A">
      <w:pPr>
        <w:rPr>
          <w:highlight w:val="cyan"/>
          <w:lang w:eastAsia="es-MX"/>
        </w:rPr>
      </w:pPr>
    </w:p>
    <w:p w14:paraId="10E4A6B5" w14:textId="0AEB8F1D" w:rsidR="0031607D" w:rsidRPr="00747931" w:rsidRDefault="00BB6882" w:rsidP="0083109A">
      <w:pPr>
        <w:pStyle w:val="Ttulo2"/>
      </w:pPr>
      <w:bookmarkStart w:id="100" w:name="_Toc209171129"/>
      <w:r w:rsidRPr="00747931">
        <w:t xml:space="preserve">Descripción </w:t>
      </w:r>
      <w:bookmarkEnd w:id="89"/>
      <w:r w:rsidR="00D70910" w:rsidRPr="00747931">
        <w:t xml:space="preserve">de los puntos de </w:t>
      </w:r>
      <w:commentRangeStart w:id="101"/>
      <w:r w:rsidR="001C7E99" w:rsidRPr="00747931">
        <w:t>monitoreo</w:t>
      </w:r>
      <w:commentRangeEnd w:id="101"/>
      <w:r w:rsidR="00747931" w:rsidRPr="00747931">
        <w:rPr>
          <w:rStyle w:val="Refdecomentario"/>
          <w:rFonts w:ascii="Tahoma" w:hAnsi="Tahoma"/>
          <w:b w:val="0"/>
          <w:bCs w:val="0"/>
          <w:color w:val="auto"/>
          <w:szCs w:val="20"/>
          <w:lang w:val="es-MX"/>
        </w:rPr>
        <w:commentReference w:id="101"/>
      </w:r>
      <w:bookmarkEnd w:id="100"/>
    </w:p>
    <w:p w14:paraId="2A249E67" w14:textId="64E30A86" w:rsidR="00DB2530" w:rsidRPr="00747931" w:rsidRDefault="0031607D" w:rsidP="00F96777">
      <w:pPr>
        <w:spacing w:after="240" w:line="360" w:lineRule="auto"/>
        <w:jc w:val="both"/>
        <w:rPr>
          <w:rFonts w:ascii="Avenir Next LT Pro" w:hAnsi="Avenir Next LT Pro" w:cs="Calibri"/>
          <w:color w:val="303030"/>
          <w:sz w:val="22"/>
          <w:szCs w:val="22"/>
        </w:rPr>
      </w:pPr>
      <w:r w:rsidRPr="00747931">
        <w:rPr>
          <w:rFonts w:ascii="Avenir Next LT Pro" w:hAnsi="Avenir Next LT Pro" w:cs="Calibri"/>
          <w:color w:val="303030"/>
          <w:sz w:val="22"/>
          <w:szCs w:val="22"/>
        </w:rPr>
        <w:t xml:space="preserve">A continuación, se </w:t>
      </w:r>
      <w:r w:rsidR="00931E52" w:rsidRPr="00747931">
        <w:rPr>
          <w:rFonts w:ascii="Avenir Next LT Pro" w:hAnsi="Avenir Next LT Pro" w:cs="Calibri"/>
          <w:color w:val="303030"/>
          <w:sz w:val="22"/>
          <w:szCs w:val="22"/>
        </w:rPr>
        <w:t xml:space="preserve">presenta la descripción </w:t>
      </w:r>
      <w:r w:rsidR="00747931" w:rsidRPr="00747931">
        <w:rPr>
          <w:rFonts w:ascii="Avenir Next LT Pro" w:hAnsi="Avenir Next LT Pro" w:cstheme="majorHAnsi"/>
          <w:color w:val="303030"/>
          <w:sz w:val="22"/>
        </w:rPr>
        <w:t>del punto de monitoreo, el cual se encuentra relacionado en el</w:t>
      </w:r>
      <w:bookmarkStart w:id="102" w:name="_Hlk63417505"/>
      <w:r w:rsidR="00747931" w:rsidRPr="00747931">
        <w:rPr>
          <w:rFonts w:ascii="Avenir Next LT Pro" w:hAnsi="Avenir Next LT Pro" w:cs="Calibri"/>
          <w:color w:val="303030"/>
          <w:sz w:val="22"/>
          <w:szCs w:val="22"/>
        </w:rPr>
        <w:t xml:space="preserve"> </w:t>
      </w:r>
      <w:r w:rsidR="00931E52" w:rsidRPr="00747931">
        <w:rPr>
          <w:rFonts w:ascii="Avenir Next LT Pro" w:hAnsi="Avenir Next LT Pro" w:cs="Calibri"/>
          <w:b/>
          <w:bCs/>
          <w:color w:val="303030"/>
          <w:sz w:val="22"/>
          <w:szCs w:val="22"/>
        </w:rPr>
        <w:t>Anexo 2</w:t>
      </w:r>
      <w:r w:rsidRPr="00747931">
        <w:rPr>
          <w:rFonts w:ascii="Avenir Next LT Pro" w:hAnsi="Avenir Next LT Pro" w:cs="Calibri"/>
          <w:color w:val="303030"/>
          <w:sz w:val="22"/>
          <w:szCs w:val="22"/>
        </w:rPr>
        <w:t xml:space="preserve">, Formatos de </w:t>
      </w:r>
      <w:r w:rsidR="00410DCB" w:rsidRPr="00747931">
        <w:rPr>
          <w:rFonts w:ascii="Avenir Next LT Pro" w:hAnsi="Avenir Next LT Pro" w:cs="Calibri"/>
          <w:color w:val="303030"/>
          <w:sz w:val="22"/>
          <w:szCs w:val="22"/>
        </w:rPr>
        <w:t>c</w:t>
      </w:r>
      <w:r w:rsidRPr="00747931">
        <w:rPr>
          <w:rFonts w:ascii="Avenir Next LT Pro" w:hAnsi="Avenir Next LT Pro" w:cs="Calibri"/>
          <w:color w:val="303030"/>
          <w:sz w:val="22"/>
          <w:szCs w:val="22"/>
        </w:rPr>
        <w:t xml:space="preserve">ampo </w:t>
      </w:r>
      <w:r w:rsidRPr="00747931">
        <w:rPr>
          <w:rFonts w:ascii="Avenir Next LT Pro" w:hAnsi="Avenir Next LT Pro" w:cs="Calibri"/>
          <w:i/>
          <w:color w:val="303030"/>
          <w:sz w:val="22"/>
          <w:szCs w:val="22"/>
        </w:rPr>
        <w:t>(</w:t>
      </w:r>
      <w:r w:rsidR="003043C3" w:rsidRPr="00747931">
        <w:rPr>
          <w:rFonts w:ascii="Avenir Next LT Pro" w:hAnsi="Avenir Next LT Pro" w:cs="Calibri"/>
          <w:i/>
          <w:color w:val="303030"/>
          <w:sz w:val="22"/>
          <w:szCs w:val="22"/>
        </w:rPr>
        <w:t>plan de monitoreo residuos peligros (RESPEL)</w:t>
      </w:r>
      <w:r w:rsidR="00F96777" w:rsidRPr="00747931">
        <w:rPr>
          <w:rFonts w:ascii="Avenir Next LT Pro" w:hAnsi="Avenir Next LT Pro" w:cs="Calibri"/>
          <w:i/>
          <w:color w:val="303030"/>
          <w:sz w:val="22"/>
          <w:szCs w:val="22"/>
        </w:rPr>
        <w:t xml:space="preserve"> </w:t>
      </w:r>
      <w:r w:rsidR="00BC71F1" w:rsidRPr="00747931">
        <w:rPr>
          <w:rFonts w:ascii="Avenir Next LT Pro" w:hAnsi="Avenir Next LT Pro" w:cs="Calibri"/>
          <w:i/>
          <w:color w:val="303030"/>
          <w:sz w:val="22"/>
          <w:szCs w:val="22"/>
        </w:rPr>
        <w:t xml:space="preserve">y </w:t>
      </w:r>
      <w:r w:rsidR="003043C3" w:rsidRPr="00747931">
        <w:rPr>
          <w:rFonts w:ascii="Avenir Next LT Pro" w:hAnsi="Avenir Next LT Pro" w:cs="Calibri"/>
          <w:i/>
          <w:color w:val="303030"/>
          <w:sz w:val="22"/>
          <w:szCs w:val="22"/>
        </w:rPr>
        <w:t>planilla de campo residuos peligrosos (RESPEL)</w:t>
      </w:r>
      <w:r w:rsidR="00747931">
        <w:rPr>
          <w:rFonts w:ascii="Avenir Next LT Pro" w:hAnsi="Avenir Next LT Pro" w:cs="Calibri"/>
          <w:i/>
          <w:color w:val="303030"/>
          <w:sz w:val="22"/>
          <w:szCs w:val="22"/>
        </w:rPr>
        <w:t xml:space="preserve"> </w:t>
      </w:r>
      <w:r w:rsidR="00BB6882" w:rsidRPr="00747931">
        <w:rPr>
          <w:rFonts w:ascii="Avenir Next LT Pro" w:hAnsi="Avenir Next LT Pro" w:cs="Calibri"/>
          <w:i/>
          <w:color w:val="303030"/>
          <w:sz w:val="22"/>
          <w:szCs w:val="22"/>
        </w:rPr>
        <w:t>– F</w:t>
      </w:r>
      <w:r w:rsidR="00EF2126" w:rsidRPr="00747931">
        <w:rPr>
          <w:rFonts w:ascii="Avenir Next LT Pro" w:hAnsi="Avenir Next LT Pro" w:cs="Calibri"/>
          <w:i/>
          <w:color w:val="303030"/>
          <w:sz w:val="22"/>
          <w:szCs w:val="22"/>
        </w:rPr>
        <w:t>O-</w:t>
      </w:r>
      <w:bookmarkStart w:id="103" w:name="_Hlk198798381"/>
      <w:r w:rsidR="00EF2126" w:rsidRPr="00747931">
        <w:rPr>
          <w:rFonts w:ascii="Avenir Next LT Pro" w:hAnsi="Avenir Next LT Pro" w:cs="Calibri"/>
          <w:i/>
          <w:color w:val="303030"/>
          <w:sz w:val="22"/>
          <w:szCs w:val="22"/>
        </w:rPr>
        <w:t>PO-PSM-</w:t>
      </w:r>
      <w:r w:rsidR="003043C3" w:rsidRPr="00747931">
        <w:rPr>
          <w:rFonts w:ascii="Avenir Next LT Pro" w:hAnsi="Avenir Next LT Pro" w:cs="Calibri"/>
          <w:i/>
          <w:color w:val="303030"/>
          <w:sz w:val="22"/>
          <w:szCs w:val="22"/>
        </w:rPr>
        <w:t>86</w:t>
      </w:r>
      <w:bookmarkEnd w:id="103"/>
      <w:r w:rsidRPr="00747931">
        <w:rPr>
          <w:rFonts w:ascii="Avenir Next LT Pro" w:hAnsi="Avenir Next LT Pro" w:cs="Calibri"/>
          <w:i/>
          <w:color w:val="303030"/>
          <w:sz w:val="22"/>
          <w:szCs w:val="22"/>
        </w:rPr>
        <w:t>-01 y cadena de custodia – FO-PO-PSM-13-03</w:t>
      </w:r>
      <w:bookmarkEnd w:id="102"/>
      <w:r w:rsidRPr="00747931">
        <w:rPr>
          <w:rFonts w:ascii="Avenir Next LT Pro" w:hAnsi="Avenir Next LT Pro" w:cs="Calibri"/>
          <w:i/>
          <w:color w:val="303030"/>
          <w:sz w:val="22"/>
          <w:szCs w:val="22"/>
        </w:rPr>
        <w:t>).</w:t>
      </w:r>
    </w:p>
    <w:p w14:paraId="66355062" w14:textId="585B9C97" w:rsidR="005E15DB" w:rsidRDefault="005E15DB" w:rsidP="005E15DB">
      <w:pPr>
        <w:pStyle w:val="Descripcin"/>
        <w:keepNext/>
        <w:spacing w:after="0"/>
        <w:jc w:val="center"/>
        <w:rPr>
          <w:rFonts w:ascii="Avenir Next LT Pro" w:hAnsi="Avenir Next LT Pro"/>
          <w:color w:val="303030"/>
          <w:lang w:val="es-CO"/>
        </w:rPr>
      </w:pPr>
      <w:bookmarkStart w:id="104" w:name="_Toc209171141"/>
      <w:r w:rsidRPr="005658DA">
        <w:rPr>
          <w:rFonts w:ascii="Avenir Next LT Pro" w:hAnsi="Avenir Next LT Pro"/>
          <w:color w:val="303030"/>
          <w:lang w:val="es-CO"/>
        </w:rPr>
        <w:t xml:space="preserve">Tabla </w:t>
      </w:r>
      <w:r w:rsidRPr="005658DA">
        <w:rPr>
          <w:rFonts w:ascii="Avenir Next LT Pro" w:hAnsi="Avenir Next LT Pro"/>
          <w:color w:val="303030"/>
          <w:lang w:val="es-CO"/>
        </w:rPr>
        <w:fldChar w:fldCharType="begin"/>
      </w:r>
      <w:r w:rsidRPr="005658DA">
        <w:rPr>
          <w:rFonts w:ascii="Avenir Next LT Pro" w:hAnsi="Avenir Next LT Pro"/>
          <w:color w:val="303030"/>
          <w:lang w:val="es-CO"/>
        </w:rPr>
        <w:instrText xml:space="preserve"> SEQ Tabla \* ARABIC </w:instrText>
      </w:r>
      <w:r w:rsidRPr="005658DA">
        <w:rPr>
          <w:rFonts w:ascii="Avenir Next LT Pro" w:hAnsi="Avenir Next LT Pro"/>
          <w:color w:val="303030"/>
          <w:lang w:val="es-CO"/>
        </w:rPr>
        <w:fldChar w:fldCharType="separate"/>
      </w:r>
      <w:r w:rsidR="00831715" w:rsidRPr="005658DA">
        <w:rPr>
          <w:rFonts w:ascii="Avenir Next LT Pro" w:hAnsi="Avenir Next LT Pro"/>
          <w:noProof/>
          <w:color w:val="303030"/>
          <w:lang w:val="es-CO"/>
        </w:rPr>
        <w:t>4</w:t>
      </w:r>
      <w:r w:rsidRPr="005658DA">
        <w:rPr>
          <w:rFonts w:ascii="Avenir Next LT Pro" w:hAnsi="Avenir Next LT Pro"/>
          <w:color w:val="303030"/>
          <w:lang w:val="es-CO"/>
        </w:rPr>
        <w:fldChar w:fldCharType="end"/>
      </w:r>
      <w:r w:rsidRPr="005658DA">
        <w:rPr>
          <w:rFonts w:ascii="Avenir Next LT Pro" w:hAnsi="Avenir Next LT Pro"/>
          <w:color w:val="303030"/>
          <w:lang w:val="es-CO"/>
        </w:rPr>
        <w:t xml:space="preserve">. Descripción de los puntos de monitoreo ubicados en el </w:t>
      </w:r>
      <w:commentRangeStart w:id="105"/>
      <w:r w:rsidRPr="005658DA">
        <w:rPr>
          <w:rFonts w:ascii="Avenir Next LT Pro" w:hAnsi="Avenir Next LT Pro"/>
          <w:color w:val="303030"/>
          <w:lang w:val="es-CO"/>
        </w:rPr>
        <w:t>área</w:t>
      </w:r>
      <w:commentRangeEnd w:id="105"/>
      <w:r w:rsidR="005658DA">
        <w:rPr>
          <w:rStyle w:val="Refdecomentario"/>
          <w:b w:val="0"/>
          <w:bCs w:val="0"/>
        </w:rPr>
        <w:commentReference w:id="105"/>
      </w:r>
      <w:r w:rsidRPr="005658DA">
        <w:rPr>
          <w:rFonts w:ascii="Avenir Next LT Pro" w:hAnsi="Avenir Next LT Pro"/>
          <w:color w:val="303030"/>
          <w:lang w:val="es-CO"/>
        </w:rPr>
        <w:t xml:space="preserve"> de estudio.</w:t>
      </w:r>
      <w:bookmarkEnd w:id="10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5"/>
        <w:gridCol w:w="4182"/>
      </w:tblGrid>
      <w:tr w:rsidR="005658DA" w:rsidRPr="00E304EB" w14:paraId="562AE5D4" w14:textId="77777777" w:rsidTr="00476D4E">
        <w:trPr>
          <w:trHeight w:val="20"/>
          <w:tblHeader/>
          <w:jc w:val="center"/>
        </w:trPr>
        <w:tc>
          <w:tcPr>
            <w:tcW w:w="5000" w:type="pct"/>
            <w:gridSpan w:val="3"/>
            <w:shd w:val="clear" w:color="auto" w:fill="004CAB"/>
            <w:vAlign w:val="center"/>
            <w:hideMark/>
          </w:tcPr>
          <w:p w14:paraId="46FF9604" w14:textId="7A706ACC" w:rsidR="005658DA" w:rsidRPr="00E304EB" w:rsidRDefault="005658DA" w:rsidP="00476D4E">
            <w:pPr>
              <w:jc w:val="center"/>
              <w:rPr>
                <w:rFonts w:ascii="Avenir Next LT Pro" w:hAnsi="Avenir Next LT Pro" w:cs="Calibri"/>
                <w:b/>
                <w:bCs/>
                <w:color w:val="303030"/>
                <w:sz w:val="20"/>
                <w:szCs w:val="20"/>
              </w:rPr>
            </w:pPr>
            <w:r>
              <w:rPr>
                <w:rFonts w:ascii="Avenir Next LT Pro" w:hAnsi="Avenir Next LT Pro" w:cs="Calibri"/>
                <w:b/>
                <w:bCs/>
                <w:color w:val="FFFFFF" w:themeColor="background1"/>
                <w:sz w:val="20"/>
                <w:szCs w:val="20"/>
                <w:highlight w:val="cyan"/>
              </w:rPr>
              <w:t>RESPEL en</w:t>
            </w:r>
            <w:r w:rsidRPr="00AC10C8">
              <w:rPr>
                <w:rFonts w:ascii="Avenir Next LT Pro" w:hAnsi="Avenir Next LT Pro" w:cs="Calibri"/>
                <w:b/>
                <w:bCs/>
                <w:color w:val="FFFFFF" w:themeColor="background1"/>
                <w:sz w:val="20"/>
                <w:szCs w:val="20"/>
                <w:highlight w:val="cyan"/>
              </w:rPr>
              <w:t xml:space="preserve"> (matriz)</w:t>
            </w:r>
          </w:p>
        </w:tc>
      </w:tr>
      <w:tr w:rsidR="005658DA" w:rsidRPr="00E304EB" w14:paraId="7DBB9B0A" w14:textId="77777777" w:rsidTr="00476D4E">
        <w:trPr>
          <w:cantSplit/>
          <w:trHeight w:val="1237"/>
          <w:jc w:val="center"/>
        </w:trPr>
        <w:tc>
          <w:tcPr>
            <w:tcW w:w="245" w:type="pct"/>
            <w:shd w:val="clear" w:color="auto" w:fill="004CAB"/>
            <w:textDirection w:val="btLr"/>
            <w:vAlign w:val="center"/>
            <w:hideMark/>
          </w:tcPr>
          <w:p w14:paraId="46BFCFB4" w14:textId="77777777" w:rsidR="005658DA" w:rsidRPr="004149C0" w:rsidRDefault="005658DA"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Descripción</w:t>
            </w:r>
          </w:p>
        </w:tc>
        <w:tc>
          <w:tcPr>
            <w:tcW w:w="4755" w:type="pct"/>
            <w:gridSpan w:val="2"/>
            <w:shd w:val="clear" w:color="auto" w:fill="auto"/>
            <w:vAlign w:val="center"/>
            <w:hideMark/>
          </w:tcPr>
          <w:p w14:paraId="4790167D" w14:textId="77777777" w:rsidR="005658DA" w:rsidRPr="00E304EB" w:rsidRDefault="005658DA" w:rsidP="005658DA">
            <w:pPr>
              <w:pStyle w:val="Prrafodelista"/>
              <w:numPr>
                <w:ilvl w:val="0"/>
                <w:numId w:val="13"/>
              </w:numPr>
              <w:ind w:left="384"/>
              <w:jc w:val="both"/>
              <w:rPr>
                <w:rFonts w:ascii="Avenir Next LT Pro" w:hAnsi="Avenir Next LT Pro" w:cs="Calibri"/>
                <w:b/>
                <w:bCs/>
                <w:color w:val="303030"/>
              </w:rPr>
            </w:pPr>
            <w:r w:rsidRPr="00AC10C8">
              <w:rPr>
                <w:rFonts w:ascii="Avenir Next LT Pro" w:hAnsi="Avenir Next LT Pro" w:cs="Calibri"/>
                <w:b/>
                <w:bCs/>
                <w:color w:val="303030"/>
                <w:highlight w:val="cyan"/>
              </w:rPr>
              <w:t>{monitoring_point_label}</w:t>
            </w:r>
            <w:r w:rsidRPr="00AC10C8">
              <w:rPr>
                <w:rFonts w:ascii="Avenir Next LT Pro" w:hAnsi="Avenir Next LT Pro" w:cs="Calibri"/>
                <w:color w:val="303030"/>
                <w:highlight w:val="cyan"/>
              </w:rPr>
              <w:t xml:space="preserve"> Aquí se relacionado toda la descripción del punto de monitoreo</w:t>
            </w:r>
          </w:p>
        </w:tc>
      </w:tr>
      <w:tr w:rsidR="005658DA" w:rsidRPr="00E304EB" w14:paraId="4544FC14" w14:textId="77777777" w:rsidTr="00476D4E">
        <w:trPr>
          <w:cantSplit/>
          <w:trHeight w:val="20"/>
          <w:jc w:val="center"/>
        </w:trPr>
        <w:tc>
          <w:tcPr>
            <w:tcW w:w="245" w:type="pct"/>
            <w:shd w:val="clear" w:color="auto" w:fill="004CAB"/>
            <w:textDirection w:val="btLr"/>
            <w:vAlign w:val="center"/>
            <w:hideMark/>
          </w:tcPr>
          <w:p w14:paraId="2137C279" w14:textId="77777777" w:rsidR="005658DA" w:rsidRPr="004149C0" w:rsidRDefault="005658DA"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Registro fotográfico</w:t>
            </w:r>
          </w:p>
        </w:tc>
        <w:tc>
          <w:tcPr>
            <w:tcW w:w="2387" w:type="pct"/>
            <w:shd w:val="clear" w:color="auto" w:fill="auto"/>
            <w:hideMark/>
          </w:tcPr>
          <w:p w14:paraId="732C6EE6" w14:textId="77777777" w:rsidR="005658DA" w:rsidRPr="006D0317" w:rsidRDefault="005658DA" w:rsidP="00476D4E">
            <w:pPr>
              <w:jc w:val="center"/>
              <w:rPr>
                <w:rFonts w:ascii="Avenir Next LT Pro" w:hAnsi="Avenir Next LT Pro" w:cs="Calibri"/>
                <w:color w:val="303030"/>
                <w:sz w:val="20"/>
                <w:szCs w:val="20"/>
              </w:rPr>
            </w:pPr>
            <w:r>
              <w:rPr>
                <w:rFonts w:ascii="Avenir Next LT Pro" w:hAnsi="Avenir Next LT Pro" w:cs="Calibri"/>
                <w:color w:val="303030"/>
                <w:sz w:val="20"/>
                <w:szCs w:val="20"/>
              </w:rPr>
              <w:t>Aquí se adjuntan las fotos (georreferenciadas en el caso que aplique)</w:t>
            </w:r>
          </w:p>
          <w:p w14:paraId="0AA770AF" w14:textId="77777777" w:rsidR="005658DA" w:rsidRPr="00E304EB" w:rsidRDefault="005658DA" w:rsidP="00476D4E">
            <w:pPr>
              <w:jc w:val="center"/>
              <w:rPr>
                <w:rFonts w:ascii="Avenir Next LT Pro" w:hAnsi="Avenir Next LT Pro" w:cs="Calibri"/>
                <w:b/>
                <w:bCs/>
                <w:iCs/>
                <w:noProof/>
                <w:color w:val="303030"/>
                <w:sz w:val="20"/>
                <w:szCs w:val="20"/>
              </w:rPr>
            </w:pPr>
            <w:bookmarkStart w:id="106" w:name="_Toc197069761"/>
            <w:bookmarkStart w:id="107" w:name="_Toc198276501"/>
            <w:r w:rsidRPr="00E304EB">
              <w:rPr>
                <w:rFonts w:ascii="Avenir Next LT Pro" w:hAnsi="Avenir Next LT Pro" w:cs="Calibri"/>
                <w:b/>
                <w:bCs/>
                <w:color w:val="303030"/>
                <w:sz w:val="20"/>
                <w:szCs w:val="20"/>
              </w:rPr>
              <w:t xml:space="preserve">Fotografía </w:t>
            </w:r>
            <w:r w:rsidRPr="00E304EB">
              <w:rPr>
                <w:rFonts w:ascii="Avenir Next LT Pro" w:hAnsi="Avenir Next LT Pro" w:cs="Calibri"/>
                <w:b/>
                <w:bCs/>
                <w:color w:val="303030"/>
                <w:sz w:val="20"/>
                <w:szCs w:val="20"/>
              </w:rPr>
              <w:fldChar w:fldCharType="begin"/>
            </w:r>
            <w:r w:rsidRPr="00E304EB">
              <w:rPr>
                <w:rFonts w:ascii="Avenir Next LT Pro" w:hAnsi="Avenir Next LT Pro" w:cs="Calibri"/>
                <w:b/>
                <w:bCs/>
                <w:color w:val="303030"/>
                <w:sz w:val="20"/>
                <w:szCs w:val="20"/>
              </w:rPr>
              <w:instrText xml:space="preserve"> SEQ Fotografía \* ARABIC </w:instrText>
            </w:r>
            <w:r w:rsidRPr="00E304EB">
              <w:rPr>
                <w:rFonts w:ascii="Avenir Next LT Pro" w:hAnsi="Avenir Next LT Pro" w:cs="Calibri"/>
                <w:b/>
                <w:bCs/>
                <w:color w:val="303030"/>
                <w:sz w:val="20"/>
                <w:szCs w:val="20"/>
              </w:rPr>
              <w:fldChar w:fldCharType="separate"/>
            </w:r>
            <w:r>
              <w:rPr>
                <w:rFonts w:ascii="Avenir Next LT Pro" w:hAnsi="Avenir Next LT Pro" w:cs="Calibri"/>
                <w:b/>
                <w:bCs/>
                <w:noProof/>
                <w:color w:val="303030"/>
                <w:sz w:val="20"/>
                <w:szCs w:val="20"/>
              </w:rPr>
              <w:t>1</w:t>
            </w:r>
            <w:r w:rsidRPr="00E304EB">
              <w:rPr>
                <w:rFonts w:ascii="Avenir Next LT Pro" w:hAnsi="Avenir Next LT Pro" w:cs="Calibri"/>
                <w:b/>
                <w:bCs/>
                <w:color w:val="303030"/>
                <w:sz w:val="20"/>
                <w:szCs w:val="20"/>
              </w:rPr>
              <w:fldChar w:fldCharType="end"/>
            </w:r>
            <w:r w:rsidRPr="00E304EB">
              <w:rPr>
                <w:rFonts w:ascii="Avenir Next LT Pro" w:hAnsi="Avenir Next LT Pro" w:cs="Calibri"/>
                <w:b/>
                <w:bCs/>
                <w:color w:val="303030"/>
                <w:sz w:val="20"/>
                <w:szCs w:val="20"/>
              </w:rPr>
              <w:t xml:space="preserve">. </w:t>
            </w:r>
            <w:r>
              <w:rPr>
                <w:rFonts w:ascii="Avenir Next LT Pro" w:hAnsi="Avenir Next LT Pro" w:cs="Calibri"/>
                <w:b/>
                <w:bCs/>
                <w:color w:val="303030"/>
                <w:sz w:val="20"/>
                <w:szCs w:val="20"/>
              </w:rPr>
              <w:t>{photo_description_1}</w:t>
            </w:r>
            <w:bookmarkEnd w:id="106"/>
            <w:bookmarkEnd w:id="107"/>
          </w:p>
        </w:tc>
        <w:tc>
          <w:tcPr>
            <w:tcW w:w="2368" w:type="pct"/>
            <w:shd w:val="clear" w:color="auto" w:fill="auto"/>
          </w:tcPr>
          <w:p w14:paraId="549A9841" w14:textId="77777777" w:rsidR="005658DA" w:rsidRPr="006D0317" w:rsidRDefault="005658DA" w:rsidP="00476D4E">
            <w:pPr>
              <w:jc w:val="center"/>
              <w:rPr>
                <w:rFonts w:ascii="Avenir Next LT Pro" w:hAnsi="Avenir Next LT Pro" w:cs="Calibri"/>
                <w:color w:val="303030"/>
                <w:sz w:val="20"/>
                <w:szCs w:val="20"/>
              </w:rPr>
            </w:pPr>
            <w:r>
              <w:rPr>
                <w:rFonts w:ascii="Avenir Next LT Pro" w:hAnsi="Avenir Next LT Pro" w:cs="Calibri"/>
                <w:color w:val="303030"/>
                <w:sz w:val="20"/>
                <w:szCs w:val="20"/>
              </w:rPr>
              <w:t>Aquí se adjuntan las fotos (georreferenciadas en el caso que aplique)</w:t>
            </w:r>
          </w:p>
          <w:p w14:paraId="49CFD5AC" w14:textId="77777777" w:rsidR="005658DA" w:rsidRPr="00E304EB" w:rsidRDefault="005658DA" w:rsidP="00476D4E">
            <w:pPr>
              <w:jc w:val="center"/>
              <w:rPr>
                <w:rFonts w:ascii="Avenir Next LT Pro" w:hAnsi="Avenir Next LT Pro" w:cs="Calibri"/>
                <w:b/>
                <w:bCs/>
                <w:iCs/>
                <w:noProof/>
                <w:color w:val="303030"/>
                <w:sz w:val="20"/>
                <w:szCs w:val="20"/>
              </w:rPr>
            </w:pPr>
            <w:bookmarkStart w:id="108" w:name="_Toc197069762"/>
            <w:bookmarkStart w:id="109" w:name="_Toc198276502"/>
            <w:r w:rsidRPr="00E304EB">
              <w:rPr>
                <w:rFonts w:ascii="Avenir Next LT Pro" w:hAnsi="Avenir Next LT Pro" w:cs="Calibri"/>
                <w:b/>
                <w:bCs/>
                <w:color w:val="303030"/>
                <w:sz w:val="20"/>
                <w:szCs w:val="20"/>
              </w:rPr>
              <w:t xml:space="preserve">Fotografía </w:t>
            </w:r>
            <w:r w:rsidRPr="00E304EB">
              <w:rPr>
                <w:rFonts w:ascii="Avenir Next LT Pro" w:hAnsi="Avenir Next LT Pro" w:cs="Calibri"/>
                <w:b/>
                <w:bCs/>
                <w:color w:val="303030"/>
                <w:sz w:val="20"/>
                <w:szCs w:val="20"/>
              </w:rPr>
              <w:fldChar w:fldCharType="begin"/>
            </w:r>
            <w:r w:rsidRPr="00E304EB">
              <w:rPr>
                <w:rFonts w:ascii="Avenir Next LT Pro" w:hAnsi="Avenir Next LT Pro" w:cs="Calibri"/>
                <w:b/>
                <w:bCs/>
                <w:color w:val="303030"/>
                <w:sz w:val="20"/>
                <w:szCs w:val="20"/>
              </w:rPr>
              <w:instrText xml:space="preserve"> SEQ Fotografía \* ARABIC </w:instrText>
            </w:r>
            <w:r w:rsidRPr="00E304EB">
              <w:rPr>
                <w:rFonts w:ascii="Avenir Next LT Pro" w:hAnsi="Avenir Next LT Pro" w:cs="Calibri"/>
                <w:b/>
                <w:bCs/>
                <w:color w:val="303030"/>
                <w:sz w:val="20"/>
                <w:szCs w:val="20"/>
              </w:rPr>
              <w:fldChar w:fldCharType="separate"/>
            </w:r>
            <w:r>
              <w:rPr>
                <w:rFonts w:ascii="Avenir Next LT Pro" w:hAnsi="Avenir Next LT Pro" w:cs="Calibri"/>
                <w:b/>
                <w:bCs/>
                <w:noProof/>
                <w:color w:val="303030"/>
                <w:sz w:val="20"/>
                <w:szCs w:val="20"/>
              </w:rPr>
              <w:t>2</w:t>
            </w:r>
            <w:r w:rsidRPr="00E304EB">
              <w:rPr>
                <w:rFonts w:ascii="Avenir Next LT Pro" w:hAnsi="Avenir Next LT Pro" w:cs="Calibri"/>
                <w:b/>
                <w:bCs/>
                <w:color w:val="303030"/>
                <w:sz w:val="20"/>
                <w:szCs w:val="20"/>
              </w:rPr>
              <w:fldChar w:fldCharType="end"/>
            </w:r>
            <w:r w:rsidRPr="00E304EB">
              <w:rPr>
                <w:rFonts w:ascii="Avenir Next LT Pro" w:hAnsi="Avenir Next LT Pro" w:cs="Calibri"/>
                <w:b/>
                <w:bCs/>
                <w:color w:val="303030"/>
                <w:sz w:val="20"/>
                <w:szCs w:val="20"/>
              </w:rPr>
              <w:t xml:space="preserve">. </w:t>
            </w:r>
            <w:commentRangeStart w:id="110"/>
            <w:r>
              <w:rPr>
                <w:rFonts w:ascii="Avenir Next LT Pro" w:hAnsi="Avenir Next LT Pro" w:cs="Calibri"/>
                <w:b/>
                <w:bCs/>
                <w:color w:val="303030"/>
                <w:sz w:val="20"/>
                <w:szCs w:val="20"/>
              </w:rPr>
              <w:t>{photo_description_2}</w:t>
            </w:r>
            <w:commentRangeEnd w:id="110"/>
            <w:r>
              <w:rPr>
                <w:rStyle w:val="Refdecomentario"/>
                <w:rFonts w:ascii="Tahoma" w:hAnsi="Tahoma"/>
                <w:szCs w:val="20"/>
                <w:lang w:val="es-MX" w:eastAsia="es-MX"/>
              </w:rPr>
              <w:commentReference w:id="110"/>
            </w:r>
            <w:bookmarkEnd w:id="108"/>
            <w:bookmarkEnd w:id="109"/>
          </w:p>
        </w:tc>
      </w:tr>
    </w:tbl>
    <w:p w14:paraId="2A5DEEA0" w14:textId="28F63621" w:rsidR="005E15DB" w:rsidRPr="00FD0232" w:rsidRDefault="005E15DB" w:rsidP="005E15DB">
      <w:pPr>
        <w:spacing w:after="240"/>
        <w:jc w:val="center"/>
        <w:rPr>
          <w:rFonts w:ascii="Avenir Next LT Pro" w:hAnsi="Avenir Next LT Pro" w:cs="Calibri"/>
          <w:i/>
          <w:color w:val="303030"/>
          <w:sz w:val="20"/>
          <w:szCs w:val="20"/>
          <w:highlight w:val="cyan"/>
        </w:rPr>
      </w:pPr>
      <w:r w:rsidRPr="00FD0232">
        <w:rPr>
          <w:rFonts w:ascii="Avenir Next LT Pro" w:hAnsi="Avenir Next LT Pro" w:cs="Calibri"/>
          <w:i/>
          <w:color w:val="303030"/>
          <w:sz w:val="20"/>
          <w:szCs w:val="20"/>
          <w:highlight w:val="cyan"/>
        </w:rPr>
        <w:t xml:space="preserve">Fuente: SERAMBIENTE S.A.S., </w:t>
      </w:r>
      <w:r w:rsidR="00073721" w:rsidRPr="00FD0232">
        <w:rPr>
          <w:rFonts w:ascii="Avenir Next LT Pro" w:hAnsi="Avenir Next LT Pro" w:cs="Calibri"/>
          <w:i/>
          <w:color w:val="303030"/>
          <w:sz w:val="20"/>
          <w:szCs w:val="20"/>
          <w:highlight w:val="cyan"/>
        </w:rPr>
        <w:t>202</w:t>
      </w:r>
      <w:r w:rsidR="005658DA">
        <w:rPr>
          <w:rFonts w:ascii="Avenir Next LT Pro" w:hAnsi="Avenir Next LT Pro" w:cs="Calibri"/>
          <w:i/>
          <w:color w:val="303030"/>
          <w:sz w:val="20"/>
          <w:szCs w:val="20"/>
          <w:highlight w:val="cyan"/>
        </w:rPr>
        <w:t>X</w:t>
      </w:r>
      <w:r w:rsidRPr="00FD0232">
        <w:rPr>
          <w:rFonts w:ascii="Avenir Next LT Pro" w:hAnsi="Avenir Next LT Pro" w:cs="Calibri"/>
          <w:i/>
          <w:color w:val="303030"/>
          <w:sz w:val="20"/>
          <w:szCs w:val="20"/>
          <w:highlight w:val="cyan"/>
        </w:rPr>
        <w:t>.</w:t>
      </w:r>
    </w:p>
    <w:p w14:paraId="5DC588E6" w14:textId="520739B0" w:rsidR="0031607D" w:rsidRPr="00C17C95" w:rsidRDefault="0031607D" w:rsidP="0083109A">
      <w:pPr>
        <w:pStyle w:val="Ttulo2"/>
      </w:pPr>
      <w:bookmarkStart w:id="111" w:name="_Toc20140864"/>
      <w:bookmarkStart w:id="112" w:name="_Toc209171130"/>
      <w:bookmarkEnd w:id="90"/>
      <w:r w:rsidRPr="00C17C95">
        <w:lastRenderedPageBreak/>
        <w:t xml:space="preserve">Ubicación geográfica </w:t>
      </w:r>
      <w:bookmarkEnd w:id="111"/>
      <w:r w:rsidR="00E60F4F" w:rsidRPr="00C17C95">
        <w:t xml:space="preserve">de los puntos de </w:t>
      </w:r>
      <w:commentRangeStart w:id="113"/>
      <w:r w:rsidR="00E60F4F" w:rsidRPr="00C17C95">
        <w:t>monitoreo</w:t>
      </w:r>
      <w:commentRangeEnd w:id="113"/>
      <w:r w:rsidR="00D00E2A">
        <w:rPr>
          <w:rStyle w:val="Refdecomentario"/>
          <w:rFonts w:ascii="Tahoma" w:hAnsi="Tahoma"/>
          <w:b w:val="0"/>
          <w:bCs w:val="0"/>
          <w:color w:val="auto"/>
          <w:szCs w:val="20"/>
          <w:lang w:val="es-MX"/>
        </w:rPr>
        <w:commentReference w:id="113"/>
      </w:r>
      <w:bookmarkEnd w:id="112"/>
    </w:p>
    <w:p w14:paraId="20D9A786" w14:textId="77777777" w:rsidR="00D00E2A" w:rsidRDefault="00B67BA1" w:rsidP="00D00E2A">
      <w:pPr>
        <w:spacing w:after="240" w:line="360" w:lineRule="auto"/>
        <w:jc w:val="both"/>
        <w:rPr>
          <w:rFonts w:ascii="Avenir Next LT Pro" w:hAnsi="Avenir Next LT Pro" w:cs="Calibri"/>
          <w:bCs/>
          <w:color w:val="303030"/>
          <w:sz w:val="22"/>
          <w:szCs w:val="22"/>
        </w:rPr>
      </w:pPr>
      <w:r w:rsidRPr="00476954">
        <w:rPr>
          <w:rFonts w:ascii="Avenir Next LT Pro" w:hAnsi="Avenir Next LT Pro"/>
          <w:color w:val="303030"/>
          <w:sz w:val="22"/>
          <w:szCs w:val="22"/>
        </w:rPr>
        <w:t>En este numeral se presenta la ubicación geográfica y las características de</w:t>
      </w:r>
      <w:r w:rsidR="004B0B4C" w:rsidRPr="00476954">
        <w:rPr>
          <w:rFonts w:ascii="Avenir Next LT Pro" w:hAnsi="Avenir Next LT Pro"/>
          <w:color w:val="303030"/>
          <w:sz w:val="22"/>
          <w:szCs w:val="22"/>
        </w:rPr>
        <w:t xml:space="preserve"> </w:t>
      </w:r>
      <w:r w:rsidRPr="00476954">
        <w:rPr>
          <w:rFonts w:ascii="Avenir Next LT Pro" w:hAnsi="Avenir Next LT Pro"/>
          <w:color w:val="303030"/>
          <w:sz w:val="22"/>
          <w:szCs w:val="22"/>
        </w:rPr>
        <w:t>l</w:t>
      </w:r>
      <w:r w:rsidR="004B0B4C" w:rsidRPr="00476954">
        <w:rPr>
          <w:rFonts w:ascii="Avenir Next LT Pro" w:hAnsi="Avenir Next LT Pro"/>
          <w:color w:val="303030"/>
          <w:sz w:val="22"/>
          <w:szCs w:val="22"/>
        </w:rPr>
        <w:t>os</w:t>
      </w:r>
      <w:r w:rsidRPr="00476954">
        <w:rPr>
          <w:rFonts w:ascii="Avenir Next LT Pro" w:hAnsi="Avenir Next LT Pro"/>
          <w:color w:val="303030"/>
          <w:sz w:val="22"/>
          <w:szCs w:val="22"/>
        </w:rPr>
        <w:t xml:space="preserve"> punto</w:t>
      </w:r>
      <w:r w:rsidR="004B0B4C" w:rsidRPr="00476954">
        <w:rPr>
          <w:rFonts w:ascii="Avenir Next LT Pro" w:hAnsi="Avenir Next LT Pro"/>
          <w:color w:val="303030"/>
          <w:sz w:val="22"/>
          <w:szCs w:val="22"/>
        </w:rPr>
        <w:t>s de monitoreo,</w:t>
      </w:r>
      <w:r w:rsidR="00EA3E28" w:rsidRPr="00476954">
        <w:rPr>
          <w:rFonts w:ascii="Avenir Next LT Pro" w:hAnsi="Avenir Next LT Pro"/>
          <w:color w:val="303030"/>
          <w:sz w:val="22"/>
          <w:szCs w:val="22"/>
        </w:rPr>
        <w:t xml:space="preserve"> los cuales se</w:t>
      </w:r>
      <w:r w:rsidR="002F0007" w:rsidRPr="00476954">
        <w:rPr>
          <w:rFonts w:ascii="Avenir Next LT Pro" w:hAnsi="Avenir Next LT Pro"/>
          <w:color w:val="303030"/>
          <w:sz w:val="22"/>
          <w:szCs w:val="22"/>
        </w:rPr>
        <w:t xml:space="preserve"> ubican </w:t>
      </w:r>
      <w:r w:rsidR="00D00E2A" w:rsidRPr="00476954">
        <w:rPr>
          <w:rFonts w:ascii="Avenir Next LT Pro" w:hAnsi="Avenir Next LT Pro" w:cs="Calibri"/>
          <w:color w:val="303030"/>
          <w:sz w:val="22"/>
          <w:szCs w:val="22"/>
        </w:rPr>
        <w:t xml:space="preserve">en el </w:t>
      </w:r>
      <w:r w:rsidR="00D00E2A" w:rsidRPr="00476954">
        <w:rPr>
          <w:rFonts w:ascii="Avenir Next LT Pro" w:hAnsi="Avenir Next LT Pro" w:cs="Calibri"/>
          <w:color w:val="303030"/>
          <w:sz w:val="22"/>
          <w:szCs w:val="22"/>
          <w:highlight w:val="cyan"/>
        </w:rPr>
        <w:t>{municipality_department_3}</w:t>
      </w:r>
      <w:r w:rsidR="00D00E2A" w:rsidRPr="00476954">
        <w:rPr>
          <w:rFonts w:ascii="Avenir Next LT Pro" w:hAnsi="Avenir Next LT Pro" w:cs="Calibri"/>
          <w:bCs/>
          <w:color w:val="303030"/>
          <w:sz w:val="22"/>
          <w:szCs w:val="22"/>
          <w:highlight w:val="cyan"/>
        </w:rPr>
        <w:t>.</w:t>
      </w:r>
      <w:r w:rsidR="00D00E2A" w:rsidRPr="00E304EB">
        <w:rPr>
          <w:rFonts w:ascii="Avenir Next LT Pro" w:hAnsi="Avenir Next LT Pro" w:cs="Calibri"/>
          <w:bCs/>
          <w:color w:val="303030"/>
          <w:sz w:val="22"/>
          <w:szCs w:val="22"/>
        </w:rPr>
        <w:t xml:space="preserve"> </w:t>
      </w:r>
    </w:p>
    <w:p w14:paraId="358FF3BA" w14:textId="04E44A2D" w:rsidR="00C9569F" w:rsidRDefault="00C9569F" w:rsidP="00C9569F">
      <w:pPr>
        <w:spacing w:line="360" w:lineRule="auto"/>
        <w:jc w:val="both"/>
        <w:rPr>
          <w:rFonts w:ascii="Avenir Next LT Pro" w:hAnsi="Avenir Next LT Pro" w:cs="Calibri"/>
          <w:color w:val="303030"/>
          <w:sz w:val="22"/>
          <w:szCs w:val="22"/>
        </w:rPr>
      </w:pPr>
      <w:r w:rsidRPr="00AC10C8">
        <w:rPr>
          <w:rFonts w:ascii="Avenir Next LT Pro" w:hAnsi="Avenir Next LT Pro" w:cs="Calibri"/>
          <w:color w:val="303030"/>
          <w:sz w:val="22"/>
          <w:szCs w:val="22"/>
          <w:highlight w:val="cyan"/>
        </w:rPr>
        <w:t>(</w:t>
      </w:r>
      <w:commentRangeStart w:id="114"/>
      <w:r w:rsidRPr="00AC10C8">
        <w:rPr>
          <w:rFonts w:ascii="Avenir Next LT Pro" w:hAnsi="Avenir Next LT Pro" w:cs="Calibri"/>
          <w:color w:val="303030"/>
          <w:sz w:val="22"/>
          <w:szCs w:val="22"/>
          <w:highlight w:val="cyan"/>
        </w:rPr>
        <w:t>Ciudad</w:t>
      </w:r>
      <w:commentRangeEnd w:id="114"/>
      <w:r w:rsidR="00B80208">
        <w:rPr>
          <w:rStyle w:val="Refdecomentario"/>
          <w:rFonts w:ascii="Tahoma" w:hAnsi="Tahoma"/>
          <w:szCs w:val="20"/>
          <w:lang w:val="es-MX" w:eastAsia="es-MX"/>
        </w:rPr>
        <w:commentReference w:id="114"/>
      </w:r>
      <w:r w:rsidRPr="00AC10C8">
        <w:rPr>
          <w:rFonts w:ascii="Avenir Next LT Pro" w:hAnsi="Avenir Next LT Pro" w:cs="Calibri"/>
          <w:color w:val="303030"/>
          <w:sz w:val="22"/>
          <w:szCs w:val="22"/>
          <w:highlight w:val="cyan"/>
        </w:rPr>
        <w:t>)</w:t>
      </w:r>
      <w:r w:rsidRPr="00642CA0">
        <w:rPr>
          <w:rFonts w:ascii="Avenir Next LT Pro" w:hAnsi="Avenir Next LT Pro" w:cs="Calibri"/>
          <w:color w:val="303030"/>
          <w:sz w:val="22"/>
          <w:szCs w:val="22"/>
        </w:rPr>
        <w:t xml:space="preserve"> tiene un clima tropical. De acuerdo con Köppen y Geiger clima se clasifica como </w:t>
      </w:r>
      <w:proofErr w:type="spellStart"/>
      <w:r w:rsidRPr="00642CA0">
        <w:rPr>
          <w:rFonts w:ascii="Avenir Next LT Pro" w:hAnsi="Avenir Next LT Pro" w:cs="Calibri"/>
          <w:color w:val="303030"/>
          <w:sz w:val="22"/>
          <w:szCs w:val="22"/>
        </w:rPr>
        <w:t>Aw</w:t>
      </w:r>
      <w:proofErr w:type="spellEnd"/>
      <w:r w:rsidRPr="00642CA0">
        <w:rPr>
          <w:rFonts w:ascii="Avenir Next LT Pro" w:hAnsi="Avenir Next LT Pro" w:cs="Calibri"/>
          <w:color w:val="303030"/>
          <w:sz w:val="22"/>
          <w:szCs w:val="22"/>
        </w:rPr>
        <w:t xml:space="preserve">. En </w:t>
      </w:r>
      <w:r w:rsidRPr="00AC10C8">
        <w:rPr>
          <w:rFonts w:ascii="Avenir Next LT Pro" w:hAnsi="Avenir Next LT Pro" w:cs="Calibri"/>
          <w:color w:val="303030"/>
          <w:sz w:val="22"/>
          <w:szCs w:val="22"/>
          <w:highlight w:val="cyan"/>
        </w:rPr>
        <w:t>(Ciudad),</w:t>
      </w:r>
      <w:r w:rsidRPr="00642CA0">
        <w:rPr>
          <w:rFonts w:ascii="Avenir Next LT Pro" w:hAnsi="Avenir Next LT Pro" w:cs="Calibri"/>
          <w:color w:val="303030"/>
          <w:sz w:val="22"/>
          <w:szCs w:val="22"/>
        </w:rPr>
        <w:t xml:space="preserve"> la temperatura media anual es de {average_annual_temperature}. En un año, la precipitación es XX </w:t>
      </w:r>
      <w:proofErr w:type="spellStart"/>
      <w:r w:rsidRPr="00642CA0">
        <w:rPr>
          <w:rFonts w:ascii="Avenir Next LT Pro" w:hAnsi="Avenir Next LT Pro" w:cs="Calibri"/>
          <w:color w:val="303030"/>
          <w:sz w:val="22"/>
          <w:szCs w:val="22"/>
        </w:rPr>
        <w:t>mm.</w:t>
      </w:r>
      <w:proofErr w:type="spellEnd"/>
      <w:sdt>
        <w:sdtPr>
          <w:rPr>
            <w:rFonts w:ascii="Avenir Next LT Pro" w:hAnsi="Avenir Next LT Pro" w:cs="Calibri"/>
            <w:color w:val="303030"/>
            <w:sz w:val="22"/>
            <w:szCs w:val="22"/>
            <w:highlight w:val="cyan"/>
          </w:rPr>
          <w:id w:val="288567315"/>
          <w:citation/>
        </w:sdtPr>
        <w:sdtContent>
          <w:r w:rsidRPr="00AC10C8">
            <w:rPr>
              <w:rFonts w:ascii="Avenir Next LT Pro" w:hAnsi="Avenir Next LT Pro" w:cs="Calibri"/>
              <w:color w:val="303030"/>
              <w:sz w:val="22"/>
              <w:szCs w:val="22"/>
              <w:highlight w:val="cyan"/>
            </w:rPr>
            <w:fldChar w:fldCharType="begin"/>
          </w:r>
          <w:r>
            <w:rPr>
              <w:rFonts w:ascii="Avenir Next LT Pro" w:hAnsi="Avenir Next LT Pro" w:cs="Calibri"/>
              <w:color w:val="303030"/>
              <w:sz w:val="22"/>
              <w:szCs w:val="22"/>
              <w:highlight w:val="cyan"/>
            </w:rPr>
            <w:instrText xml:space="preserve">CITATION CLI20 \l 3082 </w:instrText>
          </w:r>
          <w:r w:rsidRPr="00AC10C8">
            <w:rPr>
              <w:rFonts w:ascii="Avenir Next LT Pro" w:hAnsi="Avenir Next LT Pro" w:cs="Calibri"/>
              <w:color w:val="303030"/>
              <w:sz w:val="22"/>
              <w:szCs w:val="22"/>
              <w:highlight w:val="cyan"/>
            </w:rPr>
            <w:fldChar w:fldCharType="separate"/>
          </w:r>
          <w:r>
            <w:rPr>
              <w:rFonts w:ascii="Avenir Next LT Pro" w:hAnsi="Avenir Next LT Pro" w:cs="Calibri"/>
              <w:noProof/>
              <w:color w:val="303030"/>
              <w:sz w:val="22"/>
              <w:szCs w:val="22"/>
              <w:highlight w:val="cyan"/>
            </w:rPr>
            <w:t xml:space="preserve"> </w:t>
          </w:r>
          <w:r w:rsidRPr="00C9569F">
            <w:rPr>
              <w:rFonts w:ascii="Avenir Next LT Pro" w:hAnsi="Avenir Next LT Pro" w:cs="Calibri"/>
              <w:noProof/>
              <w:color w:val="303030"/>
              <w:sz w:val="22"/>
              <w:szCs w:val="22"/>
              <w:highlight w:val="cyan"/>
            </w:rPr>
            <w:t>(Climate-data.org, 2025)</w:t>
          </w:r>
          <w:r w:rsidRPr="00AC10C8">
            <w:rPr>
              <w:rFonts w:ascii="Avenir Next LT Pro" w:hAnsi="Avenir Next LT Pro" w:cs="Calibri"/>
              <w:color w:val="303030"/>
              <w:sz w:val="22"/>
              <w:szCs w:val="22"/>
              <w:highlight w:val="cyan"/>
            </w:rPr>
            <w:fldChar w:fldCharType="end"/>
          </w:r>
        </w:sdtContent>
      </w:sdt>
      <w:r w:rsidRPr="00AC10C8">
        <w:rPr>
          <w:rFonts w:ascii="Avenir Next LT Pro" w:hAnsi="Avenir Next LT Pro" w:cs="Calibri"/>
          <w:color w:val="303030"/>
          <w:sz w:val="22"/>
          <w:szCs w:val="22"/>
          <w:highlight w:val="cyan"/>
        </w:rPr>
        <w:t>.</w:t>
      </w:r>
      <w:r w:rsidRPr="00642CA0">
        <w:rPr>
          <w:rFonts w:ascii="Avenir Next LT Pro" w:hAnsi="Avenir Next LT Pro" w:cs="Calibri"/>
          <w:color w:val="303030"/>
          <w:sz w:val="22"/>
          <w:szCs w:val="22"/>
        </w:rPr>
        <w:t xml:space="preserve"> </w:t>
      </w:r>
    </w:p>
    <w:p w14:paraId="57206155" w14:textId="77777777" w:rsidR="00C9569F" w:rsidRPr="00C9569F" w:rsidRDefault="00C9569F" w:rsidP="00C9569F">
      <w:pPr>
        <w:spacing w:line="360" w:lineRule="auto"/>
        <w:jc w:val="both"/>
        <w:rPr>
          <w:rFonts w:ascii="Avenir Next LT Pro" w:hAnsi="Avenir Next LT Pro" w:cs="Calibri"/>
          <w:color w:val="303030"/>
          <w:sz w:val="22"/>
          <w:szCs w:val="22"/>
        </w:rPr>
      </w:pPr>
    </w:p>
    <w:p w14:paraId="6DAF9441" w14:textId="26D2C324" w:rsidR="009E7F70" w:rsidRPr="00FC0F52" w:rsidRDefault="002F0007" w:rsidP="003D428F">
      <w:pPr>
        <w:spacing w:after="240" w:line="360" w:lineRule="auto"/>
        <w:jc w:val="both"/>
        <w:rPr>
          <w:rFonts w:ascii="Avenir Next LT Pro" w:hAnsi="Avenir Next LT Pro" w:cstheme="minorHAnsi"/>
          <w:b/>
          <w:color w:val="303030"/>
          <w:sz w:val="22"/>
          <w:szCs w:val="22"/>
        </w:rPr>
      </w:pPr>
      <w:bookmarkStart w:id="115" w:name="_Hlk63500403"/>
      <w:r w:rsidRPr="00FC0F52">
        <w:rPr>
          <w:rFonts w:ascii="Avenir Next LT Pro" w:eastAsia="Calibri" w:hAnsi="Avenir Next LT Pro" w:cs="Calibri"/>
          <w:bCs/>
          <w:color w:val="303030"/>
          <w:sz w:val="22"/>
          <w:lang w:eastAsia="en-US"/>
        </w:rPr>
        <w:t xml:space="preserve">Los puntos de monitoreo se ubicaron de acuerdo con el sistema de coordenadas geográficas </w:t>
      </w:r>
      <w:r w:rsidRPr="00FC0F52">
        <w:rPr>
          <w:rFonts w:ascii="Avenir Next LT Pro" w:hAnsi="Avenir Next LT Pro" w:cs="Calibri"/>
          <w:color w:val="303030"/>
          <w:sz w:val="22"/>
          <w:szCs w:val="22"/>
        </w:rPr>
        <w:t>WGS84 y coordenadas Magna Sirgas con origen nacional</w:t>
      </w:r>
      <w:r w:rsidR="00B67BA1" w:rsidRPr="00FC0F52">
        <w:rPr>
          <w:rFonts w:ascii="Avenir Next LT Pro" w:hAnsi="Avenir Next LT Pro" w:cstheme="minorHAnsi"/>
          <w:color w:val="303030"/>
          <w:sz w:val="22"/>
          <w:szCs w:val="22"/>
        </w:rPr>
        <w:t xml:space="preserve">. </w:t>
      </w:r>
      <w:bookmarkEnd w:id="115"/>
      <w:r w:rsidR="00B67BA1" w:rsidRPr="00FC0F52">
        <w:rPr>
          <w:rFonts w:ascii="Avenir Next LT Pro" w:hAnsi="Avenir Next LT Pro" w:cstheme="minorHAnsi"/>
          <w:color w:val="303030"/>
          <w:sz w:val="22"/>
          <w:szCs w:val="22"/>
        </w:rPr>
        <w:t xml:space="preserve">Las coordenadas se relacionan en la </w:t>
      </w:r>
      <w:r w:rsidR="00D23F7A" w:rsidRPr="00FC0F52">
        <w:rPr>
          <w:rFonts w:ascii="Avenir Next LT Pro" w:hAnsi="Avenir Next LT Pro" w:cstheme="minorHAnsi"/>
          <w:b/>
          <w:color w:val="303030"/>
          <w:sz w:val="22"/>
          <w:szCs w:val="22"/>
        </w:rPr>
        <w:fldChar w:fldCharType="begin"/>
      </w:r>
      <w:r w:rsidR="00D23F7A" w:rsidRPr="00FC0F52">
        <w:rPr>
          <w:rFonts w:ascii="Avenir Next LT Pro" w:hAnsi="Avenir Next LT Pro" w:cstheme="minorHAnsi"/>
          <w:b/>
          <w:color w:val="303030"/>
          <w:sz w:val="22"/>
          <w:szCs w:val="22"/>
        </w:rPr>
        <w:instrText xml:space="preserve"> REF _Ref64707601 \h  \* MERGEFORMAT </w:instrText>
      </w:r>
      <w:r w:rsidR="00D23F7A" w:rsidRPr="00FC0F52">
        <w:rPr>
          <w:rFonts w:ascii="Avenir Next LT Pro" w:hAnsi="Avenir Next LT Pro" w:cstheme="minorHAnsi"/>
          <w:b/>
          <w:color w:val="303030"/>
          <w:sz w:val="22"/>
          <w:szCs w:val="22"/>
        </w:rPr>
      </w:r>
      <w:r w:rsidR="00D23F7A" w:rsidRPr="00FC0F52">
        <w:rPr>
          <w:rFonts w:ascii="Avenir Next LT Pro" w:hAnsi="Avenir Next LT Pro" w:cstheme="minorHAnsi"/>
          <w:b/>
          <w:color w:val="303030"/>
          <w:sz w:val="22"/>
          <w:szCs w:val="22"/>
        </w:rPr>
        <w:fldChar w:fldCharType="separate"/>
      </w:r>
      <w:r w:rsidR="00FC0F52" w:rsidRPr="00FC0F52">
        <w:rPr>
          <w:rFonts w:ascii="Avenir Next LT Pro" w:hAnsi="Avenir Next LT Pro" w:cstheme="minorHAnsi"/>
          <w:b/>
          <w:color w:val="303030"/>
          <w:sz w:val="22"/>
          <w:szCs w:val="22"/>
        </w:rPr>
        <w:t xml:space="preserve">Tabla </w:t>
      </w:r>
      <w:r w:rsidR="00FC0F52" w:rsidRPr="00FC0F52">
        <w:rPr>
          <w:rFonts w:ascii="Avenir Next LT Pro" w:hAnsi="Avenir Next LT Pro" w:cstheme="minorHAnsi"/>
          <w:b/>
          <w:noProof/>
          <w:color w:val="303030"/>
          <w:sz w:val="22"/>
          <w:szCs w:val="22"/>
        </w:rPr>
        <w:t>5</w:t>
      </w:r>
      <w:r w:rsidR="00D23F7A" w:rsidRPr="00FC0F52">
        <w:rPr>
          <w:rFonts w:ascii="Avenir Next LT Pro" w:hAnsi="Avenir Next LT Pro" w:cstheme="minorHAnsi"/>
          <w:b/>
          <w:color w:val="303030"/>
          <w:sz w:val="22"/>
          <w:szCs w:val="22"/>
        </w:rPr>
        <w:fldChar w:fldCharType="end"/>
      </w:r>
      <w:r w:rsidR="00D23F7A" w:rsidRPr="00FC0F52">
        <w:rPr>
          <w:rFonts w:ascii="Avenir Next LT Pro" w:hAnsi="Avenir Next LT Pro" w:cstheme="minorHAnsi"/>
          <w:b/>
          <w:color w:val="303030"/>
          <w:sz w:val="22"/>
          <w:szCs w:val="22"/>
        </w:rPr>
        <w:t xml:space="preserve"> </w:t>
      </w:r>
      <w:r w:rsidR="003F1B7A" w:rsidRPr="00FC0F52">
        <w:rPr>
          <w:rFonts w:ascii="Avenir Next LT Pro" w:hAnsi="Avenir Next LT Pro" w:cstheme="minorHAnsi"/>
          <w:color w:val="303030"/>
          <w:sz w:val="22"/>
          <w:szCs w:val="22"/>
        </w:rPr>
        <w:t>y la ubicación geográfica en la</w:t>
      </w:r>
      <w:r w:rsidR="00D23F7A" w:rsidRPr="00FC0F52">
        <w:rPr>
          <w:rFonts w:ascii="Avenir Next LT Pro" w:hAnsi="Avenir Next LT Pro" w:cstheme="minorHAnsi"/>
          <w:b/>
          <w:color w:val="303030"/>
          <w:sz w:val="22"/>
          <w:szCs w:val="22"/>
        </w:rPr>
        <w:t xml:space="preserve"> </w:t>
      </w:r>
      <w:r w:rsidR="00D23F7A" w:rsidRPr="00FC0F52">
        <w:rPr>
          <w:rFonts w:ascii="Avenir Next LT Pro" w:hAnsi="Avenir Next LT Pro" w:cstheme="minorHAnsi"/>
          <w:b/>
          <w:color w:val="303030"/>
          <w:sz w:val="22"/>
          <w:szCs w:val="22"/>
        </w:rPr>
        <w:fldChar w:fldCharType="begin"/>
      </w:r>
      <w:r w:rsidR="00D23F7A" w:rsidRPr="00FC0F52">
        <w:rPr>
          <w:rFonts w:ascii="Avenir Next LT Pro" w:hAnsi="Avenir Next LT Pro" w:cstheme="minorHAnsi"/>
          <w:b/>
          <w:color w:val="303030"/>
          <w:sz w:val="22"/>
          <w:szCs w:val="22"/>
        </w:rPr>
        <w:instrText xml:space="preserve"> REF _Ref64707706 \h  \* MERGEFORMAT </w:instrText>
      </w:r>
      <w:r w:rsidR="00D23F7A" w:rsidRPr="00FC0F52">
        <w:rPr>
          <w:rFonts w:ascii="Avenir Next LT Pro" w:hAnsi="Avenir Next LT Pro" w:cstheme="minorHAnsi"/>
          <w:b/>
          <w:color w:val="303030"/>
          <w:sz w:val="22"/>
          <w:szCs w:val="22"/>
        </w:rPr>
      </w:r>
      <w:r w:rsidR="00D23F7A" w:rsidRPr="00FC0F52">
        <w:rPr>
          <w:rFonts w:ascii="Avenir Next LT Pro" w:hAnsi="Avenir Next LT Pro" w:cstheme="minorHAnsi"/>
          <w:b/>
          <w:color w:val="303030"/>
          <w:sz w:val="22"/>
          <w:szCs w:val="22"/>
        </w:rPr>
        <w:fldChar w:fldCharType="separate"/>
      </w:r>
      <w:r w:rsidR="00FC0F52" w:rsidRPr="00FC0F52">
        <w:rPr>
          <w:rFonts w:ascii="Avenir Next LT Pro" w:hAnsi="Avenir Next LT Pro" w:cstheme="minorHAnsi"/>
          <w:b/>
          <w:bCs/>
          <w:color w:val="303030"/>
          <w:sz w:val="22"/>
          <w:szCs w:val="22"/>
        </w:rPr>
        <w:t xml:space="preserve">Figura </w:t>
      </w:r>
      <w:r w:rsidR="00FC0F52" w:rsidRPr="00FC0F52">
        <w:rPr>
          <w:rFonts w:ascii="Avenir Next LT Pro" w:hAnsi="Avenir Next LT Pro" w:cstheme="minorHAnsi"/>
          <w:b/>
          <w:bCs/>
          <w:noProof/>
          <w:color w:val="303030"/>
          <w:sz w:val="22"/>
          <w:szCs w:val="22"/>
        </w:rPr>
        <w:t>2</w:t>
      </w:r>
      <w:r w:rsidR="00D23F7A" w:rsidRPr="00FC0F52">
        <w:rPr>
          <w:rFonts w:ascii="Avenir Next LT Pro" w:hAnsi="Avenir Next LT Pro" w:cstheme="minorHAnsi"/>
          <w:b/>
          <w:color w:val="303030"/>
          <w:sz w:val="22"/>
          <w:szCs w:val="22"/>
        </w:rPr>
        <w:fldChar w:fldCharType="end"/>
      </w:r>
      <w:r w:rsidR="004B0B4C" w:rsidRPr="00FC0F52">
        <w:rPr>
          <w:rFonts w:ascii="Avenir Next LT Pro" w:hAnsi="Avenir Next LT Pro" w:cstheme="minorHAnsi"/>
          <w:b/>
          <w:color w:val="303030"/>
          <w:sz w:val="22"/>
          <w:szCs w:val="22"/>
        </w:rPr>
        <w:t>.</w:t>
      </w:r>
    </w:p>
    <w:p w14:paraId="0D9C0BA3" w14:textId="566C852F" w:rsidR="001C295E" w:rsidRDefault="0010736A" w:rsidP="00D23F7A">
      <w:pPr>
        <w:pStyle w:val="Descripcin"/>
        <w:keepNext/>
        <w:spacing w:after="0"/>
        <w:jc w:val="center"/>
        <w:rPr>
          <w:rFonts w:ascii="Avenir Next LT Pro" w:hAnsi="Avenir Next LT Pro"/>
          <w:color w:val="303030"/>
          <w:lang w:val="es-CO"/>
        </w:rPr>
      </w:pPr>
      <w:bookmarkStart w:id="116" w:name="_Ref64707601"/>
      <w:bookmarkStart w:id="117" w:name="_Toc209171142"/>
      <w:r w:rsidRPr="00FC0F52">
        <w:rPr>
          <w:rFonts w:ascii="Avenir Next LT Pro" w:hAnsi="Avenir Next LT Pro"/>
          <w:color w:val="303030"/>
          <w:lang w:val="es-CO"/>
        </w:rPr>
        <w:t xml:space="preserve">Tabla </w:t>
      </w:r>
      <w:r w:rsidRPr="00FC0F52">
        <w:rPr>
          <w:rFonts w:ascii="Avenir Next LT Pro" w:hAnsi="Avenir Next LT Pro"/>
          <w:color w:val="303030"/>
          <w:lang w:val="es-CO"/>
        </w:rPr>
        <w:fldChar w:fldCharType="begin"/>
      </w:r>
      <w:r w:rsidRPr="00FC0F52">
        <w:rPr>
          <w:rFonts w:ascii="Avenir Next LT Pro" w:hAnsi="Avenir Next LT Pro"/>
          <w:color w:val="303030"/>
          <w:lang w:val="es-CO"/>
        </w:rPr>
        <w:instrText xml:space="preserve"> SEQ Tabla \* ARABIC </w:instrText>
      </w:r>
      <w:r w:rsidRPr="00FC0F52">
        <w:rPr>
          <w:rFonts w:ascii="Avenir Next LT Pro" w:hAnsi="Avenir Next LT Pro"/>
          <w:color w:val="303030"/>
          <w:lang w:val="es-CO"/>
        </w:rPr>
        <w:fldChar w:fldCharType="separate"/>
      </w:r>
      <w:r w:rsidR="00831715" w:rsidRPr="00FC0F52">
        <w:rPr>
          <w:rFonts w:ascii="Avenir Next LT Pro" w:hAnsi="Avenir Next LT Pro"/>
          <w:noProof/>
          <w:color w:val="303030"/>
          <w:lang w:val="es-CO"/>
        </w:rPr>
        <w:t>5</w:t>
      </w:r>
      <w:r w:rsidRPr="00FC0F52">
        <w:rPr>
          <w:rFonts w:ascii="Avenir Next LT Pro" w:hAnsi="Avenir Next LT Pro"/>
          <w:color w:val="303030"/>
          <w:lang w:val="es-CO"/>
        </w:rPr>
        <w:fldChar w:fldCharType="end"/>
      </w:r>
      <w:bookmarkEnd w:id="116"/>
      <w:r w:rsidRPr="00FC0F52">
        <w:rPr>
          <w:rFonts w:ascii="Avenir Next LT Pro" w:hAnsi="Avenir Next LT Pro"/>
          <w:color w:val="303030"/>
          <w:lang w:val="es-CO"/>
        </w:rPr>
        <w:t xml:space="preserve">. </w:t>
      </w:r>
      <w:bookmarkStart w:id="118" w:name="_Hlk63500505"/>
      <w:r w:rsidRPr="00FC0F52">
        <w:rPr>
          <w:rFonts w:ascii="Avenir Next LT Pro" w:hAnsi="Avenir Next LT Pro"/>
          <w:color w:val="303030"/>
          <w:lang w:val="es-CO"/>
        </w:rPr>
        <w:t xml:space="preserve">Identificación y coordenadas de los puntos de </w:t>
      </w:r>
      <w:commentRangeStart w:id="119"/>
      <w:r w:rsidRPr="00FC0F52">
        <w:rPr>
          <w:rFonts w:ascii="Avenir Next LT Pro" w:hAnsi="Avenir Next LT Pro"/>
          <w:color w:val="303030"/>
          <w:lang w:val="es-CO"/>
        </w:rPr>
        <w:t>monitoreo</w:t>
      </w:r>
      <w:bookmarkEnd w:id="118"/>
      <w:commentRangeEnd w:id="119"/>
      <w:r w:rsidR="00FC0F52">
        <w:rPr>
          <w:rStyle w:val="Refdecomentario"/>
          <w:b w:val="0"/>
          <w:bCs w:val="0"/>
        </w:rPr>
        <w:commentReference w:id="119"/>
      </w:r>
      <w:r w:rsidR="00D23F7A" w:rsidRPr="00FC0F52">
        <w:rPr>
          <w:rFonts w:ascii="Avenir Next LT Pro" w:hAnsi="Avenir Next LT Pro"/>
          <w:color w:val="303030"/>
          <w:lang w:val="es-CO"/>
        </w:rPr>
        <w:t>.</w:t>
      </w:r>
      <w:bookmarkEnd w:id="117"/>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6"/>
        <w:gridCol w:w="1133"/>
        <w:gridCol w:w="1219"/>
        <w:gridCol w:w="1053"/>
        <w:gridCol w:w="1844"/>
        <w:gridCol w:w="1745"/>
      </w:tblGrid>
      <w:tr w:rsidR="00FC0F52" w:rsidRPr="00E304EB" w14:paraId="1ADDBE79" w14:textId="77777777" w:rsidTr="00476D4E">
        <w:trPr>
          <w:trHeight w:val="20"/>
        </w:trPr>
        <w:tc>
          <w:tcPr>
            <w:tcW w:w="2968" w:type="pct"/>
            <w:gridSpan w:val="4"/>
            <w:shd w:val="clear" w:color="auto" w:fill="004CAB"/>
            <w:noWrap/>
            <w:vAlign w:val="center"/>
            <w:hideMark/>
          </w:tcPr>
          <w:p w14:paraId="1954849C"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Características del monitoreo</w:t>
            </w:r>
          </w:p>
        </w:tc>
        <w:tc>
          <w:tcPr>
            <w:tcW w:w="2032" w:type="pct"/>
            <w:gridSpan w:val="2"/>
            <w:shd w:val="clear" w:color="auto" w:fill="004CAB"/>
            <w:noWrap/>
            <w:vAlign w:val="center"/>
            <w:hideMark/>
          </w:tcPr>
          <w:p w14:paraId="5A702239"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Georreferenciación</w:t>
            </w:r>
          </w:p>
        </w:tc>
      </w:tr>
      <w:tr w:rsidR="00FC0F52" w:rsidRPr="00E304EB" w14:paraId="62E135D6" w14:textId="77777777" w:rsidTr="00476D4E">
        <w:trPr>
          <w:trHeight w:val="20"/>
        </w:trPr>
        <w:tc>
          <w:tcPr>
            <w:tcW w:w="1040" w:type="pct"/>
            <w:shd w:val="clear" w:color="auto" w:fill="004CAB"/>
            <w:vAlign w:val="center"/>
            <w:hideMark/>
          </w:tcPr>
          <w:p w14:paraId="47E0F2A9" w14:textId="77777777" w:rsidR="00FC0F52" w:rsidRPr="00E304EB" w:rsidRDefault="00FC0F52" w:rsidP="00476D4E">
            <w:pPr>
              <w:jc w:val="center"/>
              <w:rPr>
                <w:rFonts w:ascii="Avenir Next LT Pro" w:hAnsi="Avenir Next LT Pro" w:cs="Calibri"/>
                <w:b/>
                <w:bCs/>
                <w:color w:val="303030"/>
                <w:sz w:val="20"/>
                <w:szCs w:val="20"/>
              </w:rPr>
            </w:pPr>
            <w:r w:rsidRPr="004149C0">
              <w:rPr>
                <w:rFonts w:ascii="Avenir Next LT Pro" w:hAnsi="Avenir Next LT Pro" w:cs="Calibri"/>
                <w:b/>
                <w:bCs/>
                <w:color w:val="FFFFFF" w:themeColor="background1"/>
                <w:sz w:val="20"/>
                <w:szCs w:val="20"/>
              </w:rPr>
              <w:t>Punto</w:t>
            </w:r>
          </w:p>
        </w:tc>
        <w:tc>
          <w:tcPr>
            <w:tcW w:w="642" w:type="pct"/>
            <w:shd w:val="clear" w:color="auto" w:fill="004CAB"/>
            <w:vAlign w:val="center"/>
            <w:hideMark/>
          </w:tcPr>
          <w:p w14:paraId="1BCA1AE8"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ID muestra</w:t>
            </w:r>
          </w:p>
        </w:tc>
        <w:tc>
          <w:tcPr>
            <w:tcW w:w="690" w:type="pct"/>
            <w:shd w:val="clear" w:color="auto" w:fill="004CAB"/>
            <w:vAlign w:val="center"/>
            <w:hideMark/>
          </w:tcPr>
          <w:p w14:paraId="33770422"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Hora (</w:t>
            </w:r>
            <w:proofErr w:type="spellStart"/>
            <w:r w:rsidRPr="004149C0">
              <w:rPr>
                <w:rFonts w:ascii="Avenir Next LT Pro" w:hAnsi="Avenir Next LT Pro" w:cs="Calibri"/>
                <w:b/>
                <w:bCs/>
                <w:color w:val="FFFFFF" w:themeColor="background1"/>
                <w:sz w:val="20"/>
                <w:szCs w:val="20"/>
              </w:rPr>
              <w:t>hh:mm</w:t>
            </w:r>
            <w:proofErr w:type="spellEnd"/>
            <w:r w:rsidRPr="004149C0">
              <w:rPr>
                <w:rFonts w:ascii="Avenir Next LT Pro" w:hAnsi="Avenir Next LT Pro" w:cs="Calibri"/>
                <w:b/>
                <w:bCs/>
                <w:color w:val="FFFFFF" w:themeColor="background1"/>
                <w:sz w:val="20"/>
                <w:szCs w:val="20"/>
              </w:rPr>
              <w:t>)</w:t>
            </w:r>
          </w:p>
        </w:tc>
        <w:tc>
          <w:tcPr>
            <w:tcW w:w="595" w:type="pct"/>
            <w:shd w:val="clear" w:color="auto" w:fill="004CAB"/>
            <w:vAlign w:val="center"/>
            <w:hideMark/>
          </w:tcPr>
          <w:p w14:paraId="77E65B9F"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Cota (msnm)</w:t>
            </w:r>
          </w:p>
        </w:tc>
        <w:tc>
          <w:tcPr>
            <w:tcW w:w="1044" w:type="pct"/>
            <w:shd w:val="clear" w:color="auto" w:fill="004CAB"/>
            <w:vAlign w:val="center"/>
            <w:hideMark/>
          </w:tcPr>
          <w:p w14:paraId="5B55E9B5"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Geográficas WGS84</w:t>
            </w:r>
          </w:p>
        </w:tc>
        <w:tc>
          <w:tcPr>
            <w:tcW w:w="988" w:type="pct"/>
            <w:shd w:val="clear" w:color="auto" w:fill="004CAB"/>
            <w:vAlign w:val="center"/>
            <w:hideMark/>
          </w:tcPr>
          <w:p w14:paraId="09F3A3D7"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Origen Nacional</w:t>
            </w:r>
            <w:r>
              <w:rPr>
                <w:rFonts w:ascii="Avenir Next LT Pro" w:hAnsi="Avenir Next LT Pro" w:cs="Calibri"/>
                <w:b/>
                <w:bCs/>
                <w:color w:val="FFFFFF" w:themeColor="background1"/>
                <w:sz w:val="20"/>
                <w:szCs w:val="20"/>
              </w:rPr>
              <w:t xml:space="preserve"> (m)</w:t>
            </w:r>
          </w:p>
        </w:tc>
      </w:tr>
      <w:tr w:rsidR="00FC0F52" w:rsidRPr="00FC0F52" w14:paraId="5C1F1A62" w14:textId="77777777" w:rsidTr="00476D4E">
        <w:trPr>
          <w:trHeight w:val="20"/>
        </w:trPr>
        <w:tc>
          <w:tcPr>
            <w:tcW w:w="1040" w:type="pct"/>
            <w:vMerge w:val="restart"/>
            <w:shd w:val="clear" w:color="auto" w:fill="auto"/>
            <w:vAlign w:val="center"/>
            <w:hideMark/>
          </w:tcPr>
          <w:p w14:paraId="74DB3E90" w14:textId="77777777" w:rsidR="00FC0F52" w:rsidRPr="00006EDE" w:rsidRDefault="00FC0F52" w:rsidP="00476D4E">
            <w:pPr>
              <w:jc w:val="center"/>
              <w:rPr>
                <w:rFonts w:ascii="Avenir Next LT Pro" w:hAnsi="Avenir Next LT Pro" w:cstheme="majorHAnsi"/>
                <w:color w:val="303030"/>
                <w:sz w:val="20"/>
                <w:szCs w:val="20"/>
                <w:highlight w:val="cyan"/>
              </w:rPr>
            </w:pPr>
            <w:r w:rsidRPr="00006EDE">
              <w:rPr>
                <w:rFonts w:ascii="Avenir Next LT Pro" w:hAnsi="Avenir Next LT Pro" w:cs="Calibri"/>
                <w:color w:val="303030"/>
                <w:sz w:val="20"/>
                <w:highlight w:val="cyan"/>
              </w:rPr>
              <w:t>Nombre</w:t>
            </w:r>
          </w:p>
        </w:tc>
        <w:tc>
          <w:tcPr>
            <w:tcW w:w="642" w:type="pct"/>
            <w:vMerge w:val="restart"/>
            <w:shd w:val="clear" w:color="auto" w:fill="auto"/>
            <w:vAlign w:val="center"/>
          </w:tcPr>
          <w:p w14:paraId="19FC02C4" w14:textId="77777777"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{point_name_id}</w:t>
            </w:r>
          </w:p>
        </w:tc>
        <w:tc>
          <w:tcPr>
            <w:tcW w:w="690" w:type="pct"/>
            <w:vMerge w:val="restart"/>
            <w:shd w:val="clear" w:color="auto" w:fill="auto"/>
            <w:noWrap/>
            <w:vAlign w:val="center"/>
          </w:tcPr>
          <w:p w14:paraId="7402D4C5" w14:textId="73F29FFD" w:rsidR="00FC0F52" w:rsidRPr="00006EDE" w:rsidRDefault="00006EDE"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{point_time}</w:t>
            </w:r>
          </w:p>
        </w:tc>
        <w:tc>
          <w:tcPr>
            <w:tcW w:w="595" w:type="pct"/>
            <w:vMerge w:val="restart"/>
            <w:shd w:val="clear" w:color="auto" w:fill="auto"/>
            <w:vAlign w:val="center"/>
            <w:hideMark/>
          </w:tcPr>
          <w:p w14:paraId="2BA972EB" w14:textId="6E6941E9"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{point_elevation}</w:t>
            </w:r>
            <w:r w:rsidR="00006EDE" w:rsidRPr="00006EDE">
              <w:rPr>
                <w:rFonts w:ascii="Avenir Next LT Pro" w:hAnsi="Avenir Next LT Pro" w:cs="Calibri"/>
                <w:color w:val="303030"/>
                <w:sz w:val="20"/>
                <w:szCs w:val="20"/>
                <w:highlight w:val="cyan"/>
              </w:rPr>
              <w:t>{placeholder_unknown_500}</w:t>
            </w:r>
          </w:p>
        </w:tc>
        <w:tc>
          <w:tcPr>
            <w:tcW w:w="1044" w:type="pct"/>
            <w:shd w:val="clear" w:color="auto" w:fill="auto"/>
            <w:vAlign w:val="center"/>
          </w:tcPr>
          <w:p w14:paraId="1EAA63D6" w14:textId="77777777" w:rsidR="00FC0F52" w:rsidRPr="00006EDE" w:rsidRDefault="00FC0F52" w:rsidP="00476D4E">
            <w:pPr>
              <w:jc w:val="center"/>
              <w:rPr>
                <w:rFonts w:ascii="Avenir Next LT Pro" w:hAnsi="Avenir Next LT Pro" w:cs="Calibri"/>
                <w:color w:val="303030"/>
                <w:sz w:val="20"/>
                <w:szCs w:val="20"/>
                <w:highlight w:val="cyan"/>
              </w:rPr>
            </w:pPr>
            <w:proofErr w:type="spellStart"/>
            <w:r w:rsidRPr="00006EDE">
              <w:rPr>
                <w:rFonts w:ascii="Avenir Next LT Pro" w:hAnsi="Avenir Next LT Pro" w:cs="Calibri"/>
                <w:color w:val="303030"/>
                <w:sz w:val="20"/>
                <w:szCs w:val="20"/>
                <w:highlight w:val="cyan"/>
              </w:rPr>
              <w:t>{latitude_degrees}</w:t>
            </w:r>
            <w:proofErr w:type="gramStart"/>
            <w:r w:rsidRPr="00006EDE">
              <w:rPr>
                <w:rFonts w:ascii="Avenir Next LT Pro" w:hAnsi="Avenir Next LT Pro" w:cs="Calibri"/>
                <w:color w:val="303030"/>
                <w:sz w:val="20"/>
                <w:szCs w:val="20"/>
                <w:highlight w:val="cyan"/>
              </w:rPr>
              <w:t>X'X,XX</w:t>
            </w:r>
            <w:proofErr w:type="gramEnd"/>
            <w:r w:rsidRPr="00006EDE">
              <w:rPr>
                <w:rFonts w:ascii="Avenir Next LT Pro" w:hAnsi="Avenir Next LT Pro" w:cs="Calibri"/>
                <w:color w:val="303030"/>
                <w:sz w:val="20"/>
                <w:szCs w:val="20"/>
                <w:highlight w:val="cyan"/>
              </w:rPr>
              <w:t>"N</w:t>
            </w:r>
            <w:proofErr w:type="spellEnd"/>
          </w:p>
        </w:tc>
        <w:tc>
          <w:tcPr>
            <w:tcW w:w="988" w:type="pct"/>
            <w:shd w:val="clear" w:color="auto" w:fill="auto"/>
            <w:vAlign w:val="center"/>
          </w:tcPr>
          <w:p w14:paraId="09C4C0A4" w14:textId="77777777"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{latitude_full}</w:t>
            </w:r>
          </w:p>
        </w:tc>
      </w:tr>
      <w:tr w:rsidR="00FC0F52" w:rsidRPr="00FC0F52" w14:paraId="667559B7" w14:textId="77777777" w:rsidTr="00476D4E">
        <w:trPr>
          <w:trHeight w:val="321"/>
        </w:trPr>
        <w:tc>
          <w:tcPr>
            <w:tcW w:w="1040" w:type="pct"/>
            <w:vMerge/>
            <w:vAlign w:val="center"/>
            <w:hideMark/>
          </w:tcPr>
          <w:p w14:paraId="30441465" w14:textId="77777777" w:rsidR="00FC0F52" w:rsidRPr="00006EDE" w:rsidRDefault="00FC0F52" w:rsidP="00476D4E">
            <w:pPr>
              <w:rPr>
                <w:rFonts w:ascii="Avenir Next LT Pro" w:hAnsi="Avenir Next LT Pro" w:cstheme="majorHAnsi"/>
                <w:color w:val="303030"/>
                <w:sz w:val="20"/>
                <w:szCs w:val="20"/>
                <w:highlight w:val="cyan"/>
              </w:rPr>
            </w:pPr>
          </w:p>
        </w:tc>
        <w:tc>
          <w:tcPr>
            <w:tcW w:w="642" w:type="pct"/>
            <w:vMerge/>
            <w:vAlign w:val="center"/>
          </w:tcPr>
          <w:p w14:paraId="3ECF24A8" w14:textId="77777777" w:rsidR="00FC0F52" w:rsidRPr="00006EDE" w:rsidRDefault="00FC0F52" w:rsidP="00476D4E">
            <w:pPr>
              <w:rPr>
                <w:rFonts w:ascii="Avenir Next LT Pro" w:hAnsi="Avenir Next LT Pro" w:cs="Calibri"/>
                <w:color w:val="303030"/>
                <w:sz w:val="20"/>
                <w:szCs w:val="20"/>
                <w:highlight w:val="cyan"/>
              </w:rPr>
            </w:pPr>
          </w:p>
        </w:tc>
        <w:tc>
          <w:tcPr>
            <w:tcW w:w="690" w:type="pct"/>
            <w:vMerge/>
            <w:vAlign w:val="center"/>
          </w:tcPr>
          <w:p w14:paraId="2BBE2330" w14:textId="77777777" w:rsidR="00FC0F52" w:rsidRPr="00006EDE" w:rsidRDefault="00FC0F52" w:rsidP="00476D4E">
            <w:pPr>
              <w:rPr>
                <w:rFonts w:ascii="Avenir Next LT Pro" w:hAnsi="Avenir Next LT Pro" w:cs="Calibri"/>
                <w:color w:val="303030"/>
                <w:sz w:val="20"/>
                <w:szCs w:val="20"/>
                <w:highlight w:val="cyan"/>
              </w:rPr>
            </w:pPr>
          </w:p>
        </w:tc>
        <w:tc>
          <w:tcPr>
            <w:tcW w:w="595" w:type="pct"/>
            <w:vMerge/>
            <w:vAlign w:val="center"/>
            <w:hideMark/>
          </w:tcPr>
          <w:p w14:paraId="3858C054" w14:textId="77777777" w:rsidR="00FC0F52" w:rsidRPr="00006EDE" w:rsidRDefault="00FC0F52" w:rsidP="00476D4E">
            <w:pPr>
              <w:rPr>
                <w:rFonts w:ascii="Avenir Next LT Pro" w:hAnsi="Avenir Next LT Pro" w:cs="Calibri"/>
                <w:color w:val="303030"/>
                <w:sz w:val="20"/>
                <w:szCs w:val="20"/>
                <w:highlight w:val="cyan"/>
              </w:rPr>
            </w:pPr>
          </w:p>
        </w:tc>
        <w:tc>
          <w:tcPr>
            <w:tcW w:w="1044" w:type="pct"/>
            <w:shd w:val="clear" w:color="auto" w:fill="auto"/>
            <w:vAlign w:val="center"/>
          </w:tcPr>
          <w:p w14:paraId="3FD732D4" w14:textId="77777777" w:rsidR="00FC0F52" w:rsidRPr="00006EDE" w:rsidRDefault="00FC0F52" w:rsidP="00476D4E">
            <w:pPr>
              <w:jc w:val="center"/>
              <w:rPr>
                <w:rFonts w:ascii="Avenir Next LT Pro" w:hAnsi="Avenir Next LT Pro" w:cs="Calibri"/>
                <w:color w:val="303030"/>
                <w:sz w:val="20"/>
                <w:szCs w:val="20"/>
                <w:highlight w:val="cyan"/>
              </w:rPr>
            </w:pPr>
            <w:proofErr w:type="spellStart"/>
            <w:r w:rsidRPr="00006EDE">
              <w:rPr>
                <w:rFonts w:ascii="Avenir Next LT Pro" w:hAnsi="Avenir Next LT Pro" w:cs="Calibri"/>
                <w:color w:val="303030"/>
                <w:sz w:val="20"/>
                <w:szCs w:val="20"/>
                <w:highlight w:val="cyan"/>
              </w:rPr>
              <w:t>{longitude_degrees}</w:t>
            </w:r>
            <w:proofErr w:type="gramStart"/>
            <w:r w:rsidRPr="00006EDE">
              <w:rPr>
                <w:rFonts w:ascii="Avenir Next LT Pro" w:hAnsi="Avenir Next LT Pro" w:cs="Calibri"/>
                <w:color w:val="303030"/>
                <w:sz w:val="20"/>
                <w:szCs w:val="20"/>
                <w:highlight w:val="cyan"/>
              </w:rPr>
              <w:t>X'X,XX</w:t>
            </w:r>
            <w:proofErr w:type="gramEnd"/>
            <w:r w:rsidRPr="00006EDE">
              <w:rPr>
                <w:rFonts w:ascii="Avenir Next LT Pro" w:hAnsi="Avenir Next LT Pro" w:cs="Calibri"/>
                <w:color w:val="303030"/>
                <w:sz w:val="20"/>
                <w:szCs w:val="20"/>
                <w:highlight w:val="cyan"/>
              </w:rPr>
              <w:t>"W</w:t>
            </w:r>
            <w:proofErr w:type="spellEnd"/>
          </w:p>
        </w:tc>
        <w:tc>
          <w:tcPr>
            <w:tcW w:w="988" w:type="pct"/>
            <w:shd w:val="clear" w:color="auto" w:fill="auto"/>
            <w:vAlign w:val="center"/>
          </w:tcPr>
          <w:p w14:paraId="3DC5C077" w14:textId="77777777" w:rsidR="00FC0F52" w:rsidRPr="00006EDE" w:rsidRDefault="00FC0F52" w:rsidP="00476D4E">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{longitude_full}</w:t>
            </w:r>
          </w:p>
        </w:tc>
      </w:tr>
    </w:tbl>
    <w:p w14:paraId="07CAFED9" w14:textId="19CF1CC0" w:rsidR="00E6303F" w:rsidRPr="00FC0F52" w:rsidRDefault="00A04CC4" w:rsidP="00BA6AF1">
      <w:pPr>
        <w:spacing w:after="240" w:line="276" w:lineRule="auto"/>
        <w:jc w:val="center"/>
        <w:rPr>
          <w:rFonts w:ascii="Avenir Next LT Pro" w:hAnsi="Avenir Next LT Pro"/>
          <w:i/>
          <w:color w:val="303030"/>
          <w:sz w:val="20"/>
          <w:szCs w:val="20"/>
        </w:rPr>
      </w:pPr>
      <w:r w:rsidRPr="00FC0F52">
        <w:rPr>
          <w:rFonts w:ascii="Avenir Next LT Pro" w:hAnsi="Avenir Next LT Pro"/>
          <w:i/>
          <w:color w:val="303030"/>
          <w:sz w:val="20"/>
          <w:szCs w:val="20"/>
        </w:rPr>
        <w:t xml:space="preserve">Fuente: SERAMBIENTE S.A.S., </w:t>
      </w:r>
      <w:commentRangeStart w:id="120"/>
      <w:r w:rsidR="00FC0F52" w:rsidRPr="00FC0F52">
        <w:rPr>
          <w:rFonts w:ascii="Avenir Next LT Pro" w:hAnsi="Avenir Next LT Pro"/>
          <w:i/>
          <w:color w:val="303030"/>
          <w:sz w:val="20"/>
          <w:szCs w:val="20"/>
        </w:rPr>
        <w:t>{source_year_509}</w:t>
      </w:r>
      <w:commentRangeEnd w:id="120"/>
      <w:r w:rsidR="00FC0F52" w:rsidRPr="00FC0F52">
        <w:rPr>
          <w:rStyle w:val="Refdecomentario"/>
          <w:rFonts w:ascii="Tahoma" w:hAnsi="Tahoma"/>
          <w:szCs w:val="20"/>
          <w:lang w:val="es-MX" w:eastAsia="es-MX"/>
        </w:rPr>
        <w:commentReference w:id="120"/>
      </w:r>
      <w:r w:rsidRPr="00FC0F52">
        <w:rPr>
          <w:rFonts w:ascii="Avenir Next LT Pro" w:hAnsi="Avenir Next LT Pro"/>
          <w:i/>
          <w:color w:val="303030"/>
          <w:sz w:val="20"/>
          <w:szCs w:val="20"/>
        </w:rPr>
        <w:t>.</w:t>
      </w:r>
    </w:p>
    <w:p w14:paraId="56C154EF" w14:textId="349FB9C8" w:rsidR="00D23F7A" w:rsidRPr="0083109A" w:rsidRDefault="0083109A" w:rsidP="0083109A">
      <w:pPr>
        <w:keepNext/>
        <w:spacing w:before="240"/>
        <w:jc w:val="center"/>
        <w:rPr>
          <w:rFonts w:ascii="Avenir Next LT Pro" w:hAnsi="Avenir Next LT Pro" w:cs="Calibri"/>
          <w:color w:val="303030"/>
          <w:highlight w:val="cyan"/>
        </w:rPr>
      </w:pPr>
      <w:r w:rsidRPr="00AC10C8">
        <w:rPr>
          <w:rFonts w:ascii="Avenir Next LT Pro" w:hAnsi="Avenir Next LT Pro"/>
          <w:noProof/>
          <w:color w:val="303030"/>
          <w:highlight w:val="cyan"/>
        </w:rPr>
        <w:t>Aquí se agrega la imagen previamente extraida del Google Earth.</w:t>
      </w:r>
    </w:p>
    <w:p w14:paraId="12732C02" w14:textId="77777777" w:rsidR="0083109A" w:rsidRDefault="0083109A" w:rsidP="00D23F7A">
      <w:pPr>
        <w:pStyle w:val="Sinespaciado"/>
        <w:jc w:val="center"/>
        <w:rPr>
          <w:rFonts w:ascii="Avenir Next LT Pro" w:hAnsi="Avenir Next LT Pro"/>
          <w:b/>
          <w:bCs/>
          <w:color w:val="303030"/>
          <w:sz w:val="20"/>
          <w:szCs w:val="20"/>
          <w:highlight w:val="cyan"/>
          <w:lang w:val="es-CO"/>
        </w:rPr>
      </w:pPr>
      <w:bookmarkStart w:id="121" w:name="_Ref64707706"/>
    </w:p>
    <w:p w14:paraId="7CC432EB" w14:textId="5AB2A510" w:rsidR="00716F55" w:rsidRPr="00FD0232" w:rsidRDefault="00D23F7A" w:rsidP="00D23F7A">
      <w:pPr>
        <w:pStyle w:val="Sinespaciado"/>
        <w:jc w:val="center"/>
        <w:rPr>
          <w:rFonts w:ascii="Avenir Next LT Pro" w:hAnsi="Avenir Next LT Pro"/>
          <w:b/>
          <w:bCs/>
          <w:color w:val="303030"/>
          <w:sz w:val="20"/>
          <w:szCs w:val="20"/>
          <w:highlight w:val="cyan"/>
          <w:lang w:val="es-CO"/>
        </w:rPr>
      </w:pPr>
      <w:bookmarkStart w:id="122" w:name="_Toc198276519"/>
      <w:r w:rsidRPr="00FD0232">
        <w:rPr>
          <w:rFonts w:ascii="Avenir Next LT Pro" w:hAnsi="Avenir Next LT Pro"/>
          <w:b/>
          <w:bCs/>
          <w:color w:val="303030"/>
          <w:sz w:val="20"/>
          <w:szCs w:val="20"/>
          <w:highlight w:val="cyan"/>
          <w:lang w:val="es-CO"/>
        </w:rPr>
        <w:t xml:space="preserve">Figura </w:t>
      </w:r>
      <w:r w:rsidRPr="00FD0232">
        <w:rPr>
          <w:rFonts w:ascii="Avenir Next LT Pro" w:hAnsi="Avenir Next LT Pro"/>
          <w:b/>
          <w:bCs/>
          <w:color w:val="303030"/>
          <w:sz w:val="20"/>
          <w:szCs w:val="20"/>
          <w:highlight w:val="cyan"/>
          <w:lang w:val="es-CO"/>
        </w:rPr>
        <w:fldChar w:fldCharType="begin"/>
      </w:r>
      <w:r w:rsidRPr="00FD0232">
        <w:rPr>
          <w:rFonts w:ascii="Avenir Next LT Pro" w:hAnsi="Avenir Next LT Pro"/>
          <w:b/>
          <w:bCs/>
          <w:color w:val="303030"/>
          <w:sz w:val="20"/>
          <w:szCs w:val="20"/>
          <w:highlight w:val="cyan"/>
          <w:lang w:val="es-CO"/>
        </w:rPr>
        <w:instrText xml:space="preserve"> SEQ Figura \* ARABIC </w:instrText>
      </w:r>
      <w:r w:rsidRPr="00FD0232">
        <w:rPr>
          <w:rFonts w:ascii="Avenir Next LT Pro" w:hAnsi="Avenir Next LT Pro"/>
          <w:b/>
          <w:bCs/>
          <w:color w:val="303030"/>
          <w:sz w:val="20"/>
          <w:szCs w:val="20"/>
          <w:highlight w:val="cyan"/>
          <w:lang w:val="es-CO"/>
        </w:rPr>
        <w:fldChar w:fldCharType="separate"/>
      </w:r>
      <w:r w:rsidR="00831715" w:rsidRPr="00FD0232">
        <w:rPr>
          <w:rFonts w:ascii="Avenir Next LT Pro" w:hAnsi="Avenir Next LT Pro"/>
          <w:b/>
          <w:bCs/>
          <w:noProof/>
          <w:color w:val="303030"/>
          <w:sz w:val="20"/>
          <w:szCs w:val="20"/>
          <w:highlight w:val="cyan"/>
          <w:lang w:val="es-CO"/>
        </w:rPr>
        <w:t>2</w:t>
      </w:r>
      <w:r w:rsidRPr="00FD0232">
        <w:rPr>
          <w:rFonts w:ascii="Avenir Next LT Pro" w:hAnsi="Avenir Next LT Pro"/>
          <w:b/>
          <w:bCs/>
          <w:color w:val="303030"/>
          <w:sz w:val="20"/>
          <w:szCs w:val="20"/>
          <w:highlight w:val="cyan"/>
          <w:lang w:val="es-CO"/>
        </w:rPr>
        <w:fldChar w:fldCharType="end"/>
      </w:r>
      <w:bookmarkEnd w:id="121"/>
      <w:r w:rsidRPr="00FD0232">
        <w:rPr>
          <w:rFonts w:ascii="Avenir Next LT Pro" w:hAnsi="Avenir Next LT Pro"/>
          <w:b/>
          <w:bCs/>
          <w:color w:val="303030"/>
          <w:sz w:val="20"/>
          <w:szCs w:val="20"/>
          <w:highlight w:val="cyan"/>
          <w:lang w:val="es-CO"/>
        </w:rPr>
        <w:t>. Localización geográfica de los puntos de monitoreo.</w:t>
      </w:r>
      <w:bookmarkEnd w:id="122"/>
    </w:p>
    <w:p w14:paraId="4F42476A" w14:textId="5048807F" w:rsidR="00E708E6" w:rsidRPr="00FD0232" w:rsidRDefault="0083109A" w:rsidP="008A60FD">
      <w:pPr>
        <w:pStyle w:val="Sinespaciado"/>
        <w:jc w:val="center"/>
        <w:rPr>
          <w:rFonts w:ascii="Avenir Next LT Pro" w:hAnsi="Avenir Next LT Pro"/>
          <w:bCs/>
          <w:i/>
          <w:iCs/>
          <w:color w:val="303030"/>
          <w:sz w:val="20"/>
          <w:szCs w:val="18"/>
          <w:highlight w:val="cyan"/>
          <w:lang w:val="es-CO"/>
        </w:rPr>
      </w:pPr>
      <w:bookmarkStart w:id="123" w:name="_Toc369946553"/>
      <w:bookmarkEnd w:id="71"/>
      <w:r w:rsidRPr="0083109A">
        <w:rPr>
          <w:rFonts w:ascii="Avenir Next LT Pro" w:hAnsi="Avenir Next LT Pro" w:cs="Calibri"/>
          <w:i/>
          <w:color w:val="303030"/>
          <w:sz w:val="20"/>
          <w:szCs w:val="20"/>
          <w:lang w:val="es-CO"/>
        </w:rPr>
        <w:t xml:space="preserve">Fuente: Tomado y modificado de Google </w:t>
      </w:r>
      <w:proofErr w:type="spellStart"/>
      <w:r w:rsidRPr="0083109A">
        <w:rPr>
          <w:rFonts w:ascii="Avenir Next LT Pro" w:hAnsi="Avenir Next LT Pro" w:cs="Calibri"/>
          <w:i/>
          <w:color w:val="303030"/>
          <w:sz w:val="20"/>
          <w:szCs w:val="20"/>
          <w:lang w:val="es-CO"/>
        </w:rPr>
        <w:t>Earth</w:t>
      </w:r>
      <w:proofErr w:type="spellEnd"/>
      <w:r w:rsidRPr="0083109A">
        <w:rPr>
          <w:rFonts w:ascii="Avenir Next LT Pro" w:hAnsi="Avenir Next LT Pro" w:cs="Calibri"/>
          <w:i/>
          <w:color w:val="303030"/>
          <w:sz w:val="20"/>
          <w:szCs w:val="20"/>
          <w:lang w:val="es-CO"/>
        </w:rPr>
        <w:t xml:space="preserve">., </w:t>
      </w:r>
      <w:r w:rsidRPr="00006EDE">
        <w:rPr>
          <w:rFonts w:ascii="Avenir Next LT Pro" w:hAnsi="Avenir Next LT Pro" w:cs="Calibri"/>
          <w:i/>
          <w:color w:val="303030"/>
          <w:sz w:val="20"/>
          <w:szCs w:val="20"/>
          <w:highlight w:val="cyan"/>
          <w:lang w:val="es-CO"/>
        </w:rPr>
        <w:t>{source_year_516}</w:t>
      </w:r>
      <w:r w:rsidRPr="0083109A">
        <w:rPr>
          <w:rFonts w:ascii="Avenir Next LT Pro" w:hAnsi="Avenir Next LT Pro" w:cs="Calibri"/>
          <w:i/>
          <w:color w:val="303030"/>
          <w:sz w:val="20"/>
          <w:szCs w:val="20"/>
          <w:lang w:val="es-CO"/>
        </w:rPr>
        <w:t>.</w:t>
      </w:r>
      <w:r w:rsidR="00310BAD" w:rsidRPr="00FD0232">
        <w:rPr>
          <w:rFonts w:ascii="Avenir Next LT Pro" w:hAnsi="Avenir Next LT Pro"/>
          <w:i/>
          <w:iCs/>
          <w:color w:val="303030"/>
          <w:sz w:val="20"/>
          <w:szCs w:val="18"/>
          <w:highlight w:val="cyan"/>
          <w:lang w:val="es-CO"/>
        </w:rPr>
        <w:br w:type="page"/>
      </w:r>
    </w:p>
    <w:p w14:paraId="7B9E2083" w14:textId="087EECFD" w:rsidR="0042373B" w:rsidRPr="0083109A" w:rsidRDefault="00255C68" w:rsidP="00DB1BCD">
      <w:pPr>
        <w:pStyle w:val="Ttulo1"/>
      </w:pPr>
      <w:bookmarkStart w:id="124" w:name="_Toc209171131"/>
      <w:bookmarkEnd w:id="56"/>
      <w:bookmarkEnd w:id="57"/>
      <w:bookmarkEnd w:id="123"/>
      <w:r w:rsidRPr="0083109A">
        <w:lastRenderedPageBreak/>
        <w:t xml:space="preserve">RESULTADOS </w:t>
      </w:r>
      <w:bookmarkStart w:id="125" w:name="_Toc48838293"/>
      <w:bookmarkStart w:id="126" w:name="_Toc314563445"/>
      <w:bookmarkStart w:id="127" w:name="_Toc183579288"/>
      <w:r w:rsidR="000D45B1" w:rsidRPr="0083109A">
        <w:t>Y ANÁLISIS</w:t>
      </w:r>
      <w:bookmarkEnd w:id="124"/>
    </w:p>
    <w:p w14:paraId="22A17CAB" w14:textId="3057D799" w:rsidR="0083109A" w:rsidRPr="0006496F" w:rsidRDefault="0083109A" w:rsidP="0083109A">
      <w:pPr>
        <w:pStyle w:val="Ttulo2"/>
        <w:rPr>
          <w:highlight w:val="cyan"/>
        </w:rPr>
      </w:pPr>
      <w:bookmarkStart w:id="128" w:name="_Toc209171132"/>
      <w:bookmarkStart w:id="129" w:name="_Toc112770522"/>
      <w:r w:rsidRPr="0006496F">
        <w:rPr>
          <w:highlight w:val="cyan"/>
        </w:rPr>
        <w:t>Resultados de campo</w:t>
      </w:r>
      <w:bookmarkEnd w:id="128"/>
    </w:p>
    <w:p w14:paraId="276ED8B1" w14:textId="72B5430C" w:rsidR="0006496F" w:rsidRPr="0006496F" w:rsidRDefault="0006496F" w:rsidP="0006496F">
      <w:pPr>
        <w:spacing w:line="360" w:lineRule="auto"/>
        <w:rPr>
          <w:rFonts w:ascii="Avenir Next LT Pro" w:eastAsia="Calibri" w:hAnsi="Avenir Next LT Pro" w:cs="Calibri"/>
          <w:bCs/>
          <w:color w:val="303030"/>
          <w:sz w:val="22"/>
          <w:lang w:eastAsia="en-US"/>
        </w:rPr>
      </w:pPr>
      <w:r w:rsidRPr="0006496F">
        <w:rPr>
          <w:rFonts w:ascii="Avenir Next LT Pro" w:eastAsia="Calibri" w:hAnsi="Avenir Next LT Pro" w:cs="Calibri"/>
          <w:bCs/>
          <w:color w:val="303030"/>
          <w:sz w:val="22"/>
          <w:highlight w:val="cyan"/>
          <w:lang w:eastAsia="en-US"/>
        </w:rPr>
        <w:t>Usualmente para este tipo de monitoreo no se cuenta con datos in situ, sin embargo, en caso de presentarse debe diligenciarse resultados y análisis que aplique, de lo contrario se puede omitir este ítem.</w:t>
      </w:r>
      <w:r w:rsidRPr="0006496F">
        <w:rPr>
          <w:rFonts w:ascii="Avenir Next LT Pro" w:eastAsia="Calibri" w:hAnsi="Avenir Next LT Pro" w:cs="Calibri"/>
          <w:bCs/>
          <w:color w:val="303030"/>
          <w:sz w:val="22"/>
          <w:lang w:eastAsia="en-US"/>
        </w:rPr>
        <w:t xml:space="preserve"> </w:t>
      </w:r>
    </w:p>
    <w:p w14:paraId="4298C057" w14:textId="77777777" w:rsidR="0006496F" w:rsidRDefault="0006496F" w:rsidP="0006496F">
      <w:pPr>
        <w:rPr>
          <w:lang w:eastAsia="es-MX"/>
        </w:rPr>
      </w:pPr>
    </w:p>
    <w:p w14:paraId="1895F8BB" w14:textId="77777777" w:rsidR="0006496F" w:rsidRPr="0006496F" w:rsidRDefault="0006496F" w:rsidP="0006496F">
      <w:pPr>
        <w:rPr>
          <w:lang w:eastAsia="es-MX"/>
        </w:rPr>
      </w:pPr>
    </w:p>
    <w:p w14:paraId="61843FF5" w14:textId="4E36AD41" w:rsidR="0042373B" w:rsidRPr="0083109A" w:rsidRDefault="0042373B" w:rsidP="0083109A">
      <w:pPr>
        <w:pStyle w:val="Ttulo2"/>
        <w:rPr>
          <w:sz w:val="22"/>
          <w:szCs w:val="22"/>
        </w:rPr>
      </w:pPr>
      <w:bookmarkStart w:id="130" w:name="_Toc209171133"/>
      <w:r w:rsidRPr="0083109A">
        <w:t>Resultados de laboratorio</w:t>
      </w:r>
      <w:bookmarkEnd w:id="129"/>
      <w:bookmarkEnd w:id="130"/>
    </w:p>
    <w:p w14:paraId="0689FFF5" w14:textId="3D4C1F40" w:rsidR="0020691D" w:rsidRPr="0006496F" w:rsidRDefault="0020691D" w:rsidP="00DB2530">
      <w:pPr>
        <w:spacing w:line="360" w:lineRule="auto"/>
        <w:jc w:val="both"/>
        <w:rPr>
          <w:rFonts w:ascii="Avenir Next LT Pro" w:hAnsi="Avenir Next LT Pro" w:cstheme="minorHAnsi"/>
          <w:color w:val="303030"/>
          <w:sz w:val="22"/>
          <w:szCs w:val="22"/>
        </w:rPr>
      </w:pPr>
      <w:r w:rsidRPr="0006496F">
        <w:rPr>
          <w:rFonts w:ascii="Avenir Next LT Pro" w:hAnsi="Avenir Next LT Pro" w:cstheme="minorHAnsi"/>
          <w:color w:val="303030"/>
          <w:sz w:val="22"/>
          <w:szCs w:val="22"/>
        </w:rPr>
        <w:t>A continuación</w:t>
      </w:r>
      <w:r w:rsidR="005E31D3" w:rsidRPr="0006496F">
        <w:rPr>
          <w:rFonts w:ascii="Avenir Next LT Pro" w:hAnsi="Avenir Next LT Pro" w:cstheme="minorHAnsi"/>
          <w:color w:val="303030"/>
          <w:sz w:val="22"/>
          <w:szCs w:val="22"/>
        </w:rPr>
        <w:t xml:space="preserve">, </w:t>
      </w:r>
      <w:r w:rsidR="00270A6C" w:rsidRPr="0006496F">
        <w:rPr>
          <w:rFonts w:ascii="Avenir Next LT Pro" w:hAnsi="Avenir Next LT Pro" w:cstheme="minorHAnsi"/>
          <w:color w:val="303030"/>
          <w:sz w:val="22"/>
          <w:szCs w:val="22"/>
          <w:lang w:eastAsia="es-MX"/>
        </w:rPr>
        <w:t xml:space="preserve">en la </w:t>
      </w:r>
      <w:r w:rsidR="00270A6C" w:rsidRPr="0006496F">
        <w:rPr>
          <w:rFonts w:ascii="Avenir Next LT Pro" w:hAnsi="Avenir Next LT Pro" w:cstheme="minorHAnsi"/>
          <w:b/>
          <w:bCs/>
          <w:color w:val="303030"/>
          <w:sz w:val="22"/>
          <w:szCs w:val="22"/>
          <w:lang w:eastAsia="es-MX"/>
        </w:rPr>
        <w:fldChar w:fldCharType="begin"/>
      </w:r>
      <w:r w:rsidR="00270A6C" w:rsidRPr="0006496F">
        <w:rPr>
          <w:rFonts w:ascii="Avenir Next LT Pro" w:hAnsi="Avenir Next LT Pro" w:cstheme="minorHAnsi"/>
          <w:b/>
          <w:bCs/>
          <w:color w:val="303030"/>
          <w:sz w:val="22"/>
          <w:szCs w:val="22"/>
          <w:lang w:eastAsia="es-MX"/>
        </w:rPr>
        <w:instrText xml:space="preserve"> REF _Ref67491468 \h  \* MERGEFORMAT </w:instrText>
      </w:r>
      <w:r w:rsidR="00270A6C" w:rsidRPr="0006496F">
        <w:rPr>
          <w:rFonts w:ascii="Avenir Next LT Pro" w:hAnsi="Avenir Next LT Pro" w:cstheme="minorHAnsi"/>
          <w:b/>
          <w:bCs/>
          <w:color w:val="303030"/>
          <w:sz w:val="22"/>
          <w:szCs w:val="22"/>
          <w:lang w:eastAsia="es-MX"/>
        </w:rPr>
      </w:r>
      <w:r w:rsidR="00270A6C" w:rsidRPr="0006496F">
        <w:rPr>
          <w:rFonts w:ascii="Avenir Next LT Pro" w:hAnsi="Avenir Next LT Pro" w:cstheme="minorHAnsi"/>
          <w:b/>
          <w:bCs/>
          <w:color w:val="303030"/>
          <w:sz w:val="22"/>
          <w:szCs w:val="22"/>
          <w:lang w:eastAsia="es-MX"/>
        </w:rPr>
        <w:fldChar w:fldCharType="separate"/>
      </w:r>
      <w:r w:rsidR="0006496F" w:rsidRPr="0006496F">
        <w:rPr>
          <w:rFonts w:ascii="Avenir Next LT Pro" w:hAnsi="Avenir Next LT Pro" w:cstheme="minorHAnsi"/>
          <w:b/>
          <w:bCs/>
          <w:color w:val="303030"/>
          <w:sz w:val="22"/>
          <w:szCs w:val="22"/>
        </w:rPr>
        <w:t xml:space="preserve">Tabla </w:t>
      </w:r>
      <w:r w:rsidR="0006496F" w:rsidRPr="0006496F">
        <w:rPr>
          <w:rFonts w:ascii="Avenir Next LT Pro" w:hAnsi="Avenir Next LT Pro" w:cstheme="minorHAnsi"/>
          <w:b/>
          <w:bCs/>
          <w:noProof/>
          <w:color w:val="303030"/>
          <w:sz w:val="22"/>
          <w:szCs w:val="22"/>
        </w:rPr>
        <w:t>6</w:t>
      </w:r>
      <w:r w:rsidR="00270A6C" w:rsidRPr="0006496F">
        <w:rPr>
          <w:rFonts w:ascii="Avenir Next LT Pro" w:hAnsi="Avenir Next LT Pro" w:cstheme="minorHAnsi"/>
          <w:b/>
          <w:bCs/>
          <w:color w:val="303030"/>
          <w:sz w:val="22"/>
          <w:szCs w:val="22"/>
          <w:lang w:eastAsia="es-MX"/>
        </w:rPr>
        <w:fldChar w:fldCharType="end"/>
      </w:r>
      <w:r w:rsidR="00270A6C" w:rsidRPr="0006496F">
        <w:rPr>
          <w:rFonts w:ascii="Avenir Next LT Pro" w:hAnsi="Avenir Next LT Pro" w:cstheme="minorHAnsi"/>
          <w:b/>
          <w:bCs/>
          <w:color w:val="303030"/>
          <w:sz w:val="22"/>
          <w:szCs w:val="22"/>
          <w:lang w:eastAsia="es-MX"/>
        </w:rPr>
        <w:t xml:space="preserve"> </w:t>
      </w:r>
      <w:r w:rsidRPr="0006496F">
        <w:rPr>
          <w:rFonts w:ascii="Avenir Next LT Pro" w:hAnsi="Avenir Next LT Pro" w:cstheme="minorHAnsi"/>
          <w:color w:val="303030"/>
          <w:sz w:val="22"/>
          <w:szCs w:val="22"/>
        </w:rPr>
        <w:t xml:space="preserve">se presentan </w:t>
      </w:r>
      <w:r w:rsidR="00486446" w:rsidRPr="0006496F">
        <w:rPr>
          <w:rFonts w:ascii="Avenir Next LT Pro" w:hAnsi="Avenir Next LT Pro" w:cstheme="minorHAnsi"/>
          <w:color w:val="303030"/>
          <w:sz w:val="22"/>
          <w:szCs w:val="22"/>
        </w:rPr>
        <w:t>las concentraciones de los parámetros analizados, tras la extracción de lixiviados realizada por el método TCLP</w:t>
      </w:r>
      <w:r w:rsidR="00E934A7" w:rsidRPr="0006496F">
        <w:rPr>
          <w:rFonts w:ascii="Avenir Next LT Pro" w:hAnsi="Avenir Next LT Pro" w:cstheme="minorHAnsi"/>
          <w:color w:val="303030"/>
          <w:sz w:val="22"/>
          <w:szCs w:val="22"/>
        </w:rPr>
        <w:t xml:space="preserve"> y su comparación con el Decreto 1076 de 2015</w:t>
      </w:r>
      <w:r w:rsidR="00A80F37" w:rsidRPr="0006496F">
        <w:rPr>
          <w:rFonts w:ascii="Avenir Next LT Pro" w:hAnsi="Avenir Next LT Pro" w:cstheme="minorHAnsi"/>
          <w:color w:val="303030"/>
          <w:sz w:val="22"/>
          <w:szCs w:val="22"/>
        </w:rPr>
        <w:t xml:space="preserve"> </w:t>
      </w:r>
      <w:r w:rsidR="00F504AC" w:rsidRPr="0006496F">
        <w:rPr>
          <w:rFonts w:ascii="Avenir Next LT Pro" w:hAnsi="Avenir Next LT Pro" w:cstheme="minorHAnsi"/>
          <w:color w:val="303030"/>
          <w:sz w:val="22"/>
          <w:szCs w:val="22"/>
        </w:rPr>
        <w:t>2.2.6.2.3.6 de los anexos – titulo 7 anexo III</w:t>
      </w:r>
      <w:r w:rsidR="00E934A7" w:rsidRPr="0006496F">
        <w:rPr>
          <w:rFonts w:ascii="Avenir Next LT Pro" w:hAnsi="Avenir Next LT Pro" w:cstheme="minorHAnsi"/>
          <w:color w:val="303030"/>
          <w:sz w:val="22"/>
          <w:szCs w:val="22"/>
        </w:rPr>
        <w:t>.</w:t>
      </w:r>
    </w:p>
    <w:p w14:paraId="3D5D38AA" w14:textId="7E53EB6D" w:rsidR="006461EB" w:rsidRPr="001C1A66" w:rsidRDefault="003D428F" w:rsidP="00233806">
      <w:pPr>
        <w:pStyle w:val="Descripcin"/>
        <w:spacing w:after="0"/>
        <w:jc w:val="center"/>
        <w:rPr>
          <w:rFonts w:ascii="Avenir Next LT Pro" w:hAnsi="Avenir Next LT Pro"/>
          <w:color w:val="303030"/>
          <w:lang w:val="es-CO"/>
        </w:rPr>
      </w:pPr>
      <w:bookmarkStart w:id="131" w:name="_Ref67491468"/>
      <w:bookmarkStart w:id="132" w:name="_Toc209171143"/>
      <w:bookmarkEnd w:id="125"/>
      <w:r w:rsidRPr="001C1A66">
        <w:rPr>
          <w:rFonts w:ascii="Avenir Next LT Pro" w:hAnsi="Avenir Next LT Pro"/>
          <w:color w:val="303030"/>
          <w:lang w:val="es-CO"/>
        </w:rPr>
        <w:t xml:space="preserve">Tabla </w:t>
      </w:r>
      <w:r w:rsidRPr="001C1A66">
        <w:rPr>
          <w:rFonts w:ascii="Avenir Next LT Pro" w:hAnsi="Avenir Next LT Pro"/>
          <w:color w:val="303030"/>
          <w:lang w:val="es-CO"/>
        </w:rPr>
        <w:fldChar w:fldCharType="begin"/>
      </w:r>
      <w:r w:rsidRPr="001C1A66">
        <w:rPr>
          <w:rFonts w:ascii="Avenir Next LT Pro" w:hAnsi="Avenir Next LT Pro"/>
          <w:color w:val="303030"/>
          <w:lang w:val="es-CO"/>
        </w:rPr>
        <w:instrText xml:space="preserve"> SEQ Tabla \* ARABIC </w:instrText>
      </w:r>
      <w:r w:rsidRPr="001C1A66">
        <w:rPr>
          <w:rFonts w:ascii="Avenir Next LT Pro" w:hAnsi="Avenir Next LT Pro"/>
          <w:color w:val="303030"/>
          <w:lang w:val="es-CO"/>
        </w:rPr>
        <w:fldChar w:fldCharType="separate"/>
      </w:r>
      <w:r w:rsidR="00831715" w:rsidRPr="001C1A66">
        <w:rPr>
          <w:rFonts w:ascii="Avenir Next LT Pro" w:hAnsi="Avenir Next LT Pro"/>
          <w:noProof/>
          <w:color w:val="303030"/>
          <w:lang w:val="es-CO"/>
        </w:rPr>
        <w:t>6</w:t>
      </w:r>
      <w:r w:rsidRPr="001C1A66">
        <w:rPr>
          <w:rFonts w:ascii="Avenir Next LT Pro" w:hAnsi="Avenir Next LT Pro"/>
          <w:color w:val="303030"/>
          <w:lang w:val="es-CO"/>
        </w:rPr>
        <w:fldChar w:fldCharType="end"/>
      </w:r>
      <w:bookmarkEnd w:id="131"/>
      <w:r w:rsidRPr="001C1A66">
        <w:rPr>
          <w:rFonts w:ascii="Avenir Next LT Pro" w:hAnsi="Avenir Next LT Pro"/>
          <w:color w:val="303030"/>
          <w:lang w:val="es-CO"/>
        </w:rPr>
        <w:t xml:space="preserve">. Resultados de </w:t>
      </w:r>
      <w:r w:rsidR="00E934A7" w:rsidRPr="001C1A66">
        <w:rPr>
          <w:rFonts w:ascii="Avenir Next LT Pro" w:hAnsi="Avenir Next LT Pro"/>
          <w:color w:val="303030"/>
          <w:lang w:val="es-CO"/>
        </w:rPr>
        <w:t xml:space="preserve">laboratorio y </w:t>
      </w:r>
      <w:commentRangeStart w:id="133"/>
      <w:r w:rsidR="00E934A7" w:rsidRPr="001C1A66">
        <w:rPr>
          <w:rFonts w:ascii="Avenir Next LT Pro" w:hAnsi="Avenir Next LT Pro"/>
          <w:color w:val="303030"/>
          <w:lang w:val="es-CO"/>
        </w:rPr>
        <w:t xml:space="preserve">comparación Decreto </w:t>
      </w:r>
      <w:r w:rsidR="00362071" w:rsidRPr="001C1A66">
        <w:rPr>
          <w:rFonts w:ascii="Avenir Next LT Pro" w:hAnsi="Avenir Next LT Pro"/>
          <w:color w:val="303030"/>
          <w:lang w:val="es-CO"/>
        </w:rPr>
        <w:t>1076 de 2015</w:t>
      </w:r>
      <w:commentRangeEnd w:id="133"/>
      <w:r w:rsidR="0006496F" w:rsidRPr="001C1A66">
        <w:rPr>
          <w:rStyle w:val="Refdecomentario"/>
          <w:b w:val="0"/>
          <w:bCs w:val="0"/>
        </w:rPr>
        <w:commentReference w:id="133"/>
      </w:r>
      <w:bookmarkEnd w:id="13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61"/>
        <w:gridCol w:w="1234"/>
        <w:gridCol w:w="2121"/>
        <w:gridCol w:w="2239"/>
        <w:gridCol w:w="1775"/>
      </w:tblGrid>
      <w:tr w:rsidR="00481604" w:rsidRPr="001C1A66" w14:paraId="5E87DE5D" w14:textId="77777777" w:rsidTr="001C1A66">
        <w:trPr>
          <w:trHeight w:val="20"/>
          <w:jc w:val="center"/>
        </w:trPr>
        <w:tc>
          <w:tcPr>
            <w:tcW w:w="827" w:type="pct"/>
            <w:vMerge w:val="restart"/>
            <w:shd w:val="clear" w:color="auto" w:fill="004CAB"/>
            <w:vAlign w:val="center"/>
            <w:hideMark/>
          </w:tcPr>
          <w:p w14:paraId="5EF9ABD3" w14:textId="2E0E06A2"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Parámetros</w:t>
            </w:r>
          </w:p>
        </w:tc>
        <w:tc>
          <w:tcPr>
            <w:tcW w:w="699" w:type="pct"/>
            <w:vMerge w:val="restart"/>
            <w:shd w:val="clear" w:color="auto" w:fill="004CAB"/>
            <w:vAlign w:val="center"/>
            <w:hideMark/>
          </w:tcPr>
          <w:p w14:paraId="2B41B95C" w14:textId="77777777"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Unidades</w:t>
            </w:r>
          </w:p>
        </w:tc>
        <w:tc>
          <w:tcPr>
            <w:tcW w:w="1201" w:type="pct"/>
            <w:shd w:val="clear" w:color="auto" w:fill="004CAB"/>
            <w:vAlign w:val="center"/>
            <w:hideMark/>
          </w:tcPr>
          <w:p w14:paraId="6A817B62" w14:textId="211305DD" w:rsidR="00481604" w:rsidRPr="001C1A66" w:rsidRDefault="001C1A66">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highlight w:val="cyan"/>
              </w:rPr>
              <w:t>Nombre del punto</w:t>
            </w:r>
          </w:p>
        </w:tc>
        <w:tc>
          <w:tcPr>
            <w:tcW w:w="1268" w:type="pct"/>
            <w:shd w:val="clear" w:color="auto" w:fill="004CAB"/>
            <w:vAlign w:val="center"/>
            <w:hideMark/>
          </w:tcPr>
          <w:p w14:paraId="04673CB7" w14:textId="77777777"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Límites máximos permisibles (mg/L)</w:t>
            </w:r>
          </w:p>
        </w:tc>
        <w:tc>
          <w:tcPr>
            <w:tcW w:w="1005" w:type="pct"/>
            <w:vMerge w:val="restart"/>
            <w:shd w:val="clear" w:color="auto" w:fill="004CAB"/>
            <w:vAlign w:val="center"/>
            <w:hideMark/>
          </w:tcPr>
          <w:p w14:paraId="0790F15B" w14:textId="46D45058" w:rsidR="00481604" w:rsidRPr="001C1A66" w:rsidRDefault="00320C9D">
            <w:pPr>
              <w:jc w:val="center"/>
              <w:rPr>
                <w:rFonts w:ascii="Avenir Next LT Pro" w:hAnsi="Avenir Next LT Pro" w:cs="Calibri"/>
                <w:b/>
                <w:bCs/>
                <w:color w:val="FFFFFF" w:themeColor="background1"/>
                <w:sz w:val="20"/>
                <w:szCs w:val="20"/>
              </w:rPr>
            </w:pPr>
            <w:r>
              <w:rPr>
                <w:rFonts w:ascii="Avenir Next LT Pro" w:hAnsi="Avenir Next LT Pro"/>
                <w:b/>
                <w:bCs/>
                <w:color w:val="FFFFFF" w:themeColor="background1"/>
                <w:sz w:val="20"/>
                <w:szCs w:val="20"/>
                <w:highlight w:val="cyan"/>
              </w:rPr>
              <w:t>Declaración de conformidad</w:t>
            </w:r>
          </w:p>
        </w:tc>
      </w:tr>
      <w:tr w:rsidR="001C1A66" w:rsidRPr="001C1A66" w14:paraId="30AC25F1" w14:textId="77777777" w:rsidTr="001C1A66">
        <w:trPr>
          <w:trHeight w:val="20"/>
          <w:jc w:val="center"/>
        </w:trPr>
        <w:tc>
          <w:tcPr>
            <w:tcW w:w="827" w:type="pct"/>
            <w:vMerge/>
            <w:shd w:val="clear" w:color="auto" w:fill="004CAB"/>
            <w:vAlign w:val="center"/>
            <w:hideMark/>
          </w:tcPr>
          <w:p w14:paraId="1D6A795E" w14:textId="767BBD7D" w:rsidR="001C1A66" w:rsidRPr="001C1A66" w:rsidRDefault="001C1A66">
            <w:pPr>
              <w:rPr>
                <w:rFonts w:ascii="Avenir Next LT Pro" w:hAnsi="Avenir Next LT Pro" w:cs="Calibri"/>
                <w:b/>
                <w:bCs/>
                <w:color w:val="FFFFFF" w:themeColor="background1"/>
                <w:sz w:val="20"/>
                <w:szCs w:val="20"/>
              </w:rPr>
            </w:pPr>
          </w:p>
        </w:tc>
        <w:tc>
          <w:tcPr>
            <w:tcW w:w="699" w:type="pct"/>
            <w:vMerge/>
            <w:shd w:val="clear" w:color="auto" w:fill="004CAB"/>
            <w:vAlign w:val="center"/>
            <w:hideMark/>
          </w:tcPr>
          <w:p w14:paraId="18BECDFD"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vAlign w:val="center"/>
          </w:tcPr>
          <w:p w14:paraId="18D02E72" w14:textId="49928868"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highlight w:val="cyan"/>
              </w:rPr>
              <w:t>Fecha de monitoreo</w:t>
            </w:r>
          </w:p>
        </w:tc>
        <w:tc>
          <w:tcPr>
            <w:tcW w:w="1268" w:type="pct"/>
            <w:vMerge w:val="restart"/>
            <w:shd w:val="clear" w:color="auto" w:fill="004CAB"/>
            <w:vAlign w:val="center"/>
            <w:hideMark/>
          </w:tcPr>
          <w:p w14:paraId="059285B6" w14:textId="276070DC" w:rsidR="001C1A66" w:rsidRPr="001C1A66" w:rsidRDefault="001C1A66">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 xml:space="preserve">Decreto 1076 de 2015 </w:t>
            </w:r>
            <w:r w:rsidRPr="001C1A66">
              <w:rPr>
                <w:rFonts w:ascii="Avenir Next LT Pro" w:hAnsi="Avenir Next LT Pro" w:cstheme="minorHAnsi"/>
                <w:b/>
                <w:bCs/>
                <w:color w:val="FFFFFF" w:themeColor="background1"/>
                <w:sz w:val="20"/>
                <w:szCs w:val="20"/>
              </w:rPr>
              <w:t>2.2.6.2.3.6 de los anexos – titulo 7 anexo III</w:t>
            </w:r>
          </w:p>
        </w:tc>
        <w:tc>
          <w:tcPr>
            <w:tcW w:w="1005" w:type="pct"/>
            <w:vMerge/>
            <w:shd w:val="clear" w:color="auto" w:fill="004CAB"/>
            <w:vAlign w:val="center"/>
            <w:hideMark/>
          </w:tcPr>
          <w:p w14:paraId="612056BB" w14:textId="77777777" w:rsidR="001C1A66" w:rsidRPr="001C1A66" w:rsidRDefault="001C1A66">
            <w:pPr>
              <w:rPr>
                <w:rFonts w:ascii="Avenir Next LT Pro" w:hAnsi="Avenir Next LT Pro" w:cs="Calibri"/>
                <w:b/>
                <w:bCs/>
                <w:color w:val="FFFFFF" w:themeColor="background1"/>
                <w:sz w:val="20"/>
                <w:szCs w:val="20"/>
              </w:rPr>
            </w:pPr>
          </w:p>
        </w:tc>
      </w:tr>
      <w:tr w:rsidR="001C1A66" w:rsidRPr="001C1A66" w14:paraId="76CC65FC" w14:textId="77777777" w:rsidTr="001C1A66">
        <w:trPr>
          <w:trHeight w:val="20"/>
          <w:jc w:val="center"/>
        </w:trPr>
        <w:tc>
          <w:tcPr>
            <w:tcW w:w="827" w:type="pct"/>
            <w:vMerge/>
            <w:vAlign w:val="center"/>
            <w:hideMark/>
          </w:tcPr>
          <w:p w14:paraId="57385881" w14:textId="0F71348B" w:rsidR="001C1A66" w:rsidRPr="001C1A66" w:rsidRDefault="001C1A66">
            <w:pPr>
              <w:rPr>
                <w:rFonts w:ascii="Avenir Next LT Pro" w:hAnsi="Avenir Next LT Pro" w:cs="Calibri"/>
                <w:b/>
                <w:bCs/>
                <w:color w:val="FFFFFF" w:themeColor="background1"/>
                <w:sz w:val="20"/>
                <w:szCs w:val="20"/>
              </w:rPr>
            </w:pPr>
          </w:p>
        </w:tc>
        <w:tc>
          <w:tcPr>
            <w:tcW w:w="699" w:type="pct"/>
            <w:vMerge/>
            <w:vAlign w:val="center"/>
            <w:hideMark/>
          </w:tcPr>
          <w:p w14:paraId="27A8316B"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vAlign w:val="center"/>
          </w:tcPr>
          <w:p w14:paraId="28AF6A1D" w14:textId="764A06FE"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highlight w:val="cyan"/>
              </w:rPr>
              <w:t>Hora</w:t>
            </w:r>
          </w:p>
        </w:tc>
        <w:tc>
          <w:tcPr>
            <w:tcW w:w="1268" w:type="pct"/>
            <w:vMerge/>
            <w:vAlign w:val="center"/>
            <w:hideMark/>
          </w:tcPr>
          <w:p w14:paraId="6C86A16A" w14:textId="77777777" w:rsidR="001C1A66" w:rsidRPr="001C1A66" w:rsidRDefault="001C1A66">
            <w:pPr>
              <w:rPr>
                <w:rFonts w:ascii="Avenir Next LT Pro" w:hAnsi="Avenir Next LT Pro" w:cs="Calibri"/>
                <w:b/>
                <w:bCs/>
                <w:color w:val="303030"/>
                <w:sz w:val="20"/>
                <w:szCs w:val="20"/>
              </w:rPr>
            </w:pPr>
          </w:p>
        </w:tc>
        <w:tc>
          <w:tcPr>
            <w:tcW w:w="1005" w:type="pct"/>
            <w:vMerge/>
            <w:shd w:val="clear" w:color="auto" w:fill="004CAB"/>
            <w:vAlign w:val="center"/>
            <w:hideMark/>
          </w:tcPr>
          <w:p w14:paraId="03EB5945" w14:textId="77777777" w:rsidR="001C1A66" w:rsidRPr="001C1A66" w:rsidRDefault="001C1A66">
            <w:pPr>
              <w:rPr>
                <w:rFonts w:ascii="Avenir Next LT Pro" w:hAnsi="Avenir Next LT Pro" w:cs="Calibri"/>
                <w:b/>
                <w:bCs/>
                <w:color w:val="303030"/>
                <w:sz w:val="20"/>
                <w:szCs w:val="20"/>
              </w:rPr>
            </w:pPr>
          </w:p>
        </w:tc>
      </w:tr>
      <w:tr w:rsidR="001C1A66" w:rsidRPr="001C1A66" w14:paraId="50BB3553" w14:textId="77777777" w:rsidTr="001C1A66">
        <w:trPr>
          <w:trHeight w:val="20"/>
          <w:jc w:val="center"/>
        </w:trPr>
        <w:tc>
          <w:tcPr>
            <w:tcW w:w="827" w:type="pct"/>
            <w:vMerge/>
            <w:vAlign w:val="center"/>
            <w:hideMark/>
          </w:tcPr>
          <w:p w14:paraId="1A715E0C" w14:textId="73397863" w:rsidR="001C1A66" w:rsidRPr="001C1A66" w:rsidRDefault="001C1A66">
            <w:pPr>
              <w:rPr>
                <w:rFonts w:ascii="Avenir Next LT Pro" w:hAnsi="Avenir Next LT Pro" w:cs="Calibri"/>
                <w:b/>
                <w:bCs/>
                <w:color w:val="FFFFFF" w:themeColor="background1"/>
                <w:sz w:val="20"/>
                <w:szCs w:val="20"/>
              </w:rPr>
            </w:pPr>
          </w:p>
        </w:tc>
        <w:tc>
          <w:tcPr>
            <w:tcW w:w="699" w:type="pct"/>
            <w:vMerge/>
            <w:vAlign w:val="center"/>
            <w:hideMark/>
          </w:tcPr>
          <w:p w14:paraId="0A31C29C" w14:textId="77777777" w:rsidR="001C1A66" w:rsidRPr="001C1A66" w:rsidRDefault="001C1A66">
            <w:pPr>
              <w:rPr>
                <w:rFonts w:ascii="Avenir Next LT Pro" w:hAnsi="Avenir Next LT Pro" w:cs="Calibri"/>
                <w:b/>
                <w:bCs/>
                <w:color w:val="FFFFFF" w:themeColor="background1"/>
                <w:sz w:val="20"/>
                <w:szCs w:val="20"/>
              </w:rPr>
            </w:pPr>
          </w:p>
        </w:tc>
        <w:tc>
          <w:tcPr>
            <w:tcW w:w="1201" w:type="pct"/>
            <w:shd w:val="clear" w:color="auto" w:fill="004CAB"/>
            <w:noWrap/>
            <w:vAlign w:val="center"/>
          </w:tcPr>
          <w:p w14:paraId="7C8EF6A4" w14:textId="7AB36C9C"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highlight w:val="cyan"/>
              </w:rPr>
              <w:t>ID</w:t>
            </w:r>
          </w:p>
        </w:tc>
        <w:tc>
          <w:tcPr>
            <w:tcW w:w="1268" w:type="pct"/>
            <w:vMerge/>
            <w:vAlign w:val="center"/>
            <w:hideMark/>
          </w:tcPr>
          <w:p w14:paraId="1398DA1B" w14:textId="77777777" w:rsidR="001C1A66" w:rsidRPr="001C1A66" w:rsidRDefault="001C1A66">
            <w:pPr>
              <w:rPr>
                <w:rFonts w:ascii="Avenir Next LT Pro" w:hAnsi="Avenir Next LT Pro" w:cs="Calibri"/>
                <w:b/>
                <w:bCs/>
                <w:color w:val="303030"/>
                <w:sz w:val="20"/>
                <w:szCs w:val="20"/>
              </w:rPr>
            </w:pPr>
          </w:p>
        </w:tc>
        <w:tc>
          <w:tcPr>
            <w:tcW w:w="1005" w:type="pct"/>
            <w:vMerge/>
            <w:vAlign w:val="center"/>
            <w:hideMark/>
          </w:tcPr>
          <w:p w14:paraId="69F40045" w14:textId="77777777" w:rsidR="001C1A66" w:rsidRPr="001C1A66" w:rsidRDefault="001C1A66">
            <w:pPr>
              <w:rPr>
                <w:rFonts w:ascii="Avenir Next LT Pro" w:hAnsi="Avenir Next LT Pro" w:cs="Calibri"/>
                <w:b/>
                <w:bCs/>
                <w:color w:val="303030"/>
                <w:sz w:val="20"/>
                <w:szCs w:val="20"/>
              </w:rPr>
            </w:pPr>
          </w:p>
        </w:tc>
      </w:tr>
      <w:tr w:rsidR="001C1A66" w:rsidRPr="001C1A66" w14:paraId="736F4444" w14:textId="77777777" w:rsidTr="001C1A66">
        <w:trPr>
          <w:trHeight w:val="20"/>
          <w:jc w:val="center"/>
        </w:trPr>
        <w:tc>
          <w:tcPr>
            <w:tcW w:w="827" w:type="pct"/>
            <w:shd w:val="clear" w:color="auto" w:fill="auto"/>
            <w:vAlign w:val="center"/>
            <w:hideMark/>
          </w:tcPr>
          <w:p w14:paraId="070B86DF" w14:textId="05000F5D" w:rsidR="001C1A66" w:rsidRPr="001C1A66" w:rsidRDefault="001C1A66" w:rsidP="00481604">
            <w:pPr>
              <w:jc w:val="center"/>
              <w:rPr>
                <w:rFonts w:ascii="Avenir Next LT Pro" w:hAnsi="Avenir Next LT Pro" w:cs="Calibri"/>
                <w:color w:val="303030"/>
                <w:sz w:val="20"/>
                <w:szCs w:val="20"/>
              </w:rPr>
            </w:pPr>
            <w:r w:rsidRPr="00006EDE">
              <w:rPr>
                <w:rFonts w:ascii="Avenir Next LT Pro" w:hAnsi="Avenir Next LT Pro" w:cstheme="minorHAnsi"/>
                <w:color w:val="303030"/>
                <w:sz w:val="20"/>
                <w:szCs w:val="20"/>
                <w:highlight w:val="cyan"/>
              </w:rPr>
              <w:t>Nombre</w:t>
            </w:r>
          </w:p>
        </w:tc>
        <w:tc>
          <w:tcPr>
            <w:tcW w:w="699" w:type="pct"/>
            <w:shd w:val="clear" w:color="auto" w:fill="auto"/>
            <w:noWrap/>
            <w:vAlign w:val="center"/>
            <w:hideMark/>
          </w:tcPr>
          <w:p w14:paraId="6041CA50" w14:textId="4D097C5F" w:rsidR="001C1A66" w:rsidRPr="00006EDE" w:rsidRDefault="00006EDE" w:rsidP="00481604">
            <w:pPr>
              <w:jc w:val="center"/>
              <w:rPr>
                <w:rFonts w:ascii="Avenir Next LT Pro" w:hAnsi="Avenir Next LT Pro" w:cs="Calibri"/>
                <w:color w:val="303030"/>
                <w:sz w:val="20"/>
                <w:szCs w:val="20"/>
                <w:highlight w:val="cyan"/>
              </w:rPr>
            </w:pPr>
            <w:r>
              <w:rPr>
                <w:rFonts w:ascii="Avenir Next LT Pro" w:hAnsi="Avenir Next LT Pro" w:cs="Calibri"/>
                <w:color w:val="303030"/>
                <w:sz w:val="20"/>
                <w:szCs w:val="20"/>
                <w:highlight w:val="cyan"/>
              </w:rPr>
              <w:t>{result_point_name}</w:t>
            </w:r>
          </w:p>
        </w:tc>
        <w:tc>
          <w:tcPr>
            <w:tcW w:w="1201" w:type="pct"/>
            <w:shd w:val="clear" w:color="auto" w:fill="auto"/>
            <w:noWrap/>
            <w:vAlign w:val="center"/>
          </w:tcPr>
          <w:p w14:paraId="2699CC2A" w14:textId="0E13A816" w:rsidR="001C1A66" w:rsidRPr="001C1A66" w:rsidRDefault="001C1A66" w:rsidP="00481604">
            <w:pPr>
              <w:jc w:val="center"/>
              <w:rPr>
                <w:rFonts w:ascii="Avenir Next LT Pro" w:hAnsi="Avenir Next LT Pro" w:cs="Calibri"/>
                <w:color w:val="303030"/>
                <w:sz w:val="20"/>
                <w:szCs w:val="20"/>
              </w:rPr>
            </w:pPr>
          </w:p>
        </w:tc>
        <w:tc>
          <w:tcPr>
            <w:tcW w:w="1268" w:type="pct"/>
            <w:shd w:val="clear" w:color="auto" w:fill="auto"/>
            <w:vAlign w:val="center"/>
            <w:hideMark/>
          </w:tcPr>
          <w:p w14:paraId="753A260C" w14:textId="10E0E212" w:rsidR="001C1A66" w:rsidRPr="00006EDE" w:rsidRDefault="001C1A66" w:rsidP="00481604">
            <w:pPr>
              <w:jc w:val="center"/>
              <w:rPr>
                <w:rFonts w:ascii="Avenir Next LT Pro" w:hAnsi="Avenir Next LT Pro" w:cs="Calibri"/>
                <w:color w:val="303030"/>
                <w:sz w:val="20"/>
                <w:szCs w:val="20"/>
                <w:highlight w:val="cyan"/>
              </w:rPr>
            </w:pPr>
            <w:r w:rsidRPr="00006EDE">
              <w:rPr>
                <w:rFonts w:ascii="Avenir Next LT Pro" w:hAnsi="Avenir Next LT Pro" w:cs="Calibri"/>
                <w:color w:val="303030"/>
                <w:sz w:val="20"/>
                <w:szCs w:val="20"/>
                <w:highlight w:val="cyan"/>
              </w:rPr>
              <w:t>{result_unknown_554}</w:t>
            </w:r>
          </w:p>
        </w:tc>
        <w:tc>
          <w:tcPr>
            <w:tcW w:w="1005" w:type="pct"/>
            <w:shd w:val="clear" w:color="auto" w:fill="auto"/>
            <w:vAlign w:val="center"/>
            <w:hideMark/>
          </w:tcPr>
          <w:p w14:paraId="52D29371" w14:textId="65EA6FFA" w:rsidR="001C1A66" w:rsidRPr="00006EDE" w:rsidRDefault="00320C9D" w:rsidP="00481604">
            <w:pPr>
              <w:jc w:val="center"/>
              <w:rPr>
                <w:rFonts w:ascii="Avenir Next LT Pro" w:hAnsi="Avenir Next LT Pro" w:cs="Calibri"/>
                <w:color w:val="303030"/>
                <w:sz w:val="20"/>
                <w:szCs w:val="20"/>
                <w:highlight w:val="cyan"/>
              </w:rPr>
            </w:pPr>
            <w:r>
              <w:rPr>
                <w:rFonts w:ascii="Avenir Next LT Pro" w:hAnsi="Avenir Next LT Pro"/>
                <w:sz w:val="20"/>
                <w:szCs w:val="20"/>
              </w:rPr>
              <w:t>Conforme/No conforme</w:t>
            </w:r>
          </w:p>
        </w:tc>
      </w:tr>
    </w:tbl>
    <w:p w14:paraId="465E4980" w14:textId="766DAFFB" w:rsidR="00A92A66" w:rsidRPr="001C1A66" w:rsidRDefault="00A92A66" w:rsidP="00A92A66">
      <w:pPr>
        <w:ind w:right="51"/>
        <w:jc w:val="center"/>
        <w:rPr>
          <w:rFonts w:ascii="Avenir Next LT Pro" w:hAnsi="Avenir Next LT Pro"/>
          <w:i/>
          <w:color w:val="303030"/>
          <w:sz w:val="20"/>
        </w:rPr>
      </w:pPr>
      <w:r w:rsidRPr="001C1A66">
        <w:rPr>
          <w:rFonts w:ascii="Avenir Next LT Pro" w:hAnsi="Avenir Next LT Pro"/>
          <w:i/>
          <w:color w:val="303030"/>
          <w:sz w:val="20"/>
          <w:szCs w:val="20"/>
        </w:rPr>
        <w:t>Fuente: SERAMBIENTE S.A.S</w:t>
      </w:r>
      <w:r w:rsidR="0006496F" w:rsidRPr="001C1A66">
        <w:rPr>
          <w:rFonts w:ascii="Avenir Next LT Pro" w:hAnsi="Avenir Next LT Pro"/>
          <w:i/>
          <w:color w:val="303030"/>
          <w:sz w:val="20"/>
          <w:szCs w:val="20"/>
        </w:rPr>
        <w:t>.</w:t>
      </w:r>
      <w:r w:rsidR="00264658" w:rsidRPr="001C1A66">
        <w:rPr>
          <w:rFonts w:ascii="Avenir Next LT Pro" w:hAnsi="Avenir Next LT Pro"/>
          <w:i/>
          <w:color w:val="303030"/>
          <w:sz w:val="20"/>
          <w:szCs w:val="20"/>
        </w:rPr>
        <w:t>,</w:t>
      </w:r>
      <w:r w:rsidR="0006496F" w:rsidRPr="001C1A66">
        <w:rPr>
          <w:rFonts w:ascii="Avenir Next LT Pro" w:hAnsi="Avenir Next LT Pro"/>
          <w:i/>
          <w:color w:val="303030"/>
          <w:sz w:val="20"/>
          <w:szCs w:val="20"/>
        </w:rPr>
        <w:t xml:space="preserve"> </w:t>
      </w:r>
      <w:commentRangeStart w:id="134"/>
      <w:r w:rsidR="00073721" w:rsidRPr="00006EDE">
        <w:rPr>
          <w:rFonts w:ascii="Avenir Next LT Pro" w:hAnsi="Avenir Next LT Pro"/>
          <w:i/>
          <w:color w:val="303030"/>
          <w:sz w:val="20"/>
          <w:highlight w:val="cyan"/>
        </w:rPr>
        <w:t>2</w:t>
      </w:r>
      <w:r w:rsidR="0006496F" w:rsidRPr="00006EDE">
        <w:rPr>
          <w:rFonts w:ascii="Avenir Next LT Pro" w:hAnsi="Avenir Next LT Pro"/>
          <w:i/>
          <w:color w:val="303030"/>
          <w:sz w:val="20"/>
          <w:highlight w:val="cyan"/>
        </w:rPr>
        <w:t>{result_unknown_561}</w:t>
      </w:r>
      <w:commentRangeEnd w:id="134"/>
      <w:r w:rsidR="0006496F" w:rsidRPr="00006EDE">
        <w:rPr>
          <w:rStyle w:val="Refdecomentario"/>
          <w:rFonts w:ascii="Tahoma" w:hAnsi="Tahoma"/>
          <w:szCs w:val="20"/>
          <w:highlight w:val="cyan"/>
          <w:lang w:val="es-MX" w:eastAsia="es-MX"/>
        </w:rPr>
        <w:commentReference w:id="134"/>
      </w:r>
      <w:r w:rsidRPr="00006EDE">
        <w:rPr>
          <w:rFonts w:ascii="Avenir Next LT Pro" w:hAnsi="Avenir Next LT Pro"/>
          <w:i/>
          <w:color w:val="303030"/>
          <w:sz w:val="20"/>
          <w:highlight w:val="cyan"/>
        </w:rPr>
        <w:t>.</w:t>
      </w:r>
    </w:p>
    <w:p w14:paraId="6724B841" w14:textId="77777777" w:rsidR="001A0BCC" w:rsidRPr="00FD0232" w:rsidRDefault="001A0BCC" w:rsidP="00CC33AD">
      <w:pPr>
        <w:pStyle w:val="Sinespaciado"/>
        <w:jc w:val="center"/>
        <w:rPr>
          <w:rFonts w:ascii="Avenir Next LT Pro" w:hAnsi="Avenir Next LT Pro"/>
          <w:i/>
          <w:iCs/>
          <w:color w:val="303030"/>
          <w:sz w:val="20"/>
          <w:highlight w:val="cyan"/>
          <w:lang w:val="es-CO"/>
        </w:rPr>
      </w:pPr>
    </w:p>
    <w:p w14:paraId="127F551A" w14:textId="2A369E20" w:rsidR="00060221" w:rsidRPr="005A0590" w:rsidRDefault="001A0BCC" w:rsidP="00A92A66">
      <w:pPr>
        <w:spacing w:after="240" w:line="360" w:lineRule="auto"/>
        <w:jc w:val="both"/>
        <w:rPr>
          <w:rFonts w:ascii="Avenir Next LT Pro" w:hAnsi="Avenir Next LT Pro"/>
          <w:iCs/>
          <w:color w:val="303030"/>
          <w:sz w:val="22"/>
          <w:szCs w:val="22"/>
        </w:rPr>
      </w:pPr>
      <w:r w:rsidRPr="005A0590">
        <w:rPr>
          <w:rFonts w:ascii="Avenir Next LT Pro" w:hAnsi="Avenir Next LT Pro"/>
          <w:iCs/>
          <w:color w:val="303030"/>
          <w:sz w:val="22"/>
          <w:szCs w:val="22"/>
        </w:rPr>
        <w:t xml:space="preserve">El procedimiento para determinar la característica de toxicidad por lixiviación (prueba TCLP), consiste en determinar la movilidad en el sedimento de constituyentes tóxicos, sean estos elementos o compuestos químicos, tanto de origen orgánico como inorgánico. Además, simula el medio que se puede presentar sobre los residuos de ácidos orgánicos generados en un sitio de </w:t>
      </w:r>
      <w:proofErr w:type="spellStart"/>
      <w:r w:rsidRPr="005A0590">
        <w:rPr>
          <w:rFonts w:ascii="Avenir Next LT Pro" w:hAnsi="Avenir Next LT Pro"/>
          <w:iCs/>
          <w:color w:val="303030"/>
          <w:sz w:val="22"/>
          <w:szCs w:val="22"/>
        </w:rPr>
        <w:t>co-disposición</w:t>
      </w:r>
      <w:proofErr w:type="spellEnd"/>
      <w:r w:rsidRPr="005A0590">
        <w:rPr>
          <w:rFonts w:ascii="Avenir Next LT Pro" w:hAnsi="Avenir Next LT Pro"/>
          <w:iCs/>
          <w:color w:val="303030"/>
          <w:sz w:val="22"/>
          <w:szCs w:val="22"/>
        </w:rPr>
        <w:t xml:space="preserve"> sin impermeabilización de fondo (USEPA 1991).</w:t>
      </w:r>
    </w:p>
    <w:p w14:paraId="04FFB4BC" w14:textId="319EF397" w:rsidR="00FE152C" w:rsidRPr="00FD0232" w:rsidRDefault="001A0BCC" w:rsidP="00CD2516">
      <w:pPr>
        <w:spacing w:after="240" w:line="360" w:lineRule="auto"/>
        <w:jc w:val="both"/>
        <w:rPr>
          <w:rFonts w:ascii="Avenir Next LT Pro" w:hAnsi="Avenir Next LT Pro"/>
          <w:iCs/>
          <w:color w:val="303030"/>
          <w:sz w:val="22"/>
          <w:szCs w:val="22"/>
          <w:highlight w:val="cyan"/>
        </w:rPr>
      </w:pPr>
      <w:commentRangeStart w:id="135"/>
      <w:r w:rsidRPr="00FD0232">
        <w:rPr>
          <w:rFonts w:ascii="Avenir Next LT Pro" w:eastAsia="MS Mincho" w:hAnsi="Avenir Next LT Pro" w:cstheme="minorHAnsi"/>
          <w:iCs/>
          <w:color w:val="303030"/>
          <w:sz w:val="22"/>
          <w:szCs w:val="22"/>
          <w:highlight w:val="cyan"/>
        </w:rPr>
        <w:t>D</w:t>
      </w:r>
      <w:commentRangeEnd w:id="135"/>
      <w:r w:rsidR="005A0590">
        <w:rPr>
          <w:rStyle w:val="Refdecomentario"/>
          <w:rFonts w:ascii="Tahoma" w:hAnsi="Tahoma"/>
          <w:szCs w:val="20"/>
          <w:lang w:val="es-MX" w:eastAsia="es-MX"/>
        </w:rPr>
        <w:commentReference w:id="135"/>
      </w:r>
      <w:r w:rsidRPr="00FD0232">
        <w:rPr>
          <w:rFonts w:ascii="Avenir Next LT Pro" w:eastAsia="MS Mincho" w:hAnsi="Avenir Next LT Pro" w:cstheme="minorHAnsi"/>
          <w:iCs/>
          <w:color w:val="303030"/>
          <w:sz w:val="22"/>
          <w:szCs w:val="22"/>
          <w:highlight w:val="cyan"/>
        </w:rPr>
        <w:t>e acuerdo con lo anterior, l</w:t>
      </w:r>
      <w:r w:rsidR="00060221" w:rsidRPr="00FD0232">
        <w:rPr>
          <w:rFonts w:ascii="Avenir Next LT Pro" w:eastAsia="MS Mincho" w:hAnsi="Avenir Next LT Pro" w:cstheme="minorHAnsi"/>
          <w:iCs/>
          <w:color w:val="303030"/>
          <w:sz w:val="22"/>
          <w:szCs w:val="22"/>
          <w:highlight w:val="cyan"/>
        </w:rPr>
        <w:t xml:space="preserve">as concentraciones obtenidas de los metales </w:t>
      </w:r>
      <w:r w:rsidRPr="00FD0232">
        <w:rPr>
          <w:rFonts w:ascii="Avenir Next LT Pro" w:eastAsia="MS Mincho" w:hAnsi="Avenir Next LT Pro" w:cstheme="minorHAnsi"/>
          <w:iCs/>
          <w:color w:val="303030"/>
          <w:sz w:val="22"/>
          <w:szCs w:val="22"/>
          <w:highlight w:val="cyan"/>
        </w:rPr>
        <w:t xml:space="preserve">para los lixiviados provenientes de los sedimentos </w:t>
      </w:r>
      <w:r w:rsidR="00060221" w:rsidRPr="00FD0232">
        <w:rPr>
          <w:rFonts w:ascii="Avenir Next LT Pro" w:eastAsia="MS Mincho" w:hAnsi="Avenir Next LT Pro" w:cstheme="minorHAnsi"/>
          <w:iCs/>
          <w:color w:val="303030"/>
          <w:sz w:val="22"/>
          <w:szCs w:val="22"/>
          <w:highlight w:val="cyan"/>
        </w:rPr>
        <w:t>analizado</w:t>
      </w:r>
      <w:r w:rsidRPr="00FD0232">
        <w:rPr>
          <w:rFonts w:ascii="Avenir Next LT Pro" w:eastAsia="MS Mincho" w:hAnsi="Avenir Next LT Pro" w:cstheme="minorHAnsi"/>
          <w:iCs/>
          <w:color w:val="303030"/>
          <w:sz w:val="22"/>
          <w:szCs w:val="22"/>
          <w:highlight w:val="cyan"/>
        </w:rPr>
        <w:t>s,</w:t>
      </w:r>
      <w:r w:rsidR="00060221" w:rsidRPr="00FD0232">
        <w:rPr>
          <w:rFonts w:ascii="Avenir Next LT Pro" w:eastAsia="MS Mincho" w:hAnsi="Avenir Next LT Pro" w:cstheme="minorHAnsi"/>
          <w:iCs/>
          <w:color w:val="303030"/>
          <w:sz w:val="22"/>
          <w:szCs w:val="22"/>
          <w:highlight w:val="cyan"/>
        </w:rPr>
        <w:t xml:space="preserve"> se encontraron por debajo de los límites de cuantificación de la técnica utilizada por los laboratorios</w:t>
      </w:r>
      <w:r w:rsidR="00CD2516" w:rsidRPr="00FD0232">
        <w:rPr>
          <w:rFonts w:ascii="Avenir Next LT Pro" w:eastAsia="MS Mincho" w:hAnsi="Avenir Next LT Pro" w:cstheme="minorHAnsi"/>
          <w:iCs/>
          <w:color w:val="303030"/>
          <w:sz w:val="22"/>
          <w:szCs w:val="22"/>
          <w:highlight w:val="cyan"/>
        </w:rPr>
        <w:t xml:space="preserve"> para el análisis de cada metal</w:t>
      </w:r>
      <w:r w:rsidR="00060221" w:rsidRPr="00FD0232">
        <w:rPr>
          <w:rFonts w:ascii="Avenir Next LT Pro" w:eastAsia="MS Mincho" w:hAnsi="Avenir Next LT Pro" w:cstheme="minorHAnsi"/>
          <w:iCs/>
          <w:color w:val="303030"/>
          <w:sz w:val="22"/>
          <w:szCs w:val="22"/>
          <w:highlight w:val="cyan"/>
        </w:rPr>
        <w:t xml:space="preserve"> y en cumplimiento con los </w:t>
      </w:r>
      <w:r w:rsidR="00FE152C" w:rsidRPr="00FD0232">
        <w:rPr>
          <w:rFonts w:ascii="Avenir Next LT Pro" w:eastAsia="MS Mincho" w:hAnsi="Avenir Next LT Pro" w:cstheme="minorHAnsi"/>
          <w:iCs/>
          <w:color w:val="303030"/>
          <w:sz w:val="22"/>
          <w:szCs w:val="22"/>
          <w:highlight w:val="cyan"/>
        </w:rPr>
        <w:t>límites</w:t>
      </w:r>
      <w:r w:rsidR="00060221" w:rsidRPr="00FD0232">
        <w:rPr>
          <w:rFonts w:ascii="Avenir Next LT Pro" w:eastAsia="MS Mincho" w:hAnsi="Avenir Next LT Pro" w:cstheme="minorHAnsi"/>
          <w:iCs/>
          <w:color w:val="303030"/>
          <w:sz w:val="22"/>
          <w:szCs w:val="22"/>
          <w:highlight w:val="cyan"/>
        </w:rPr>
        <w:t xml:space="preserve"> máximos</w:t>
      </w:r>
      <w:r w:rsidR="00FE152C" w:rsidRPr="00FD0232">
        <w:rPr>
          <w:rFonts w:ascii="Avenir Next LT Pro" w:eastAsia="MS Mincho" w:hAnsi="Avenir Next LT Pro" w:cstheme="minorHAnsi"/>
          <w:iCs/>
          <w:color w:val="303030"/>
          <w:sz w:val="22"/>
          <w:szCs w:val="22"/>
          <w:highlight w:val="cyan"/>
        </w:rPr>
        <w:t xml:space="preserve"> permisibles</w:t>
      </w:r>
      <w:r w:rsidR="00060221" w:rsidRPr="00FD0232">
        <w:rPr>
          <w:rFonts w:ascii="Avenir Next LT Pro" w:eastAsia="MS Mincho" w:hAnsi="Avenir Next LT Pro" w:cstheme="minorHAnsi"/>
          <w:iCs/>
          <w:color w:val="303030"/>
          <w:sz w:val="22"/>
          <w:szCs w:val="22"/>
          <w:highlight w:val="cyan"/>
        </w:rPr>
        <w:t xml:space="preserve"> establecidos por el Decreto 4741 de 2005, ahora compilado en el Decreto 1076 de 2015</w:t>
      </w:r>
      <w:r w:rsidR="00D95170" w:rsidRPr="00FD0232">
        <w:rPr>
          <w:rFonts w:ascii="Avenir Next LT Pro" w:eastAsia="MS Mincho" w:hAnsi="Avenir Next LT Pro" w:cstheme="minorHAnsi"/>
          <w:iCs/>
          <w:color w:val="303030"/>
          <w:sz w:val="22"/>
          <w:szCs w:val="22"/>
          <w:highlight w:val="cyan"/>
        </w:rPr>
        <w:t xml:space="preserve">; </w:t>
      </w:r>
      <w:r w:rsidR="00D95170" w:rsidRPr="00FD0232">
        <w:rPr>
          <w:rFonts w:ascii="Avenir Next LT Pro" w:hAnsi="Avenir Next LT Pro"/>
          <w:iCs/>
          <w:color w:val="303030"/>
          <w:sz w:val="22"/>
          <w:szCs w:val="22"/>
          <w:highlight w:val="cyan"/>
        </w:rPr>
        <w:t xml:space="preserve">lo anterior permite inferir </w:t>
      </w:r>
      <w:r w:rsidR="00D95170" w:rsidRPr="00FD0232">
        <w:rPr>
          <w:rFonts w:ascii="Avenir Next LT Pro" w:hAnsi="Avenir Next LT Pro"/>
          <w:iCs/>
          <w:color w:val="303030"/>
          <w:sz w:val="22"/>
          <w:szCs w:val="22"/>
          <w:highlight w:val="cyan"/>
        </w:rPr>
        <w:lastRenderedPageBreak/>
        <w:t xml:space="preserve">que las operaciones de dragado podrían hacerse de forma segura, ya que el lixiviado analizado no </w:t>
      </w:r>
      <w:r w:rsidR="00362071" w:rsidRPr="00FD0232">
        <w:rPr>
          <w:rFonts w:ascii="Avenir Next LT Pro" w:hAnsi="Avenir Next LT Pro"/>
          <w:iCs/>
          <w:color w:val="303030"/>
          <w:sz w:val="22"/>
          <w:szCs w:val="22"/>
          <w:highlight w:val="cyan"/>
        </w:rPr>
        <w:t>representa riesgo a los</w:t>
      </w:r>
      <w:r w:rsidR="00D95170" w:rsidRPr="00FD0232">
        <w:rPr>
          <w:rFonts w:ascii="Avenir Next LT Pro" w:hAnsi="Avenir Next LT Pro"/>
          <w:iCs/>
          <w:color w:val="303030"/>
          <w:sz w:val="22"/>
          <w:szCs w:val="22"/>
          <w:highlight w:val="cyan"/>
        </w:rPr>
        <w:t xml:space="preserve"> sistemas acuáticos y naturales. </w:t>
      </w:r>
      <w:r w:rsidR="00CD2516" w:rsidRPr="00FD0232">
        <w:rPr>
          <w:rFonts w:ascii="Avenir Next LT Pro" w:hAnsi="Avenir Next LT Pro"/>
          <w:iCs/>
          <w:color w:val="303030"/>
          <w:sz w:val="22"/>
          <w:szCs w:val="22"/>
          <w:highlight w:val="cyan"/>
        </w:rPr>
        <w:t xml:space="preserve">Lo anterior se ve reflejado en la </w:t>
      </w:r>
      <w:r w:rsidR="00CD2516" w:rsidRPr="00FD0232">
        <w:rPr>
          <w:rFonts w:ascii="Avenir Next LT Pro" w:eastAsia="MS Mincho" w:hAnsi="Avenir Next LT Pro" w:cstheme="minorHAnsi"/>
          <w:b/>
          <w:bCs/>
          <w:iCs/>
          <w:color w:val="303030"/>
          <w:sz w:val="22"/>
          <w:szCs w:val="22"/>
          <w:highlight w:val="cyan"/>
        </w:rPr>
        <w:fldChar w:fldCharType="begin"/>
      </w:r>
      <w:r w:rsidR="00CD2516" w:rsidRPr="00FD0232">
        <w:rPr>
          <w:rFonts w:ascii="Avenir Next LT Pro" w:eastAsia="MS Mincho" w:hAnsi="Avenir Next LT Pro" w:cstheme="minorHAnsi"/>
          <w:b/>
          <w:bCs/>
          <w:iCs/>
          <w:color w:val="303030"/>
          <w:sz w:val="22"/>
          <w:szCs w:val="22"/>
          <w:highlight w:val="cyan"/>
        </w:rPr>
        <w:instrText xml:space="preserve"> REF _Ref178078244 \h  \* MERGEFORMAT </w:instrText>
      </w:r>
      <w:r w:rsidR="00CD2516" w:rsidRPr="00FD0232">
        <w:rPr>
          <w:rFonts w:ascii="Avenir Next LT Pro" w:eastAsia="MS Mincho" w:hAnsi="Avenir Next LT Pro" w:cstheme="minorHAnsi"/>
          <w:b/>
          <w:bCs/>
          <w:iCs/>
          <w:color w:val="303030"/>
          <w:sz w:val="22"/>
          <w:szCs w:val="22"/>
          <w:highlight w:val="cyan"/>
        </w:rPr>
      </w:r>
      <w:r w:rsidR="00CD2516" w:rsidRPr="00FD0232">
        <w:rPr>
          <w:rFonts w:ascii="Avenir Next LT Pro" w:eastAsia="MS Mincho" w:hAnsi="Avenir Next LT Pro" w:cstheme="minorHAnsi"/>
          <w:b/>
          <w:bCs/>
          <w:iCs/>
          <w:color w:val="303030"/>
          <w:sz w:val="22"/>
          <w:szCs w:val="22"/>
          <w:highlight w:val="cyan"/>
        </w:rPr>
        <w:fldChar w:fldCharType="separate"/>
      </w:r>
      <w:r w:rsidR="00831715" w:rsidRPr="00FD0232">
        <w:rPr>
          <w:rFonts w:ascii="Avenir Next LT Pro" w:hAnsi="Avenir Next LT Pro" w:cstheme="minorHAnsi"/>
          <w:b/>
          <w:bCs/>
          <w:color w:val="303030"/>
          <w:sz w:val="22"/>
          <w:szCs w:val="22"/>
          <w:highlight w:val="cyan"/>
        </w:rPr>
        <w:t xml:space="preserve">Gráfica </w:t>
      </w:r>
      <w:r w:rsidR="00831715" w:rsidRPr="00FD0232">
        <w:rPr>
          <w:rFonts w:ascii="Avenir Next LT Pro" w:hAnsi="Avenir Next LT Pro" w:cstheme="minorHAnsi"/>
          <w:b/>
          <w:bCs/>
          <w:noProof/>
          <w:color w:val="303030"/>
          <w:sz w:val="22"/>
          <w:szCs w:val="22"/>
          <w:highlight w:val="cyan"/>
        </w:rPr>
        <w:t>1</w:t>
      </w:r>
      <w:r w:rsidR="00CD2516" w:rsidRPr="00FD0232">
        <w:rPr>
          <w:rFonts w:ascii="Avenir Next LT Pro" w:eastAsia="MS Mincho" w:hAnsi="Avenir Next LT Pro" w:cstheme="minorHAnsi"/>
          <w:b/>
          <w:bCs/>
          <w:iCs/>
          <w:color w:val="303030"/>
          <w:sz w:val="22"/>
          <w:szCs w:val="22"/>
          <w:highlight w:val="cyan"/>
        </w:rPr>
        <w:fldChar w:fldCharType="end"/>
      </w:r>
      <w:r w:rsidR="00CD2516" w:rsidRPr="00FD0232">
        <w:rPr>
          <w:rFonts w:ascii="Avenir Next LT Pro" w:eastAsia="MS Mincho" w:hAnsi="Avenir Next LT Pro" w:cstheme="minorHAnsi"/>
          <w:b/>
          <w:bCs/>
          <w:iCs/>
          <w:color w:val="303030"/>
          <w:sz w:val="22"/>
          <w:szCs w:val="22"/>
          <w:highlight w:val="cyan"/>
        </w:rPr>
        <w:t>.</w:t>
      </w:r>
    </w:p>
    <w:p w14:paraId="09A810A0" w14:textId="2A805A27" w:rsidR="00FE152C" w:rsidRPr="00FD0232" w:rsidRDefault="00FE152C" w:rsidP="001A0BCC">
      <w:pPr>
        <w:jc w:val="center"/>
        <w:rPr>
          <w:rFonts w:ascii="Avenir Next LT Pro" w:eastAsia="MS Mincho" w:hAnsi="Avenir Next LT Pro" w:cstheme="minorHAnsi"/>
          <w:i/>
          <w:color w:val="303030"/>
          <w:sz w:val="20"/>
          <w:szCs w:val="20"/>
          <w:highlight w:val="cyan"/>
        </w:rPr>
      </w:pPr>
    </w:p>
    <w:p w14:paraId="785389E0" w14:textId="79CC2D05" w:rsidR="000528DA" w:rsidRPr="00FD0232" w:rsidRDefault="000528DA" w:rsidP="000528DA">
      <w:pPr>
        <w:pStyle w:val="Descripcin"/>
        <w:spacing w:before="0" w:after="0"/>
        <w:rPr>
          <w:rFonts w:ascii="Avenir Next LT Pro" w:hAnsi="Avenir Next LT Pro" w:cstheme="minorHAnsi"/>
          <w:b w:val="0"/>
          <w:bCs w:val="0"/>
          <w:i/>
          <w:iCs/>
          <w:color w:val="303030"/>
          <w:highlight w:val="cyan"/>
        </w:rPr>
      </w:pPr>
      <w:bookmarkStart w:id="136" w:name="_Ref125661558"/>
      <w:r w:rsidRPr="00FD0232">
        <w:rPr>
          <w:rFonts w:ascii="Avenir Next LT Pro" w:hAnsi="Avenir Next LT Pro" w:cstheme="minorHAnsi"/>
          <w:b w:val="0"/>
          <w:bCs w:val="0"/>
          <w:i/>
          <w:iCs/>
          <w:color w:val="303030"/>
          <w:highlight w:val="cyan"/>
        </w:rPr>
        <w:t xml:space="preserve">Nota: Todos los valores se encuentran por debajo del </w:t>
      </w:r>
      <w:r w:rsidR="00006EDE" w:rsidRPr="00FD0232">
        <w:rPr>
          <w:rFonts w:ascii="Avenir Next LT Pro" w:hAnsi="Avenir Next LT Pro" w:cstheme="minorHAnsi"/>
          <w:b w:val="0"/>
          <w:bCs w:val="0"/>
          <w:i/>
          <w:iCs/>
          <w:color w:val="303030"/>
          <w:highlight w:val="cyan"/>
        </w:rPr>
        <w:t>límite</w:t>
      </w:r>
      <w:r w:rsidRPr="00FD0232">
        <w:rPr>
          <w:rFonts w:ascii="Avenir Next LT Pro" w:hAnsi="Avenir Next LT Pro" w:cstheme="minorHAnsi"/>
          <w:b w:val="0"/>
          <w:bCs w:val="0"/>
          <w:i/>
          <w:iCs/>
          <w:color w:val="303030"/>
          <w:highlight w:val="cyan"/>
        </w:rPr>
        <w:t xml:space="preserve"> de cuantificación de la técnica de análisis empleada por el laboratorio.</w:t>
      </w:r>
    </w:p>
    <w:p w14:paraId="3B6B0522" w14:textId="7A06BADE" w:rsidR="00FE152C" w:rsidRPr="00FD0232" w:rsidRDefault="00FE152C" w:rsidP="00FE152C">
      <w:pPr>
        <w:pStyle w:val="Descripcin"/>
        <w:spacing w:before="0" w:after="0"/>
        <w:jc w:val="center"/>
        <w:rPr>
          <w:rFonts w:ascii="Avenir Next LT Pro" w:eastAsia="MS Mincho" w:hAnsi="Avenir Next LT Pro" w:cstheme="minorHAnsi"/>
          <w:iCs/>
          <w:color w:val="303030"/>
          <w:highlight w:val="cyan"/>
        </w:rPr>
      </w:pPr>
      <w:bookmarkStart w:id="137" w:name="_Ref178078244"/>
      <w:bookmarkStart w:id="138" w:name="_Toc198276487"/>
      <w:r w:rsidRPr="00FD0232">
        <w:rPr>
          <w:rFonts w:ascii="Avenir Next LT Pro" w:hAnsi="Avenir Next LT Pro" w:cstheme="minorHAnsi"/>
          <w:color w:val="303030"/>
          <w:highlight w:val="cyan"/>
        </w:rPr>
        <w:t xml:space="preserve">Gráfica </w:t>
      </w:r>
      <w:r w:rsidRPr="00FD0232">
        <w:rPr>
          <w:rFonts w:ascii="Avenir Next LT Pro" w:hAnsi="Avenir Next LT Pro" w:cstheme="minorHAnsi"/>
          <w:color w:val="303030"/>
          <w:highlight w:val="cyan"/>
        </w:rPr>
        <w:fldChar w:fldCharType="begin"/>
      </w:r>
      <w:r w:rsidRPr="00FD0232">
        <w:rPr>
          <w:rFonts w:ascii="Avenir Next LT Pro" w:hAnsi="Avenir Next LT Pro" w:cstheme="minorHAnsi"/>
          <w:color w:val="303030"/>
          <w:highlight w:val="cyan"/>
        </w:rPr>
        <w:instrText xml:space="preserve"> SEQ Gráfica \* ARABIC </w:instrText>
      </w:r>
      <w:r w:rsidRPr="00FD0232">
        <w:rPr>
          <w:rFonts w:ascii="Avenir Next LT Pro" w:hAnsi="Avenir Next LT Pro" w:cstheme="minorHAnsi"/>
          <w:color w:val="303030"/>
          <w:highlight w:val="cyan"/>
        </w:rPr>
        <w:fldChar w:fldCharType="separate"/>
      </w:r>
      <w:r w:rsidR="00831715" w:rsidRPr="00FD0232">
        <w:rPr>
          <w:rFonts w:ascii="Avenir Next LT Pro" w:hAnsi="Avenir Next LT Pro" w:cstheme="minorHAnsi"/>
          <w:noProof/>
          <w:color w:val="303030"/>
          <w:highlight w:val="cyan"/>
        </w:rPr>
        <w:t>1</w:t>
      </w:r>
      <w:r w:rsidRPr="00FD0232">
        <w:rPr>
          <w:rFonts w:ascii="Avenir Next LT Pro" w:hAnsi="Avenir Next LT Pro" w:cstheme="minorHAnsi"/>
          <w:color w:val="303030"/>
          <w:highlight w:val="cyan"/>
        </w:rPr>
        <w:fldChar w:fldCharType="end"/>
      </w:r>
      <w:bookmarkEnd w:id="136"/>
      <w:bookmarkEnd w:id="137"/>
      <w:r w:rsidRPr="00FD0232">
        <w:rPr>
          <w:rFonts w:ascii="Avenir Next LT Pro" w:eastAsia="MS Mincho" w:hAnsi="Avenir Next LT Pro" w:cstheme="minorHAnsi"/>
          <w:iCs/>
          <w:color w:val="303030"/>
          <w:highlight w:val="cyan"/>
        </w:rPr>
        <w:t>. Cumplimiento Metales vs normativa</w:t>
      </w:r>
      <w:bookmarkEnd w:id="138"/>
    </w:p>
    <w:p w14:paraId="4B930E4A" w14:textId="29117C6B" w:rsidR="001A0BCC" w:rsidRPr="00FD0232" w:rsidRDefault="00A04CC4" w:rsidP="0025252C">
      <w:pPr>
        <w:spacing w:after="240" w:line="276" w:lineRule="auto"/>
        <w:jc w:val="center"/>
        <w:rPr>
          <w:rFonts w:ascii="Avenir Next LT Pro" w:hAnsi="Avenir Next LT Pro"/>
          <w:iCs/>
          <w:color w:val="303030"/>
          <w:sz w:val="22"/>
          <w:szCs w:val="22"/>
          <w:highlight w:val="cyan"/>
        </w:rPr>
      </w:pPr>
      <w:r w:rsidRPr="00FD0232">
        <w:rPr>
          <w:rFonts w:ascii="Avenir Next LT Pro" w:hAnsi="Avenir Next LT Pro"/>
          <w:i/>
          <w:color w:val="303030"/>
          <w:sz w:val="20"/>
          <w:szCs w:val="20"/>
          <w:highlight w:val="cyan"/>
        </w:rPr>
        <w:t xml:space="preserve">Fuente: SERAMBIENTE S.A.S., </w:t>
      </w:r>
      <w:r w:rsidR="00006EDE">
        <w:rPr>
          <w:rFonts w:ascii="Avenir Next LT Pro" w:hAnsi="Avenir Next LT Pro"/>
          <w:i/>
          <w:color w:val="303030"/>
          <w:sz w:val="20"/>
          <w:szCs w:val="20"/>
          <w:highlight w:val="cyan"/>
        </w:rPr>
        <w:t>{graph_source_year}</w:t>
      </w:r>
      <w:r w:rsidRPr="00FD0232">
        <w:rPr>
          <w:rFonts w:ascii="Avenir Next LT Pro" w:hAnsi="Avenir Next LT Pro"/>
          <w:i/>
          <w:color w:val="303030"/>
          <w:sz w:val="20"/>
          <w:szCs w:val="20"/>
          <w:highlight w:val="cyan"/>
        </w:rPr>
        <w:t>.</w:t>
      </w:r>
    </w:p>
    <w:p w14:paraId="6818A6DA" w14:textId="20CB899D" w:rsidR="007A5267" w:rsidRPr="00FD0232" w:rsidRDefault="007A5267" w:rsidP="00D95170">
      <w:pPr>
        <w:pStyle w:val="Descripcin"/>
        <w:spacing w:before="0" w:after="0"/>
        <w:rPr>
          <w:rFonts w:ascii="Avenir Next LT Pro" w:eastAsia="MS Mincho" w:hAnsi="Avenir Next LT Pro" w:cstheme="minorHAnsi"/>
          <w:i/>
          <w:color w:val="303030"/>
          <w:highlight w:val="cyan"/>
          <w:lang w:eastAsia="en-US"/>
        </w:rPr>
      </w:pPr>
      <w:r w:rsidRPr="00FD0232">
        <w:rPr>
          <w:rFonts w:ascii="Avenir Next LT Pro" w:eastAsia="MS Mincho" w:hAnsi="Avenir Next LT Pro" w:cstheme="minorHAnsi"/>
          <w:i/>
          <w:color w:val="303030"/>
          <w:highlight w:val="cyan"/>
        </w:rPr>
        <w:br w:type="page"/>
      </w:r>
    </w:p>
    <w:p w14:paraId="45C34245" w14:textId="619B024F" w:rsidR="0035559B" w:rsidRPr="000E07D0" w:rsidRDefault="002466BB" w:rsidP="00DB1BCD">
      <w:pPr>
        <w:pStyle w:val="Ttulo1"/>
      </w:pPr>
      <w:bookmarkStart w:id="139" w:name="_Toc209171134"/>
      <w:commentRangeStart w:id="140"/>
      <w:r w:rsidRPr="000E07D0">
        <w:lastRenderedPageBreak/>
        <w:t>CONCLUSIONES</w:t>
      </w:r>
      <w:commentRangeEnd w:id="140"/>
      <w:r w:rsidR="000E07D0">
        <w:rPr>
          <w:rStyle w:val="Refdecomentario"/>
          <w:rFonts w:ascii="Tahoma" w:hAnsi="Tahoma"/>
          <w:b w:val="0"/>
          <w:bCs w:val="0"/>
          <w:color w:val="auto"/>
          <w:lang w:val="es-MX" w:eastAsia="es-MX"/>
        </w:rPr>
        <w:commentReference w:id="140"/>
      </w:r>
      <w:bookmarkEnd w:id="139"/>
    </w:p>
    <w:p w14:paraId="23157C71" w14:textId="77777777" w:rsidR="00FD5844" w:rsidRPr="00FD0232" w:rsidRDefault="00FD5844" w:rsidP="00FD5844">
      <w:pPr>
        <w:pStyle w:val="Sinespaciado"/>
        <w:rPr>
          <w:highlight w:val="cyan"/>
        </w:rPr>
      </w:pPr>
      <w:bookmarkStart w:id="141" w:name="_Hlk50474377"/>
      <w:bookmarkStart w:id="142" w:name="_Hlk50474408"/>
    </w:p>
    <w:p w14:paraId="26768ED8" w14:textId="584C6C24" w:rsidR="00F861BC" w:rsidRPr="00FD0232" w:rsidRDefault="00F861BC" w:rsidP="00F861BC">
      <w:pPr>
        <w:spacing w:after="240" w:line="360" w:lineRule="auto"/>
        <w:jc w:val="both"/>
        <w:rPr>
          <w:rFonts w:ascii="Avenir Next LT Pro" w:hAnsi="Avenir Next LT Pro"/>
          <w:color w:val="303030"/>
          <w:sz w:val="22"/>
          <w:szCs w:val="22"/>
          <w:highlight w:val="cyan"/>
        </w:rPr>
      </w:pPr>
      <w:r w:rsidRPr="00FD0232">
        <w:rPr>
          <w:rFonts w:ascii="Avenir Next LT Pro" w:hAnsi="Avenir Next LT Pro"/>
          <w:color w:val="303030"/>
          <w:sz w:val="22"/>
          <w:szCs w:val="22"/>
          <w:highlight w:val="cyan"/>
        </w:rPr>
        <w:t xml:space="preserve">De acuerdo con los resultados </w:t>
      </w:r>
      <w:r w:rsidR="00D95170" w:rsidRPr="00FD0232">
        <w:rPr>
          <w:rFonts w:ascii="Avenir Next LT Pro" w:hAnsi="Avenir Next LT Pro"/>
          <w:color w:val="303030"/>
          <w:sz w:val="22"/>
          <w:szCs w:val="22"/>
          <w:highlight w:val="cyan"/>
        </w:rPr>
        <w:t xml:space="preserve">obtenidos tras la extracción de lixiviados de </w:t>
      </w:r>
      <w:r w:rsidR="000E07D0">
        <w:rPr>
          <w:rFonts w:ascii="Avenir Next LT Pro" w:hAnsi="Avenir Next LT Pro"/>
          <w:color w:val="303030"/>
          <w:sz w:val="22"/>
          <w:szCs w:val="22"/>
          <w:highlight w:val="cyan"/>
        </w:rPr>
        <w:t>(matriz)</w:t>
      </w:r>
      <w:r w:rsidR="00D95170" w:rsidRPr="00FD0232">
        <w:rPr>
          <w:rFonts w:ascii="Avenir Next LT Pro" w:hAnsi="Avenir Next LT Pro"/>
          <w:color w:val="303030"/>
          <w:sz w:val="22"/>
          <w:szCs w:val="22"/>
          <w:highlight w:val="cyan"/>
        </w:rPr>
        <w:t xml:space="preserve"> analizados, se concluye lo siguiente:</w:t>
      </w:r>
    </w:p>
    <w:p w14:paraId="5EC1470C" w14:textId="34EE1CEF" w:rsidR="00D95170" w:rsidRPr="00FD0232" w:rsidRDefault="00D95170" w:rsidP="00D95170">
      <w:pPr>
        <w:spacing w:after="240" w:line="360" w:lineRule="auto"/>
        <w:jc w:val="both"/>
        <w:rPr>
          <w:rFonts w:ascii="Avenir Next LT Pro" w:hAnsi="Avenir Next LT Pro"/>
          <w:color w:val="303030"/>
          <w:sz w:val="22"/>
          <w:szCs w:val="22"/>
          <w:highlight w:val="cyan"/>
        </w:rPr>
      </w:pPr>
      <w:commentRangeStart w:id="143"/>
      <w:r w:rsidRPr="00FD0232">
        <w:rPr>
          <w:rFonts w:ascii="Avenir Next LT Pro" w:hAnsi="Avenir Next LT Pro"/>
          <w:color w:val="303030"/>
          <w:sz w:val="22"/>
          <w:szCs w:val="22"/>
          <w:highlight w:val="cyan"/>
        </w:rPr>
        <w:t>La</w:t>
      </w:r>
      <w:commentRangeEnd w:id="143"/>
      <w:r w:rsidR="000E07D0">
        <w:rPr>
          <w:rStyle w:val="Refdecomentario"/>
          <w:rFonts w:ascii="Tahoma" w:hAnsi="Tahoma"/>
          <w:szCs w:val="20"/>
          <w:lang w:val="es-MX" w:eastAsia="es-MX"/>
        </w:rPr>
        <w:commentReference w:id="143"/>
      </w:r>
      <w:r w:rsidRPr="00FD0232">
        <w:rPr>
          <w:rFonts w:ascii="Avenir Next LT Pro" w:hAnsi="Avenir Next LT Pro"/>
          <w:color w:val="303030"/>
          <w:sz w:val="22"/>
          <w:szCs w:val="22"/>
          <w:highlight w:val="cyan"/>
        </w:rPr>
        <w:t xml:space="preserve">s concentraciones reportadas para los metales analizados aplicando el método TCLP, se encontraron por debajo de los </w:t>
      </w:r>
      <w:r w:rsidR="00A80F37" w:rsidRPr="00FD0232">
        <w:rPr>
          <w:rFonts w:ascii="Avenir Next LT Pro" w:hAnsi="Avenir Next LT Pro"/>
          <w:color w:val="303030"/>
          <w:sz w:val="22"/>
          <w:szCs w:val="22"/>
          <w:highlight w:val="cyan"/>
        </w:rPr>
        <w:t>límites</w:t>
      </w:r>
      <w:r w:rsidRPr="00FD0232">
        <w:rPr>
          <w:rFonts w:ascii="Avenir Next LT Pro" w:hAnsi="Avenir Next LT Pro"/>
          <w:color w:val="303030"/>
          <w:sz w:val="22"/>
          <w:szCs w:val="22"/>
          <w:highlight w:val="cyan"/>
        </w:rPr>
        <w:t xml:space="preserve"> de cuantificación de los</w:t>
      </w:r>
      <w:r w:rsidR="00F11AD7" w:rsidRPr="00FD0232">
        <w:rPr>
          <w:rFonts w:ascii="Avenir Next LT Pro" w:hAnsi="Avenir Next LT Pro"/>
          <w:color w:val="303030"/>
          <w:sz w:val="22"/>
          <w:szCs w:val="22"/>
          <w:highlight w:val="cyan"/>
        </w:rPr>
        <w:t xml:space="preserve"> métodos analíticos empleados por los</w:t>
      </w:r>
      <w:r w:rsidRPr="00FD0232">
        <w:rPr>
          <w:rFonts w:ascii="Avenir Next LT Pro" w:hAnsi="Avenir Next LT Pro"/>
          <w:color w:val="303030"/>
          <w:sz w:val="22"/>
          <w:szCs w:val="22"/>
          <w:highlight w:val="cyan"/>
        </w:rPr>
        <w:t xml:space="preserve"> laboratorios y en cumplimiento con los </w:t>
      </w:r>
      <w:r w:rsidR="00A80F37" w:rsidRPr="00FD0232">
        <w:rPr>
          <w:rFonts w:ascii="Avenir Next LT Pro" w:hAnsi="Avenir Next LT Pro"/>
          <w:color w:val="303030"/>
          <w:sz w:val="22"/>
          <w:szCs w:val="22"/>
          <w:highlight w:val="cyan"/>
        </w:rPr>
        <w:t>límites</w:t>
      </w:r>
      <w:r w:rsidRPr="00FD0232">
        <w:rPr>
          <w:rFonts w:ascii="Avenir Next LT Pro" w:hAnsi="Avenir Next LT Pro"/>
          <w:color w:val="303030"/>
          <w:sz w:val="22"/>
          <w:szCs w:val="22"/>
          <w:highlight w:val="cyan"/>
        </w:rPr>
        <w:t xml:space="preserve"> máximos permisibles estipulados en el Decreto 1076 de </w:t>
      </w:r>
      <w:r w:rsidR="00F504AC" w:rsidRPr="00FD0232">
        <w:rPr>
          <w:rFonts w:ascii="Avenir Next LT Pro" w:hAnsi="Avenir Next LT Pro" w:cstheme="minorHAnsi"/>
          <w:color w:val="303030"/>
          <w:sz w:val="22"/>
          <w:szCs w:val="22"/>
          <w:highlight w:val="cyan"/>
        </w:rPr>
        <w:t>2.2.6.2.3.6 de los anexos – titulo 7 anexo III</w:t>
      </w:r>
      <w:r w:rsidR="00463930" w:rsidRPr="00FD0232">
        <w:rPr>
          <w:rFonts w:ascii="Avenir Next LT Pro" w:hAnsi="Avenir Next LT Pro"/>
          <w:color w:val="303030"/>
          <w:sz w:val="22"/>
          <w:szCs w:val="22"/>
          <w:highlight w:val="cyan"/>
        </w:rPr>
        <w:t>,</w:t>
      </w:r>
      <w:r w:rsidRPr="00FD0232">
        <w:rPr>
          <w:rFonts w:ascii="Avenir Next LT Pro" w:hAnsi="Avenir Next LT Pro"/>
          <w:color w:val="303030"/>
          <w:sz w:val="22"/>
          <w:szCs w:val="22"/>
          <w:highlight w:val="cyan"/>
        </w:rPr>
        <w:t xml:space="preserve"> inf</w:t>
      </w:r>
      <w:r w:rsidR="00463930" w:rsidRPr="00FD0232">
        <w:rPr>
          <w:rFonts w:ascii="Avenir Next LT Pro" w:hAnsi="Avenir Next LT Pro"/>
          <w:color w:val="303030"/>
          <w:sz w:val="22"/>
          <w:szCs w:val="22"/>
          <w:highlight w:val="cyan"/>
        </w:rPr>
        <w:t>iriendo así</w:t>
      </w:r>
      <w:r w:rsidRPr="00FD0232">
        <w:rPr>
          <w:rFonts w:ascii="Avenir Next LT Pro" w:hAnsi="Avenir Next LT Pro"/>
          <w:color w:val="303030"/>
          <w:sz w:val="22"/>
          <w:szCs w:val="22"/>
          <w:highlight w:val="cyan"/>
        </w:rPr>
        <w:t xml:space="preserve"> que las operaciones de dragado </w:t>
      </w:r>
      <w:r w:rsidR="00463930" w:rsidRPr="00FD0232">
        <w:rPr>
          <w:rFonts w:ascii="Avenir Next LT Pro" w:hAnsi="Avenir Next LT Pro"/>
          <w:color w:val="303030"/>
          <w:sz w:val="22"/>
          <w:szCs w:val="22"/>
          <w:highlight w:val="cyan"/>
        </w:rPr>
        <w:t xml:space="preserve">que se pretendan </w:t>
      </w:r>
      <w:r w:rsidR="000D45B1" w:rsidRPr="00FD0232">
        <w:rPr>
          <w:rFonts w:ascii="Avenir Next LT Pro" w:hAnsi="Avenir Next LT Pro"/>
          <w:color w:val="303030"/>
          <w:sz w:val="22"/>
          <w:szCs w:val="22"/>
          <w:highlight w:val="cyan"/>
        </w:rPr>
        <w:t>realizar</w:t>
      </w:r>
      <w:r w:rsidR="00463930" w:rsidRPr="00FD0232">
        <w:rPr>
          <w:rFonts w:ascii="Avenir Next LT Pro" w:hAnsi="Avenir Next LT Pro"/>
          <w:color w:val="303030"/>
          <w:sz w:val="22"/>
          <w:szCs w:val="22"/>
          <w:highlight w:val="cyan"/>
        </w:rPr>
        <w:t xml:space="preserve"> no</w:t>
      </w:r>
      <w:r w:rsidRPr="00FD0232">
        <w:rPr>
          <w:rFonts w:ascii="Avenir Next LT Pro" w:hAnsi="Avenir Next LT Pro"/>
          <w:color w:val="303030"/>
          <w:sz w:val="22"/>
          <w:szCs w:val="22"/>
          <w:highlight w:val="cyan"/>
        </w:rPr>
        <w:t xml:space="preserve"> </w:t>
      </w:r>
      <w:r w:rsidR="00463930" w:rsidRPr="00FD0232">
        <w:rPr>
          <w:rFonts w:ascii="Avenir Next LT Pro" w:hAnsi="Avenir Next LT Pro"/>
          <w:color w:val="303030"/>
          <w:sz w:val="22"/>
          <w:szCs w:val="22"/>
          <w:highlight w:val="cyan"/>
        </w:rPr>
        <w:t>representarían</w:t>
      </w:r>
      <w:r w:rsidRPr="00FD0232">
        <w:rPr>
          <w:rFonts w:ascii="Avenir Next LT Pro" w:hAnsi="Avenir Next LT Pro"/>
          <w:color w:val="303030"/>
          <w:sz w:val="22"/>
          <w:szCs w:val="22"/>
          <w:highlight w:val="cyan"/>
        </w:rPr>
        <w:t xml:space="preserve"> </w:t>
      </w:r>
      <w:r w:rsidR="00463930" w:rsidRPr="00FD0232">
        <w:rPr>
          <w:rFonts w:ascii="Avenir Next LT Pro" w:hAnsi="Avenir Next LT Pro"/>
          <w:color w:val="303030"/>
          <w:sz w:val="22"/>
          <w:szCs w:val="22"/>
          <w:highlight w:val="cyan"/>
        </w:rPr>
        <w:t xml:space="preserve">incidencia sobre el medio ambiente. </w:t>
      </w:r>
    </w:p>
    <w:p w14:paraId="5220F4FA" w14:textId="3F87571C" w:rsidR="00654417" w:rsidRPr="003868E1" w:rsidRDefault="00654417">
      <w:pPr>
        <w:rPr>
          <w:rFonts w:ascii="Avenir Next LT Pro" w:hAnsi="Avenir Next LT Pro" w:cstheme="minorHAnsi"/>
          <w:color w:val="303030"/>
          <w:sz w:val="22"/>
          <w:szCs w:val="22"/>
        </w:rPr>
      </w:pPr>
    </w:p>
    <w:bookmarkEnd w:id="141"/>
    <w:p w14:paraId="3D6783B5" w14:textId="495A85FF" w:rsidR="00FA3B6E" w:rsidRPr="003868E1" w:rsidRDefault="006C2E7C" w:rsidP="00FA3B6E">
      <w:pPr>
        <w:spacing w:line="360" w:lineRule="auto"/>
        <w:jc w:val="right"/>
        <w:rPr>
          <w:rFonts w:ascii="Avenir Next LT Pro" w:hAnsi="Avenir Next LT Pro" w:cstheme="minorHAnsi"/>
          <w:color w:val="303030"/>
          <w:sz w:val="22"/>
          <w:szCs w:val="22"/>
        </w:rPr>
      </w:pPr>
      <w:r w:rsidRPr="003868E1">
        <w:rPr>
          <w:rFonts w:ascii="Avenir Next LT Pro" w:hAnsi="Avenir Next LT Pro" w:cstheme="minorHAnsi"/>
          <w:color w:val="303030"/>
          <w:sz w:val="22"/>
          <w:szCs w:val="22"/>
        </w:rPr>
        <w:t>S</w:t>
      </w:r>
      <w:r w:rsidR="00FA3B6E" w:rsidRPr="003868E1">
        <w:rPr>
          <w:rFonts w:ascii="Avenir Next LT Pro" w:hAnsi="Avenir Next LT Pro" w:cstheme="minorHAnsi"/>
          <w:color w:val="303030"/>
          <w:sz w:val="22"/>
          <w:szCs w:val="22"/>
        </w:rPr>
        <w:t>ERAMBIENTE S.A.S.</w:t>
      </w:r>
    </w:p>
    <w:p w14:paraId="473491CB" w14:textId="04EB20AF" w:rsidR="00FA3B6E" w:rsidRPr="003868E1" w:rsidRDefault="00FA3B6E" w:rsidP="00FA3B6E">
      <w:pPr>
        <w:spacing w:line="360" w:lineRule="auto"/>
        <w:jc w:val="right"/>
        <w:rPr>
          <w:rFonts w:ascii="Avenir Next LT Pro" w:hAnsi="Avenir Next LT Pro" w:cstheme="minorHAnsi"/>
          <w:color w:val="303030"/>
          <w:sz w:val="22"/>
          <w:szCs w:val="22"/>
        </w:rPr>
      </w:pPr>
      <w:bookmarkStart w:id="144" w:name="_Toc212541069"/>
      <w:r w:rsidRPr="003868E1">
        <w:rPr>
          <w:rFonts w:ascii="Avenir Next LT Pro" w:hAnsi="Avenir Next LT Pro" w:cstheme="minorHAnsi"/>
          <w:color w:val="303030"/>
          <w:sz w:val="22"/>
          <w:szCs w:val="22"/>
        </w:rPr>
        <w:t>Barranquilla</w:t>
      </w:r>
      <w:r w:rsidR="00DD2F8E" w:rsidRPr="003868E1">
        <w:rPr>
          <w:rFonts w:ascii="Avenir Next LT Pro" w:hAnsi="Avenir Next LT Pro" w:cstheme="minorHAnsi"/>
          <w:color w:val="303030"/>
          <w:sz w:val="22"/>
          <w:szCs w:val="22"/>
        </w:rPr>
        <w:t xml:space="preserve">, </w:t>
      </w:r>
      <w:r w:rsidRPr="003868E1">
        <w:rPr>
          <w:rFonts w:ascii="Avenir Next LT Pro" w:hAnsi="Avenir Next LT Pro" w:cstheme="minorHAnsi"/>
          <w:color w:val="303030"/>
          <w:sz w:val="22"/>
          <w:szCs w:val="22"/>
        </w:rPr>
        <w:t>Colombia</w:t>
      </w:r>
      <w:bookmarkEnd w:id="144"/>
      <w:r w:rsidR="00C21AF8" w:rsidRPr="003868E1">
        <w:rPr>
          <w:rFonts w:ascii="Avenir Next LT Pro" w:hAnsi="Avenir Next LT Pro" w:cstheme="minorHAnsi"/>
          <w:color w:val="303030"/>
          <w:sz w:val="22"/>
          <w:szCs w:val="22"/>
        </w:rPr>
        <w:t>.</w:t>
      </w:r>
    </w:p>
    <w:p w14:paraId="509007E9" w14:textId="77777777" w:rsidR="00831DFB" w:rsidRPr="003868E1" w:rsidRDefault="00831DFB" w:rsidP="00831DFB">
      <w:pPr>
        <w:spacing w:line="276" w:lineRule="auto"/>
        <w:jc w:val="both"/>
        <w:rPr>
          <w:rFonts w:ascii="Avenir Next LT Pro" w:hAnsi="Avenir Next LT Pro" w:cs="Calibri"/>
          <w:color w:val="303030"/>
          <w:sz w:val="14"/>
          <w:szCs w:val="14"/>
        </w:rPr>
      </w:pPr>
      <w:r w:rsidRPr="003868E1">
        <w:rPr>
          <w:rFonts w:ascii="Avenir Next LT Pro" w:hAnsi="Avenir Next LT Pro" w:cs="Calibri"/>
          <w:noProof/>
          <w:color w:val="004CAB"/>
          <w:lang w:val="en-US" w:eastAsia="en-US"/>
        </w:rPr>
        <mc:AlternateContent>
          <mc:Choice Requires="wps">
            <w:drawing>
              <wp:anchor distT="4294967295" distB="4294967295" distL="114300" distR="114300" simplePos="0" relativeHeight="251664896" behindDoc="0" locked="0" layoutInCell="1" allowOverlap="1" wp14:anchorId="77091BEA" wp14:editId="3380DA84">
                <wp:simplePos x="0" y="0"/>
                <wp:positionH relativeFrom="margin">
                  <wp:posOffset>-1270</wp:posOffset>
                </wp:positionH>
                <wp:positionV relativeFrom="paragraph">
                  <wp:posOffset>92075</wp:posOffset>
                </wp:positionV>
                <wp:extent cx="5815492" cy="0"/>
                <wp:effectExtent l="0" t="0" r="0" b="0"/>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5492"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EB879E2" id="Conector recto 14" o:spid="_x0000_s1026" style="position:absolute;z-index:25166489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7.25pt" to="457.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" strokecolor="#004cab" strokeweight="1pt">
                <o:lock v:ext="edit" shapetype="f"/>
                <w10:wrap anchorx="margin"/>
              </v:line>
            </w:pict>
          </mc:Fallback>
        </mc:AlternateContent>
      </w:r>
    </w:p>
    <w:p w14:paraId="7178F8B1" w14:textId="2BC60BF0" w:rsidR="00076B45" w:rsidRPr="00FD0232" w:rsidRDefault="00F11AD7" w:rsidP="00831DFB">
      <w:pPr>
        <w:spacing w:line="276" w:lineRule="auto"/>
        <w:jc w:val="both"/>
        <w:rPr>
          <w:rFonts w:ascii="Avenir Next LT Pro" w:hAnsi="Avenir Next LT Pro" w:cs="Calibri"/>
          <w:color w:val="303030"/>
          <w:sz w:val="14"/>
          <w:szCs w:val="14"/>
          <w:highlight w:val="cyan"/>
        </w:rPr>
      </w:pPr>
      <w:r w:rsidRPr="003868E1">
        <w:rPr>
          <w:rFonts w:ascii="Avenir Next LT Pro" w:hAnsi="Avenir Next LT Pro" w:cs="Calibri"/>
          <w:noProof/>
          <w:color w:val="303030"/>
          <w:lang w:val="en-US" w:eastAsia="en-US"/>
        </w:rPr>
        <mc:AlternateContent>
          <mc:Choice Requires="wps">
            <w:drawing>
              <wp:anchor distT="4294967295" distB="4294967295" distL="114300" distR="114300" simplePos="0" relativeHeight="251663872" behindDoc="0" locked="0" layoutInCell="1" allowOverlap="1" wp14:anchorId="714BD331" wp14:editId="6C410A45">
                <wp:simplePos x="0" y="0"/>
                <wp:positionH relativeFrom="margin">
                  <wp:posOffset>27305</wp:posOffset>
                </wp:positionH>
                <wp:positionV relativeFrom="paragraph">
                  <wp:posOffset>1397000</wp:posOffset>
                </wp:positionV>
                <wp:extent cx="5815492" cy="0"/>
                <wp:effectExtent l="0" t="0" r="0" b="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5492"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525ABF1" id="Conector recto 56" o:spid="_x0000_s1026" style="position:absolute;z-index:25166387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2.15pt,110pt" to="460.05pt,1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" strokecolor="#004cab" strokeweight="1pt">
                <o:lock v:ext="edit" shapetype="f"/>
                <w10:wrap anchorx="margin"/>
              </v:line>
            </w:pict>
          </mc:Fallback>
        </mc:AlternateContent>
      </w:r>
      <w:r w:rsidRPr="003868E1">
        <w:rPr>
          <w:rFonts w:ascii="Avenir Next LT Pro" w:hAnsi="Avenir Next LT Pro"/>
          <w:color w:val="303030"/>
          <w:sz w:val="16"/>
          <w:szCs w:val="16"/>
          <w:lang w:val="es-ES_tradnl"/>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20 DÍAS CALENDARIO DESDE LA LLEGADA DE LAS MUESTRAS AL LABORATORIO PARA LAS MATRICES AGUA, SEDIMENTOS Y LODOS, COMO LAPSO DETERMINADO PARA ALMACENAR LAS MUESTRAS EN NUESTRO LABORATORIO. DESPUÉS DE ESTE PERIODO, SE DARÁ DISPOSICIÓN FINAL A LAS MUESTRAS. EL CLIENTE SE HACE RESPONSABLE POR LA CONFIDENCIALIDAD DE LOS RESULTADOS CUANDO ESTOS SEAN ENVIADOS POR CORREO ELECTRÓNICO</w:t>
      </w:r>
      <w:r w:rsidR="00FA3B6E" w:rsidRPr="00FD0232">
        <w:rPr>
          <w:rFonts w:ascii="Avenir Next LT Pro" w:hAnsi="Avenir Next LT Pro"/>
          <w:color w:val="303030"/>
          <w:highlight w:val="cyan"/>
        </w:rPr>
        <w:br w:type="page"/>
      </w:r>
    </w:p>
    <w:p w14:paraId="48E9A03A" w14:textId="4749ED33" w:rsidR="0035559B" w:rsidRPr="00903ED1" w:rsidRDefault="0035559B" w:rsidP="00DB1BCD">
      <w:pPr>
        <w:pStyle w:val="Ttulo1"/>
      </w:pPr>
      <w:bookmarkStart w:id="145" w:name="_Toc177368307"/>
      <w:bookmarkStart w:id="146" w:name="_Toc183579340"/>
      <w:bookmarkStart w:id="147" w:name="_Toc209171135"/>
      <w:bookmarkEnd w:id="126"/>
      <w:bookmarkEnd w:id="127"/>
      <w:r w:rsidRPr="00903ED1">
        <w:lastRenderedPageBreak/>
        <w:t>BIBLIOGRAF</w:t>
      </w:r>
      <w:r w:rsidR="00360F03" w:rsidRPr="00903ED1">
        <w:t>Í</w:t>
      </w:r>
      <w:r w:rsidRPr="00903ED1">
        <w:t>A</w:t>
      </w:r>
      <w:bookmarkEnd w:id="145"/>
      <w:bookmarkEnd w:id="146"/>
      <w:bookmarkEnd w:id="147"/>
    </w:p>
    <w:p w14:paraId="7693DAD2" w14:textId="77777777" w:rsidR="00FD5844" w:rsidRPr="00FD0232" w:rsidRDefault="00FD5844" w:rsidP="00FD5844">
      <w:pPr>
        <w:pStyle w:val="Prrafodelista"/>
        <w:spacing w:before="240" w:after="240" w:line="360" w:lineRule="auto"/>
        <w:jc w:val="both"/>
        <w:rPr>
          <w:rFonts w:ascii="Avenir Next LT Pro" w:hAnsi="Avenir Next LT Pro" w:cstheme="minorHAnsi"/>
          <w:color w:val="303030"/>
          <w:sz w:val="22"/>
          <w:szCs w:val="22"/>
          <w:highlight w:val="cyan"/>
        </w:rPr>
      </w:pPr>
    </w:p>
    <w:p w14:paraId="23DEDF3A" w14:textId="7D068FBA" w:rsidR="00E81D4A" w:rsidRPr="00FD0232" w:rsidRDefault="00E81D4A">
      <w:pPr>
        <w:pStyle w:val="Prrafodelista"/>
        <w:numPr>
          <w:ilvl w:val="0"/>
          <w:numId w:val="10"/>
        </w:numPr>
        <w:spacing w:before="240" w:after="240" w:line="360" w:lineRule="auto"/>
        <w:jc w:val="both"/>
        <w:rPr>
          <w:rFonts w:ascii="Avenir Next LT Pro" w:hAnsi="Avenir Next LT Pro" w:cstheme="minorHAnsi"/>
          <w:color w:val="303030"/>
          <w:sz w:val="22"/>
          <w:szCs w:val="22"/>
          <w:highlight w:val="cyan"/>
        </w:rPr>
      </w:pPr>
      <w:r w:rsidRPr="00FD0232">
        <w:rPr>
          <w:rFonts w:ascii="Avenir Next LT Pro" w:hAnsi="Avenir Next LT Pro" w:cstheme="minorHAnsi"/>
          <w:color w:val="303030"/>
          <w:sz w:val="22"/>
          <w:szCs w:val="22"/>
          <w:highlight w:val="cyan"/>
          <w:lang w:val="en-US"/>
        </w:rPr>
        <w:t xml:space="preserve">American Public Health Association (APHA). </w:t>
      </w:r>
      <w:r w:rsidR="00CA76C8" w:rsidRPr="00FD0232">
        <w:rPr>
          <w:rFonts w:ascii="Avenir Next LT Pro" w:hAnsi="Avenir Next LT Pro" w:cstheme="minorHAnsi"/>
          <w:color w:val="303030"/>
          <w:sz w:val="22"/>
          <w:szCs w:val="22"/>
          <w:highlight w:val="cyan"/>
          <w:lang w:val="en-US"/>
        </w:rPr>
        <w:t>2023</w:t>
      </w:r>
      <w:r w:rsidRPr="00FD0232">
        <w:rPr>
          <w:rFonts w:ascii="Avenir Next LT Pro" w:hAnsi="Avenir Next LT Pro" w:cstheme="minorHAnsi"/>
          <w:color w:val="303030"/>
          <w:sz w:val="22"/>
          <w:szCs w:val="22"/>
          <w:highlight w:val="cyan"/>
          <w:lang w:val="en-US"/>
        </w:rPr>
        <w:t>. Standard Methods for the Examination of Water and Wastewater. 2</w:t>
      </w:r>
      <w:r w:rsidR="00CA76C8" w:rsidRPr="00FD0232">
        <w:rPr>
          <w:rFonts w:ascii="Avenir Next LT Pro" w:hAnsi="Avenir Next LT Pro" w:cstheme="minorHAnsi"/>
          <w:color w:val="303030"/>
          <w:sz w:val="22"/>
          <w:szCs w:val="22"/>
          <w:highlight w:val="cyan"/>
          <w:lang w:val="en-US"/>
        </w:rPr>
        <w:t>4</w:t>
      </w:r>
      <w:r w:rsidRPr="00FD0232">
        <w:rPr>
          <w:rFonts w:ascii="Avenir Next LT Pro" w:hAnsi="Avenir Next LT Pro" w:cstheme="minorHAnsi"/>
          <w:color w:val="303030"/>
          <w:sz w:val="22"/>
          <w:szCs w:val="22"/>
          <w:highlight w:val="cyan"/>
          <w:lang w:val="en-US"/>
        </w:rPr>
        <w:t xml:space="preserve">th edition. Amer. Pub. </w:t>
      </w:r>
      <w:proofErr w:type="spellStart"/>
      <w:r w:rsidRPr="00FD0232">
        <w:rPr>
          <w:rFonts w:ascii="Avenir Next LT Pro" w:hAnsi="Avenir Next LT Pro" w:cstheme="minorHAnsi"/>
          <w:color w:val="303030"/>
          <w:sz w:val="22"/>
          <w:szCs w:val="22"/>
          <w:highlight w:val="cyan"/>
        </w:rPr>
        <w:t>Heal</w:t>
      </w:r>
      <w:proofErr w:type="spellEnd"/>
      <w:r w:rsidRPr="00FD0232">
        <w:rPr>
          <w:rFonts w:ascii="Avenir Next LT Pro" w:hAnsi="Avenir Next LT Pro" w:cstheme="minorHAnsi"/>
          <w:color w:val="303030"/>
          <w:sz w:val="22"/>
          <w:szCs w:val="22"/>
          <w:highlight w:val="cyan"/>
        </w:rPr>
        <w:t xml:space="preserve">. </w:t>
      </w:r>
      <w:proofErr w:type="spellStart"/>
      <w:r w:rsidRPr="00FD0232">
        <w:rPr>
          <w:rFonts w:ascii="Avenir Next LT Pro" w:hAnsi="Avenir Next LT Pro" w:cstheme="minorHAnsi"/>
          <w:color w:val="303030"/>
          <w:sz w:val="22"/>
          <w:szCs w:val="22"/>
          <w:highlight w:val="cyan"/>
        </w:rPr>
        <w:t>Asoc</w:t>
      </w:r>
      <w:proofErr w:type="spellEnd"/>
      <w:r w:rsidRPr="00FD0232">
        <w:rPr>
          <w:rFonts w:ascii="Avenir Next LT Pro" w:hAnsi="Avenir Next LT Pro" w:cstheme="minorHAnsi"/>
          <w:color w:val="303030"/>
          <w:sz w:val="22"/>
          <w:szCs w:val="22"/>
          <w:highlight w:val="cyan"/>
        </w:rPr>
        <w:t xml:space="preserve">. Washington. </w:t>
      </w:r>
      <w:r w:rsidR="000D45B1" w:rsidRPr="00FD0232">
        <w:rPr>
          <w:rFonts w:ascii="Avenir Next LT Pro" w:hAnsi="Avenir Next LT Pro" w:cstheme="minorHAnsi"/>
          <w:color w:val="303030"/>
          <w:sz w:val="22"/>
          <w:szCs w:val="22"/>
          <w:highlight w:val="cyan"/>
        </w:rPr>
        <w:t>EE. UU.</w:t>
      </w:r>
    </w:p>
    <w:p w14:paraId="08C77345" w14:textId="77777777" w:rsidR="001A0BCC" w:rsidRPr="00FD0232" w:rsidRDefault="001A0BCC" w:rsidP="001A0BCC">
      <w:pPr>
        <w:pStyle w:val="Prrafodelista"/>
        <w:spacing w:before="240" w:after="240" w:line="360" w:lineRule="auto"/>
        <w:jc w:val="both"/>
        <w:rPr>
          <w:rFonts w:ascii="Avenir Next LT Pro" w:hAnsi="Avenir Next LT Pro" w:cstheme="minorHAnsi"/>
          <w:color w:val="303030"/>
          <w:sz w:val="22"/>
          <w:szCs w:val="22"/>
          <w:highlight w:val="cyan"/>
        </w:rPr>
      </w:pPr>
    </w:p>
    <w:p w14:paraId="22F7BBB7" w14:textId="669DE4F2" w:rsidR="001A0BCC" w:rsidRPr="00FD0232" w:rsidRDefault="001A0BCC">
      <w:pPr>
        <w:pStyle w:val="Prrafodelista"/>
        <w:numPr>
          <w:ilvl w:val="0"/>
          <w:numId w:val="10"/>
        </w:numPr>
        <w:spacing w:before="240" w:after="240" w:line="360" w:lineRule="auto"/>
        <w:jc w:val="both"/>
        <w:rPr>
          <w:rFonts w:ascii="Avenir Next LT Pro" w:hAnsi="Avenir Next LT Pro" w:cstheme="minorHAnsi"/>
          <w:color w:val="303030"/>
          <w:sz w:val="22"/>
          <w:szCs w:val="22"/>
          <w:highlight w:val="cyan"/>
        </w:rPr>
      </w:pPr>
      <w:r w:rsidRPr="00FD0232">
        <w:rPr>
          <w:rFonts w:ascii="Avenir Next LT Pro" w:hAnsi="Avenir Next LT Pro" w:cstheme="minorHAnsi"/>
          <w:color w:val="303030"/>
          <w:sz w:val="22"/>
          <w:szCs w:val="22"/>
          <w:highlight w:val="cyan"/>
          <w:lang w:val="en-US"/>
        </w:rPr>
        <w:t xml:space="preserve">USEPA (1991) Toxicity </w:t>
      </w:r>
      <w:proofErr w:type="spellStart"/>
      <w:r w:rsidRPr="00FD0232">
        <w:rPr>
          <w:rFonts w:ascii="Avenir Next LT Pro" w:hAnsi="Avenir Next LT Pro" w:cstheme="minorHAnsi"/>
          <w:color w:val="303030"/>
          <w:sz w:val="22"/>
          <w:szCs w:val="22"/>
          <w:highlight w:val="cyan"/>
          <w:lang w:val="en-US"/>
        </w:rPr>
        <w:t>caracteristic</w:t>
      </w:r>
      <w:proofErr w:type="spellEnd"/>
      <w:r w:rsidRPr="00FD0232">
        <w:rPr>
          <w:rFonts w:ascii="Avenir Next LT Pro" w:hAnsi="Avenir Next LT Pro" w:cstheme="minorHAnsi"/>
          <w:color w:val="303030"/>
          <w:sz w:val="22"/>
          <w:szCs w:val="22"/>
          <w:highlight w:val="cyan"/>
          <w:lang w:val="en-US"/>
        </w:rPr>
        <w:t xml:space="preserve"> leaching procedures. Code of federal regulation. 40 </w:t>
      </w:r>
      <w:proofErr w:type="spellStart"/>
      <w:r w:rsidRPr="00FD0232">
        <w:rPr>
          <w:rFonts w:ascii="Avenir Next LT Pro" w:hAnsi="Avenir Next LT Pro" w:cstheme="minorHAnsi"/>
          <w:color w:val="303030"/>
          <w:sz w:val="22"/>
          <w:szCs w:val="22"/>
          <w:highlight w:val="cyan"/>
          <w:lang w:val="en-US"/>
        </w:rPr>
        <w:t>cfr</w:t>
      </w:r>
      <w:proofErr w:type="spellEnd"/>
      <w:r w:rsidRPr="00FD0232">
        <w:rPr>
          <w:rFonts w:ascii="Avenir Next LT Pro" w:hAnsi="Avenir Next LT Pro" w:cstheme="minorHAnsi"/>
          <w:color w:val="303030"/>
          <w:sz w:val="22"/>
          <w:szCs w:val="22"/>
          <w:highlight w:val="cyan"/>
          <w:lang w:val="en-US"/>
        </w:rPr>
        <w:t xml:space="preserve"> part 261. </w:t>
      </w:r>
      <w:proofErr w:type="spellStart"/>
      <w:r w:rsidRPr="00FD0232">
        <w:rPr>
          <w:rFonts w:ascii="Avenir Next LT Pro" w:hAnsi="Avenir Next LT Pro" w:cstheme="minorHAnsi"/>
          <w:color w:val="303030"/>
          <w:sz w:val="22"/>
          <w:szCs w:val="22"/>
          <w:highlight w:val="cyan"/>
        </w:rPr>
        <w:t>Appendix</w:t>
      </w:r>
      <w:proofErr w:type="spellEnd"/>
      <w:r w:rsidRPr="00FD0232">
        <w:rPr>
          <w:rFonts w:ascii="Avenir Next LT Pro" w:hAnsi="Avenir Next LT Pro" w:cstheme="minorHAnsi"/>
          <w:color w:val="303030"/>
          <w:sz w:val="22"/>
          <w:szCs w:val="22"/>
          <w:highlight w:val="cyan"/>
        </w:rPr>
        <w:t xml:space="preserve"> II. </w:t>
      </w:r>
      <w:proofErr w:type="spellStart"/>
      <w:r w:rsidRPr="00FD0232">
        <w:rPr>
          <w:rFonts w:ascii="Avenir Next LT Pro" w:hAnsi="Avenir Next LT Pro" w:cstheme="minorHAnsi"/>
          <w:color w:val="303030"/>
          <w:sz w:val="22"/>
          <w:szCs w:val="22"/>
          <w:highlight w:val="cyan"/>
        </w:rPr>
        <w:t>Method</w:t>
      </w:r>
      <w:proofErr w:type="spellEnd"/>
      <w:r w:rsidRPr="00FD0232">
        <w:rPr>
          <w:rFonts w:ascii="Avenir Next LT Pro" w:hAnsi="Avenir Next LT Pro" w:cstheme="minorHAnsi"/>
          <w:color w:val="303030"/>
          <w:sz w:val="22"/>
          <w:szCs w:val="22"/>
          <w:highlight w:val="cyan"/>
        </w:rPr>
        <w:t xml:space="preserve"> 1311.</w:t>
      </w:r>
    </w:p>
    <w:p w14:paraId="0A63D3B2" w14:textId="77777777" w:rsidR="001A0BCC" w:rsidRPr="00FD0232" w:rsidRDefault="001A0BCC" w:rsidP="001A0BCC">
      <w:pPr>
        <w:pStyle w:val="Prrafodelista"/>
        <w:rPr>
          <w:rFonts w:ascii="Avenir Next LT Pro" w:hAnsi="Avenir Next LT Pro" w:cstheme="minorHAnsi"/>
          <w:color w:val="303030"/>
          <w:sz w:val="22"/>
          <w:szCs w:val="22"/>
          <w:highlight w:val="cyan"/>
        </w:rPr>
      </w:pPr>
    </w:p>
    <w:p w14:paraId="526511AC" w14:textId="77777777" w:rsidR="001A0BCC" w:rsidRPr="00FD0232" w:rsidRDefault="001A0BCC" w:rsidP="001A0BCC">
      <w:pPr>
        <w:pStyle w:val="Prrafodelista"/>
        <w:spacing w:before="240" w:after="240" w:line="360" w:lineRule="auto"/>
        <w:jc w:val="both"/>
        <w:rPr>
          <w:rFonts w:ascii="Avenir Next LT Pro" w:hAnsi="Avenir Next LT Pro" w:cstheme="minorHAnsi"/>
          <w:color w:val="303030"/>
          <w:sz w:val="22"/>
          <w:szCs w:val="22"/>
          <w:highlight w:val="cyan"/>
        </w:rPr>
      </w:pPr>
    </w:p>
    <w:p w14:paraId="5F1BE93D" w14:textId="3BB65566" w:rsidR="00A80F37" w:rsidRPr="00FD0232" w:rsidRDefault="00E81D4A">
      <w:pPr>
        <w:pStyle w:val="Prrafodelista"/>
        <w:numPr>
          <w:ilvl w:val="0"/>
          <w:numId w:val="10"/>
        </w:numPr>
        <w:spacing w:before="240" w:after="240" w:line="360" w:lineRule="auto"/>
        <w:jc w:val="both"/>
        <w:rPr>
          <w:rFonts w:ascii="Avenir Next LT Pro" w:hAnsi="Avenir Next LT Pro" w:cstheme="minorHAnsi"/>
          <w:color w:val="303030"/>
          <w:sz w:val="22"/>
          <w:szCs w:val="22"/>
          <w:highlight w:val="cyan"/>
        </w:rPr>
      </w:pPr>
      <w:r w:rsidRPr="00FD0232">
        <w:rPr>
          <w:rFonts w:ascii="Avenir Next LT Pro" w:hAnsi="Avenir Next LT Pro" w:cstheme="minorHAnsi"/>
          <w:color w:val="303030"/>
          <w:sz w:val="22"/>
          <w:szCs w:val="22"/>
          <w:highlight w:val="cyan"/>
        </w:rPr>
        <w:t>Norma Técnica Colombiana NTC - ISO/IEC 17025:2005. Requisitos Generales de Competencia de Laboratorio de Ensayo y calibración.</w:t>
      </w:r>
    </w:p>
    <w:p w14:paraId="5CF7029E" w14:textId="77777777" w:rsidR="00A80F37" w:rsidRPr="00903ED1" w:rsidRDefault="00A80F37" w:rsidP="00A80F37">
      <w:pPr>
        <w:pStyle w:val="Prrafodelista"/>
        <w:spacing w:before="240" w:after="240" w:line="360" w:lineRule="auto"/>
        <w:jc w:val="both"/>
        <w:rPr>
          <w:rFonts w:ascii="Avenir Next LT Pro" w:hAnsi="Avenir Next LT Pro" w:cstheme="minorHAnsi"/>
          <w:color w:val="303030"/>
          <w:sz w:val="22"/>
          <w:szCs w:val="22"/>
        </w:rPr>
      </w:pPr>
    </w:p>
    <w:p w14:paraId="5A308C5A" w14:textId="633426EB" w:rsidR="00A80F37" w:rsidRPr="00903ED1" w:rsidRDefault="00A80F37">
      <w:pPr>
        <w:pStyle w:val="Prrafodelista"/>
        <w:numPr>
          <w:ilvl w:val="0"/>
          <w:numId w:val="10"/>
        </w:numPr>
        <w:spacing w:before="240" w:after="240" w:line="360" w:lineRule="auto"/>
        <w:jc w:val="both"/>
        <w:rPr>
          <w:rFonts w:ascii="Avenir Next LT Pro" w:hAnsi="Avenir Next LT Pro" w:cstheme="minorHAnsi"/>
          <w:color w:val="303030"/>
          <w:sz w:val="22"/>
          <w:szCs w:val="22"/>
        </w:rPr>
      </w:pPr>
      <w:r w:rsidRPr="00903ED1">
        <w:rPr>
          <w:rFonts w:ascii="Avenir Next LT Pro" w:hAnsi="Avenir Next LT Pro" w:cstheme="minorHAnsi"/>
          <w:color w:val="303030"/>
          <w:sz w:val="22"/>
          <w:szCs w:val="22"/>
        </w:rPr>
        <w:t>Decreto 1076 de 2015 – Sector ambiente y desarrollo sostenible.</w:t>
      </w:r>
    </w:p>
    <w:p w14:paraId="4C5273EF" w14:textId="77777777" w:rsidR="00FD5844" w:rsidRPr="00FD0232" w:rsidRDefault="00FD5844" w:rsidP="00FD5844">
      <w:pPr>
        <w:pStyle w:val="Prrafodelista"/>
        <w:spacing w:line="360" w:lineRule="auto"/>
        <w:jc w:val="both"/>
        <w:rPr>
          <w:rFonts w:ascii="Avenir Next LT Pro" w:hAnsi="Avenir Next LT Pro" w:cstheme="minorHAnsi"/>
          <w:color w:val="303030"/>
          <w:sz w:val="22"/>
          <w:szCs w:val="22"/>
          <w:highlight w:val="cyan"/>
        </w:rPr>
      </w:pPr>
    </w:p>
    <w:p w14:paraId="17A35CFC" w14:textId="2BCE28F8" w:rsidR="00FD5844" w:rsidRPr="00E94558" w:rsidRDefault="00FD5844">
      <w:pPr>
        <w:pStyle w:val="Prrafodelista"/>
        <w:numPr>
          <w:ilvl w:val="0"/>
          <w:numId w:val="10"/>
        </w:numPr>
        <w:spacing w:line="360" w:lineRule="auto"/>
        <w:jc w:val="both"/>
        <w:rPr>
          <w:rFonts w:ascii="Avenir Next LT Pro" w:hAnsi="Avenir Next LT Pro" w:cstheme="minorHAnsi"/>
          <w:color w:val="303030"/>
          <w:sz w:val="22"/>
          <w:szCs w:val="22"/>
          <w:highlight w:val="cyan"/>
          <w:lang w:val="en-US"/>
        </w:rPr>
      </w:pPr>
      <w:r w:rsidRPr="00FD0232">
        <w:rPr>
          <w:rFonts w:ascii="Avenir Next LT Pro" w:hAnsi="Avenir Next LT Pro" w:cstheme="minorHAnsi"/>
          <w:color w:val="303030"/>
          <w:sz w:val="22"/>
          <w:szCs w:val="22"/>
          <w:highlight w:val="cyan"/>
          <w:lang w:val="en-US"/>
        </w:rPr>
        <w:t>Climate-data.org. (</w:t>
      </w:r>
      <w:proofErr w:type="spellStart"/>
      <w:proofErr w:type="gramStart"/>
      <w:r w:rsidRPr="00FD0232">
        <w:rPr>
          <w:rFonts w:ascii="Avenir Next LT Pro" w:hAnsi="Avenir Next LT Pro" w:cstheme="minorHAnsi"/>
          <w:color w:val="303030"/>
          <w:sz w:val="22"/>
          <w:szCs w:val="22"/>
          <w:highlight w:val="cyan"/>
          <w:lang w:val="en-US"/>
        </w:rPr>
        <w:t>s.</w:t>
      </w:r>
      <w:commentRangeStart w:id="148"/>
      <w:r w:rsidRPr="00FD0232">
        <w:rPr>
          <w:rFonts w:ascii="Avenir Next LT Pro" w:hAnsi="Avenir Next LT Pro" w:cstheme="minorHAnsi"/>
          <w:color w:val="303030"/>
          <w:sz w:val="22"/>
          <w:szCs w:val="22"/>
          <w:highlight w:val="cyan"/>
          <w:lang w:val="en-US"/>
        </w:rPr>
        <w:t>f</w:t>
      </w:r>
      <w:commentRangeEnd w:id="148"/>
      <w:proofErr w:type="gramEnd"/>
      <w:r w:rsidR="004D1E1B">
        <w:rPr>
          <w:rStyle w:val="Refdecomentario"/>
          <w:rFonts w:ascii="Tahoma" w:hAnsi="Tahoma"/>
          <w:lang w:val="es-MX" w:eastAsia="es-MX"/>
        </w:rPr>
        <w:commentReference w:id="148"/>
      </w:r>
      <w:r w:rsidRPr="00FD0232">
        <w:rPr>
          <w:rFonts w:ascii="Avenir Next LT Pro" w:hAnsi="Avenir Next LT Pro" w:cstheme="minorHAnsi"/>
          <w:color w:val="303030"/>
          <w:sz w:val="22"/>
          <w:szCs w:val="22"/>
          <w:highlight w:val="cyan"/>
          <w:lang w:val="en-US"/>
        </w:rPr>
        <w:t>.</w:t>
      </w:r>
      <w:proofErr w:type="spellEnd"/>
      <w:r w:rsidRPr="00FD0232">
        <w:rPr>
          <w:rFonts w:ascii="Avenir Next LT Pro" w:hAnsi="Avenir Next LT Pro" w:cstheme="minorHAnsi"/>
          <w:color w:val="303030"/>
          <w:sz w:val="22"/>
          <w:szCs w:val="22"/>
          <w:highlight w:val="cyan"/>
          <w:lang w:val="en-US"/>
        </w:rPr>
        <w:t xml:space="preserve">). </w:t>
      </w:r>
    </w:p>
    <w:p w14:paraId="028F3E37" w14:textId="77777777" w:rsidR="00FD5844" w:rsidRPr="00E94558" w:rsidRDefault="00FD5844" w:rsidP="00FD5844">
      <w:pPr>
        <w:pStyle w:val="Prrafodelista"/>
        <w:spacing w:before="240" w:after="240" w:line="360" w:lineRule="auto"/>
        <w:jc w:val="both"/>
        <w:rPr>
          <w:rFonts w:ascii="Avenir Next LT Pro" w:hAnsi="Avenir Next LT Pro" w:cstheme="minorHAnsi"/>
          <w:color w:val="303030"/>
          <w:sz w:val="22"/>
          <w:szCs w:val="22"/>
          <w:highlight w:val="cyan"/>
          <w:lang w:val="en-US"/>
        </w:rPr>
      </w:pPr>
    </w:p>
    <w:p w14:paraId="628A5D8F" w14:textId="63981149" w:rsidR="00E81D4A" w:rsidRPr="00E94558" w:rsidRDefault="00E81D4A">
      <w:pPr>
        <w:pStyle w:val="Prrafodelista"/>
        <w:numPr>
          <w:ilvl w:val="0"/>
          <w:numId w:val="3"/>
        </w:numPr>
        <w:spacing w:line="360" w:lineRule="auto"/>
        <w:jc w:val="both"/>
        <w:rPr>
          <w:rFonts w:ascii="Avenir Next LT Pro" w:hAnsi="Avenir Next LT Pro" w:cstheme="minorHAnsi"/>
          <w:color w:val="303030"/>
          <w:sz w:val="22"/>
          <w:szCs w:val="22"/>
          <w:highlight w:val="cyan"/>
          <w:lang w:val="en-US"/>
        </w:rPr>
      </w:pPr>
      <w:r w:rsidRPr="00E94558">
        <w:rPr>
          <w:rFonts w:ascii="Avenir Next LT Pro" w:hAnsi="Avenir Next LT Pro" w:cstheme="minorHAnsi"/>
          <w:color w:val="303030"/>
          <w:sz w:val="22"/>
          <w:szCs w:val="22"/>
          <w:highlight w:val="cyan"/>
          <w:lang w:val="en-US"/>
        </w:rPr>
        <w:br w:type="page"/>
      </w:r>
    </w:p>
    <w:p w14:paraId="30C38069" w14:textId="445E3E27" w:rsidR="00BC6741" w:rsidRPr="00FD0232" w:rsidRDefault="00BC6741" w:rsidP="00DB1BCD">
      <w:pPr>
        <w:pStyle w:val="Ttulo1"/>
        <w:rPr>
          <w:highlight w:val="cyan"/>
        </w:rPr>
      </w:pPr>
      <w:bookmarkStart w:id="149" w:name="_Toc536431322"/>
      <w:bookmarkStart w:id="150" w:name="_Toc536798120"/>
      <w:bookmarkStart w:id="151" w:name="_Toc209171136"/>
      <w:bookmarkEnd w:id="142"/>
      <w:r w:rsidRPr="00FD0232">
        <w:rPr>
          <w:highlight w:val="cyan"/>
        </w:rPr>
        <w:lastRenderedPageBreak/>
        <w:t>ANEXOS</w:t>
      </w:r>
      <w:bookmarkEnd w:id="149"/>
      <w:bookmarkEnd w:id="150"/>
      <w:bookmarkEnd w:id="151"/>
    </w:p>
    <w:p w14:paraId="6A0AB67C" w14:textId="74AF08CF" w:rsidR="00BC6741" w:rsidRPr="00FD0232" w:rsidRDefault="00BC6741" w:rsidP="006D72AB">
      <w:pPr>
        <w:spacing w:after="240" w:line="360" w:lineRule="auto"/>
        <w:rPr>
          <w:rFonts w:ascii="Avenir Next LT Pro" w:hAnsi="Avenir Next LT Pro" w:cs="Calibri"/>
          <w:color w:val="303030"/>
          <w:sz w:val="22"/>
          <w:szCs w:val="22"/>
          <w:highlight w:val="cyan"/>
        </w:rPr>
      </w:pPr>
      <w:r w:rsidRPr="00FD0232">
        <w:rPr>
          <w:rFonts w:ascii="Avenir Next LT Pro" w:hAnsi="Avenir Next LT Pro" w:cs="Calibri"/>
          <w:color w:val="303030"/>
          <w:sz w:val="22"/>
          <w:szCs w:val="22"/>
          <w:highlight w:val="cyan"/>
        </w:rPr>
        <w:t>A continuación</w:t>
      </w:r>
      <w:r w:rsidR="00E81D4A" w:rsidRPr="00FD0232">
        <w:rPr>
          <w:rFonts w:ascii="Avenir Next LT Pro" w:hAnsi="Avenir Next LT Pro" w:cs="Calibri"/>
          <w:color w:val="303030"/>
          <w:sz w:val="22"/>
          <w:szCs w:val="22"/>
          <w:highlight w:val="cyan"/>
        </w:rPr>
        <w:t>,</w:t>
      </w:r>
      <w:r w:rsidRPr="00FD0232">
        <w:rPr>
          <w:rFonts w:ascii="Avenir Next LT Pro" w:hAnsi="Avenir Next LT Pro" w:cs="Calibri"/>
          <w:color w:val="303030"/>
          <w:sz w:val="22"/>
          <w:szCs w:val="22"/>
          <w:highlight w:val="cyan"/>
        </w:rPr>
        <w:t xml:space="preserve"> en la </w:t>
      </w:r>
      <w:r w:rsidR="00F2242D" w:rsidRPr="00FD0232">
        <w:rPr>
          <w:rFonts w:ascii="Avenir Next LT Pro" w:hAnsi="Avenir Next LT Pro" w:cs="Calibri"/>
          <w:b/>
          <w:bCs/>
          <w:color w:val="303030"/>
          <w:sz w:val="22"/>
          <w:szCs w:val="22"/>
          <w:highlight w:val="cyan"/>
        </w:rPr>
        <w:fldChar w:fldCharType="begin"/>
      </w:r>
      <w:r w:rsidR="00F2242D" w:rsidRPr="00FD0232">
        <w:rPr>
          <w:rFonts w:ascii="Avenir Next LT Pro" w:hAnsi="Avenir Next LT Pro" w:cs="Calibri"/>
          <w:b/>
          <w:bCs/>
          <w:color w:val="303030"/>
          <w:sz w:val="22"/>
          <w:szCs w:val="22"/>
          <w:highlight w:val="cyan"/>
        </w:rPr>
        <w:instrText xml:space="preserve"> REF _Ref530489871 \h  \* MERGEFORMAT </w:instrText>
      </w:r>
      <w:r w:rsidR="00F2242D" w:rsidRPr="00FD0232">
        <w:rPr>
          <w:rFonts w:ascii="Avenir Next LT Pro" w:hAnsi="Avenir Next LT Pro" w:cs="Calibri"/>
          <w:b/>
          <w:bCs/>
          <w:color w:val="303030"/>
          <w:sz w:val="22"/>
          <w:szCs w:val="22"/>
          <w:highlight w:val="cyan"/>
        </w:rPr>
      </w:r>
      <w:r w:rsidR="00F2242D" w:rsidRPr="00FD0232">
        <w:rPr>
          <w:rFonts w:ascii="Avenir Next LT Pro" w:hAnsi="Avenir Next LT Pro" w:cs="Calibri"/>
          <w:b/>
          <w:bCs/>
          <w:color w:val="303030"/>
          <w:sz w:val="22"/>
          <w:szCs w:val="22"/>
          <w:highlight w:val="cyan"/>
        </w:rPr>
        <w:fldChar w:fldCharType="separate"/>
      </w:r>
      <w:r w:rsidR="00F05D37" w:rsidRPr="00F05D37">
        <w:rPr>
          <w:rFonts w:ascii="Avenir Next LT Pro" w:hAnsi="Avenir Next LT Pro"/>
          <w:b/>
          <w:bCs/>
          <w:color w:val="303030"/>
          <w:sz w:val="22"/>
          <w:szCs w:val="22"/>
          <w:highlight w:val="cyan"/>
        </w:rPr>
        <w:t xml:space="preserve">Tabla </w:t>
      </w:r>
      <w:r w:rsidR="00F05D37" w:rsidRPr="00F05D37">
        <w:rPr>
          <w:rFonts w:ascii="Avenir Next LT Pro" w:hAnsi="Avenir Next LT Pro"/>
          <w:b/>
          <w:bCs/>
          <w:noProof/>
          <w:color w:val="303030"/>
          <w:sz w:val="22"/>
          <w:szCs w:val="22"/>
          <w:highlight w:val="cyan"/>
        </w:rPr>
        <w:t>7</w:t>
      </w:r>
      <w:r w:rsidR="00F2242D" w:rsidRPr="00FD0232">
        <w:rPr>
          <w:rFonts w:ascii="Avenir Next LT Pro" w:hAnsi="Avenir Next LT Pro" w:cs="Calibri"/>
          <w:b/>
          <w:bCs/>
          <w:color w:val="303030"/>
          <w:sz w:val="22"/>
          <w:szCs w:val="22"/>
          <w:highlight w:val="cyan"/>
        </w:rPr>
        <w:fldChar w:fldCharType="end"/>
      </w:r>
      <w:r w:rsidR="00B86CE4" w:rsidRPr="00FD0232">
        <w:rPr>
          <w:rFonts w:ascii="Avenir Next LT Pro" w:hAnsi="Avenir Next LT Pro" w:cs="Calibri"/>
          <w:b/>
          <w:bCs/>
          <w:color w:val="303030"/>
          <w:sz w:val="22"/>
          <w:szCs w:val="22"/>
          <w:highlight w:val="cyan"/>
        </w:rPr>
        <w:t xml:space="preserve"> </w:t>
      </w:r>
      <w:r w:rsidRPr="00FD0232">
        <w:rPr>
          <w:rFonts w:ascii="Avenir Next LT Pro" w:hAnsi="Avenir Next LT Pro" w:cs="Calibri"/>
          <w:color w:val="303030"/>
          <w:sz w:val="22"/>
          <w:szCs w:val="22"/>
          <w:highlight w:val="cyan"/>
        </w:rPr>
        <w:t xml:space="preserve">se relacionan los anexos del presente </w:t>
      </w:r>
      <w:r w:rsidR="008D2991" w:rsidRPr="00FD0232">
        <w:rPr>
          <w:rFonts w:ascii="Avenir Next LT Pro" w:hAnsi="Avenir Next LT Pro" w:cs="Calibri"/>
          <w:color w:val="303030"/>
          <w:sz w:val="22"/>
          <w:szCs w:val="22"/>
          <w:highlight w:val="cyan"/>
        </w:rPr>
        <w:t>informe técnico</w:t>
      </w:r>
      <w:r w:rsidR="00E81D4A" w:rsidRPr="00FD0232">
        <w:rPr>
          <w:rFonts w:ascii="Avenir Next LT Pro" w:hAnsi="Avenir Next LT Pro" w:cs="Calibri"/>
          <w:color w:val="303030"/>
          <w:sz w:val="22"/>
          <w:szCs w:val="22"/>
          <w:highlight w:val="cyan"/>
        </w:rPr>
        <w:t>.</w:t>
      </w:r>
    </w:p>
    <w:p w14:paraId="30B6520A" w14:textId="308E82E1" w:rsidR="004A43CA" w:rsidRPr="00FD0232" w:rsidRDefault="00BC6741" w:rsidP="009F452F">
      <w:pPr>
        <w:pStyle w:val="Descripcin"/>
        <w:keepNext/>
        <w:spacing w:after="0"/>
        <w:jc w:val="center"/>
        <w:rPr>
          <w:rFonts w:ascii="Avenir Next LT Pro" w:hAnsi="Avenir Next LT Pro"/>
          <w:color w:val="303030"/>
          <w:highlight w:val="cyan"/>
          <w:lang w:val="es-CO"/>
        </w:rPr>
      </w:pPr>
      <w:bookmarkStart w:id="152" w:name="_Ref530489871"/>
      <w:bookmarkStart w:id="153" w:name="_Toc536431250"/>
      <w:bookmarkStart w:id="154" w:name="_Toc536798076"/>
      <w:bookmarkStart w:id="155" w:name="_Toc209171144"/>
      <w:r w:rsidRPr="00FD0232">
        <w:rPr>
          <w:rFonts w:ascii="Avenir Next LT Pro" w:hAnsi="Avenir Next LT Pro"/>
          <w:color w:val="303030"/>
          <w:highlight w:val="cyan"/>
          <w:lang w:val="es-CO"/>
        </w:rPr>
        <w:t xml:space="preserve">Tabla </w:t>
      </w:r>
      <w:r w:rsidRPr="00FD0232">
        <w:rPr>
          <w:rFonts w:ascii="Avenir Next LT Pro" w:hAnsi="Avenir Next LT Pro"/>
          <w:color w:val="303030"/>
          <w:highlight w:val="cyan"/>
          <w:lang w:val="es-CO"/>
        </w:rPr>
        <w:fldChar w:fldCharType="begin"/>
      </w:r>
      <w:r w:rsidRPr="00FD0232">
        <w:rPr>
          <w:rFonts w:ascii="Avenir Next LT Pro" w:hAnsi="Avenir Next LT Pro"/>
          <w:color w:val="303030"/>
          <w:highlight w:val="cyan"/>
          <w:lang w:val="es-CO"/>
        </w:rPr>
        <w:instrText xml:space="preserve"> SEQ Tabla \* ARABIC </w:instrText>
      </w:r>
      <w:r w:rsidRPr="00FD0232">
        <w:rPr>
          <w:rFonts w:ascii="Avenir Next LT Pro" w:hAnsi="Avenir Next LT Pro"/>
          <w:color w:val="303030"/>
          <w:highlight w:val="cyan"/>
          <w:lang w:val="es-CO"/>
        </w:rPr>
        <w:fldChar w:fldCharType="separate"/>
      </w:r>
      <w:r w:rsidR="00F05D37">
        <w:rPr>
          <w:rFonts w:ascii="Avenir Next LT Pro" w:hAnsi="Avenir Next LT Pro"/>
          <w:noProof/>
          <w:color w:val="303030"/>
          <w:highlight w:val="cyan"/>
          <w:lang w:val="es-CO"/>
        </w:rPr>
        <w:t>7</w:t>
      </w:r>
      <w:r w:rsidRPr="00FD0232">
        <w:rPr>
          <w:rFonts w:ascii="Avenir Next LT Pro" w:hAnsi="Avenir Next LT Pro"/>
          <w:color w:val="303030"/>
          <w:highlight w:val="cyan"/>
          <w:lang w:val="es-CO"/>
        </w:rPr>
        <w:fldChar w:fldCharType="end"/>
      </w:r>
      <w:bookmarkEnd w:id="152"/>
      <w:r w:rsidRPr="00FD0232">
        <w:rPr>
          <w:rFonts w:ascii="Avenir Next LT Pro" w:hAnsi="Avenir Next LT Pro"/>
          <w:color w:val="303030"/>
          <w:highlight w:val="cyan"/>
          <w:lang w:val="es-CO"/>
        </w:rPr>
        <w:t xml:space="preserve">. Anexos del </w:t>
      </w:r>
      <w:r w:rsidR="00B52CC2" w:rsidRPr="00FD0232">
        <w:rPr>
          <w:rFonts w:ascii="Avenir Next LT Pro" w:hAnsi="Avenir Next LT Pro"/>
          <w:color w:val="303030"/>
          <w:highlight w:val="cyan"/>
          <w:lang w:val="es-CO"/>
        </w:rPr>
        <w:t>I</w:t>
      </w:r>
      <w:r w:rsidRPr="00FD0232">
        <w:rPr>
          <w:rFonts w:ascii="Avenir Next LT Pro" w:hAnsi="Avenir Next LT Pro"/>
          <w:color w:val="303030"/>
          <w:highlight w:val="cyan"/>
          <w:lang w:val="es-CO"/>
        </w:rPr>
        <w:t xml:space="preserve">nforme </w:t>
      </w:r>
      <w:r w:rsidR="008D2991" w:rsidRPr="00FD0232">
        <w:rPr>
          <w:rFonts w:ascii="Avenir Next LT Pro" w:hAnsi="Avenir Next LT Pro"/>
          <w:color w:val="303030"/>
          <w:highlight w:val="cyan"/>
          <w:lang w:val="es-CO"/>
        </w:rPr>
        <w:t>t</w:t>
      </w:r>
      <w:r w:rsidRPr="00FD0232">
        <w:rPr>
          <w:rFonts w:ascii="Avenir Next LT Pro" w:hAnsi="Avenir Next LT Pro"/>
          <w:color w:val="303030"/>
          <w:highlight w:val="cyan"/>
          <w:lang w:val="es-CO"/>
        </w:rPr>
        <w:t>écnico</w:t>
      </w:r>
      <w:bookmarkEnd w:id="153"/>
      <w:bookmarkEnd w:id="154"/>
      <w:r w:rsidR="00F2242D" w:rsidRPr="00FD0232">
        <w:rPr>
          <w:rFonts w:ascii="Avenir Next LT Pro" w:hAnsi="Avenir Next LT Pro"/>
          <w:color w:val="303030"/>
          <w:highlight w:val="cyan"/>
          <w:lang w:val="es-CO"/>
        </w:rPr>
        <w:t>.</w:t>
      </w:r>
      <w:bookmarkEnd w:id="15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04"/>
        <w:gridCol w:w="2490"/>
        <w:gridCol w:w="3018"/>
        <w:gridCol w:w="1118"/>
      </w:tblGrid>
      <w:tr w:rsidR="00FD5844" w:rsidRPr="00FD0232" w14:paraId="28058C22" w14:textId="77777777" w:rsidTr="00FD5844">
        <w:trPr>
          <w:trHeight w:val="20"/>
          <w:jc w:val="center"/>
        </w:trPr>
        <w:tc>
          <w:tcPr>
            <w:tcW w:w="1248" w:type="pct"/>
            <w:shd w:val="clear" w:color="auto" w:fill="004CAB"/>
            <w:vAlign w:val="center"/>
            <w:hideMark/>
          </w:tcPr>
          <w:p w14:paraId="0BD97D28"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Anexo</w:t>
            </w:r>
          </w:p>
        </w:tc>
        <w:tc>
          <w:tcPr>
            <w:tcW w:w="1410" w:type="pct"/>
            <w:shd w:val="clear" w:color="auto" w:fill="004CAB"/>
            <w:vAlign w:val="center"/>
            <w:hideMark/>
          </w:tcPr>
          <w:p w14:paraId="31A312B1"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Laboratorio</w:t>
            </w:r>
          </w:p>
        </w:tc>
        <w:tc>
          <w:tcPr>
            <w:tcW w:w="1709" w:type="pct"/>
            <w:shd w:val="clear" w:color="auto" w:fill="004CAB"/>
            <w:vAlign w:val="center"/>
            <w:hideMark/>
          </w:tcPr>
          <w:p w14:paraId="5810DBC1"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Archivos</w:t>
            </w:r>
          </w:p>
        </w:tc>
        <w:tc>
          <w:tcPr>
            <w:tcW w:w="633" w:type="pct"/>
            <w:shd w:val="clear" w:color="auto" w:fill="004CAB"/>
            <w:vAlign w:val="center"/>
            <w:hideMark/>
          </w:tcPr>
          <w:p w14:paraId="19CB5195" w14:textId="77777777" w:rsidR="00FD5844" w:rsidRPr="00FD0232" w:rsidRDefault="00FD5844" w:rsidP="00BE0309">
            <w:pPr>
              <w:jc w:val="center"/>
              <w:rPr>
                <w:rFonts w:ascii="Avenir Next LT Pro" w:hAnsi="Avenir Next LT Pro" w:cstheme="majorHAnsi"/>
                <w:b/>
                <w:bCs/>
                <w:color w:val="FFFFFF" w:themeColor="background1"/>
                <w:sz w:val="20"/>
                <w:szCs w:val="20"/>
                <w:highlight w:val="cyan"/>
              </w:rPr>
            </w:pPr>
            <w:r w:rsidRPr="00FD0232">
              <w:rPr>
                <w:rFonts w:ascii="Avenir Next LT Pro" w:hAnsi="Avenir Next LT Pro" w:cstheme="majorHAnsi"/>
                <w:b/>
                <w:bCs/>
                <w:color w:val="FFFFFF" w:themeColor="background1"/>
                <w:sz w:val="20"/>
                <w:szCs w:val="20"/>
                <w:highlight w:val="cyan"/>
              </w:rPr>
              <w:t>Páginas</w:t>
            </w:r>
          </w:p>
        </w:tc>
      </w:tr>
      <w:tr w:rsidR="00FD5844" w:rsidRPr="00FD0232" w14:paraId="44193704" w14:textId="77777777" w:rsidTr="00941223">
        <w:trPr>
          <w:trHeight w:val="70"/>
          <w:jc w:val="center"/>
        </w:trPr>
        <w:tc>
          <w:tcPr>
            <w:tcW w:w="1248" w:type="pct"/>
            <w:vMerge w:val="restart"/>
            <w:shd w:val="clear" w:color="auto" w:fill="auto"/>
            <w:vAlign w:val="center"/>
            <w:hideMark/>
          </w:tcPr>
          <w:p w14:paraId="77DDC75E" w14:textId="77777777" w:rsidR="00FD5844" w:rsidRPr="00FD0232" w:rsidRDefault="00FD5844" w:rsidP="00BE0309">
            <w:pPr>
              <w:jc w:val="center"/>
              <w:rPr>
                <w:rFonts w:ascii="Avenir Next LT Pro" w:hAnsi="Avenir Next LT Pro" w:cstheme="majorHAnsi"/>
                <w:b/>
                <w:bCs/>
                <w:color w:val="303030"/>
                <w:sz w:val="20"/>
                <w:szCs w:val="20"/>
                <w:highlight w:val="cyan"/>
              </w:rPr>
            </w:pPr>
            <w:r w:rsidRPr="00FD0232">
              <w:rPr>
                <w:rFonts w:ascii="Avenir Next LT Pro" w:hAnsi="Avenir Next LT Pro" w:cstheme="majorHAnsi"/>
                <w:b/>
                <w:bCs/>
                <w:color w:val="303030"/>
                <w:sz w:val="20"/>
                <w:szCs w:val="20"/>
                <w:highlight w:val="cyan"/>
              </w:rPr>
              <w:t xml:space="preserve">Anexo 1. </w:t>
            </w:r>
            <w:r w:rsidRPr="00FD0232">
              <w:rPr>
                <w:rFonts w:ascii="Avenir Next LT Pro" w:hAnsi="Avenir Next LT Pro" w:cstheme="majorHAnsi"/>
                <w:color w:val="303030"/>
                <w:sz w:val="20"/>
                <w:szCs w:val="20"/>
                <w:highlight w:val="cyan"/>
              </w:rPr>
              <w:t>Reportes de laboratorio</w:t>
            </w:r>
          </w:p>
        </w:tc>
        <w:tc>
          <w:tcPr>
            <w:tcW w:w="1410" w:type="pct"/>
            <w:shd w:val="clear" w:color="auto" w:fill="auto"/>
            <w:vAlign w:val="center"/>
          </w:tcPr>
          <w:p w14:paraId="12366B3F" w14:textId="6892FFE6" w:rsidR="00FD5844" w:rsidRPr="00FD0232" w:rsidRDefault="00FD5844" w:rsidP="00BE0309">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4CBCFA5F" w14:textId="5B8A6D61" w:rsidR="00FD5844" w:rsidRPr="00FD0232" w:rsidRDefault="00FD5844" w:rsidP="00BE0309">
            <w:pPr>
              <w:jc w:val="center"/>
              <w:rPr>
                <w:rFonts w:ascii="Avenir Next LT Pro" w:hAnsi="Avenir Next LT Pro" w:cstheme="majorHAnsi"/>
                <w:bCs/>
                <w:color w:val="303030"/>
                <w:sz w:val="20"/>
                <w:szCs w:val="20"/>
                <w:highlight w:val="cyan"/>
              </w:rPr>
            </w:pPr>
          </w:p>
        </w:tc>
        <w:tc>
          <w:tcPr>
            <w:tcW w:w="633" w:type="pct"/>
            <w:shd w:val="clear" w:color="auto" w:fill="auto"/>
            <w:vAlign w:val="center"/>
          </w:tcPr>
          <w:p w14:paraId="08DDE7FB" w14:textId="050CEA70" w:rsidR="00FD5844" w:rsidRPr="00FD0232" w:rsidRDefault="00FD5844" w:rsidP="00BE0309">
            <w:pPr>
              <w:jc w:val="center"/>
              <w:rPr>
                <w:rFonts w:ascii="Avenir Next LT Pro" w:hAnsi="Avenir Next LT Pro" w:cstheme="majorHAnsi"/>
                <w:bCs/>
                <w:color w:val="303030"/>
                <w:sz w:val="20"/>
                <w:szCs w:val="20"/>
                <w:highlight w:val="cyan"/>
              </w:rPr>
            </w:pPr>
          </w:p>
        </w:tc>
      </w:tr>
      <w:tr w:rsidR="00FD5844" w:rsidRPr="00FD0232" w14:paraId="2A554F5D" w14:textId="77777777" w:rsidTr="00FD5844">
        <w:trPr>
          <w:trHeight w:val="70"/>
          <w:jc w:val="center"/>
        </w:trPr>
        <w:tc>
          <w:tcPr>
            <w:tcW w:w="1248" w:type="pct"/>
            <w:vMerge/>
            <w:shd w:val="clear" w:color="auto" w:fill="auto"/>
            <w:vAlign w:val="center"/>
          </w:tcPr>
          <w:p w14:paraId="4E51C906" w14:textId="77777777" w:rsidR="00FD5844" w:rsidRPr="00FD0232" w:rsidRDefault="00FD5844"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3299CED6" w14:textId="12ABC256"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51A0BF2F" w14:textId="644A5500" w:rsidR="00FD5844" w:rsidRPr="00FD0232" w:rsidRDefault="00FD5844" w:rsidP="00FD5844">
            <w:pPr>
              <w:jc w:val="center"/>
              <w:rPr>
                <w:rFonts w:ascii="Avenir Next LT Pro" w:hAnsi="Avenir Next LT Pro" w:cstheme="majorHAnsi"/>
                <w:bCs/>
                <w:color w:val="303030"/>
                <w:sz w:val="20"/>
                <w:szCs w:val="20"/>
                <w:highlight w:val="cyan"/>
              </w:rPr>
            </w:pPr>
          </w:p>
        </w:tc>
        <w:tc>
          <w:tcPr>
            <w:tcW w:w="633" w:type="pct"/>
            <w:shd w:val="clear" w:color="auto" w:fill="auto"/>
            <w:vAlign w:val="center"/>
          </w:tcPr>
          <w:p w14:paraId="1ED346F1" w14:textId="6A6FF657" w:rsidR="00FD5844" w:rsidRPr="00FD0232" w:rsidRDefault="00FD5844" w:rsidP="00FD5844">
            <w:pPr>
              <w:jc w:val="center"/>
              <w:rPr>
                <w:rFonts w:ascii="Avenir Next LT Pro" w:hAnsi="Avenir Next LT Pro" w:cstheme="majorHAnsi"/>
                <w:bCs/>
                <w:color w:val="303030"/>
                <w:sz w:val="20"/>
                <w:szCs w:val="20"/>
                <w:highlight w:val="cyan"/>
              </w:rPr>
            </w:pPr>
          </w:p>
        </w:tc>
      </w:tr>
      <w:tr w:rsidR="00FD5844" w:rsidRPr="00FD0232" w14:paraId="5DA21843" w14:textId="77777777" w:rsidTr="00FD5844">
        <w:trPr>
          <w:trHeight w:val="20"/>
          <w:jc w:val="center"/>
        </w:trPr>
        <w:tc>
          <w:tcPr>
            <w:tcW w:w="1248" w:type="pct"/>
            <w:vMerge w:val="restart"/>
            <w:shd w:val="clear" w:color="auto" w:fill="auto"/>
            <w:vAlign w:val="center"/>
          </w:tcPr>
          <w:p w14:paraId="16605C16" w14:textId="77777777" w:rsidR="00FD5844" w:rsidRPr="00FD0232" w:rsidRDefault="00FD5844" w:rsidP="00FD5844">
            <w:pPr>
              <w:jc w:val="center"/>
              <w:rPr>
                <w:rFonts w:ascii="Avenir Next LT Pro" w:hAnsi="Avenir Next LT Pro" w:cstheme="majorHAnsi"/>
                <w:b/>
                <w:bCs/>
                <w:color w:val="303030"/>
                <w:sz w:val="20"/>
                <w:szCs w:val="20"/>
                <w:highlight w:val="cyan"/>
              </w:rPr>
            </w:pPr>
            <w:r w:rsidRPr="00FD0232">
              <w:rPr>
                <w:rFonts w:ascii="Avenir Next LT Pro" w:hAnsi="Avenir Next LT Pro" w:cstheme="majorHAnsi"/>
                <w:b/>
                <w:bCs/>
                <w:color w:val="303030"/>
                <w:sz w:val="20"/>
                <w:szCs w:val="20"/>
                <w:highlight w:val="cyan"/>
              </w:rPr>
              <w:t xml:space="preserve">Anexo 2. </w:t>
            </w:r>
            <w:r w:rsidRPr="00FD0232">
              <w:rPr>
                <w:rFonts w:ascii="Avenir Next LT Pro" w:hAnsi="Avenir Next LT Pro" w:cstheme="majorHAnsi"/>
                <w:color w:val="303030"/>
                <w:sz w:val="20"/>
                <w:szCs w:val="20"/>
                <w:highlight w:val="cyan"/>
              </w:rPr>
              <w:t>Formatos de campo</w:t>
            </w:r>
          </w:p>
        </w:tc>
        <w:tc>
          <w:tcPr>
            <w:tcW w:w="1410" w:type="pct"/>
            <w:shd w:val="clear" w:color="auto" w:fill="auto"/>
            <w:vAlign w:val="center"/>
          </w:tcPr>
          <w:p w14:paraId="09B98459" w14:textId="3A842E14"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2D170155" w14:textId="748557BF"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669AD9CA" w14:textId="624B0ED8" w:rsidR="00FD5844" w:rsidRPr="00FD0232" w:rsidRDefault="00FD5844" w:rsidP="00FD5844">
            <w:pPr>
              <w:jc w:val="center"/>
              <w:rPr>
                <w:rFonts w:ascii="Avenir Next LT Pro" w:hAnsi="Avenir Next LT Pro" w:cstheme="majorHAnsi"/>
                <w:color w:val="303030"/>
                <w:sz w:val="20"/>
                <w:szCs w:val="20"/>
                <w:highlight w:val="cyan"/>
              </w:rPr>
            </w:pPr>
          </w:p>
        </w:tc>
      </w:tr>
      <w:tr w:rsidR="00D82313" w:rsidRPr="00FD0232" w14:paraId="77C9DF82" w14:textId="77777777" w:rsidTr="00FD5844">
        <w:trPr>
          <w:trHeight w:val="20"/>
          <w:jc w:val="center"/>
        </w:trPr>
        <w:tc>
          <w:tcPr>
            <w:tcW w:w="1248" w:type="pct"/>
            <w:vMerge/>
            <w:shd w:val="clear" w:color="auto" w:fill="auto"/>
            <w:vAlign w:val="center"/>
          </w:tcPr>
          <w:p w14:paraId="15C62915" w14:textId="77777777" w:rsidR="00D82313" w:rsidRPr="00FD0232" w:rsidRDefault="00D82313"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6E22CBF7" w14:textId="77777777" w:rsidR="00D82313" w:rsidRPr="00FD0232" w:rsidRDefault="00D82313"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47F7AB8E" w14:textId="20A1F4B2" w:rsidR="00D82313" w:rsidRPr="00FD0232" w:rsidRDefault="00D82313"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037D44ED" w14:textId="7BE87A1F" w:rsidR="00D82313" w:rsidRPr="00FD0232" w:rsidRDefault="00D82313" w:rsidP="00FD5844">
            <w:pPr>
              <w:jc w:val="center"/>
              <w:rPr>
                <w:rFonts w:ascii="Avenir Next LT Pro" w:hAnsi="Avenir Next LT Pro" w:cstheme="majorHAnsi"/>
                <w:color w:val="303030"/>
                <w:sz w:val="20"/>
                <w:szCs w:val="20"/>
                <w:highlight w:val="cyan"/>
              </w:rPr>
            </w:pPr>
          </w:p>
        </w:tc>
      </w:tr>
      <w:tr w:rsidR="00FD5844" w:rsidRPr="00FD0232" w14:paraId="7B897FA4" w14:textId="77777777" w:rsidTr="00FD5844">
        <w:trPr>
          <w:trHeight w:val="20"/>
          <w:jc w:val="center"/>
        </w:trPr>
        <w:tc>
          <w:tcPr>
            <w:tcW w:w="1248" w:type="pct"/>
            <w:vMerge/>
            <w:shd w:val="clear" w:color="auto" w:fill="auto"/>
            <w:vAlign w:val="center"/>
          </w:tcPr>
          <w:p w14:paraId="2E89A22D" w14:textId="77777777" w:rsidR="00FD5844" w:rsidRPr="00FD0232" w:rsidRDefault="00FD5844"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711F5809" w14:textId="77777777"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5A813A3E" w14:textId="0D542619"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2AA448CC" w14:textId="003506D7" w:rsidR="00FD5844" w:rsidRPr="00FD0232" w:rsidRDefault="00FD5844" w:rsidP="00FD5844">
            <w:pPr>
              <w:jc w:val="center"/>
              <w:rPr>
                <w:rFonts w:ascii="Avenir Next LT Pro" w:hAnsi="Avenir Next LT Pro" w:cstheme="majorHAnsi"/>
                <w:color w:val="303030"/>
                <w:sz w:val="20"/>
                <w:szCs w:val="20"/>
                <w:highlight w:val="cyan"/>
              </w:rPr>
            </w:pPr>
          </w:p>
        </w:tc>
      </w:tr>
      <w:tr w:rsidR="00FD5844" w:rsidRPr="00FD0232" w14:paraId="1E0B548B" w14:textId="77777777" w:rsidTr="00FD5844">
        <w:trPr>
          <w:trHeight w:val="20"/>
          <w:jc w:val="center"/>
        </w:trPr>
        <w:tc>
          <w:tcPr>
            <w:tcW w:w="1248" w:type="pct"/>
            <w:vMerge w:val="restart"/>
            <w:shd w:val="clear" w:color="auto" w:fill="auto"/>
            <w:vAlign w:val="center"/>
            <w:hideMark/>
          </w:tcPr>
          <w:p w14:paraId="4160587D" w14:textId="77777777" w:rsidR="00FD5844" w:rsidRPr="00FD0232" w:rsidRDefault="00FD5844" w:rsidP="00FD5844">
            <w:pPr>
              <w:jc w:val="center"/>
              <w:rPr>
                <w:rFonts w:ascii="Avenir Next LT Pro" w:hAnsi="Avenir Next LT Pro" w:cstheme="majorHAnsi"/>
                <w:b/>
                <w:bCs/>
                <w:color w:val="303030"/>
                <w:sz w:val="20"/>
                <w:szCs w:val="20"/>
                <w:highlight w:val="cyan"/>
              </w:rPr>
            </w:pPr>
            <w:r w:rsidRPr="00FD0232">
              <w:rPr>
                <w:rFonts w:ascii="Avenir Next LT Pro" w:hAnsi="Avenir Next LT Pro" w:cstheme="majorHAnsi"/>
                <w:b/>
                <w:bCs/>
                <w:color w:val="303030"/>
                <w:sz w:val="20"/>
                <w:szCs w:val="20"/>
                <w:highlight w:val="cyan"/>
              </w:rPr>
              <w:t xml:space="preserve">Anexo 3. </w:t>
            </w:r>
            <w:r w:rsidRPr="00FD0232">
              <w:rPr>
                <w:rFonts w:ascii="Avenir Next LT Pro" w:hAnsi="Avenir Next LT Pro" w:cstheme="majorHAnsi"/>
                <w:color w:val="303030"/>
                <w:sz w:val="20"/>
                <w:szCs w:val="20"/>
                <w:highlight w:val="cyan"/>
              </w:rPr>
              <w:t>Resolución de Acreditación por el IDEAM</w:t>
            </w:r>
          </w:p>
        </w:tc>
        <w:tc>
          <w:tcPr>
            <w:tcW w:w="1410" w:type="pct"/>
            <w:shd w:val="clear" w:color="auto" w:fill="auto"/>
            <w:vAlign w:val="center"/>
          </w:tcPr>
          <w:p w14:paraId="282F8FB9" w14:textId="078D00AF"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43A97DA7" w14:textId="52D9C5FB"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58465A84" w14:textId="70464534" w:rsidR="00FD5844" w:rsidRPr="00FD0232" w:rsidRDefault="00FD5844" w:rsidP="00FD5844">
            <w:pPr>
              <w:jc w:val="center"/>
              <w:rPr>
                <w:rFonts w:ascii="Avenir Next LT Pro" w:hAnsi="Avenir Next LT Pro" w:cstheme="majorHAnsi"/>
                <w:color w:val="303030"/>
                <w:sz w:val="20"/>
                <w:szCs w:val="20"/>
                <w:highlight w:val="cyan"/>
              </w:rPr>
            </w:pPr>
          </w:p>
        </w:tc>
      </w:tr>
      <w:tr w:rsidR="00FD5844" w:rsidRPr="00FD0232" w14:paraId="713BB064" w14:textId="77777777" w:rsidTr="00FD5844">
        <w:trPr>
          <w:trHeight w:val="20"/>
          <w:jc w:val="center"/>
        </w:trPr>
        <w:tc>
          <w:tcPr>
            <w:tcW w:w="1248" w:type="pct"/>
            <w:vMerge/>
            <w:shd w:val="clear" w:color="auto" w:fill="auto"/>
            <w:vAlign w:val="center"/>
          </w:tcPr>
          <w:p w14:paraId="7829CC9F" w14:textId="77777777" w:rsidR="00FD5844" w:rsidRPr="00FD0232" w:rsidRDefault="00FD5844" w:rsidP="00FD5844">
            <w:pPr>
              <w:jc w:val="center"/>
              <w:rPr>
                <w:rFonts w:ascii="Avenir Next LT Pro" w:hAnsi="Avenir Next LT Pro" w:cstheme="majorHAnsi"/>
                <w:b/>
                <w:bCs/>
                <w:color w:val="303030"/>
                <w:sz w:val="20"/>
                <w:szCs w:val="20"/>
                <w:highlight w:val="cyan"/>
              </w:rPr>
            </w:pPr>
          </w:p>
        </w:tc>
        <w:tc>
          <w:tcPr>
            <w:tcW w:w="1410" w:type="pct"/>
            <w:shd w:val="clear" w:color="auto" w:fill="auto"/>
            <w:vAlign w:val="center"/>
          </w:tcPr>
          <w:p w14:paraId="769BE552" w14:textId="4BEE5FD9" w:rsidR="00FD5844" w:rsidRPr="00FD0232" w:rsidRDefault="00FD5844" w:rsidP="00FD5844">
            <w:pPr>
              <w:jc w:val="center"/>
              <w:rPr>
                <w:rFonts w:ascii="Avenir Next LT Pro" w:hAnsi="Avenir Next LT Pro" w:cstheme="majorHAnsi"/>
                <w:color w:val="303030"/>
                <w:sz w:val="20"/>
                <w:szCs w:val="20"/>
                <w:highlight w:val="cyan"/>
              </w:rPr>
            </w:pPr>
          </w:p>
        </w:tc>
        <w:tc>
          <w:tcPr>
            <w:tcW w:w="1709" w:type="pct"/>
            <w:shd w:val="clear" w:color="auto" w:fill="auto"/>
            <w:vAlign w:val="center"/>
          </w:tcPr>
          <w:p w14:paraId="55B97AD7" w14:textId="4601BE4D" w:rsidR="00FD5844" w:rsidRPr="00FD0232" w:rsidRDefault="00FD5844" w:rsidP="00FD5844">
            <w:pPr>
              <w:jc w:val="center"/>
              <w:rPr>
                <w:rFonts w:ascii="Avenir Next LT Pro" w:hAnsi="Avenir Next LT Pro" w:cstheme="majorHAnsi"/>
                <w:color w:val="303030"/>
                <w:sz w:val="20"/>
                <w:szCs w:val="20"/>
                <w:highlight w:val="cyan"/>
              </w:rPr>
            </w:pPr>
          </w:p>
        </w:tc>
        <w:tc>
          <w:tcPr>
            <w:tcW w:w="633" w:type="pct"/>
            <w:shd w:val="clear" w:color="auto" w:fill="auto"/>
            <w:vAlign w:val="center"/>
          </w:tcPr>
          <w:p w14:paraId="47AA7447" w14:textId="475FEC86" w:rsidR="00FD5844" w:rsidRPr="00FD0232" w:rsidRDefault="00FD5844" w:rsidP="00FD5844">
            <w:pPr>
              <w:jc w:val="center"/>
              <w:rPr>
                <w:rFonts w:ascii="Avenir Next LT Pro" w:hAnsi="Avenir Next LT Pro" w:cstheme="majorHAnsi"/>
                <w:color w:val="303030"/>
                <w:sz w:val="20"/>
                <w:szCs w:val="20"/>
                <w:highlight w:val="cyan"/>
              </w:rPr>
            </w:pPr>
          </w:p>
        </w:tc>
      </w:tr>
      <w:tr w:rsidR="00F11AD7" w:rsidRPr="00FD0232" w14:paraId="75C7165D" w14:textId="77777777" w:rsidTr="00F11AD7">
        <w:trPr>
          <w:trHeight w:val="20"/>
          <w:jc w:val="center"/>
        </w:trPr>
        <w:tc>
          <w:tcPr>
            <w:tcW w:w="5000" w:type="pct"/>
            <w:gridSpan w:val="4"/>
            <w:shd w:val="clear" w:color="auto" w:fill="auto"/>
            <w:vAlign w:val="center"/>
          </w:tcPr>
          <w:p w14:paraId="0F6D78FC" w14:textId="03F4824C" w:rsidR="00F11AD7" w:rsidRPr="00FD0232" w:rsidRDefault="00F11AD7" w:rsidP="00FD5844">
            <w:pPr>
              <w:jc w:val="center"/>
              <w:rPr>
                <w:rFonts w:ascii="Avenir Next LT Pro" w:hAnsi="Avenir Next LT Pro" w:cstheme="majorHAnsi"/>
                <w:color w:val="303030"/>
                <w:sz w:val="20"/>
                <w:szCs w:val="20"/>
                <w:highlight w:val="cyan"/>
              </w:rPr>
            </w:pPr>
            <w:r w:rsidRPr="00FD0232">
              <w:rPr>
                <w:rFonts w:ascii="Avenir Next LT Pro" w:hAnsi="Avenir Next LT Pro"/>
                <w:b/>
                <w:bCs/>
                <w:color w:val="303030"/>
                <w:sz w:val="20"/>
                <w:szCs w:val="20"/>
                <w:highlight w:val="cyan"/>
              </w:rPr>
              <w:t xml:space="preserve">Anexo 4. </w:t>
            </w:r>
            <w:r w:rsidRPr="00FD0232">
              <w:rPr>
                <w:rFonts w:ascii="Avenir Next LT Pro" w:hAnsi="Avenir Next LT Pro"/>
                <w:color w:val="303030"/>
                <w:sz w:val="20"/>
                <w:szCs w:val="20"/>
                <w:highlight w:val="cyan"/>
              </w:rPr>
              <w:t>Hoja de cálculo incertidumbre</w:t>
            </w:r>
          </w:p>
        </w:tc>
      </w:tr>
      <w:tr w:rsidR="00E94558" w:rsidRPr="00FD0232" w14:paraId="00C65B72" w14:textId="77777777" w:rsidTr="00F11AD7">
        <w:trPr>
          <w:trHeight w:val="20"/>
          <w:jc w:val="center"/>
        </w:trPr>
        <w:tc>
          <w:tcPr>
            <w:tcW w:w="5000" w:type="pct"/>
            <w:gridSpan w:val="4"/>
            <w:shd w:val="clear" w:color="auto" w:fill="auto"/>
            <w:vAlign w:val="center"/>
          </w:tcPr>
          <w:p w14:paraId="6DD0DD4A" w14:textId="54AEC5C2" w:rsidR="00E94558" w:rsidRPr="00FD0232" w:rsidRDefault="00E94558" w:rsidP="00FD5844">
            <w:pPr>
              <w:jc w:val="center"/>
              <w:rPr>
                <w:rFonts w:ascii="Avenir Next LT Pro" w:hAnsi="Avenir Next LT Pro"/>
                <w:b/>
                <w:bCs/>
                <w:color w:val="303030"/>
                <w:sz w:val="20"/>
                <w:szCs w:val="20"/>
                <w:highlight w:val="cyan"/>
              </w:rPr>
            </w:pPr>
            <w:r w:rsidRPr="00E94558">
              <w:rPr>
                <w:rFonts w:ascii="Avenir Next LT Pro" w:hAnsi="Avenir Next LT Pro"/>
                <w:b/>
                <w:bCs/>
                <w:color w:val="303030"/>
                <w:sz w:val="20"/>
                <w:szCs w:val="20"/>
                <w:highlight w:val="cyan"/>
                <w:lang w:val="es-ES"/>
              </w:rPr>
              <w:t xml:space="preserve">Anexo 5. </w:t>
            </w:r>
            <w:r w:rsidRPr="00E94558">
              <w:rPr>
                <w:rFonts w:ascii="Avenir Next LT Pro" w:hAnsi="Avenir Next LT Pro"/>
                <w:color w:val="303030"/>
                <w:sz w:val="20"/>
                <w:szCs w:val="20"/>
                <w:highlight w:val="cyan"/>
                <w:lang w:val="es-ES"/>
              </w:rPr>
              <w:t>Certificados de calibración</w:t>
            </w:r>
          </w:p>
        </w:tc>
      </w:tr>
    </w:tbl>
    <w:p w14:paraId="200BF852" w14:textId="6CCFE7AF" w:rsidR="00E81D4A" w:rsidRPr="00FD0232" w:rsidRDefault="00A04CC4" w:rsidP="00E81D4A">
      <w:pPr>
        <w:spacing w:after="240" w:line="360" w:lineRule="auto"/>
        <w:jc w:val="center"/>
        <w:rPr>
          <w:rFonts w:ascii="Avenir Next LT Pro" w:hAnsi="Avenir Next LT Pro"/>
          <w:i/>
          <w:color w:val="303030"/>
          <w:sz w:val="20"/>
          <w:szCs w:val="20"/>
          <w:highlight w:val="cyan"/>
        </w:rPr>
      </w:pPr>
      <w:r w:rsidRPr="00FD0232">
        <w:rPr>
          <w:rFonts w:ascii="Avenir Next LT Pro" w:hAnsi="Avenir Next LT Pro"/>
          <w:i/>
          <w:color w:val="303030"/>
          <w:sz w:val="20"/>
          <w:szCs w:val="20"/>
          <w:highlight w:val="cyan"/>
        </w:rPr>
        <w:t xml:space="preserve">Fuente: SERAMBIENTE S.A.S., </w:t>
      </w:r>
      <w:r w:rsidR="00006EDE">
        <w:rPr>
          <w:rFonts w:ascii="Avenir Next LT Pro" w:hAnsi="Avenir Next LT Pro"/>
          <w:i/>
          <w:color w:val="303030"/>
          <w:sz w:val="20"/>
          <w:szCs w:val="20"/>
          <w:highlight w:val="cyan"/>
        </w:rPr>
        <w:t>{annex_source_year}</w:t>
      </w:r>
      <w:r w:rsidRPr="00FD0232">
        <w:rPr>
          <w:rFonts w:ascii="Avenir Next LT Pro" w:hAnsi="Avenir Next LT Pro"/>
          <w:i/>
          <w:color w:val="303030"/>
          <w:sz w:val="20"/>
          <w:szCs w:val="20"/>
          <w:highlight w:val="cyan"/>
        </w:rPr>
        <w:t>.</w:t>
      </w:r>
    </w:p>
    <w:p w14:paraId="1758555D" w14:textId="4B37352F" w:rsidR="001D53E8" w:rsidRPr="00FD0232" w:rsidRDefault="001D53E8" w:rsidP="00E81D4A">
      <w:pPr>
        <w:spacing w:after="240" w:line="360" w:lineRule="auto"/>
        <w:jc w:val="center"/>
        <w:rPr>
          <w:rFonts w:ascii="Avenir Next LT Pro" w:hAnsi="Avenir Next LT Pro"/>
          <w:i/>
          <w:color w:val="303030"/>
          <w:sz w:val="20"/>
          <w:szCs w:val="20"/>
          <w:highlight w:val="cyan"/>
        </w:rPr>
      </w:pPr>
      <w:r w:rsidRPr="00FD0232">
        <w:rPr>
          <w:rFonts w:ascii="Avenir Next LT Pro" w:hAnsi="Avenir Next LT Pro"/>
          <w:i/>
          <w:color w:val="303030"/>
          <w:sz w:val="20"/>
          <w:szCs w:val="20"/>
          <w:highlight w:val="cyan"/>
        </w:rPr>
        <w:br w:type="page"/>
      </w:r>
    </w:p>
    <w:p w14:paraId="42258363" w14:textId="3A396F03" w:rsidR="001D53E8" w:rsidRPr="00BD0CB8" w:rsidRDefault="001D53E8" w:rsidP="00DB1BCD">
      <w:pPr>
        <w:pStyle w:val="Ttulo1"/>
      </w:pPr>
      <w:bookmarkStart w:id="156" w:name="_Toc139449157"/>
      <w:bookmarkStart w:id="157" w:name="_Toc145052301"/>
      <w:bookmarkStart w:id="158" w:name="_Toc209171137"/>
      <w:r w:rsidRPr="00BD0CB8">
        <w:lastRenderedPageBreak/>
        <w:t>HIST</w:t>
      </w:r>
      <w:r w:rsidR="00420286">
        <w:t>O</w:t>
      </w:r>
      <w:r w:rsidRPr="00BD0CB8">
        <w:t>RI</w:t>
      </w:r>
      <w:r w:rsidR="00420286">
        <w:t>AL</w:t>
      </w:r>
      <w:r w:rsidRPr="00BD0CB8">
        <w:t xml:space="preserve"> DE CAMBIOS</w:t>
      </w:r>
      <w:bookmarkEnd w:id="156"/>
      <w:bookmarkEnd w:id="157"/>
      <w:bookmarkEnd w:id="158"/>
    </w:p>
    <w:p w14:paraId="6B3A42B7" w14:textId="78A9C5F7" w:rsidR="001D53E8" w:rsidRPr="00BD0CB8" w:rsidRDefault="001D53E8" w:rsidP="001D53E8">
      <w:pPr>
        <w:pStyle w:val="Descripcin"/>
        <w:keepNext/>
        <w:spacing w:after="0"/>
        <w:jc w:val="center"/>
        <w:rPr>
          <w:rFonts w:ascii="Avenir Next LT Pro" w:hAnsi="Avenir Next LT Pro" w:cs="Calibri"/>
          <w:color w:val="303030"/>
        </w:rPr>
      </w:pPr>
      <w:bookmarkStart w:id="159" w:name="_Toc139449135"/>
      <w:bookmarkStart w:id="160" w:name="_Toc144109073"/>
      <w:bookmarkStart w:id="161" w:name="_Toc209171145"/>
      <w:r w:rsidRPr="00BD0CB8">
        <w:rPr>
          <w:rFonts w:ascii="Avenir Next LT Pro" w:hAnsi="Avenir Next LT Pro"/>
          <w:color w:val="303030"/>
          <w:lang w:val="es-419"/>
        </w:rPr>
        <w:t xml:space="preserve">Tabla </w:t>
      </w:r>
      <w:r w:rsidRPr="00BD0CB8">
        <w:rPr>
          <w:rFonts w:ascii="Avenir Next LT Pro" w:hAnsi="Avenir Next LT Pro"/>
          <w:color w:val="303030"/>
        </w:rPr>
        <w:fldChar w:fldCharType="begin"/>
      </w:r>
      <w:r w:rsidRPr="00BD0CB8">
        <w:rPr>
          <w:rFonts w:ascii="Avenir Next LT Pro" w:hAnsi="Avenir Next LT Pro"/>
          <w:color w:val="303030"/>
          <w:lang w:val="es-419"/>
        </w:rPr>
        <w:instrText xml:space="preserve"> SEQ Tabla \* ARABIC </w:instrText>
      </w:r>
      <w:r w:rsidRPr="00BD0CB8">
        <w:rPr>
          <w:rFonts w:ascii="Avenir Next LT Pro" w:hAnsi="Avenir Next LT Pro"/>
          <w:color w:val="303030"/>
        </w:rPr>
        <w:fldChar w:fldCharType="separate"/>
      </w:r>
      <w:r w:rsidR="00BD0CB8">
        <w:rPr>
          <w:rFonts w:ascii="Avenir Next LT Pro" w:hAnsi="Avenir Next LT Pro"/>
          <w:noProof/>
          <w:color w:val="303030"/>
          <w:lang w:val="es-419"/>
        </w:rPr>
        <w:t>8</w:t>
      </w:r>
      <w:r w:rsidRPr="00BD0CB8">
        <w:rPr>
          <w:rFonts w:ascii="Avenir Next LT Pro" w:hAnsi="Avenir Next LT Pro"/>
          <w:color w:val="303030"/>
        </w:rPr>
        <w:fldChar w:fldCharType="end"/>
      </w:r>
      <w:r w:rsidRPr="00BD0CB8">
        <w:rPr>
          <w:rFonts w:ascii="Avenir Next LT Pro" w:hAnsi="Avenir Next LT Pro"/>
          <w:color w:val="303030"/>
          <w:lang w:val="es-419"/>
        </w:rPr>
        <w:t xml:space="preserve">. </w:t>
      </w:r>
      <w:r w:rsidRPr="00BD0CB8">
        <w:rPr>
          <w:rFonts w:ascii="Avenir Next LT Pro" w:hAnsi="Avenir Next LT Pro" w:cs="Calibri"/>
          <w:color w:val="303030"/>
        </w:rPr>
        <w:t>Hist</w:t>
      </w:r>
      <w:r w:rsidR="00420286">
        <w:rPr>
          <w:rFonts w:ascii="Avenir Next LT Pro" w:hAnsi="Avenir Next LT Pro" w:cs="Calibri"/>
          <w:color w:val="303030"/>
        </w:rPr>
        <w:t>orial</w:t>
      </w:r>
      <w:r w:rsidRPr="00BD0CB8">
        <w:rPr>
          <w:rFonts w:ascii="Avenir Next LT Pro" w:hAnsi="Avenir Next LT Pro" w:cs="Calibri"/>
          <w:color w:val="303030"/>
        </w:rPr>
        <w:t xml:space="preserve"> de cambios.</w:t>
      </w:r>
      <w:bookmarkEnd w:id="159"/>
      <w:bookmarkEnd w:id="160"/>
      <w:bookmarkEnd w:id="161"/>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2061B9" w:rsidRPr="000118B6" w14:paraId="4C2F95BF" w14:textId="77777777" w:rsidTr="003F1103">
        <w:trPr>
          <w:trHeight w:val="20"/>
        </w:trPr>
        <w:tc>
          <w:tcPr>
            <w:tcW w:w="522" w:type="pct"/>
            <w:shd w:val="clear" w:color="000000" w:fill="004CAB"/>
            <w:vAlign w:val="center"/>
            <w:hideMark/>
          </w:tcPr>
          <w:p w14:paraId="3F8FA691"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Versión</w:t>
            </w:r>
          </w:p>
        </w:tc>
        <w:tc>
          <w:tcPr>
            <w:tcW w:w="1253" w:type="pct"/>
            <w:shd w:val="clear" w:color="000000" w:fill="004CAB"/>
            <w:vAlign w:val="center"/>
            <w:hideMark/>
          </w:tcPr>
          <w:p w14:paraId="04F5E36B"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68223212" w14:textId="77777777" w:rsidR="002061B9"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02E7D135"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shd w:val="clear" w:color="000000" w:fill="004CAB"/>
            <w:vAlign w:val="center"/>
            <w:hideMark/>
          </w:tcPr>
          <w:p w14:paraId="12518A9D" w14:textId="77777777" w:rsidR="002061B9" w:rsidRDefault="002061B9" w:rsidP="003F1103">
            <w:pPr>
              <w:jc w:val="center"/>
              <w:rPr>
                <w:rFonts w:ascii="Avenir Next LT Pro" w:hAnsi="Avenir Next LT Pro"/>
                <w:b/>
                <w:bCs/>
                <w:color w:val="FFFFFF"/>
                <w:sz w:val="20"/>
                <w:szCs w:val="20"/>
              </w:rPr>
            </w:pPr>
            <w:commentRangeStart w:id="162"/>
            <w:r w:rsidRPr="000118B6">
              <w:rPr>
                <w:rFonts w:ascii="Avenir Next LT Pro" w:hAnsi="Avenir Next LT Pro"/>
                <w:b/>
                <w:bCs/>
                <w:color w:val="FFFFFF"/>
                <w:sz w:val="20"/>
                <w:szCs w:val="20"/>
              </w:rPr>
              <w:t>Elaborado</w:t>
            </w:r>
            <w:commentRangeEnd w:id="162"/>
            <w:r>
              <w:rPr>
                <w:rStyle w:val="Refdecomentario"/>
                <w:rFonts w:ascii="Tahoma" w:hAnsi="Tahoma"/>
                <w:szCs w:val="20"/>
                <w:lang w:val="es-MX" w:eastAsia="es-MX"/>
              </w:rPr>
              <w:commentReference w:id="162"/>
            </w:r>
          </w:p>
          <w:p w14:paraId="5D3F70E4"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shd w:val="clear" w:color="000000" w:fill="004CAB"/>
            <w:vAlign w:val="center"/>
            <w:hideMark/>
          </w:tcPr>
          <w:p w14:paraId="65DAD316"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shd w:val="clear" w:color="000000" w:fill="004CAB"/>
            <w:vAlign w:val="center"/>
            <w:hideMark/>
          </w:tcPr>
          <w:p w14:paraId="16E0E14A"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2061B9" w:rsidRPr="000118B6" w14:paraId="7A5D5D43" w14:textId="77777777" w:rsidTr="003F1103">
        <w:trPr>
          <w:trHeight w:val="20"/>
        </w:trPr>
        <w:tc>
          <w:tcPr>
            <w:tcW w:w="522" w:type="pct"/>
            <w:vMerge w:val="restart"/>
            <w:shd w:val="clear" w:color="auto" w:fill="auto"/>
            <w:vAlign w:val="center"/>
            <w:hideMark/>
          </w:tcPr>
          <w:p w14:paraId="58908D43" w14:textId="77777777" w:rsidR="002061B9" w:rsidRPr="000118B6" w:rsidRDefault="002061B9" w:rsidP="002061B9">
            <w:pPr>
              <w:jc w:val="center"/>
              <w:rPr>
                <w:rFonts w:ascii="Avenir Next LT Pro" w:hAnsi="Avenir Next LT Pro"/>
                <w:color w:val="484848"/>
                <w:sz w:val="20"/>
                <w:szCs w:val="20"/>
              </w:rPr>
            </w:pPr>
            <w:r w:rsidRPr="000118B6">
              <w:rPr>
                <w:rFonts w:ascii="Avenir Next LT Pro" w:hAnsi="Avenir Next LT Pro"/>
                <w:color w:val="484848"/>
                <w:sz w:val="20"/>
                <w:szCs w:val="20"/>
              </w:rPr>
              <w:t>0</w:t>
            </w:r>
            <w:r>
              <w:rPr>
                <w:rFonts w:ascii="Avenir Next LT Pro" w:hAnsi="Avenir Next LT Pro"/>
                <w:color w:val="484848"/>
                <w:sz w:val="20"/>
                <w:szCs w:val="20"/>
              </w:rPr>
              <w:t>0</w:t>
            </w:r>
          </w:p>
        </w:tc>
        <w:tc>
          <w:tcPr>
            <w:tcW w:w="1253" w:type="pct"/>
            <w:vMerge w:val="restart"/>
            <w:shd w:val="clear" w:color="auto" w:fill="auto"/>
            <w:vAlign w:val="center"/>
            <w:hideMark/>
          </w:tcPr>
          <w:p w14:paraId="3C882B1E" w14:textId="0FD70D80" w:rsidR="002061B9" w:rsidRPr="002061B9" w:rsidRDefault="002061B9" w:rsidP="002061B9">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{report_id_initial}</w:t>
            </w:r>
          </w:p>
        </w:tc>
        <w:tc>
          <w:tcPr>
            <w:tcW w:w="853" w:type="pct"/>
            <w:vMerge w:val="restart"/>
            <w:shd w:val="clear" w:color="auto" w:fill="auto"/>
            <w:vAlign w:val="center"/>
            <w:hideMark/>
          </w:tcPr>
          <w:p w14:paraId="4EEAE754" w14:textId="7777777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{report_date_initial}</w:t>
            </w:r>
          </w:p>
        </w:tc>
        <w:tc>
          <w:tcPr>
            <w:tcW w:w="928" w:type="pct"/>
            <w:shd w:val="clear" w:color="auto" w:fill="auto"/>
            <w:vAlign w:val="center"/>
            <w:hideMark/>
          </w:tcPr>
          <w:p w14:paraId="24B95BA8" w14:textId="0BFD42F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{signature_line_1}</w:t>
            </w:r>
          </w:p>
        </w:tc>
        <w:tc>
          <w:tcPr>
            <w:tcW w:w="722" w:type="pct"/>
            <w:shd w:val="clear" w:color="auto" w:fill="auto"/>
            <w:vAlign w:val="center"/>
            <w:hideMark/>
          </w:tcPr>
          <w:p w14:paraId="75FE0336" w14:textId="73B793E3"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{signature_line_2}</w:t>
            </w:r>
          </w:p>
        </w:tc>
        <w:tc>
          <w:tcPr>
            <w:tcW w:w="722" w:type="pct"/>
            <w:shd w:val="clear" w:color="auto" w:fill="auto"/>
            <w:vAlign w:val="center"/>
            <w:hideMark/>
          </w:tcPr>
          <w:p w14:paraId="2CCE1DE3" w14:textId="03574980"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{signature_line_3}</w:t>
            </w:r>
          </w:p>
        </w:tc>
      </w:tr>
      <w:tr w:rsidR="002061B9" w:rsidRPr="000118B6" w14:paraId="17E70C7B" w14:textId="77777777" w:rsidTr="003F1103">
        <w:trPr>
          <w:trHeight w:val="20"/>
        </w:trPr>
        <w:tc>
          <w:tcPr>
            <w:tcW w:w="522" w:type="pct"/>
            <w:vMerge/>
            <w:shd w:val="clear" w:color="auto" w:fill="auto"/>
            <w:vAlign w:val="center"/>
          </w:tcPr>
          <w:p w14:paraId="6ACFBE56" w14:textId="77777777" w:rsidR="002061B9" w:rsidRPr="000118B6" w:rsidRDefault="002061B9" w:rsidP="002061B9">
            <w:pPr>
              <w:jc w:val="center"/>
              <w:rPr>
                <w:rFonts w:ascii="Avenir Next LT Pro" w:hAnsi="Avenir Next LT Pro"/>
                <w:color w:val="484848"/>
                <w:sz w:val="20"/>
                <w:szCs w:val="20"/>
              </w:rPr>
            </w:pPr>
          </w:p>
        </w:tc>
        <w:tc>
          <w:tcPr>
            <w:tcW w:w="1253" w:type="pct"/>
            <w:vMerge/>
            <w:shd w:val="clear" w:color="auto" w:fill="auto"/>
            <w:vAlign w:val="center"/>
          </w:tcPr>
          <w:p w14:paraId="3EC5D1C4" w14:textId="77777777" w:rsidR="002061B9" w:rsidRDefault="002061B9" w:rsidP="002061B9">
            <w:pPr>
              <w:jc w:val="center"/>
              <w:rPr>
                <w:rFonts w:ascii="Avenir Next LT Pro" w:hAnsi="Avenir Next LT Pro"/>
                <w:color w:val="484848"/>
                <w:sz w:val="20"/>
                <w:szCs w:val="20"/>
              </w:rPr>
            </w:pPr>
          </w:p>
        </w:tc>
        <w:tc>
          <w:tcPr>
            <w:tcW w:w="853" w:type="pct"/>
            <w:vMerge/>
            <w:shd w:val="clear" w:color="auto" w:fill="auto"/>
            <w:vAlign w:val="center"/>
          </w:tcPr>
          <w:p w14:paraId="460D3507" w14:textId="77777777" w:rsidR="002061B9" w:rsidRDefault="002061B9" w:rsidP="002061B9">
            <w:pPr>
              <w:jc w:val="center"/>
              <w:rPr>
                <w:rFonts w:ascii="Avenir Next LT Pro" w:hAnsi="Avenir Next LT Pro"/>
                <w:color w:val="484848"/>
                <w:sz w:val="20"/>
                <w:szCs w:val="20"/>
              </w:rPr>
            </w:pPr>
          </w:p>
        </w:tc>
        <w:tc>
          <w:tcPr>
            <w:tcW w:w="928" w:type="pct"/>
            <w:shd w:val="clear" w:color="auto" w:fill="auto"/>
            <w:vAlign w:val="center"/>
          </w:tcPr>
          <w:p w14:paraId="03B82BCF" w14:textId="7380461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{signer_name_1}</w:t>
            </w:r>
          </w:p>
        </w:tc>
        <w:tc>
          <w:tcPr>
            <w:tcW w:w="722" w:type="pct"/>
            <w:shd w:val="clear" w:color="auto" w:fill="auto"/>
            <w:vAlign w:val="center"/>
          </w:tcPr>
          <w:p w14:paraId="4B7544A5" w14:textId="64B15D5B"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{signer_name_2}</w:t>
            </w:r>
          </w:p>
        </w:tc>
        <w:tc>
          <w:tcPr>
            <w:tcW w:w="722" w:type="pct"/>
            <w:shd w:val="clear" w:color="auto" w:fill="auto"/>
            <w:vAlign w:val="center"/>
          </w:tcPr>
          <w:p w14:paraId="6CD73A5E" w14:textId="46AB5405"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{signer_name_3}</w:t>
            </w:r>
          </w:p>
        </w:tc>
      </w:tr>
      <w:tr w:rsidR="002061B9" w:rsidRPr="000118B6" w14:paraId="61F4AE15" w14:textId="77777777" w:rsidTr="003F1103">
        <w:trPr>
          <w:trHeight w:val="20"/>
        </w:trPr>
        <w:tc>
          <w:tcPr>
            <w:tcW w:w="5000" w:type="pct"/>
            <w:gridSpan w:val="6"/>
            <w:shd w:val="clear" w:color="000000" w:fill="004CAB"/>
            <w:vAlign w:val="center"/>
            <w:hideMark/>
          </w:tcPr>
          <w:p w14:paraId="15D6868E"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 xml:space="preserve">Descripción </w:t>
            </w:r>
          </w:p>
        </w:tc>
      </w:tr>
      <w:tr w:rsidR="002061B9" w:rsidRPr="000118B6" w14:paraId="2F1BD11D" w14:textId="77777777" w:rsidTr="003F1103">
        <w:trPr>
          <w:trHeight w:val="20"/>
        </w:trPr>
        <w:tc>
          <w:tcPr>
            <w:tcW w:w="5000" w:type="pct"/>
            <w:gridSpan w:val="6"/>
            <w:shd w:val="clear" w:color="auto" w:fill="auto"/>
            <w:vAlign w:val="center"/>
            <w:hideMark/>
          </w:tcPr>
          <w:p w14:paraId="02C733D3" w14:textId="77777777" w:rsidR="002061B9" w:rsidRPr="000118B6" w:rsidRDefault="002061B9" w:rsidP="003F1103">
            <w:pPr>
              <w:jc w:val="center"/>
              <w:rPr>
                <w:rFonts w:ascii="Avenir Next LT Pro" w:hAnsi="Avenir Next LT Pro"/>
                <w:color w:val="484848"/>
                <w:sz w:val="20"/>
                <w:szCs w:val="20"/>
              </w:rPr>
            </w:pPr>
            <w:commentRangeStart w:id="163"/>
            <w:r w:rsidRPr="000118B6">
              <w:rPr>
                <w:rFonts w:ascii="Avenir Next LT Pro" w:hAnsi="Avenir Next LT Pro"/>
                <w:color w:val="484848"/>
                <w:sz w:val="20"/>
                <w:szCs w:val="20"/>
              </w:rPr>
              <w:t>Versión</w:t>
            </w:r>
            <w:commentRangeEnd w:id="163"/>
            <w:r>
              <w:rPr>
                <w:rStyle w:val="Refdecomentario"/>
                <w:rFonts w:ascii="Tahoma" w:hAnsi="Tahoma"/>
                <w:szCs w:val="20"/>
                <w:lang w:val="es-MX" w:eastAsia="es-MX"/>
              </w:rPr>
              <w:commentReference w:id="163"/>
            </w:r>
            <w:r w:rsidRPr="000118B6">
              <w:rPr>
                <w:rFonts w:ascii="Avenir Next LT Pro" w:hAnsi="Avenir Next LT Pro"/>
                <w:color w:val="484848"/>
                <w:sz w:val="20"/>
                <w:szCs w:val="20"/>
              </w:rPr>
              <w:t xml:space="preserve"> inicial</w:t>
            </w:r>
          </w:p>
        </w:tc>
      </w:tr>
      <w:tr w:rsidR="002061B9" w:rsidRPr="000118B6" w14:paraId="74498D3A" w14:textId="77777777" w:rsidTr="003F1103">
        <w:trPr>
          <w:trHeight w:val="20"/>
        </w:trPr>
        <w:tc>
          <w:tcPr>
            <w:tcW w:w="522" w:type="pct"/>
            <w:shd w:val="clear" w:color="000000" w:fill="004CAB"/>
            <w:vAlign w:val="center"/>
            <w:hideMark/>
          </w:tcPr>
          <w:p w14:paraId="59320680"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Versión</w:t>
            </w:r>
          </w:p>
        </w:tc>
        <w:tc>
          <w:tcPr>
            <w:tcW w:w="1253" w:type="pct"/>
            <w:shd w:val="clear" w:color="000000" w:fill="004CAB"/>
            <w:vAlign w:val="center"/>
            <w:hideMark/>
          </w:tcPr>
          <w:p w14:paraId="6F30397C"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Identificación única del informe</w:t>
            </w:r>
          </w:p>
        </w:tc>
        <w:tc>
          <w:tcPr>
            <w:tcW w:w="853" w:type="pct"/>
            <w:shd w:val="clear" w:color="000000" w:fill="004CAB"/>
            <w:vAlign w:val="center"/>
            <w:hideMark/>
          </w:tcPr>
          <w:p w14:paraId="281A33D9"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Fecha de emisión</w:t>
            </w:r>
          </w:p>
        </w:tc>
        <w:tc>
          <w:tcPr>
            <w:tcW w:w="928" w:type="pct"/>
            <w:shd w:val="clear" w:color="000000" w:fill="004CAB"/>
            <w:vAlign w:val="center"/>
            <w:hideMark/>
          </w:tcPr>
          <w:p w14:paraId="1043D198"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Elaborado</w:t>
            </w:r>
          </w:p>
          <w:p w14:paraId="14CC6BD2"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por</w:t>
            </w:r>
          </w:p>
        </w:tc>
        <w:tc>
          <w:tcPr>
            <w:tcW w:w="722" w:type="pct"/>
            <w:shd w:val="clear" w:color="000000" w:fill="004CAB"/>
            <w:vAlign w:val="center"/>
            <w:hideMark/>
          </w:tcPr>
          <w:p w14:paraId="0151023A"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Revisado por</w:t>
            </w:r>
          </w:p>
        </w:tc>
        <w:tc>
          <w:tcPr>
            <w:tcW w:w="722" w:type="pct"/>
            <w:shd w:val="clear" w:color="000000" w:fill="004CAB"/>
            <w:vAlign w:val="center"/>
            <w:hideMark/>
          </w:tcPr>
          <w:p w14:paraId="1BCF219F" w14:textId="77777777" w:rsidR="002061B9" w:rsidRPr="00E21CA8" w:rsidRDefault="002061B9" w:rsidP="003F1103">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Aprobado por</w:t>
            </w:r>
          </w:p>
        </w:tc>
      </w:tr>
      <w:tr w:rsidR="002061B9" w:rsidRPr="000118B6" w14:paraId="17C44159" w14:textId="77777777" w:rsidTr="003F1103">
        <w:trPr>
          <w:trHeight w:val="20"/>
        </w:trPr>
        <w:tc>
          <w:tcPr>
            <w:tcW w:w="522" w:type="pct"/>
            <w:vMerge w:val="restart"/>
            <w:shd w:val="clear" w:color="auto" w:fill="auto"/>
            <w:vAlign w:val="center"/>
            <w:hideMark/>
          </w:tcPr>
          <w:p w14:paraId="44BBE5D0" w14:textId="77777777"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{version_number}</w:t>
            </w:r>
          </w:p>
        </w:tc>
        <w:tc>
          <w:tcPr>
            <w:tcW w:w="1253" w:type="pct"/>
            <w:vMerge w:val="restart"/>
            <w:shd w:val="clear" w:color="auto" w:fill="auto"/>
            <w:vAlign w:val="center"/>
            <w:hideMark/>
          </w:tcPr>
          <w:p w14:paraId="776C48D5" w14:textId="231B164A" w:rsidR="002061B9" w:rsidRPr="00E21CA8" w:rsidRDefault="002061B9" w:rsidP="002061B9">
            <w:pPr>
              <w:jc w:val="center"/>
              <w:rPr>
                <w:rFonts w:ascii="Avenir Next LT Pro" w:hAnsi="Avenir Next LT Pro"/>
                <w:color w:val="484848"/>
                <w:sz w:val="20"/>
                <w:szCs w:val="20"/>
                <w:highlight w:val="magenta"/>
                <w:lang w:val="en-US"/>
              </w:rPr>
            </w:pPr>
            <w:r w:rsidRPr="00E21CA8">
              <w:rPr>
                <w:rFonts w:ascii="Avenir Next LT Pro" w:hAnsi="Avenir Next LT Pro"/>
                <w:color w:val="484848"/>
                <w:sz w:val="20"/>
                <w:szCs w:val="20"/>
                <w:highlight w:val="magenta"/>
                <w:lang w:val="en-US"/>
              </w:rPr>
              <w:t>{report_id_revision}</w:t>
            </w:r>
          </w:p>
        </w:tc>
        <w:tc>
          <w:tcPr>
            <w:tcW w:w="853" w:type="pct"/>
            <w:vMerge w:val="restart"/>
            <w:shd w:val="clear" w:color="auto" w:fill="auto"/>
            <w:vAlign w:val="center"/>
            <w:hideMark/>
          </w:tcPr>
          <w:p w14:paraId="1032FF47" w14:textId="77777777"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{report_date_revision}</w:t>
            </w:r>
          </w:p>
        </w:tc>
        <w:tc>
          <w:tcPr>
            <w:tcW w:w="928" w:type="pct"/>
            <w:shd w:val="clear" w:color="auto" w:fill="auto"/>
            <w:vAlign w:val="center"/>
          </w:tcPr>
          <w:p w14:paraId="0F780FDA" w14:textId="6AA10F52"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{signature_line_rev_1}</w:t>
            </w:r>
          </w:p>
        </w:tc>
        <w:tc>
          <w:tcPr>
            <w:tcW w:w="722" w:type="pct"/>
            <w:shd w:val="clear" w:color="auto" w:fill="auto"/>
            <w:vAlign w:val="center"/>
          </w:tcPr>
          <w:p w14:paraId="0C04D57F" w14:textId="6DA64AD2"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{signature_line_rev_2}</w:t>
            </w:r>
          </w:p>
        </w:tc>
        <w:tc>
          <w:tcPr>
            <w:tcW w:w="722" w:type="pct"/>
            <w:shd w:val="clear" w:color="auto" w:fill="auto"/>
            <w:vAlign w:val="center"/>
          </w:tcPr>
          <w:p w14:paraId="307F1E90" w14:textId="1D69BFD8"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{signature_line_rev_3}</w:t>
            </w:r>
          </w:p>
        </w:tc>
      </w:tr>
      <w:tr w:rsidR="002061B9" w:rsidRPr="000118B6" w14:paraId="1D2491E9" w14:textId="77777777" w:rsidTr="003F1103">
        <w:trPr>
          <w:trHeight w:val="20"/>
        </w:trPr>
        <w:tc>
          <w:tcPr>
            <w:tcW w:w="522" w:type="pct"/>
            <w:vMerge/>
            <w:shd w:val="clear" w:color="auto" w:fill="auto"/>
            <w:vAlign w:val="center"/>
          </w:tcPr>
          <w:p w14:paraId="5F0BAE4D" w14:textId="77777777" w:rsidR="002061B9" w:rsidRPr="00E21CA8" w:rsidRDefault="002061B9" w:rsidP="002061B9">
            <w:pPr>
              <w:jc w:val="center"/>
              <w:rPr>
                <w:rFonts w:ascii="Avenir Next LT Pro" w:hAnsi="Avenir Next LT Pro"/>
                <w:color w:val="484848"/>
                <w:sz w:val="20"/>
                <w:szCs w:val="20"/>
                <w:highlight w:val="magenta"/>
              </w:rPr>
            </w:pPr>
          </w:p>
        </w:tc>
        <w:tc>
          <w:tcPr>
            <w:tcW w:w="1253" w:type="pct"/>
            <w:vMerge/>
            <w:shd w:val="clear" w:color="auto" w:fill="auto"/>
            <w:vAlign w:val="center"/>
          </w:tcPr>
          <w:p w14:paraId="5E2A97F0" w14:textId="77777777" w:rsidR="002061B9" w:rsidRPr="00E21CA8" w:rsidRDefault="002061B9" w:rsidP="002061B9">
            <w:pPr>
              <w:jc w:val="center"/>
              <w:rPr>
                <w:rFonts w:ascii="Avenir Next LT Pro" w:hAnsi="Avenir Next LT Pro"/>
                <w:color w:val="484848"/>
                <w:sz w:val="20"/>
                <w:szCs w:val="20"/>
                <w:highlight w:val="magenta"/>
              </w:rPr>
            </w:pPr>
          </w:p>
        </w:tc>
        <w:tc>
          <w:tcPr>
            <w:tcW w:w="853" w:type="pct"/>
            <w:vMerge/>
            <w:shd w:val="clear" w:color="auto" w:fill="auto"/>
            <w:vAlign w:val="center"/>
          </w:tcPr>
          <w:p w14:paraId="2313B578" w14:textId="77777777" w:rsidR="002061B9" w:rsidRPr="00E21CA8" w:rsidRDefault="002061B9" w:rsidP="002061B9">
            <w:pPr>
              <w:jc w:val="center"/>
              <w:rPr>
                <w:rFonts w:ascii="Avenir Next LT Pro" w:hAnsi="Avenir Next LT Pro"/>
                <w:color w:val="484848"/>
                <w:sz w:val="20"/>
                <w:szCs w:val="20"/>
                <w:highlight w:val="magenta"/>
              </w:rPr>
            </w:pPr>
          </w:p>
        </w:tc>
        <w:tc>
          <w:tcPr>
            <w:tcW w:w="928" w:type="pct"/>
            <w:shd w:val="clear" w:color="auto" w:fill="auto"/>
            <w:vAlign w:val="center"/>
          </w:tcPr>
          <w:p w14:paraId="462589EB" w14:textId="3FD5B426"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{signer_name_rev_1}</w:t>
            </w:r>
          </w:p>
        </w:tc>
        <w:tc>
          <w:tcPr>
            <w:tcW w:w="722" w:type="pct"/>
            <w:shd w:val="clear" w:color="auto" w:fill="auto"/>
            <w:vAlign w:val="center"/>
          </w:tcPr>
          <w:p w14:paraId="2928E798" w14:textId="1F915B52"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{signer_name_rev_2}</w:t>
            </w:r>
          </w:p>
        </w:tc>
        <w:tc>
          <w:tcPr>
            <w:tcW w:w="722" w:type="pct"/>
            <w:shd w:val="clear" w:color="auto" w:fill="auto"/>
            <w:vAlign w:val="center"/>
          </w:tcPr>
          <w:p w14:paraId="2149894A" w14:textId="7CF181D4"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{signer_name_rev_3}</w:t>
            </w:r>
          </w:p>
        </w:tc>
      </w:tr>
      <w:tr w:rsidR="002061B9" w:rsidRPr="000118B6" w14:paraId="1C5E1865" w14:textId="77777777" w:rsidTr="003F1103">
        <w:trPr>
          <w:trHeight w:val="20"/>
        </w:trPr>
        <w:tc>
          <w:tcPr>
            <w:tcW w:w="5000" w:type="pct"/>
            <w:gridSpan w:val="6"/>
            <w:shd w:val="clear" w:color="000000" w:fill="004CAB"/>
            <w:vAlign w:val="center"/>
            <w:hideMark/>
          </w:tcPr>
          <w:p w14:paraId="1EFE49B3" w14:textId="77777777" w:rsidR="002061B9" w:rsidRPr="00E21CA8" w:rsidRDefault="002061B9" w:rsidP="002061B9">
            <w:pPr>
              <w:jc w:val="center"/>
              <w:rPr>
                <w:rFonts w:ascii="Avenir Next LT Pro" w:hAnsi="Avenir Next LT Pro"/>
                <w:b/>
                <w:bCs/>
                <w:color w:val="FFFFFF"/>
                <w:sz w:val="20"/>
                <w:szCs w:val="20"/>
                <w:highlight w:val="magenta"/>
              </w:rPr>
            </w:pPr>
            <w:r w:rsidRPr="00E21CA8">
              <w:rPr>
                <w:rFonts w:ascii="Avenir Next LT Pro" w:hAnsi="Avenir Next LT Pro"/>
                <w:b/>
                <w:bCs/>
                <w:color w:val="FFFFFF"/>
                <w:sz w:val="20"/>
                <w:szCs w:val="20"/>
                <w:highlight w:val="magenta"/>
              </w:rPr>
              <w:t>Descripción de la modificación</w:t>
            </w:r>
          </w:p>
        </w:tc>
      </w:tr>
      <w:tr w:rsidR="002061B9" w:rsidRPr="000118B6" w14:paraId="3BB7F75B" w14:textId="77777777" w:rsidTr="003F1103">
        <w:trPr>
          <w:trHeight w:val="20"/>
        </w:trPr>
        <w:tc>
          <w:tcPr>
            <w:tcW w:w="5000" w:type="pct"/>
            <w:gridSpan w:val="6"/>
            <w:shd w:val="clear" w:color="auto" w:fill="auto"/>
            <w:vAlign w:val="center"/>
            <w:hideMark/>
          </w:tcPr>
          <w:p w14:paraId="60DA8F4A" w14:textId="77777777" w:rsidR="002061B9" w:rsidRPr="00E21CA8" w:rsidRDefault="002061B9" w:rsidP="002061B9">
            <w:pPr>
              <w:jc w:val="center"/>
              <w:rPr>
                <w:rFonts w:ascii="Avenir Next LT Pro" w:hAnsi="Avenir Next LT Pro"/>
                <w:color w:val="484848"/>
                <w:sz w:val="20"/>
                <w:szCs w:val="20"/>
                <w:highlight w:val="magenta"/>
              </w:rPr>
            </w:pPr>
            <w:r w:rsidRPr="00E21CA8">
              <w:rPr>
                <w:rFonts w:ascii="Avenir Next LT Pro" w:hAnsi="Avenir Next LT Pro"/>
                <w:color w:val="484848"/>
                <w:sz w:val="20"/>
                <w:szCs w:val="20"/>
                <w:highlight w:val="magenta"/>
              </w:rPr>
              <w:t>Se debe relacionar el motivo del porque se realiza el ajusta, quien lo solicita y específicamente que es lo ajustado.</w:t>
            </w:r>
          </w:p>
        </w:tc>
      </w:tr>
    </w:tbl>
    <w:p w14:paraId="2D7DFB19" w14:textId="2FD03FFF" w:rsidR="00F11AD7" w:rsidRPr="00BD0CB8" w:rsidRDefault="00F11AD7" w:rsidP="00F11AD7">
      <w:pPr>
        <w:spacing w:after="240" w:line="360" w:lineRule="auto"/>
        <w:jc w:val="center"/>
        <w:rPr>
          <w:rFonts w:ascii="Avenir Next LT Pro" w:hAnsi="Avenir Next LT Pro"/>
          <w:i/>
          <w:color w:val="303030"/>
          <w:sz w:val="20"/>
          <w:szCs w:val="20"/>
        </w:rPr>
      </w:pPr>
      <w:r w:rsidRPr="00BD0CB8">
        <w:rPr>
          <w:rFonts w:ascii="Avenir Next LT Pro" w:hAnsi="Avenir Next LT Pro"/>
          <w:i/>
          <w:color w:val="303030"/>
          <w:sz w:val="20"/>
          <w:szCs w:val="20"/>
        </w:rPr>
        <w:t xml:space="preserve">Fuente: SERAMBIENTE S.A.S., </w:t>
      </w:r>
      <w:r w:rsidR="00BD0CB8" w:rsidRPr="00006EDE">
        <w:rPr>
          <w:rFonts w:ascii="Avenir Next LT Pro" w:hAnsi="Avenir Next LT Pro"/>
          <w:i/>
          <w:color w:val="303030"/>
          <w:sz w:val="20"/>
          <w:szCs w:val="20"/>
          <w:highlight w:val="cyan"/>
        </w:rPr>
        <w:t>{modification_year}</w:t>
      </w:r>
      <w:r w:rsidRPr="00BD0CB8">
        <w:rPr>
          <w:rFonts w:ascii="Avenir Next LT Pro" w:hAnsi="Avenir Next LT Pro"/>
          <w:i/>
          <w:color w:val="303030"/>
          <w:sz w:val="20"/>
          <w:szCs w:val="20"/>
        </w:rPr>
        <w:t>.</w:t>
      </w:r>
    </w:p>
    <w:p w14:paraId="33F09858"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rPr>
      </w:pPr>
      <w:r w:rsidRPr="006A60EB">
        <w:rPr>
          <w:rFonts w:ascii="Avenir Next LT Pro" w:hAnsi="Avenir Next LT Pro"/>
          <w:i/>
          <w:iCs/>
          <w:sz w:val="20"/>
          <w:szCs w:val="20"/>
          <w:highlight w:val="cyan"/>
        </w:rPr>
        <w:t>Nota: SERAMBIENTE S.A.S., no se hace responsable por la información suministrada por el cliente (</w:t>
      </w:r>
      <w:r w:rsidRPr="00CB0500">
        <w:rPr>
          <w:rFonts w:ascii="Avenir Next LT Pro" w:hAnsi="Avenir Next LT Pro"/>
          <w:i/>
          <w:iCs/>
          <w:color w:val="FF0000"/>
          <w:sz w:val="20"/>
          <w:szCs w:val="20"/>
          <w:highlight w:val="cyan"/>
        </w:rPr>
        <w:t>especificar la información suministrada indicando ítem del informe involucrado, número de tabla, figura, gráfica y fotografía según aplique</w:t>
      </w:r>
      <w:r w:rsidRPr="006A60EB">
        <w:rPr>
          <w:rFonts w:ascii="Avenir Next LT Pro" w:hAnsi="Avenir Next LT Pro"/>
          <w:i/>
          <w:iCs/>
          <w:sz w:val="20"/>
          <w:szCs w:val="20"/>
          <w:highlight w:val="cyan"/>
        </w:rPr>
        <w:t>)</w:t>
      </w:r>
      <w:commentRangeStart w:id="164"/>
      <w:commentRangeEnd w:id="164"/>
      <w:r>
        <w:rPr>
          <w:rStyle w:val="Refdecomentario"/>
          <w:rFonts w:ascii="Tahoma" w:hAnsi="Tahoma"/>
          <w:szCs w:val="20"/>
          <w:lang w:val="es-MX" w:eastAsia="es-MX"/>
        </w:rPr>
        <w:commentReference w:id="164"/>
      </w:r>
      <w:commentRangeStart w:id="165"/>
      <w:commentRangeEnd w:id="165"/>
      <w:r>
        <w:rPr>
          <w:rStyle w:val="Refdecomentario"/>
          <w:rFonts w:ascii="Tahoma" w:hAnsi="Tahoma"/>
          <w:szCs w:val="20"/>
          <w:lang w:val="es-MX" w:eastAsia="es-MX"/>
        </w:rPr>
        <w:commentReference w:id="165"/>
      </w:r>
      <w:commentRangeStart w:id="166"/>
      <w:commentRangeEnd w:id="166"/>
      <w:r>
        <w:rPr>
          <w:rStyle w:val="Refdecomentario"/>
          <w:rFonts w:ascii="Tahoma" w:hAnsi="Tahoma"/>
          <w:szCs w:val="20"/>
          <w:lang w:val="es-MX" w:eastAsia="es-MX"/>
        </w:rPr>
        <w:commentReference w:id="166"/>
      </w:r>
    </w:p>
    <w:p w14:paraId="301135BF"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highlight w:val="cyan"/>
        </w:rPr>
      </w:pPr>
    </w:p>
    <w:p w14:paraId="1F47A8B2"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rPr>
      </w:pPr>
    </w:p>
    <w:p w14:paraId="1B1F7302" w14:textId="77777777" w:rsidR="002061B9" w:rsidRPr="00B526F9" w:rsidRDefault="002061B9" w:rsidP="002061B9">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167"/>
      <w:r w:rsidRPr="00B526F9">
        <w:rPr>
          <w:rFonts w:ascii="Avenir Next LT Pro" w:hAnsi="Avenir Next LT Pro"/>
          <w:i/>
          <w:iCs/>
          <w:sz w:val="20"/>
          <w:szCs w:val="20"/>
        </w:rPr>
        <w:t xml:space="preserve">informe técnico de MATRIZ </w:t>
      </w:r>
      <w:proofErr w:type="gramStart"/>
      <w:r w:rsidRPr="00B526F9">
        <w:rPr>
          <w:rFonts w:ascii="Avenir Next LT Pro" w:hAnsi="Avenir Next LT Pro"/>
          <w:i/>
          <w:iCs/>
          <w:sz w:val="20"/>
          <w:szCs w:val="20"/>
        </w:rPr>
        <w:t>{matrix_name_modification}  OT</w:t>
      </w:r>
      <w:proofErr w:type="gramEnd"/>
      <w:r w:rsidRPr="00B526F9">
        <w:rPr>
          <w:rFonts w:ascii="Avenir Next LT Pro" w:hAnsi="Avenir Next LT Pro"/>
          <w:i/>
          <w:iCs/>
          <w:sz w:val="20"/>
          <w:szCs w:val="20"/>
        </w:rPr>
        <w:t xml:space="preserve">{report_id_modification}</w:t>
      </w:r>
      <w:commentRangeEnd w:id="167"/>
      <w:r w:rsidRPr="00B526F9">
        <w:rPr>
          <w:rFonts w:ascii="Avenir Next LT Pro" w:hAnsi="Avenir Next LT Pro"/>
          <w:i/>
          <w:iCs/>
          <w:sz w:val="20"/>
        </w:rPr>
        <w:commentReference w:id="167"/>
      </w:r>
      <w:r w:rsidRPr="00B526F9">
        <w:rPr>
          <w:rFonts w:ascii="Avenir Next LT Pro" w:hAnsi="Avenir Next LT Pro"/>
          <w:i/>
          <w:iCs/>
          <w:sz w:val="20"/>
          <w:szCs w:val="20"/>
        </w:rPr>
        <w:t xml:space="preserve">, el cual ha sido anulado y reemplazado, bajo la nueva </w:t>
      </w:r>
      <w:commentRangeStart w:id="168"/>
      <w:r w:rsidRPr="00B526F9">
        <w:rPr>
          <w:rFonts w:ascii="Avenir Next LT Pro" w:hAnsi="Avenir Next LT Pro"/>
          <w:i/>
          <w:iCs/>
          <w:sz w:val="20"/>
          <w:szCs w:val="20"/>
        </w:rPr>
        <w:t>identificación</w:t>
      </w:r>
      <w:commentRangeEnd w:id="168"/>
      <w:r w:rsidRPr="00B526F9">
        <w:rPr>
          <w:rFonts w:ascii="Avenir Next LT Pro" w:hAnsi="Avenir Next LT Pro"/>
          <w:i/>
          <w:iCs/>
          <w:sz w:val="20"/>
        </w:rPr>
        <w:commentReference w:id="168"/>
      </w:r>
      <w:r w:rsidRPr="00B526F9">
        <w:rPr>
          <w:rFonts w:ascii="Avenir Next LT Pro" w:hAnsi="Avenir Next LT Pro"/>
          <w:i/>
          <w:iCs/>
          <w:sz w:val="20"/>
          <w:szCs w:val="20"/>
        </w:rPr>
        <w:t xml:space="preserve">{report_id_final}</w:t>
      </w:r>
    </w:p>
    <w:p w14:paraId="20002F5B" w14:textId="4AA8A4BE" w:rsidR="00E329E4" w:rsidRPr="00FD0232" w:rsidRDefault="00E329E4" w:rsidP="00E81D4A">
      <w:pPr>
        <w:spacing w:after="240" w:line="360" w:lineRule="auto"/>
        <w:jc w:val="center"/>
        <w:rPr>
          <w:rFonts w:ascii="Avenir Next LT Pro" w:hAnsi="Avenir Next LT Pro"/>
          <w:i/>
          <w:color w:val="303030"/>
          <w:sz w:val="20"/>
          <w:szCs w:val="20"/>
          <w:highlight w:val="cyan"/>
        </w:rPr>
      </w:pPr>
    </w:p>
    <w:p w14:paraId="0867BA8C" w14:textId="3D7A36E4" w:rsidR="00B40B74" w:rsidRPr="0025252C" w:rsidRDefault="00072556" w:rsidP="00E81D4A">
      <w:pPr>
        <w:spacing w:after="240" w:line="360" w:lineRule="auto"/>
        <w:jc w:val="right"/>
        <w:rPr>
          <w:rFonts w:ascii="Avenir Next LT Pro" w:hAnsi="Avenir Next LT Pro" w:cstheme="minorHAnsi"/>
          <w:b/>
          <w:i/>
          <w:color w:val="303030"/>
          <w:szCs w:val="22"/>
        </w:rPr>
      </w:pPr>
      <w:r w:rsidRPr="00FD0232">
        <w:rPr>
          <w:rFonts w:ascii="Avenir Next LT Pro" w:hAnsi="Avenir Next LT Pro" w:cstheme="minorHAnsi"/>
          <w:b/>
          <w:i/>
          <w:color w:val="303030"/>
          <w:szCs w:val="22"/>
          <w:highlight w:val="cyan"/>
        </w:rPr>
        <w:t>(FIN DEL INFORME)</w:t>
      </w:r>
    </w:p>
    <w:sectPr w:rsidR="00B40B74" w:rsidRPr="0025252C" w:rsidSect="00BC45C8">
      <w:headerReference w:type="default" r:id="rId13"/>
      <w:footerReference w:type="default" r:id="rId14"/>
      <w:pgSz w:w="12242" w:h="15842" w:code="1"/>
      <w:pgMar w:top="1418" w:right="1701" w:bottom="1418" w:left="1701" w:header="510"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ea Ruiz" w:date="2025-09-19T10:41:00Z" w:initials="AR">
    <w:p w14:paraId="49F1C7A1" w14:textId="77777777" w:rsidR="00420286" w:rsidRDefault="00420286" w:rsidP="00420286">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Andrea Ruiz" w:date="2025-09-19T10:41:00Z" w:initials="AR">
    <w:p w14:paraId="08FD833C" w14:textId="77777777" w:rsidR="00420286" w:rsidRDefault="00420286" w:rsidP="00420286">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00A04235" w14:textId="77777777" w:rsidR="00420286" w:rsidRDefault="00420286" w:rsidP="00420286">
      <w:pPr>
        <w:pStyle w:val="Textocomentario"/>
        <w:jc w:val="left"/>
      </w:pPr>
    </w:p>
    <w:p w14:paraId="3E2D01A2" w14:textId="77777777" w:rsidR="00420286" w:rsidRDefault="00420286" w:rsidP="00420286">
      <w:pPr>
        <w:pStyle w:val="Textocomentario"/>
        <w:jc w:val="left"/>
      </w:pPr>
      <w:r>
        <w:rPr>
          <w:lang w:val="es-CO"/>
        </w:rPr>
        <w:t>OT XXXX-X-A-XXXX-V01</w:t>
      </w:r>
    </w:p>
  </w:comment>
  <w:comment w:id="2" w:author="Xiomara Quintero" w:date="2025-05-12T13:42:00Z" w:initials="XQ">
    <w:p w14:paraId="321F686D" w14:textId="0EFB78B2" w:rsidR="00CE2B9F" w:rsidRDefault="00CE2B9F" w:rsidP="00CE2B9F">
      <w:pPr>
        <w:pStyle w:val="Textocomentario"/>
        <w:jc w:val="left"/>
      </w:pPr>
      <w:r>
        <w:rPr>
          <w:rStyle w:val="Refdecomentario"/>
        </w:rPr>
        <w:annotationRef/>
      </w:r>
      <w:r>
        <w:t>Unicamente en caso de que aplique y el cliente tenga un proyecto en especifico o sea una sede</w:t>
      </w:r>
    </w:p>
  </w:comment>
  <w:comment w:id="3" w:author="Xiomara Quintero" w:date="2025-05-12T13:44:00Z" w:initials="XQ">
    <w:p w14:paraId="25045426" w14:textId="77777777" w:rsidR="00CE2B9F" w:rsidRDefault="00CE2B9F" w:rsidP="00CE2B9F">
      <w:pPr>
        <w:pStyle w:val="Textocomentario"/>
        <w:jc w:val="left"/>
      </w:pPr>
      <w:r>
        <w:rPr>
          <w:rStyle w:val="Refdecomentario"/>
        </w:rPr>
        <w:annotationRef/>
      </w:r>
      <w:r>
        <w:t>Actualizar teniendo en cuenta la procedencia de la muestra y fecha de ejecución del servicio</w:t>
      </w:r>
    </w:p>
  </w:comment>
  <w:comment w:id="5" w:author="Ana Ariza" w:date="2025-04-30T08:27:00Z" w:initials="AA">
    <w:p w14:paraId="560A85B3" w14:textId="77777777" w:rsidR="009D5813" w:rsidRDefault="009D5813" w:rsidP="009D5813">
      <w:pPr>
        <w:pStyle w:val="Textocomentario"/>
        <w:jc w:val="left"/>
      </w:pPr>
      <w:r>
        <w:rPr>
          <w:rStyle w:val="Refdecomentario"/>
        </w:rPr>
        <w:annotationRef/>
      </w:r>
      <w:r>
        <w:t>Se debe relacionar el lugar donde fue ejecutado el monitoreo.</w:t>
      </w:r>
    </w:p>
  </w:comment>
  <w:comment w:id="6" w:author="Ana Ariza" w:date="2025-05-02T09:09:00Z" w:initials="AA">
    <w:p w14:paraId="3B0A4AB3" w14:textId="77777777" w:rsidR="002F4810" w:rsidRDefault="002F4810" w:rsidP="002F4810">
      <w:pPr>
        <w:pStyle w:val="Textocomentario"/>
        <w:jc w:val="left"/>
      </w:pPr>
      <w:r>
        <w:rPr>
          <w:rStyle w:val="Refdecomentario"/>
        </w:rPr>
        <w:annotationRef/>
      </w:r>
      <w:r>
        <w:t xml:space="preserve">Actualizar tabla de contenido, tablas, figuras, graficas y fotografias. </w:t>
      </w:r>
    </w:p>
  </w:comment>
  <w:comment w:id="7" w:author="Ana Ariza" w:date="2025-05-02T09:18:00Z" w:initials="AA">
    <w:p w14:paraId="14E09B4F" w14:textId="77777777" w:rsidR="002F4810" w:rsidRDefault="002F4810" w:rsidP="002F4810">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Xiomara Quintero" w:date="2025-05-12T13:47:00Z" w:initials="XQ">
    <w:p w14:paraId="1E0F4F20" w14:textId="77777777" w:rsidR="00F527B9" w:rsidRDefault="00F527B9" w:rsidP="00F527B9">
      <w:pPr>
        <w:pStyle w:val="Textocomentario"/>
        <w:jc w:val="left"/>
      </w:pPr>
      <w:r>
        <w:rPr>
          <w:rStyle w:val="Refdecomentario"/>
        </w:rPr>
        <w:annotationRef/>
      </w:r>
      <w:r>
        <w:t xml:space="preserve">El texto del listado debe estar en 10ptos. Sin negrilla y con un interlineado de 1,5. </w:t>
      </w:r>
    </w:p>
  </w:comment>
  <w:comment w:id="9" w:author="Xiomara Quintero" w:date="2025-05-12T13:48:00Z" w:initials="XQ">
    <w:p w14:paraId="3F2F0C3C"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10" w:author="Xiomara Quintero" w:date="2025-05-12T13:48:00Z" w:initials="XQ">
    <w:p w14:paraId="2C641F4D"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11" w:author="Xiomara Quintero" w:date="2025-05-12T13:48:00Z" w:initials="XQ">
    <w:p w14:paraId="7367F224"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29" w:author="Xiomara Quintero" w:date="2025-05-12T13:54:00Z" w:initials="XQ">
    <w:p w14:paraId="6A11299A" w14:textId="77777777" w:rsidR="005105BF" w:rsidRDefault="005105BF" w:rsidP="005105BF">
      <w:pPr>
        <w:pStyle w:val="Textocomentario"/>
        <w:jc w:val="left"/>
      </w:pPr>
      <w:r>
        <w:rPr>
          <w:rStyle w:val="Refdecomentario"/>
        </w:rPr>
        <w:annotationRef/>
      </w:r>
      <w:r>
        <w:t>Especificar procedencia, ya sea sedimentos, suelos, etc</w:t>
      </w:r>
    </w:p>
  </w:comment>
  <w:comment w:id="35" w:author="Xiomara Quintero" w:date="2025-05-12T13:54:00Z" w:initials="XQ">
    <w:p w14:paraId="0B45020D" w14:textId="77777777" w:rsidR="00C53FAB" w:rsidRDefault="00C53FAB" w:rsidP="00C53FAB">
      <w:pPr>
        <w:pStyle w:val="Textocomentario"/>
        <w:jc w:val="left"/>
      </w:pPr>
      <w:r>
        <w:rPr>
          <w:rStyle w:val="Refdecomentario"/>
        </w:rPr>
        <w:annotationRef/>
      </w:r>
      <w:r>
        <w:t>Especificar procedencia, ya sea sedimentos, suelos, etc</w:t>
      </w:r>
    </w:p>
  </w:comment>
  <w:comment w:id="46" w:author="Xiomara Quintero" w:date="2025-05-12T13:59:00Z" w:initials="XQ">
    <w:p w14:paraId="5E0B594A" w14:textId="77777777" w:rsidR="00D3276C" w:rsidRDefault="00D3276C" w:rsidP="00D3276C">
      <w:pPr>
        <w:pStyle w:val="Textocomentario"/>
        <w:jc w:val="left"/>
      </w:pPr>
      <w:r>
        <w:rPr>
          <w:rStyle w:val="Refdecomentario"/>
        </w:rPr>
        <w:annotationRef/>
      </w:r>
      <w:r>
        <w:t xml:space="preserve">La información se diligencia con lo establecido en la Orden Interna de Trabajo (OIT). </w:t>
      </w:r>
    </w:p>
  </w:comment>
  <w:comment w:id="47" w:author="Xiomara Quintero" w:date="2023-08-28T10:16:00Z" w:initials="XQ">
    <w:p w14:paraId="5422249A" w14:textId="245395CB" w:rsidR="00D3276C" w:rsidRDefault="00D3276C" w:rsidP="00D3276C">
      <w:pPr>
        <w:pStyle w:val="Textocomentario"/>
      </w:pPr>
      <w:r>
        <w:rPr>
          <w:rStyle w:val="Refdecomentario"/>
        </w:rPr>
        <w:annotationRef/>
      </w:r>
      <w:r>
        <w:t>Esto esta en un formato de tabla, pueden activar en color los bordes para que la puedan visualizar y ajusten en caso de ser necesario</w:t>
      </w:r>
    </w:p>
  </w:comment>
  <w:comment w:id="49" w:author="Xiomara Quintero" w:date="2025-05-12T13:54:00Z" w:initials="XQ">
    <w:p w14:paraId="4F401228" w14:textId="77777777" w:rsidR="00CA6EBF" w:rsidRDefault="00CA6EBF" w:rsidP="00CA6EBF">
      <w:pPr>
        <w:pStyle w:val="Textocomentario"/>
        <w:jc w:val="left"/>
      </w:pPr>
      <w:r>
        <w:rPr>
          <w:rStyle w:val="Refdecomentario"/>
        </w:rPr>
        <w:annotationRef/>
      </w:r>
      <w:r>
        <w:t>Especificar procedencia, ya sea sedimentos, suelos, etc</w:t>
      </w:r>
    </w:p>
  </w:comment>
  <w:comment w:id="50" w:author="Xiomara Quintero" w:date="2023-08-28T10:19:00Z" w:initials="XQ">
    <w:p w14:paraId="47F57B03" w14:textId="77777777" w:rsidR="00217D76" w:rsidRDefault="00217D76" w:rsidP="00217D76">
      <w:pPr>
        <w:pStyle w:val="Textocomentario"/>
        <w:jc w:val="left"/>
      </w:pPr>
      <w:r>
        <w:rPr>
          <w:rStyle w:val="Refdecomentario"/>
        </w:rPr>
        <w:annotationRef/>
      </w:r>
      <w:r>
        <w:t>Se relaciona la resolución vigente, incluyendo su fecha de vigencia</w:t>
      </w:r>
    </w:p>
  </w:comment>
  <w:comment w:id="53" w:author="Xiomara Quintero" w:date="2023-08-28T10:20:00Z" w:initials="XQ">
    <w:p w14:paraId="14624BFB" w14:textId="10C3031C" w:rsidR="00A506EF" w:rsidRDefault="00A506EF" w:rsidP="00A506EF">
      <w:pPr>
        <w:pStyle w:val="Textocomentario"/>
      </w:pPr>
      <w:r>
        <w:rPr>
          <w:rStyle w:val="Refdecomentario"/>
        </w:rPr>
        <w:annotationRef/>
      </w:r>
      <w:r>
        <w:t xml:space="preserve">Se toma siempre la resolución del reporte de análisis </w:t>
      </w:r>
    </w:p>
  </w:comment>
  <w:comment w:id="58" w:author="Xiomara Quintero" w:date="2025-05-22T09:36:00Z" w:initials="XQ">
    <w:p w14:paraId="12235B93" w14:textId="77777777" w:rsidR="006B4588" w:rsidRDefault="002D3634" w:rsidP="006B4588">
      <w:pPr>
        <w:pStyle w:val="Textocomentario"/>
        <w:jc w:val="left"/>
      </w:pPr>
      <w:r>
        <w:rPr>
          <w:rStyle w:val="Refdecomentario"/>
        </w:rPr>
        <w:annotationRef/>
      </w:r>
      <w:r w:rsidR="006B4588">
        <w:t>Tener en cuenta que toma de muestra RESPEL en residuos no esta acreditada en la ultima resolución, dejar la nota en caso de que aplique. Para el caso de suelos, lodos y sedimentos la toma de muestra si esta acreditada por lo tanto se debe eliminar la nota.</w:t>
      </w:r>
    </w:p>
  </w:comment>
  <w:comment w:id="59" w:author="Andrea Ruiz" w:date="2025-09-19T09:37:00Z" w:initials="AR">
    <w:p w14:paraId="6C1CC6F9" w14:textId="77777777" w:rsidR="00E94558" w:rsidRDefault="00E94558" w:rsidP="00E94558">
      <w:pPr>
        <w:pStyle w:val="Textocomentario"/>
        <w:jc w:val="left"/>
      </w:pPr>
      <w:r>
        <w:rPr>
          <w:rStyle w:val="Refdecomentario"/>
        </w:rPr>
        <w:annotationRef/>
      </w:r>
      <w:r>
        <w:rPr>
          <w:lang w:val="es-CO"/>
        </w:rPr>
        <w:t>Si hay otros laboratorios que participan de la toma de muestras se debe actualizar</w:t>
      </w:r>
    </w:p>
  </w:comment>
  <w:comment w:id="60" w:author="Xiomara Quintero" w:date="2025-05-12T14:08:00Z" w:initials="XQ">
    <w:p w14:paraId="2487D937" w14:textId="4F9B9FD8" w:rsidR="00453C61" w:rsidRDefault="00453C61" w:rsidP="00453C61">
      <w:pPr>
        <w:pStyle w:val="Textocomentario"/>
        <w:jc w:val="left"/>
      </w:pPr>
      <w:r>
        <w:rPr>
          <w:rStyle w:val="Refdecomentario"/>
        </w:rPr>
        <w:annotationRef/>
      </w:r>
      <w:r>
        <w:t>Año de ejecución del monitoreo</w:t>
      </w:r>
    </w:p>
  </w:comment>
  <w:comment w:id="64" w:author="Ana Ariza" w:date="2025-04-30T10:25:00Z" w:initials="AA">
    <w:p w14:paraId="69D04FC6" w14:textId="77777777" w:rsidR="001E71DA" w:rsidRDefault="001E71DA" w:rsidP="001E71DA">
      <w:pPr>
        <w:pStyle w:val="Textocomentario"/>
        <w:jc w:val="left"/>
      </w:pPr>
      <w:r>
        <w:rPr>
          <w:rStyle w:val="Refdecomentario"/>
        </w:rPr>
        <w:annotationRef/>
      </w:r>
      <w:r>
        <w:rPr>
          <w:color w:val="303030"/>
          <w:lang w:val="es-CO"/>
        </w:rPr>
        <w:t xml:space="preserve">Se puede colocar la sede del monitoreo, nombre del proyecto, localización geográfica (ciudad/municipio/vereda- departamento) o la especificación necesaria para dejar claro el lugar de ejecución del muestreo. </w:t>
      </w:r>
    </w:p>
  </w:comment>
  <w:comment w:id="65" w:author="Xiomara Quintero" w:date="2023-08-28T10:21:00Z" w:initials="XQ">
    <w:p w14:paraId="77915085" w14:textId="77777777" w:rsidR="001E71DA" w:rsidRDefault="001E71DA" w:rsidP="001E71DA">
      <w:pPr>
        <w:pStyle w:val="Textocomentario"/>
      </w:pPr>
      <w:r>
        <w:rPr>
          <w:rStyle w:val="Refdecomentario"/>
        </w:rPr>
        <w:annotationRef/>
      </w:r>
      <w:r>
        <w:t>Fecha de monitoreo</w:t>
      </w:r>
    </w:p>
  </w:comment>
  <w:comment w:id="66" w:author="Xiomara Quintero" w:date="2023-08-28T10:21:00Z" w:initials="XQ">
    <w:p w14:paraId="1CCAE63F" w14:textId="77777777" w:rsidR="001E71DA" w:rsidRDefault="001E71DA" w:rsidP="001E71DA">
      <w:pPr>
        <w:pStyle w:val="Textocomentario"/>
      </w:pPr>
      <w:r>
        <w:rPr>
          <w:rStyle w:val="Refdecomentario"/>
        </w:rPr>
        <w:annotationRef/>
      </w:r>
      <w:r>
        <w:t xml:space="preserve">Nombre de punto debe coincidir con toda la papelería y reporte </w:t>
      </w:r>
    </w:p>
  </w:comment>
  <w:comment w:id="78" w:author="Ana Ariza" w:date="2025-04-30T08:34:00Z" w:initials="AA">
    <w:p w14:paraId="5EDF5F64" w14:textId="77777777" w:rsidR="00F818C5" w:rsidRDefault="00F818C5" w:rsidP="00F818C5">
      <w:pPr>
        <w:pStyle w:val="Textocomentario"/>
        <w:jc w:val="left"/>
      </w:pPr>
      <w:r>
        <w:rPr>
          <w:rStyle w:val="Refdecomentario"/>
        </w:rPr>
        <w:annotationRef/>
      </w:r>
      <w:r>
        <w:t>Relacionar cantidad de puntos en números</w:t>
      </w:r>
    </w:p>
  </w:comment>
  <w:comment w:id="79" w:author="Ana Ariza" w:date="2025-04-30T08:34:00Z" w:initials="AA">
    <w:p w14:paraId="3A5B5BCA" w14:textId="77777777" w:rsidR="00F818C5" w:rsidRDefault="00F818C5" w:rsidP="00F818C5">
      <w:pPr>
        <w:pStyle w:val="Textocomentario"/>
        <w:jc w:val="left"/>
      </w:pPr>
      <w:r>
        <w:rPr>
          <w:rStyle w:val="Refdecomentario"/>
        </w:rPr>
        <w:annotationRef/>
      </w:r>
      <w:r>
        <w:t>Cantidad de puntos en letras</w:t>
      </w:r>
    </w:p>
  </w:comment>
  <w:comment w:id="80" w:author="Xiomara Quintero" w:date="2025-05-22T09:33:00Z" w:initials="XQ">
    <w:p w14:paraId="685A8A0D" w14:textId="77777777" w:rsidR="00A64278" w:rsidRDefault="00A64278" w:rsidP="00A64278">
      <w:pPr>
        <w:pStyle w:val="Textocomentario"/>
        <w:jc w:val="left"/>
      </w:pPr>
      <w:r>
        <w:rPr>
          <w:rStyle w:val="Refdecomentario"/>
        </w:rPr>
        <w:annotationRef/>
      </w:r>
      <w:r>
        <w:t xml:space="preserve">El procedimiento indicado aplica únicamente para RESPEL microbiológico, en caso de que sea RESPEL en suelos o sedimentos, se debe relacionar el procedimiento que corresponda a la matriz. </w:t>
      </w:r>
    </w:p>
  </w:comment>
  <w:comment w:id="81" w:author="Xiomara Quintero" w:date="2025-05-12T14:14:00Z" w:initials="XQ">
    <w:p w14:paraId="76CA4704" w14:textId="00EB24DA" w:rsidR="00D574F4" w:rsidRDefault="00D574F4" w:rsidP="00D574F4">
      <w:pPr>
        <w:pStyle w:val="Textocomentario"/>
        <w:jc w:val="left"/>
      </w:pPr>
      <w:r>
        <w:rPr>
          <w:rStyle w:val="Refdecomentario"/>
        </w:rPr>
        <w:annotationRef/>
      </w:r>
      <w:r>
        <w:t>Puede ser simple o integrado, revisar OIT</w:t>
      </w:r>
    </w:p>
  </w:comment>
  <w:comment w:id="82" w:author="Ana Ariza" w:date="2025-04-30T08:34:00Z" w:initials="AA">
    <w:p w14:paraId="2125A5A8" w14:textId="77777777" w:rsidR="00D574F4" w:rsidRDefault="00D574F4" w:rsidP="00D574F4">
      <w:pPr>
        <w:pStyle w:val="Textocomentario"/>
        <w:jc w:val="left"/>
      </w:pPr>
      <w:r>
        <w:rPr>
          <w:rStyle w:val="Refdecomentario"/>
        </w:rPr>
        <w:annotationRef/>
      </w:r>
      <w:r>
        <w:t>Relacionar cantidad de puntos en números</w:t>
      </w:r>
    </w:p>
  </w:comment>
  <w:comment w:id="83" w:author="Ana Ariza" w:date="2025-04-30T08:34:00Z" w:initials="AA">
    <w:p w14:paraId="3C50D2A2" w14:textId="77777777" w:rsidR="00D574F4" w:rsidRDefault="00D574F4" w:rsidP="00D574F4">
      <w:pPr>
        <w:pStyle w:val="Textocomentario"/>
        <w:jc w:val="left"/>
      </w:pPr>
      <w:r>
        <w:rPr>
          <w:rStyle w:val="Refdecomentario"/>
        </w:rPr>
        <w:annotationRef/>
      </w:r>
      <w:r>
        <w:t>Cantidad de puntos en letras</w:t>
      </w:r>
    </w:p>
  </w:comment>
  <w:comment w:id="84" w:author="Xiomara Quintero" w:date="2025-05-12T14:15:00Z" w:initials="XQ">
    <w:p w14:paraId="1F0D962F" w14:textId="77777777" w:rsidR="00D574F4" w:rsidRDefault="00D574F4" w:rsidP="00D574F4">
      <w:pPr>
        <w:pStyle w:val="Textocomentario"/>
        <w:jc w:val="left"/>
      </w:pPr>
      <w:r>
        <w:rPr>
          <w:rStyle w:val="Refdecomentario"/>
        </w:rPr>
        <w:annotationRef/>
      </w:r>
      <w:r>
        <w:t>Relacionar ajustar según la información del servicio.</w:t>
      </w:r>
    </w:p>
  </w:comment>
  <w:comment w:id="91" w:author="Xiomara Quintero" w:date="2025-05-12T14:16:00Z" w:initials="XQ">
    <w:p w14:paraId="0DF7A8D8" w14:textId="77777777" w:rsidR="00747931" w:rsidRDefault="00747931" w:rsidP="00747931">
      <w:pPr>
        <w:pStyle w:val="Textocomentario"/>
        <w:jc w:val="left"/>
      </w:pPr>
      <w:r>
        <w:rPr>
          <w:rStyle w:val="Refdecomentario"/>
        </w:rPr>
        <w:annotationRef/>
      </w:r>
      <w:r>
        <w:t>Año de monitoreo</w:t>
      </w:r>
    </w:p>
  </w:comment>
  <w:comment w:id="93" w:author="Andrea Ruiz" w:date="2025-09-19T10:42:00Z" w:initials="AR">
    <w:p w14:paraId="6052000B" w14:textId="77777777" w:rsidR="00420286" w:rsidRDefault="00420286" w:rsidP="00420286">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94" w:author="Andrea Ruiz" w:date="2025-09-19T10:42:00Z" w:initials="AR">
    <w:p w14:paraId="76E3A1FA" w14:textId="77777777" w:rsidR="00420286" w:rsidRDefault="00420286" w:rsidP="00420286">
      <w:pPr>
        <w:pStyle w:val="Textocomentario"/>
        <w:jc w:val="left"/>
      </w:pPr>
      <w:r>
        <w:rPr>
          <w:rStyle w:val="Refdecomentario"/>
        </w:rPr>
        <w:annotationRef/>
      </w:r>
      <w:r>
        <w:rPr>
          <w:lang w:val="es-CO"/>
        </w:rPr>
        <w:t xml:space="preserve">Este item se debe eliminar cuando no se realiza comparación normativa. SOLO APLICA EL ITEM 3.2.3. INCERTIDUMBRE DEL RESULTADO PARA TODOS LOS INFORMES, independientemente si se realiza comparación normativa o no. </w:t>
      </w:r>
    </w:p>
  </w:comment>
  <w:comment w:id="101" w:author="Xiomara Quintero" w:date="2025-05-12T14:17:00Z" w:initials="XQ">
    <w:p w14:paraId="73FC8273" w14:textId="5540B7F2" w:rsidR="00747931" w:rsidRDefault="00747931" w:rsidP="00747931">
      <w:pPr>
        <w:pStyle w:val="Textocomentario"/>
        <w:jc w:val="left"/>
      </w:pPr>
      <w:r>
        <w:rPr>
          <w:rStyle w:val="Refdecomentario"/>
        </w:rPr>
        <w:annotationRef/>
      </w:r>
      <w:r>
        <w:t>Recordar expresarse en singular o plural según sea el caso</w:t>
      </w:r>
    </w:p>
  </w:comment>
  <w:comment w:id="105" w:author="Xiomara Quintero" w:date="2025-05-12T14:23:00Z" w:initials="XQ">
    <w:p w14:paraId="478F3A84" w14:textId="77777777" w:rsidR="005658DA" w:rsidRDefault="005658DA" w:rsidP="005658DA">
      <w:pPr>
        <w:pStyle w:val="Textocomentario"/>
        <w:jc w:val="left"/>
      </w:pPr>
      <w:r>
        <w:rPr>
          <w:rStyle w:val="Refdecomentario"/>
        </w:rPr>
        <w:annotationRef/>
      </w:r>
      <w:r>
        <w:t xml:space="preserve">Singular o plural según sea el caso </w:t>
      </w:r>
    </w:p>
  </w:comment>
  <w:comment w:id="110" w:author="Xiomara Quintero" w:date="2023-08-28T11:06:00Z" w:initials="XQ">
    <w:p w14:paraId="028767E2" w14:textId="77777777" w:rsidR="005658DA" w:rsidRDefault="005658DA" w:rsidP="005658DA">
      <w:pPr>
        <w:pStyle w:val="Textocomentario"/>
      </w:pPr>
      <w:r>
        <w:rPr>
          <w:rStyle w:val="Refdecomentario"/>
        </w:rPr>
        <w:annotationRef/>
      </w:r>
      <w:r>
        <w:t>Tener en cuenta que el nombre de la fotografía debe guardar relación con lo que evidencia la misma</w:t>
      </w:r>
    </w:p>
  </w:comment>
  <w:comment w:id="113" w:author="Xiomara Quintero" w:date="2025-05-12T14:27:00Z" w:initials="XQ">
    <w:p w14:paraId="1EE84C03" w14:textId="77777777" w:rsidR="00D00E2A" w:rsidRDefault="00D00E2A" w:rsidP="00D00E2A">
      <w:pPr>
        <w:pStyle w:val="Textocomentario"/>
        <w:jc w:val="left"/>
      </w:pPr>
      <w:r>
        <w:rPr>
          <w:rStyle w:val="Refdecomentario"/>
        </w:rPr>
        <w:annotationRef/>
      </w:r>
      <w:r>
        <w:t>Singular o plural según sea el caso</w:t>
      </w:r>
    </w:p>
  </w:comment>
  <w:comment w:id="114" w:author="Xiomara Quintero" w:date="2025-05-12T14:29:00Z" w:initials="XQ">
    <w:p w14:paraId="44DC642C" w14:textId="77777777" w:rsidR="00AE60A4" w:rsidRDefault="00B80208" w:rsidP="00AE60A4">
      <w:pPr>
        <w:pStyle w:val="Textocomentario"/>
        <w:jc w:val="left"/>
      </w:pPr>
      <w:r>
        <w:rPr>
          <w:rStyle w:val="Refdecomentario"/>
        </w:rPr>
        <w:annotationRef/>
      </w:r>
      <w:r w:rsidR="00AE60A4">
        <w:t xml:space="preserve">Esto es un ejemplo, se debe tomar la información de la siguiente pagina. Se puede buscar municipio, ciudades, etc. En caso de no encontrarlo se puede usar otra pagina confiable relacionando aca la fuente y en las referencias bibliográficas </w:t>
      </w:r>
    </w:p>
    <w:p w14:paraId="55FBBA0F" w14:textId="77777777" w:rsidR="00AE60A4" w:rsidRDefault="00AE60A4" w:rsidP="00AE60A4">
      <w:pPr>
        <w:pStyle w:val="Textocomentario"/>
        <w:jc w:val="left"/>
      </w:pPr>
    </w:p>
    <w:p w14:paraId="2BEFFC53" w14:textId="77777777" w:rsidR="00AE60A4" w:rsidRDefault="00000000" w:rsidP="00AE60A4">
      <w:pPr>
        <w:pStyle w:val="Textocomentario"/>
        <w:jc w:val="left"/>
      </w:pPr>
      <w:hyperlink r:id="rId1" w:history="1">
        <w:r w:rsidR="00AE60A4" w:rsidRPr="002B000A">
          <w:rPr>
            <w:rStyle w:val="Hipervnculo"/>
          </w:rPr>
          <w:t>Datos climáticos mundiales</w:t>
        </w:r>
      </w:hyperlink>
      <w:r w:rsidR="00AE60A4">
        <w:t xml:space="preserve"> </w:t>
      </w:r>
    </w:p>
  </w:comment>
  <w:comment w:id="119" w:author="Xiomara Quintero" w:date="2025-05-12T14:32:00Z" w:initials="XQ">
    <w:p w14:paraId="339942EA" w14:textId="77777777" w:rsidR="00FC0F52" w:rsidRDefault="00FC0F52" w:rsidP="00FC0F52">
      <w:pPr>
        <w:pStyle w:val="Textocomentario"/>
        <w:jc w:val="left"/>
      </w:pPr>
      <w:r>
        <w:rPr>
          <w:rStyle w:val="Refdecomentario"/>
        </w:rPr>
        <w:annotationRef/>
      </w:r>
      <w:r>
        <w:t xml:space="preserve">Singular o plural </w:t>
      </w:r>
    </w:p>
  </w:comment>
  <w:comment w:id="120" w:author="Xiomara Quintero" w:date="2025-05-12T14:32:00Z" w:initials="XQ">
    <w:p w14:paraId="398EB988" w14:textId="77777777" w:rsidR="00FC0F52" w:rsidRDefault="00FC0F52" w:rsidP="00FC0F52">
      <w:pPr>
        <w:pStyle w:val="Textocomentario"/>
        <w:jc w:val="left"/>
      </w:pPr>
      <w:r>
        <w:rPr>
          <w:rStyle w:val="Refdecomentario"/>
        </w:rPr>
        <w:annotationRef/>
      </w:r>
      <w:r>
        <w:t>Año de monitoreo</w:t>
      </w:r>
    </w:p>
  </w:comment>
  <w:comment w:id="133" w:author="Xiomara Quintero" w:date="2025-05-12T14:37:00Z" w:initials="XQ">
    <w:p w14:paraId="4CF02519" w14:textId="77777777" w:rsidR="0006496F" w:rsidRDefault="0006496F" w:rsidP="0006496F">
      <w:pPr>
        <w:pStyle w:val="Textocomentario"/>
        <w:jc w:val="left"/>
      </w:pPr>
      <w:r>
        <w:rPr>
          <w:rStyle w:val="Refdecomentario"/>
        </w:rPr>
        <w:annotationRef/>
      </w:r>
      <w:r>
        <w:t xml:space="preserve">En caso de no aplicar comparación normativa se debe ajustar titulo, tabla y parrafo introductorio. </w:t>
      </w:r>
    </w:p>
  </w:comment>
  <w:comment w:id="134" w:author="Xiomara Quintero" w:date="2025-05-12T14:37:00Z" w:initials="XQ">
    <w:p w14:paraId="690523C2" w14:textId="77777777" w:rsidR="0006496F" w:rsidRDefault="0006496F" w:rsidP="0006496F">
      <w:pPr>
        <w:pStyle w:val="Textocomentario"/>
        <w:jc w:val="left"/>
      </w:pPr>
      <w:r>
        <w:rPr>
          <w:rStyle w:val="Refdecomentario"/>
        </w:rPr>
        <w:annotationRef/>
      </w:r>
      <w:r>
        <w:t>Año de monitoreo</w:t>
      </w:r>
    </w:p>
  </w:comment>
  <w:comment w:id="135" w:author="Xiomara Quintero" w:date="2025-05-12T14:40:00Z" w:initials="XQ">
    <w:p w14:paraId="56EBCD65" w14:textId="77777777" w:rsidR="005A0590" w:rsidRDefault="005A0590" w:rsidP="005A0590">
      <w:pPr>
        <w:pStyle w:val="Textocomentario"/>
        <w:jc w:val="left"/>
      </w:pPr>
      <w:r>
        <w:rPr>
          <w:rStyle w:val="Refdecomentario"/>
        </w:rPr>
        <w:annotationRef/>
      </w:r>
      <w:r>
        <w:t>Esto es un ejemplo, el análisis debe presentarse según los resultados obtenidos y el cumplimiento normativo</w:t>
      </w:r>
    </w:p>
  </w:comment>
  <w:comment w:id="140" w:author="Xiomara Quintero" w:date="2025-05-12T14:51:00Z" w:initials="XQ">
    <w:p w14:paraId="0DCD3A3D" w14:textId="77777777" w:rsidR="000E07D0" w:rsidRDefault="000E07D0" w:rsidP="000E07D0">
      <w:pPr>
        <w:pStyle w:val="Textocomentario"/>
        <w:jc w:val="left"/>
      </w:pPr>
      <w:r>
        <w:rPr>
          <w:rStyle w:val="Refdecomentario"/>
        </w:rPr>
        <w:annotationRef/>
      </w:r>
      <w:r>
        <w:t>Tener en cuenta que en las conclusiones no se debe relacionar lo mismo del análisis, debe ser puntual y enfocarse en el cumplimiento normativo si aplica.</w:t>
      </w:r>
    </w:p>
  </w:comment>
  <w:comment w:id="143" w:author="Xiomara Quintero" w:date="2025-05-12T14:52:00Z" w:initials="XQ">
    <w:p w14:paraId="06DD900D" w14:textId="77777777" w:rsidR="000E07D0" w:rsidRDefault="000E07D0" w:rsidP="000E07D0">
      <w:pPr>
        <w:pStyle w:val="Textocomentario"/>
        <w:jc w:val="left"/>
      </w:pPr>
      <w:r>
        <w:rPr>
          <w:rStyle w:val="Refdecomentario"/>
        </w:rPr>
        <w:annotationRef/>
      </w:r>
      <w:r>
        <w:t>Utilizar únicamente de guía y ejemplo</w:t>
      </w:r>
    </w:p>
  </w:comment>
  <w:comment w:id="148" w:author="Xiomara Quintero" w:date="2025-05-12T14:55:00Z" w:initials="XQ">
    <w:p w14:paraId="1F068079" w14:textId="77777777" w:rsidR="004D1E1B" w:rsidRDefault="004D1E1B" w:rsidP="004D1E1B">
      <w:pPr>
        <w:pStyle w:val="Textocomentario"/>
        <w:jc w:val="left"/>
      </w:pPr>
      <w:r>
        <w:rPr>
          <w:rStyle w:val="Refdecomentario"/>
        </w:rPr>
        <w:annotationRef/>
      </w:r>
      <w:r>
        <w:t>Referencia del clima en la zona de estudio</w:t>
      </w:r>
    </w:p>
  </w:comment>
  <w:comment w:id="162" w:author="Andrea Ruiz" w:date="2025-09-05T08:28:00Z" w:initials="AR">
    <w:p w14:paraId="1B991FFF" w14:textId="77777777" w:rsidR="002061B9" w:rsidRDefault="002061B9" w:rsidP="002061B9">
      <w:pPr>
        <w:pStyle w:val="Textocomentario"/>
        <w:jc w:val="left"/>
      </w:pPr>
      <w:r>
        <w:rPr>
          <w:rStyle w:val="Refdecomentario"/>
        </w:rPr>
        <w:annotationRef/>
      </w:r>
      <w:r>
        <w:rPr>
          <w:lang w:val="es-CO"/>
        </w:rPr>
        <w:t>Para elaborado, revisado y aprobado, siempre se debe relacionar nombre de la persona y firma</w:t>
      </w:r>
    </w:p>
  </w:comment>
  <w:comment w:id="163" w:author="Andrea Ruiz" w:date="2025-09-05T08:30:00Z" w:initials="AR">
    <w:p w14:paraId="5C6D4D7B" w14:textId="77777777" w:rsidR="00156165" w:rsidRDefault="002061B9" w:rsidP="00156165">
      <w:pPr>
        <w:pStyle w:val="Textocomentario"/>
        <w:jc w:val="left"/>
      </w:pPr>
      <w:r>
        <w:rPr>
          <w:rStyle w:val="Refdecomentario"/>
        </w:rPr>
        <w:annotationRef/>
      </w:r>
      <w:r w:rsidR="00156165">
        <w:rPr>
          <w:lang w:val="es-CO"/>
        </w:rPr>
        <w:t>Versión inicial debe quedar siempre para la primera versión.  En caso de que corresponda a una modificación se</w:t>
      </w:r>
      <w:r w:rsidR="00156165">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164" w:author="Xiomara Quintero" w:date="2023-08-28T11:57:00Z" w:initials="XQ">
    <w:p w14:paraId="208BCC00" w14:textId="6536D639" w:rsidR="002061B9" w:rsidRDefault="002061B9" w:rsidP="002061B9">
      <w:pPr>
        <w:pStyle w:val="Textocomentario"/>
      </w:pPr>
      <w:r>
        <w:rPr>
          <w:rStyle w:val="Refdecomentario"/>
        </w:rPr>
        <w:annotationRef/>
      </w:r>
      <w:r>
        <w:t>La nota de descargo de responsabilidad se emplea únicamente cuando se presente información proporcionado por el cliente.</w:t>
      </w:r>
    </w:p>
  </w:comment>
  <w:comment w:id="165" w:author="Andrea Ruiz" w:date="2025-09-05T08:33:00Z" w:initials="AR">
    <w:p w14:paraId="2E1DDF49" w14:textId="77777777" w:rsidR="002061B9" w:rsidRDefault="002061B9" w:rsidP="002061B9">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166" w:author="Andrea Ruiz" w:date="2025-09-05T08:34:00Z" w:initials="AR">
    <w:p w14:paraId="4B0BD1B4" w14:textId="77777777" w:rsidR="002061B9" w:rsidRDefault="002061B9" w:rsidP="002061B9">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167" w:author="Andrea Ruiz" w:date="2025-09-17T15:51:00Z" w:initials="AR">
    <w:p w14:paraId="1F78CC98" w14:textId="77777777" w:rsidR="002061B9" w:rsidRDefault="002061B9" w:rsidP="002061B9">
      <w:pPr>
        <w:pStyle w:val="Textocomentario"/>
        <w:jc w:val="left"/>
      </w:pPr>
      <w:r>
        <w:rPr>
          <w:rStyle w:val="Refdecomentario"/>
        </w:rPr>
        <w:annotationRef/>
      </w:r>
      <w:r>
        <w:rPr>
          <w:lang w:val="es-CO"/>
        </w:rPr>
        <w:t>Se debe agregar el titulo del informe</w:t>
      </w:r>
    </w:p>
  </w:comment>
  <w:comment w:id="168" w:author="Andrea Ruiz" w:date="2025-09-17T15:52:00Z" w:initials="AR">
    <w:p w14:paraId="784DB3C3" w14:textId="77777777" w:rsidR="002061B9" w:rsidRDefault="002061B9" w:rsidP="002061B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F1C7A1" w15:done="0"/>
  <w15:commentEx w15:paraId="3E2D01A2" w15:paraIdParent="49F1C7A1" w15:done="0"/>
  <w15:commentEx w15:paraId="321F686D" w15:done="0"/>
  <w15:commentEx w15:paraId="25045426" w15:done="0"/>
  <w15:commentEx w15:paraId="560A85B3" w15:done="0"/>
  <w15:commentEx w15:paraId="3B0A4AB3" w15:done="0"/>
  <w15:commentEx w15:paraId="14E09B4F" w15:paraIdParent="3B0A4AB3" w15:done="0"/>
  <w15:commentEx w15:paraId="1E0F4F20" w15:done="0"/>
  <w15:commentEx w15:paraId="3F2F0C3C" w15:done="0"/>
  <w15:commentEx w15:paraId="2C641F4D" w15:done="0"/>
  <w15:commentEx w15:paraId="7367F224" w15:done="0"/>
  <w15:commentEx w15:paraId="6A11299A" w15:done="0"/>
  <w15:commentEx w15:paraId="0B45020D" w15:done="0"/>
  <w15:commentEx w15:paraId="5E0B594A" w15:done="0"/>
  <w15:commentEx w15:paraId="5422249A" w15:done="0"/>
  <w15:commentEx w15:paraId="4F401228" w15:done="0"/>
  <w15:commentEx w15:paraId="47F57B03" w15:done="0"/>
  <w15:commentEx w15:paraId="14624BFB" w15:done="0"/>
  <w15:commentEx w15:paraId="12235B93" w15:done="0"/>
  <w15:commentEx w15:paraId="6C1CC6F9" w15:done="0"/>
  <w15:commentEx w15:paraId="2487D937" w15:done="0"/>
  <w15:commentEx w15:paraId="69D04FC6" w15:done="0"/>
  <w15:commentEx w15:paraId="77915085" w15:done="0"/>
  <w15:commentEx w15:paraId="1CCAE63F" w15:done="0"/>
  <w15:commentEx w15:paraId="5EDF5F64" w15:done="0"/>
  <w15:commentEx w15:paraId="3A5B5BCA" w15:done="0"/>
  <w15:commentEx w15:paraId="685A8A0D" w15:done="0"/>
  <w15:commentEx w15:paraId="76CA4704" w15:done="0"/>
  <w15:commentEx w15:paraId="2125A5A8" w15:done="0"/>
  <w15:commentEx w15:paraId="3C50D2A2" w15:done="0"/>
  <w15:commentEx w15:paraId="1F0D962F" w15:done="0"/>
  <w15:commentEx w15:paraId="0DF7A8D8" w15:done="0"/>
  <w15:commentEx w15:paraId="6052000B" w15:done="0"/>
  <w15:commentEx w15:paraId="76E3A1FA" w15:done="0"/>
  <w15:commentEx w15:paraId="73FC8273" w15:done="0"/>
  <w15:commentEx w15:paraId="478F3A84" w15:done="0"/>
  <w15:commentEx w15:paraId="028767E2" w15:done="0"/>
  <w15:commentEx w15:paraId="1EE84C03" w15:done="0"/>
  <w15:commentEx w15:paraId="2BEFFC53" w15:done="0"/>
  <w15:commentEx w15:paraId="339942EA" w15:done="0"/>
  <w15:commentEx w15:paraId="398EB988" w15:done="0"/>
  <w15:commentEx w15:paraId="4CF02519" w15:done="0"/>
  <w15:commentEx w15:paraId="690523C2" w15:done="0"/>
  <w15:commentEx w15:paraId="56EBCD65" w15:done="0"/>
  <w15:commentEx w15:paraId="0DCD3A3D" w15:done="0"/>
  <w15:commentEx w15:paraId="06DD900D" w15:done="0"/>
  <w15:commentEx w15:paraId="1F068079" w15:done="0"/>
  <w15:commentEx w15:paraId="1B991FFF" w15:done="0"/>
  <w15:commentEx w15:paraId="5C6D4D7B" w15:done="0"/>
  <w15:commentEx w15:paraId="208BCC00" w15:done="0"/>
  <w15:commentEx w15:paraId="2E1DDF49" w15:paraIdParent="208BCC00" w15:done="0"/>
  <w15:commentEx w15:paraId="4B0BD1B4" w15:paraIdParent="208BCC00" w15:done="0"/>
  <w15:commentEx w15:paraId="1F78CC98" w15:done="0"/>
  <w15:commentEx w15:paraId="784DB3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842BA80" w16cex:dateUtc="2025-09-19T15:41:00Z"/>
  <w16cex:commentExtensible w16cex:durableId="32318461" w16cex:dateUtc="2025-09-19T15:41:00Z"/>
  <w16cex:commentExtensible w16cex:durableId="7682D566" w16cex:dateUtc="2025-05-12T18:42:00Z"/>
  <w16cex:commentExtensible w16cex:durableId="22C7DEED" w16cex:dateUtc="2025-05-12T18:44:00Z"/>
  <w16cex:commentExtensible w16cex:durableId="028F9745" w16cex:dateUtc="2025-04-30T13:27:00Z"/>
  <w16cex:commentExtensible w16cex:durableId="4FD37CB7" w16cex:dateUtc="2025-05-02T14:09:00Z"/>
  <w16cex:commentExtensible w16cex:durableId="5A638468" w16cex:dateUtc="2025-05-02T14:18:00Z"/>
  <w16cex:commentExtensible w16cex:durableId="394E8B33" w16cex:dateUtc="2025-05-12T18:47:00Z"/>
  <w16cex:commentExtensible w16cex:durableId="17F1AA8E" w16cex:dateUtc="2025-05-12T18:48:00Z"/>
  <w16cex:commentExtensible w16cex:durableId="72B982BB" w16cex:dateUtc="2025-05-12T18:48:00Z"/>
  <w16cex:commentExtensible w16cex:durableId="0E6F8EA0" w16cex:dateUtc="2025-05-12T18:48:00Z"/>
  <w16cex:commentExtensible w16cex:durableId="06F21450" w16cex:dateUtc="2025-05-12T18:54:00Z"/>
  <w16cex:commentExtensible w16cex:durableId="69421AF8" w16cex:dateUtc="2025-05-12T18:54:00Z"/>
  <w16cex:commentExtensible w16cex:durableId="5AA1F9D7" w16cex:dateUtc="2025-05-12T18:59:00Z"/>
  <w16cex:commentExtensible w16cex:durableId="2896F261" w16cex:dateUtc="2023-08-28T15:16:00Z"/>
  <w16cex:commentExtensible w16cex:durableId="0EA31073" w16cex:dateUtc="2025-05-12T18:54:00Z"/>
  <w16cex:commentExtensible w16cex:durableId="2896F33D" w16cex:dateUtc="2023-08-28T15:19:00Z"/>
  <w16cex:commentExtensible w16cex:durableId="2896F387" w16cex:dateUtc="2023-08-28T15:20:00Z"/>
  <w16cex:commentExtensible w16cex:durableId="5C38F655" w16cex:dateUtc="2025-05-22T14:36:00Z"/>
  <w16cex:commentExtensible w16cex:durableId="741DB826" w16cex:dateUtc="2025-09-19T14:37:00Z"/>
  <w16cex:commentExtensible w16cex:durableId="7BBBD512" w16cex:dateUtc="2025-05-12T19:08:00Z"/>
  <w16cex:commentExtensible w16cex:durableId="1AA4B6D6" w16cex:dateUtc="2025-04-30T15:25:00Z"/>
  <w16cex:commentExtensible w16cex:durableId="2896F3B0" w16cex:dateUtc="2023-08-28T15:21:00Z"/>
  <w16cex:commentExtensible w16cex:durableId="2896F3B7" w16cex:dateUtc="2023-08-28T15:21:00Z"/>
  <w16cex:commentExtensible w16cex:durableId="3229EE22" w16cex:dateUtc="2025-04-30T13:34:00Z"/>
  <w16cex:commentExtensible w16cex:durableId="7C9383D6" w16cex:dateUtc="2025-04-30T13:34:00Z"/>
  <w16cex:commentExtensible w16cex:durableId="6358123F" w16cex:dateUtc="2025-05-22T14:33:00Z"/>
  <w16cex:commentExtensible w16cex:durableId="1D6857C8" w16cex:dateUtc="2025-05-12T19:14:00Z"/>
  <w16cex:commentExtensible w16cex:durableId="4512111B" w16cex:dateUtc="2025-04-30T13:34:00Z"/>
  <w16cex:commentExtensible w16cex:durableId="312947D7" w16cex:dateUtc="2025-04-30T13:34:00Z"/>
  <w16cex:commentExtensible w16cex:durableId="34F7B373" w16cex:dateUtc="2025-05-12T19:15:00Z"/>
  <w16cex:commentExtensible w16cex:durableId="159B98D7" w16cex:dateUtc="2025-05-12T19:16:00Z"/>
  <w16cex:commentExtensible w16cex:durableId="7DAC7F36" w16cex:dateUtc="2025-09-19T15:42:00Z"/>
  <w16cex:commentExtensible w16cex:durableId="5D9A2E10" w16cex:dateUtc="2025-09-19T15:42:00Z"/>
  <w16cex:commentExtensible w16cex:durableId="3FB5E314" w16cex:dateUtc="2025-05-12T19:17:00Z"/>
  <w16cex:commentExtensible w16cex:durableId="2E800BC1" w16cex:dateUtc="2025-05-12T19:23:00Z"/>
  <w16cex:commentExtensible w16cex:durableId="2896FE46" w16cex:dateUtc="2023-08-28T16:06:00Z"/>
  <w16cex:commentExtensible w16cex:durableId="4CB6D34C" w16cex:dateUtc="2025-05-12T19:27:00Z"/>
  <w16cex:commentExtensible w16cex:durableId="290616B6" w16cex:dateUtc="2025-05-12T19:29:00Z"/>
  <w16cex:commentExtensible w16cex:durableId="0F32F794" w16cex:dateUtc="2025-05-12T19:32:00Z"/>
  <w16cex:commentExtensible w16cex:durableId="0CD05059" w16cex:dateUtc="2025-05-12T19:32:00Z"/>
  <w16cex:commentExtensible w16cex:durableId="7AD3B4CA" w16cex:dateUtc="2025-05-12T19:37:00Z"/>
  <w16cex:commentExtensible w16cex:durableId="410D2781" w16cex:dateUtc="2025-05-12T19:37:00Z"/>
  <w16cex:commentExtensible w16cex:durableId="36F831D5" w16cex:dateUtc="2025-05-12T19:40:00Z"/>
  <w16cex:commentExtensible w16cex:durableId="27E26520" w16cex:dateUtc="2025-05-12T19:51:00Z"/>
  <w16cex:commentExtensible w16cex:durableId="7C0B4E1B" w16cex:dateUtc="2025-05-12T19:52:00Z"/>
  <w16cex:commentExtensible w16cex:durableId="7268CC11" w16cex:dateUtc="2025-05-12T19:55:00Z"/>
  <w16cex:commentExtensible w16cex:durableId="71FF774B" w16cex:dateUtc="2025-09-05T13:28:00Z"/>
  <w16cex:commentExtensible w16cex:durableId="6F71223F" w16cex:dateUtc="2025-09-05T13:30: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F1C7A1" w16cid:durableId="3842BA80"/>
  <w16cid:commentId w16cid:paraId="3E2D01A2" w16cid:durableId="32318461"/>
  <w16cid:commentId w16cid:paraId="321F686D" w16cid:durableId="7682D566"/>
  <w16cid:commentId w16cid:paraId="25045426" w16cid:durableId="22C7DEED"/>
  <w16cid:commentId w16cid:paraId="560A85B3" w16cid:durableId="028F9745"/>
  <w16cid:commentId w16cid:paraId="3B0A4AB3" w16cid:durableId="4FD37CB7"/>
  <w16cid:commentId w16cid:paraId="14E09B4F" w16cid:durableId="5A638468"/>
  <w16cid:commentId w16cid:paraId="1E0F4F20" w16cid:durableId="394E8B33"/>
  <w16cid:commentId w16cid:paraId="3F2F0C3C" w16cid:durableId="17F1AA8E"/>
  <w16cid:commentId w16cid:paraId="2C641F4D" w16cid:durableId="72B982BB"/>
  <w16cid:commentId w16cid:paraId="7367F224" w16cid:durableId="0E6F8EA0"/>
  <w16cid:commentId w16cid:paraId="6A11299A" w16cid:durableId="06F21450"/>
  <w16cid:commentId w16cid:paraId="0B45020D" w16cid:durableId="69421AF8"/>
  <w16cid:commentId w16cid:paraId="5E0B594A" w16cid:durableId="5AA1F9D7"/>
  <w16cid:commentId w16cid:paraId="5422249A" w16cid:durableId="2896F261"/>
  <w16cid:commentId w16cid:paraId="4F401228" w16cid:durableId="0EA31073"/>
  <w16cid:commentId w16cid:paraId="47F57B03" w16cid:durableId="2896F33D"/>
  <w16cid:commentId w16cid:paraId="14624BFB" w16cid:durableId="2896F387"/>
  <w16cid:commentId w16cid:paraId="12235B93" w16cid:durableId="5C38F655"/>
  <w16cid:commentId w16cid:paraId="6C1CC6F9" w16cid:durableId="741DB826"/>
  <w16cid:commentId w16cid:paraId="2487D937" w16cid:durableId="7BBBD512"/>
  <w16cid:commentId w16cid:paraId="69D04FC6" w16cid:durableId="1AA4B6D6"/>
  <w16cid:commentId w16cid:paraId="77915085" w16cid:durableId="2896F3B0"/>
  <w16cid:commentId w16cid:paraId="1CCAE63F" w16cid:durableId="2896F3B7"/>
  <w16cid:commentId w16cid:paraId="5EDF5F64" w16cid:durableId="3229EE22"/>
  <w16cid:commentId w16cid:paraId="3A5B5BCA" w16cid:durableId="7C9383D6"/>
  <w16cid:commentId w16cid:paraId="685A8A0D" w16cid:durableId="6358123F"/>
  <w16cid:commentId w16cid:paraId="76CA4704" w16cid:durableId="1D6857C8"/>
  <w16cid:commentId w16cid:paraId="2125A5A8" w16cid:durableId="4512111B"/>
  <w16cid:commentId w16cid:paraId="3C50D2A2" w16cid:durableId="312947D7"/>
  <w16cid:commentId w16cid:paraId="1F0D962F" w16cid:durableId="34F7B373"/>
  <w16cid:commentId w16cid:paraId="0DF7A8D8" w16cid:durableId="159B98D7"/>
  <w16cid:commentId w16cid:paraId="6052000B" w16cid:durableId="7DAC7F36"/>
  <w16cid:commentId w16cid:paraId="76E3A1FA" w16cid:durableId="5D9A2E10"/>
  <w16cid:commentId w16cid:paraId="73FC8273" w16cid:durableId="3FB5E314"/>
  <w16cid:commentId w16cid:paraId="478F3A84" w16cid:durableId="2E800BC1"/>
  <w16cid:commentId w16cid:paraId="028767E2" w16cid:durableId="2896FE46"/>
  <w16cid:commentId w16cid:paraId="1EE84C03" w16cid:durableId="4CB6D34C"/>
  <w16cid:commentId w16cid:paraId="2BEFFC53" w16cid:durableId="290616B6"/>
  <w16cid:commentId w16cid:paraId="339942EA" w16cid:durableId="0F32F794"/>
  <w16cid:commentId w16cid:paraId="398EB988" w16cid:durableId="0CD05059"/>
  <w16cid:commentId w16cid:paraId="4CF02519" w16cid:durableId="7AD3B4CA"/>
  <w16cid:commentId w16cid:paraId="690523C2" w16cid:durableId="410D2781"/>
  <w16cid:commentId w16cid:paraId="56EBCD65" w16cid:durableId="36F831D5"/>
  <w16cid:commentId w16cid:paraId="0DCD3A3D" w16cid:durableId="27E26520"/>
  <w16cid:commentId w16cid:paraId="06DD900D" w16cid:durableId="7C0B4E1B"/>
  <w16cid:commentId w16cid:paraId="1F068079" w16cid:durableId="7268CC11"/>
  <w16cid:commentId w16cid:paraId="1B991FFF" w16cid:durableId="71FF774B"/>
  <w16cid:commentId w16cid:paraId="5C6D4D7B" w16cid:durableId="6F71223F"/>
  <w16cid:commentId w16cid:paraId="208BCC00" w16cid:durableId="28970A12"/>
  <w16cid:commentId w16cid:paraId="2E1DDF49" w16cid:durableId="1A937AD6"/>
  <w16cid:commentId w16cid:paraId="4B0BD1B4" w16cid:durableId="001DA508"/>
  <w16cid:commentId w16cid:paraId="1F78CC98" w16cid:durableId="48D9C301"/>
  <w16cid:commentId w16cid:paraId="784DB3C3"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4E6A4" w14:textId="77777777" w:rsidR="00F01356" w:rsidRDefault="00F01356">
      <w:r>
        <w:separator/>
      </w:r>
    </w:p>
  </w:endnote>
  <w:endnote w:type="continuationSeparator" w:id="0">
    <w:p w14:paraId="73B8FBFA" w14:textId="77777777" w:rsidR="00F01356" w:rsidRDefault="00F01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Negrita">
    <w:altName w:val="Arial"/>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FB1BF" w14:textId="0E6F3DC9" w:rsidR="00715BE9" w:rsidRPr="00610FDE" w:rsidRDefault="00AC76B9" w:rsidP="000A0BDE">
    <w:pPr>
      <w:pStyle w:val="Piedepgina"/>
      <w:rPr>
        <w:sz w:val="2"/>
        <w:szCs w:val="2"/>
      </w:rPr>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5CA2102D" wp14:editId="4F881729">
          <wp:simplePos x="0" y="0"/>
          <wp:positionH relativeFrom="margin">
            <wp:align>right</wp:align>
          </wp:positionH>
          <wp:positionV relativeFrom="page">
            <wp:posOffset>9302659</wp:posOffset>
          </wp:positionV>
          <wp:extent cx="2560671" cy="368212"/>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B8220" w14:textId="77777777" w:rsidR="00F01356" w:rsidRDefault="00F01356">
      <w:r>
        <w:separator/>
      </w:r>
    </w:p>
  </w:footnote>
  <w:footnote w:type="continuationSeparator" w:id="0">
    <w:p w14:paraId="1BB0421B" w14:textId="77777777" w:rsidR="00F01356" w:rsidRDefault="00F01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A7156B" w:rsidRPr="00B16415" w14:paraId="5F7A3FAF" w14:textId="77777777" w:rsidTr="00DB1B30">
      <w:trPr>
        <w:trHeight w:val="419"/>
        <w:jc w:val="center"/>
      </w:trPr>
      <w:tc>
        <w:tcPr>
          <w:tcW w:w="1341" w:type="pct"/>
          <w:vMerge w:val="restart"/>
          <w:vAlign w:val="center"/>
        </w:tcPr>
        <w:p w14:paraId="0BF0B6EB" w14:textId="77777777" w:rsidR="00A7156B" w:rsidRPr="004E1883" w:rsidRDefault="00A7156B" w:rsidP="00A7156B">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98DCB36" wp14:editId="5FB9BBFE">
                <wp:extent cx="808802" cy="650789"/>
                <wp:effectExtent l="0" t="0" r="0" b="0"/>
                <wp:docPr id="1843072821"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2CA61270" w14:textId="282E33FA" w:rsidR="00A7156B" w:rsidRPr="00F27D0E" w:rsidRDefault="00A7156B" w:rsidP="00A7156B">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Pr="00AC76B9">
            <w:rPr>
              <w:rFonts w:ascii="Avenir Next LT Pro" w:hAnsi="Avenir Next LT Pro" w:cs="Calibri"/>
              <w:b/>
              <w:color w:val="303030"/>
              <w:sz w:val="20"/>
            </w:rPr>
            <w:t xml:space="preserve"> RESPEL EN </w:t>
          </w:r>
          <w:r w:rsidRPr="00B820E6">
            <w:rPr>
              <w:rFonts w:ascii="Avenir Next LT Pro" w:hAnsi="Avenir Next LT Pro" w:cs="Calibri"/>
              <w:b/>
              <w:color w:val="303030"/>
              <w:sz w:val="20"/>
              <w:highlight w:val="cyan"/>
            </w:rPr>
            <w:t>{header_matriz}</w:t>
          </w:r>
        </w:p>
      </w:tc>
      <w:tc>
        <w:tcPr>
          <w:tcW w:w="1493" w:type="pct"/>
          <w:vMerge w:val="restart"/>
          <w:shd w:val="clear" w:color="auto" w:fill="auto"/>
          <w:vAlign w:val="center"/>
        </w:tcPr>
        <w:p w14:paraId="7A1E2DF2" w14:textId="6C912BA6" w:rsidR="00A7156B" w:rsidRPr="00DD19D1" w:rsidRDefault="00A7156B" w:rsidP="00A7156B">
          <w:pPr>
            <w:rPr>
              <w:rFonts w:ascii="Avenir Next LT Pro" w:hAnsi="Avenir Next LT Pro" w:cs="Calibri"/>
              <w:color w:val="303030"/>
              <w:sz w:val="20"/>
            </w:rPr>
          </w:pPr>
          <w:r w:rsidRPr="00DD19D1">
            <w:rPr>
              <w:rFonts w:ascii="Avenir Next LT Pro" w:hAnsi="Avenir Next LT Pro" w:cs="Calibri"/>
              <w:color w:val="303030"/>
              <w:sz w:val="20"/>
            </w:rPr>
            <w:t>Código:</w:t>
          </w:r>
          <w:r w:rsidR="006B78D7" w:rsidRPr="00DD19D1">
            <w:rPr>
              <w:rFonts w:ascii="Avenir Next LT Pro" w:hAnsi="Avenir Next LT Pro" w:cs="Calibri"/>
              <w:color w:val="303030"/>
              <w:sz w:val="20"/>
            </w:rPr>
            <w:t xml:space="preserve"> </w:t>
          </w:r>
          <w:r w:rsidRPr="00DD19D1">
            <w:rPr>
              <w:rFonts w:ascii="Avenir Next LT Pro" w:hAnsi="Avenir Next LT Pro" w:cs="Calibri"/>
              <w:color w:val="303030"/>
              <w:sz w:val="20"/>
            </w:rPr>
            <w:t>FO-PO-PSM-64-0</w:t>
          </w:r>
          <w:r w:rsidR="000E0807" w:rsidRPr="00DD19D1">
            <w:rPr>
              <w:rFonts w:ascii="Avenir Next LT Pro" w:hAnsi="Avenir Next LT Pro" w:cs="Calibri"/>
              <w:color w:val="303030"/>
              <w:sz w:val="20"/>
            </w:rPr>
            <w:t>9</w:t>
          </w:r>
        </w:p>
        <w:p w14:paraId="62A777FB" w14:textId="2EC0B976" w:rsidR="00E94558" w:rsidRPr="00DD19D1" w:rsidRDefault="00E94558" w:rsidP="00E94558">
          <w:pPr>
            <w:rPr>
              <w:rFonts w:ascii="Avenir Next LT Pro" w:hAnsi="Avenir Next LT Pro" w:cs="Calibri"/>
              <w:color w:val="303030"/>
              <w:sz w:val="20"/>
            </w:rPr>
          </w:pPr>
          <w:r w:rsidRPr="00DD19D1">
            <w:rPr>
              <w:rFonts w:ascii="Avenir Next LT Pro" w:hAnsi="Avenir Next LT Pro" w:cs="Calibri"/>
              <w:color w:val="303030"/>
              <w:sz w:val="20"/>
              <w:lang w:val="es-ES_tradnl"/>
            </w:rPr>
            <w:t>Versión:0</w:t>
          </w:r>
          <w:r w:rsidR="00DD19D1">
            <w:rPr>
              <w:rFonts w:ascii="Avenir Next LT Pro" w:hAnsi="Avenir Next LT Pro" w:cs="Calibri"/>
              <w:color w:val="303030"/>
              <w:sz w:val="20"/>
              <w:lang w:val="es-ES_tradnl"/>
            </w:rPr>
            <w:t>2</w:t>
          </w:r>
        </w:p>
        <w:p w14:paraId="4DB2B133" w14:textId="77777777" w:rsidR="00E94558" w:rsidRPr="00DD19D1" w:rsidRDefault="00E94558" w:rsidP="00E94558">
          <w:pPr>
            <w:rPr>
              <w:rFonts w:ascii="Avenir Next LT Pro" w:hAnsi="Avenir Next LT Pro" w:cs="Calibri"/>
              <w:color w:val="303030"/>
              <w:sz w:val="20"/>
            </w:rPr>
          </w:pPr>
          <w:r w:rsidRPr="00DD19D1">
            <w:rPr>
              <w:rFonts w:ascii="Avenir Next LT Pro" w:hAnsi="Avenir Next LT Pro" w:cs="Calibri"/>
              <w:color w:val="303030"/>
              <w:sz w:val="20"/>
            </w:rPr>
            <w:t>Fecha: 19/09/2025</w:t>
          </w:r>
        </w:p>
        <w:p w14:paraId="117F660A" w14:textId="77777777" w:rsidR="00A7156B" w:rsidRPr="00DD19D1" w:rsidRDefault="00A7156B" w:rsidP="00A7156B">
          <w:pPr>
            <w:rPr>
              <w:rFonts w:ascii="Avenir Next LT Pro" w:hAnsi="Avenir Next LT Pro" w:cs="Calibri"/>
              <w:color w:val="303030"/>
              <w:sz w:val="20"/>
            </w:rPr>
          </w:pPr>
          <w:r w:rsidRPr="00DD19D1">
            <w:rPr>
              <w:rFonts w:ascii="Avenir Next LT Pro" w:hAnsi="Avenir Next LT Pro" w:cs="Calibri"/>
              <w:color w:val="303030"/>
              <w:sz w:val="20"/>
            </w:rPr>
            <w:t xml:space="preserve">Página </w:t>
          </w:r>
          <w:r w:rsidRPr="00DD19D1">
            <w:rPr>
              <w:rFonts w:ascii="Avenir Next LT Pro" w:hAnsi="Avenir Next LT Pro" w:cs="Calibri"/>
              <w:color w:val="303030"/>
              <w:sz w:val="20"/>
            </w:rPr>
            <w:fldChar w:fldCharType="begin"/>
          </w:r>
          <w:r w:rsidRPr="00DD19D1">
            <w:rPr>
              <w:rFonts w:ascii="Avenir Next LT Pro" w:hAnsi="Avenir Next LT Pro" w:cs="Calibri"/>
              <w:color w:val="303030"/>
              <w:sz w:val="20"/>
            </w:rPr>
            <w:instrText>PAGE</w:instrText>
          </w:r>
          <w:r w:rsidRPr="00DD19D1">
            <w:rPr>
              <w:rFonts w:ascii="Avenir Next LT Pro" w:hAnsi="Avenir Next LT Pro" w:cs="Calibri"/>
              <w:color w:val="303030"/>
              <w:sz w:val="20"/>
            </w:rPr>
            <w:fldChar w:fldCharType="separate"/>
          </w:r>
          <w:r w:rsidRPr="00DD19D1">
            <w:rPr>
              <w:rFonts w:ascii="Avenir Next LT Pro" w:hAnsi="Avenir Next LT Pro" w:cs="Calibri"/>
              <w:noProof/>
              <w:color w:val="303030"/>
              <w:sz w:val="20"/>
            </w:rPr>
            <w:t>33</w:t>
          </w:r>
          <w:r w:rsidRPr="00DD19D1">
            <w:rPr>
              <w:rFonts w:ascii="Avenir Next LT Pro" w:hAnsi="Avenir Next LT Pro" w:cs="Calibri"/>
              <w:color w:val="303030"/>
              <w:sz w:val="20"/>
            </w:rPr>
            <w:fldChar w:fldCharType="end"/>
          </w:r>
          <w:r w:rsidRPr="00DD19D1">
            <w:rPr>
              <w:rFonts w:ascii="Avenir Next LT Pro" w:hAnsi="Avenir Next LT Pro" w:cs="Calibri"/>
              <w:color w:val="303030"/>
              <w:sz w:val="20"/>
            </w:rPr>
            <w:t xml:space="preserve"> de </w:t>
          </w:r>
          <w:r w:rsidRPr="00DD19D1">
            <w:rPr>
              <w:rFonts w:ascii="Avenir Next LT Pro" w:hAnsi="Avenir Next LT Pro" w:cs="Calibri"/>
              <w:color w:val="303030"/>
              <w:sz w:val="20"/>
            </w:rPr>
            <w:fldChar w:fldCharType="begin"/>
          </w:r>
          <w:r w:rsidRPr="00DD19D1">
            <w:rPr>
              <w:rFonts w:ascii="Avenir Next LT Pro" w:hAnsi="Avenir Next LT Pro" w:cs="Calibri"/>
              <w:color w:val="303030"/>
              <w:sz w:val="20"/>
            </w:rPr>
            <w:instrText>NUMPAGES</w:instrText>
          </w:r>
          <w:r w:rsidRPr="00DD19D1">
            <w:rPr>
              <w:rFonts w:ascii="Avenir Next LT Pro" w:hAnsi="Avenir Next LT Pro" w:cs="Calibri"/>
              <w:color w:val="303030"/>
              <w:sz w:val="20"/>
            </w:rPr>
            <w:fldChar w:fldCharType="separate"/>
          </w:r>
          <w:r w:rsidRPr="00DD19D1">
            <w:rPr>
              <w:rFonts w:ascii="Avenir Next LT Pro" w:hAnsi="Avenir Next LT Pro" w:cs="Calibri"/>
              <w:noProof/>
              <w:color w:val="303030"/>
              <w:sz w:val="20"/>
            </w:rPr>
            <w:t>38</w:t>
          </w:r>
          <w:r w:rsidRPr="00DD19D1">
            <w:rPr>
              <w:rFonts w:ascii="Avenir Next LT Pro" w:hAnsi="Avenir Next LT Pro" w:cs="Calibri"/>
              <w:color w:val="303030"/>
              <w:sz w:val="20"/>
            </w:rPr>
            <w:fldChar w:fldCharType="end"/>
          </w:r>
        </w:p>
      </w:tc>
    </w:tr>
    <w:tr w:rsidR="00A7156B" w:rsidRPr="00DD19D1" w14:paraId="635B886E" w14:textId="77777777" w:rsidTr="00DB1B30">
      <w:tblPrEx>
        <w:tblCellMar>
          <w:left w:w="108" w:type="dxa"/>
          <w:right w:w="108" w:type="dxa"/>
        </w:tblCellMar>
      </w:tblPrEx>
      <w:trPr>
        <w:trHeight w:val="50"/>
        <w:jc w:val="center"/>
      </w:trPr>
      <w:tc>
        <w:tcPr>
          <w:tcW w:w="1341" w:type="pct"/>
          <w:vMerge/>
          <w:vAlign w:val="center"/>
        </w:tcPr>
        <w:p w14:paraId="6FEA034C" w14:textId="77777777" w:rsidR="00A7156B" w:rsidRPr="00E304EB" w:rsidRDefault="00A7156B" w:rsidP="00A7156B">
          <w:pPr>
            <w:jc w:val="center"/>
            <w:rPr>
              <w:rFonts w:ascii="Avenir Next LT Pro" w:hAnsi="Avenir Next LT Pro" w:cs="Calibri"/>
              <w:color w:val="303030"/>
              <w:sz w:val="20"/>
            </w:rPr>
          </w:pPr>
        </w:p>
      </w:tc>
      <w:tc>
        <w:tcPr>
          <w:tcW w:w="2166" w:type="pct"/>
          <w:shd w:val="clear" w:color="auto" w:fill="auto"/>
          <w:vAlign w:val="center"/>
        </w:tcPr>
        <w:p w14:paraId="71D86D71" w14:textId="6053D26E" w:rsidR="00A7156B" w:rsidRPr="00E94558" w:rsidRDefault="00E94558" w:rsidP="00A7156B">
          <w:pPr>
            <w:jc w:val="center"/>
            <w:rPr>
              <w:rFonts w:ascii="Avenir Next LT Pro" w:hAnsi="Avenir Next LT Pro" w:cs="Calibri"/>
              <w:color w:val="303030"/>
              <w:sz w:val="20"/>
              <w:highlight w:val="cyan"/>
              <w:lang w:val="en-US"/>
            </w:rPr>
          </w:pPr>
          <w:r w:rsidRPr="00CB0500">
            <w:rPr>
              <w:rFonts w:ascii="Avenir Next LT Pro" w:hAnsi="Avenir Next LT Pro" w:cs="Calibri"/>
              <w:b/>
              <w:bCs/>
              <w:color w:val="303030"/>
              <w:sz w:val="20"/>
              <w:szCs w:val="20"/>
              <w:highlight w:val="cyan"/>
              <w:lang w:val="en-US"/>
            </w:rPr>
            <w:t>OT</w:t>
          </w:r>
          <w:r w:rsidRPr="00CB0500">
            <w:rPr>
              <w:rFonts w:ascii="Avenir Next LT Pro" w:hAnsi="Avenir Next LT Pro" w:cs="Calibri"/>
              <w:color w:val="303030"/>
              <w:sz w:val="20"/>
              <w:szCs w:val="20"/>
              <w:highlight w:val="cyan"/>
              <w:lang w:val="en-US"/>
            </w:rPr>
            <w:t xml:space="preserve"> XXXX-X-</w:t>
          </w:r>
          <w:r w:rsidRPr="00CB0500">
            <w:rPr>
              <w:rFonts w:ascii="Avenir Next LT Pro" w:hAnsi="Avenir Next LT Pro" w:cs="Calibri"/>
              <w:b/>
              <w:bCs/>
              <w:color w:val="303030"/>
              <w:sz w:val="20"/>
              <w:szCs w:val="20"/>
              <w:highlight w:val="cyan"/>
              <w:lang w:val="en-US"/>
            </w:rPr>
            <w:t>A</w:t>
          </w:r>
          <w:r w:rsidRPr="00CB0500">
            <w:rPr>
              <w:rFonts w:ascii="Avenir Next LT Pro" w:hAnsi="Avenir Next LT Pro" w:cs="Calibri"/>
              <w:color w:val="303030"/>
              <w:sz w:val="20"/>
              <w:szCs w:val="20"/>
              <w:highlight w:val="cyan"/>
              <w:lang w:val="en-US"/>
            </w:rPr>
            <w:t>-XXXX-</w:t>
          </w:r>
          <w:r w:rsidRPr="00CB0500">
            <w:rPr>
              <w:rFonts w:ascii="Avenir Next LT Pro" w:hAnsi="Avenir Next LT Pro" w:cs="Calibri"/>
              <w:b/>
              <w:bCs/>
              <w:color w:val="303030"/>
              <w:sz w:val="20"/>
              <w:szCs w:val="20"/>
              <w:highlight w:val="cyan"/>
              <w:lang w:val="en-US"/>
            </w:rPr>
            <w:t>V</w:t>
          </w:r>
          <w:r w:rsidRPr="00CB0500">
            <w:rPr>
              <w:rFonts w:ascii="Avenir Next LT Pro" w:hAnsi="Avenir Next LT Pro" w:cs="Calibri"/>
              <w:color w:val="303030"/>
              <w:sz w:val="20"/>
              <w:szCs w:val="20"/>
              <w:highlight w:val="cyan"/>
              <w:lang w:val="en-US"/>
            </w:rPr>
            <w:t>XX</w:t>
          </w:r>
        </w:p>
      </w:tc>
      <w:tc>
        <w:tcPr>
          <w:tcW w:w="1493" w:type="pct"/>
          <w:vMerge/>
          <w:shd w:val="clear" w:color="auto" w:fill="auto"/>
          <w:vAlign w:val="center"/>
        </w:tcPr>
        <w:p w14:paraId="16EB7E5E" w14:textId="77777777" w:rsidR="00A7156B" w:rsidRPr="00E94558" w:rsidRDefault="00A7156B" w:rsidP="00A7156B">
          <w:pPr>
            <w:rPr>
              <w:rFonts w:ascii="Avenir Next LT Pro" w:hAnsi="Avenir Next LT Pro" w:cs="Calibri"/>
              <w:color w:val="303030"/>
              <w:sz w:val="20"/>
              <w:lang w:val="en-US"/>
            </w:rPr>
          </w:pPr>
        </w:p>
      </w:tc>
    </w:tr>
  </w:tbl>
  <w:p w14:paraId="4E2D9129" w14:textId="47C09947" w:rsidR="00715BE9" w:rsidRPr="00663632" w:rsidRDefault="00000000" w:rsidP="00D51CDB">
    <w:pPr>
      <w:widowControl w:val="0"/>
      <w:tabs>
        <w:tab w:val="right" w:pos="8840"/>
      </w:tabs>
      <w:autoSpaceDE w:val="0"/>
      <w:autoSpaceDN w:val="0"/>
      <w:adjustRightInd w:val="0"/>
      <w:rPr>
        <w:rFonts w:ascii="Calibri" w:hAnsi="Calibri" w:cs="Calibri"/>
        <w:b/>
        <w:color w:val="00B050"/>
        <w:sz w:val="20"/>
        <w:szCs w:val="20"/>
      </w:rPr>
    </w:pPr>
    <w:r>
      <w:rPr>
        <w:rFonts w:ascii="Calibri" w:hAnsi="Calibri" w:cs="Calibri"/>
        <w:b/>
        <w:noProof/>
        <w:color w:val="00B050"/>
        <w:sz w:val="20"/>
        <w:szCs w:val="20"/>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10CE4"/>
    <w:multiLevelType w:val="hybridMultilevel"/>
    <w:tmpl w:val="2C10E196"/>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3C56BB"/>
    <w:multiLevelType w:val="hybridMultilevel"/>
    <w:tmpl w:val="061E1C82"/>
    <w:lvl w:ilvl="0" w:tplc="7B90CDD2">
      <w:start w:val="1"/>
      <w:numFmt w:val="bullet"/>
      <w:lvlText w:val=""/>
      <w:lvlJc w:val="left"/>
      <w:pPr>
        <w:ind w:left="720" w:hanging="360"/>
      </w:pPr>
      <w:rPr>
        <w:rFonts w:ascii="Wingdings" w:hAnsi="Wingdings"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134C24"/>
    <w:multiLevelType w:val="hybridMultilevel"/>
    <w:tmpl w:val="A5727BD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B6E63AC"/>
    <w:multiLevelType w:val="hybridMultilevel"/>
    <w:tmpl w:val="11FEB848"/>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34A5196"/>
    <w:multiLevelType w:val="hybridMultilevel"/>
    <w:tmpl w:val="6782440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2DB10EF"/>
    <w:multiLevelType w:val="multilevel"/>
    <w:tmpl w:val="04F80B9C"/>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ascii="Avenir Next LT Pro" w:hAnsi="Avenir Next LT Pro" w:hint="default"/>
        <w:sz w:val="28"/>
        <w:szCs w:val="28"/>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45C855FE"/>
    <w:multiLevelType w:val="multilevel"/>
    <w:tmpl w:val="29283184"/>
    <w:lvl w:ilvl="0">
      <w:start w:val="3"/>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
      <w:numFmt w:val="decimal"/>
      <w:pStyle w:val="Ttulo3"/>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1" w15:restartNumberingAfterBreak="0">
    <w:nsid w:val="53716776"/>
    <w:multiLevelType w:val="hybridMultilevel"/>
    <w:tmpl w:val="3F96B1DA"/>
    <w:lvl w:ilvl="0" w:tplc="240A0001">
      <w:start w:val="32"/>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B4E5228"/>
    <w:multiLevelType w:val="hybridMultilevel"/>
    <w:tmpl w:val="BCAEFC58"/>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F084E9A"/>
    <w:multiLevelType w:val="hybridMultilevel"/>
    <w:tmpl w:val="210A02BE"/>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4996407"/>
    <w:multiLevelType w:val="hybridMultilevel"/>
    <w:tmpl w:val="4408638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75818116">
    <w:abstractNumId w:val="6"/>
  </w:num>
  <w:num w:numId="2" w16cid:durableId="1302886610">
    <w:abstractNumId w:val="0"/>
  </w:num>
  <w:num w:numId="3" w16cid:durableId="963580011">
    <w:abstractNumId w:val="4"/>
  </w:num>
  <w:num w:numId="4" w16cid:durableId="882788938">
    <w:abstractNumId w:val="5"/>
  </w:num>
  <w:num w:numId="5" w16cid:durableId="524639013">
    <w:abstractNumId w:val="9"/>
  </w:num>
  <w:num w:numId="6" w16cid:durableId="356127711">
    <w:abstractNumId w:val="3"/>
  </w:num>
  <w:num w:numId="7" w16cid:durableId="684285631">
    <w:abstractNumId w:val="13"/>
  </w:num>
  <w:num w:numId="8" w16cid:durableId="1675108714">
    <w:abstractNumId w:val="7"/>
  </w:num>
  <w:num w:numId="9" w16cid:durableId="1176572368">
    <w:abstractNumId w:val="10"/>
  </w:num>
  <w:num w:numId="10" w16cid:durableId="1093164615">
    <w:abstractNumId w:val="2"/>
  </w:num>
  <w:num w:numId="11" w16cid:durableId="298146100">
    <w:abstractNumId w:val="12"/>
  </w:num>
  <w:num w:numId="12" w16cid:durableId="899245823">
    <w:abstractNumId w:val="15"/>
  </w:num>
  <w:num w:numId="13" w16cid:durableId="707144703">
    <w:abstractNumId w:val="14"/>
  </w:num>
  <w:num w:numId="14" w16cid:durableId="1703940884">
    <w:abstractNumId w:val="11"/>
  </w:num>
  <w:num w:numId="15" w16cid:durableId="1526941478">
    <w:abstractNumId w:val="8"/>
  </w:num>
  <w:num w:numId="16" w16cid:durableId="1499928058">
    <w:abstractNumId w:val="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1BA"/>
    <w:rsid w:val="0000038E"/>
    <w:rsid w:val="00000624"/>
    <w:rsid w:val="000010D4"/>
    <w:rsid w:val="000011DE"/>
    <w:rsid w:val="00001F9D"/>
    <w:rsid w:val="000024D0"/>
    <w:rsid w:val="00002652"/>
    <w:rsid w:val="000028C3"/>
    <w:rsid w:val="00003659"/>
    <w:rsid w:val="00003DA0"/>
    <w:rsid w:val="0000479C"/>
    <w:rsid w:val="00004A24"/>
    <w:rsid w:val="00005412"/>
    <w:rsid w:val="00005507"/>
    <w:rsid w:val="00005993"/>
    <w:rsid w:val="0000617C"/>
    <w:rsid w:val="00006700"/>
    <w:rsid w:val="00006831"/>
    <w:rsid w:val="00006ADA"/>
    <w:rsid w:val="00006EDE"/>
    <w:rsid w:val="00007650"/>
    <w:rsid w:val="000101B4"/>
    <w:rsid w:val="00011285"/>
    <w:rsid w:val="00011990"/>
    <w:rsid w:val="00011E52"/>
    <w:rsid w:val="000124C5"/>
    <w:rsid w:val="00012953"/>
    <w:rsid w:val="0001296A"/>
    <w:rsid w:val="00012A3C"/>
    <w:rsid w:val="0001301A"/>
    <w:rsid w:val="00013062"/>
    <w:rsid w:val="000137E1"/>
    <w:rsid w:val="00014452"/>
    <w:rsid w:val="000150BC"/>
    <w:rsid w:val="00015579"/>
    <w:rsid w:val="00015CF1"/>
    <w:rsid w:val="00017B51"/>
    <w:rsid w:val="00020E1F"/>
    <w:rsid w:val="000210FE"/>
    <w:rsid w:val="00021643"/>
    <w:rsid w:val="00021E17"/>
    <w:rsid w:val="0002289B"/>
    <w:rsid w:val="000239C6"/>
    <w:rsid w:val="00023E06"/>
    <w:rsid w:val="00024C16"/>
    <w:rsid w:val="00024C4C"/>
    <w:rsid w:val="00025173"/>
    <w:rsid w:val="000256F1"/>
    <w:rsid w:val="00025B33"/>
    <w:rsid w:val="000260E5"/>
    <w:rsid w:val="00026309"/>
    <w:rsid w:val="0002643F"/>
    <w:rsid w:val="000264D4"/>
    <w:rsid w:val="00026F8B"/>
    <w:rsid w:val="00026FC2"/>
    <w:rsid w:val="0002713F"/>
    <w:rsid w:val="0002798D"/>
    <w:rsid w:val="00027ACE"/>
    <w:rsid w:val="00031476"/>
    <w:rsid w:val="00031C2A"/>
    <w:rsid w:val="0003248D"/>
    <w:rsid w:val="0003336D"/>
    <w:rsid w:val="00033669"/>
    <w:rsid w:val="00033B78"/>
    <w:rsid w:val="00034B40"/>
    <w:rsid w:val="0003574D"/>
    <w:rsid w:val="00035ABE"/>
    <w:rsid w:val="00036108"/>
    <w:rsid w:val="000362A9"/>
    <w:rsid w:val="00037B26"/>
    <w:rsid w:val="0004062C"/>
    <w:rsid w:val="00040647"/>
    <w:rsid w:val="0004146B"/>
    <w:rsid w:val="00041E5D"/>
    <w:rsid w:val="000449CB"/>
    <w:rsid w:val="000453F6"/>
    <w:rsid w:val="000459AF"/>
    <w:rsid w:val="000467E7"/>
    <w:rsid w:val="00046872"/>
    <w:rsid w:val="00046CC7"/>
    <w:rsid w:val="00046DD4"/>
    <w:rsid w:val="00047522"/>
    <w:rsid w:val="00047800"/>
    <w:rsid w:val="00050577"/>
    <w:rsid w:val="00051040"/>
    <w:rsid w:val="000511CB"/>
    <w:rsid w:val="00051291"/>
    <w:rsid w:val="00051AF6"/>
    <w:rsid w:val="00051D2A"/>
    <w:rsid w:val="00051EA9"/>
    <w:rsid w:val="000528DA"/>
    <w:rsid w:val="00052F81"/>
    <w:rsid w:val="000538F1"/>
    <w:rsid w:val="00054B3B"/>
    <w:rsid w:val="000562D9"/>
    <w:rsid w:val="000569C8"/>
    <w:rsid w:val="00057881"/>
    <w:rsid w:val="00060221"/>
    <w:rsid w:val="00060BB8"/>
    <w:rsid w:val="000614C7"/>
    <w:rsid w:val="00061EB3"/>
    <w:rsid w:val="00062DF1"/>
    <w:rsid w:val="0006307C"/>
    <w:rsid w:val="000636D8"/>
    <w:rsid w:val="0006377C"/>
    <w:rsid w:val="00063D25"/>
    <w:rsid w:val="0006496F"/>
    <w:rsid w:val="000649ED"/>
    <w:rsid w:val="00065082"/>
    <w:rsid w:val="00065AE8"/>
    <w:rsid w:val="00065E12"/>
    <w:rsid w:val="00065EAB"/>
    <w:rsid w:val="000667F7"/>
    <w:rsid w:val="000668B0"/>
    <w:rsid w:val="00066F4D"/>
    <w:rsid w:val="0006708A"/>
    <w:rsid w:val="00067999"/>
    <w:rsid w:val="0007074C"/>
    <w:rsid w:val="00070BC5"/>
    <w:rsid w:val="00070DFF"/>
    <w:rsid w:val="00070E78"/>
    <w:rsid w:val="000716A4"/>
    <w:rsid w:val="000720CF"/>
    <w:rsid w:val="0007248B"/>
    <w:rsid w:val="00072556"/>
    <w:rsid w:val="00072E9E"/>
    <w:rsid w:val="00073399"/>
    <w:rsid w:val="00073721"/>
    <w:rsid w:val="00073AD1"/>
    <w:rsid w:val="00073DA6"/>
    <w:rsid w:val="00073E9E"/>
    <w:rsid w:val="000748BA"/>
    <w:rsid w:val="00074E21"/>
    <w:rsid w:val="00075189"/>
    <w:rsid w:val="00075B52"/>
    <w:rsid w:val="00075E85"/>
    <w:rsid w:val="00076B45"/>
    <w:rsid w:val="00076DD6"/>
    <w:rsid w:val="000771B6"/>
    <w:rsid w:val="00077C2C"/>
    <w:rsid w:val="00081F6A"/>
    <w:rsid w:val="000827C6"/>
    <w:rsid w:val="0008291A"/>
    <w:rsid w:val="00082AA9"/>
    <w:rsid w:val="00083256"/>
    <w:rsid w:val="000835BA"/>
    <w:rsid w:val="000844E4"/>
    <w:rsid w:val="000846E6"/>
    <w:rsid w:val="00085777"/>
    <w:rsid w:val="00086408"/>
    <w:rsid w:val="00087328"/>
    <w:rsid w:val="000876BC"/>
    <w:rsid w:val="000879B9"/>
    <w:rsid w:val="00087CD3"/>
    <w:rsid w:val="0009052E"/>
    <w:rsid w:val="00091056"/>
    <w:rsid w:val="0009115F"/>
    <w:rsid w:val="00092166"/>
    <w:rsid w:val="000931FE"/>
    <w:rsid w:val="000932C5"/>
    <w:rsid w:val="00093901"/>
    <w:rsid w:val="00093A1A"/>
    <w:rsid w:val="00093F3F"/>
    <w:rsid w:val="000942E5"/>
    <w:rsid w:val="00094684"/>
    <w:rsid w:val="00094A80"/>
    <w:rsid w:val="00094B19"/>
    <w:rsid w:val="000954DB"/>
    <w:rsid w:val="00096BCD"/>
    <w:rsid w:val="0009765E"/>
    <w:rsid w:val="00097D3E"/>
    <w:rsid w:val="000A061F"/>
    <w:rsid w:val="000A0B18"/>
    <w:rsid w:val="000A0BDE"/>
    <w:rsid w:val="000A1944"/>
    <w:rsid w:val="000A2837"/>
    <w:rsid w:val="000A28A4"/>
    <w:rsid w:val="000A2FF0"/>
    <w:rsid w:val="000A36B1"/>
    <w:rsid w:val="000A3C99"/>
    <w:rsid w:val="000A3FC2"/>
    <w:rsid w:val="000A4612"/>
    <w:rsid w:val="000A4A84"/>
    <w:rsid w:val="000A6AB5"/>
    <w:rsid w:val="000A732C"/>
    <w:rsid w:val="000A7369"/>
    <w:rsid w:val="000B03B9"/>
    <w:rsid w:val="000B0429"/>
    <w:rsid w:val="000B0F50"/>
    <w:rsid w:val="000B1E4D"/>
    <w:rsid w:val="000B2412"/>
    <w:rsid w:val="000B295F"/>
    <w:rsid w:val="000B32DF"/>
    <w:rsid w:val="000B3995"/>
    <w:rsid w:val="000B4EDD"/>
    <w:rsid w:val="000B55E6"/>
    <w:rsid w:val="000B571A"/>
    <w:rsid w:val="000B5797"/>
    <w:rsid w:val="000B5A97"/>
    <w:rsid w:val="000B5F1C"/>
    <w:rsid w:val="000B6055"/>
    <w:rsid w:val="000B671B"/>
    <w:rsid w:val="000B6979"/>
    <w:rsid w:val="000B6F04"/>
    <w:rsid w:val="000B720B"/>
    <w:rsid w:val="000B75DE"/>
    <w:rsid w:val="000B7709"/>
    <w:rsid w:val="000B79AE"/>
    <w:rsid w:val="000C0FA2"/>
    <w:rsid w:val="000C3B63"/>
    <w:rsid w:val="000C41B5"/>
    <w:rsid w:val="000C57C6"/>
    <w:rsid w:val="000C65C6"/>
    <w:rsid w:val="000C67AC"/>
    <w:rsid w:val="000C6ABD"/>
    <w:rsid w:val="000C731F"/>
    <w:rsid w:val="000C7C55"/>
    <w:rsid w:val="000C7ECF"/>
    <w:rsid w:val="000D0823"/>
    <w:rsid w:val="000D1337"/>
    <w:rsid w:val="000D1F51"/>
    <w:rsid w:val="000D2211"/>
    <w:rsid w:val="000D3A25"/>
    <w:rsid w:val="000D4091"/>
    <w:rsid w:val="000D41CD"/>
    <w:rsid w:val="000D45B1"/>
    <w:rsid w:val="000D4B1D"/>
    <w:rsid w:val="000D5377"/>
    <w:rsid w:val="000D68B4"/>
    <w:rsid w:val="000D6B05"/>
    <w:rsid w:val="000D7DA8"/>
    <w:rsid w:val="000E07D0"/>
    <w:rsid w:val="000E0807"/>
    <w:rsid w:val="000E0A3A"/>
    <w:rsid w:val="000E0DB4"/>
    <w:rsid w:val="000E1344"/>
    <w:rsid w:val="000E169C"/>
    <w:rsid w:val="000E2962"/>
    <w:rsid w:val="000E2FA3"/>
    <w:rsid w:val="000E3C52"/>
    <w:rsid w:val="000E3F1B"/>
    <w:rsid w:val="000E4AD4"/>
    <w:rsid w:val="000E56ED"/>
    <w:rsid w:val="000E5795"/>
    <w:rsid w:val="000E57EC"/>
    <w:rsid w:val="000E6BA6"/>
    <w:rsid w:val="000E7378"/>
    <w:rsid w:val="000E7492"/>
    <w:rsid w:val="000E7681"/>
    <w:rsid w:val="000E7DB2"/>
    <w:rsid w:val="000F075E"/>
    <w:rsid w:val="000F0C97"/>
    <w:rsid w:val="000F1900"/>
    <w:rsid w:val="000F23A2"/>
    <w:rsid w:val="000F25F7"/>
    <w:rsid w:val="000F27C6"/>
    <w:rsid w:val="000F30F5"/>
    <w:rsid w:val="000F312C"/>
    <w:rsid w:val="000F35F7"/>
    <w:rsid w:val="000F42A5"/>
    <w:rsid w:val="000F468C"/>
    <w:rsid w:val="000F4743"/>
    <w:rsid w:val="000F4AD8"/>
    <w:rsid w:val="000F4BFD"/>
    <w:rsid w:val="000F5B89"/>
    <w:rsid w:val="000F705C"/>
    <w:rsid w:val="000F7685"/>
    <w:rsid w:val="000F7C13"/>
    <w:rsid w:val="00100318"/>
    <w:rsid w:val="00101618"/>
    <w:rsid w:val="001018DC"/>
    <w:rsid w:val="001026A4"/>
    <w:rsid w:val="00104C52"/>
    <w:rsid w:val="00104DD9"/>
    <w:rsid w:val="00105116"/>
    <w:rsid w:val="00105A09"/>
    <w:rsid w:val="0010736A"/>
    <w:rsid w:val="00107635"/>
    <w:rsid w:val="00110375"/>
    <w:rsid w:val="00111320"/>
    <w:rsid w:val="00111465"/>
    <w:rsid w:val="00112A77"/>
    <w:rsid w:val="00112F66"/>
    <w:rsid w:val="0011358F"/>
    <w:rsid w:val="00113E40"/>
    <w:rsid w:val="0011416A"/>
    <w:rsid w:val="001148F3"/>
    <w:rsid w:val="001152DD"/>
    <w:rsid w:val="0011552A"/>
    <w:rsid w:val="001165B5"/>
    <w:rsid w:val="0011680D"/>
    <w:rsid w:val="00116EDF"/>
    <w:rsid w:val="00117051"/>
    <w:rsid w:val="001170D8"/>
    <w:rsid w:val="00120CD9"/>
    <w:rsid w:val="00120E05"/>
    <w:rsid w:val="00122028"/>
    <w:rsid w:val="00122432"/>
    <w:rsid w:val="00123893"/>
    <w:rsid w:val="00124972"/>
    <w:rsid w:val="00124DE4"/>
    <w:rsid w:val="00126C36"/>
    <w:rsid w:val="00126D56"/>
    <w:rsid w:val="001279BC"/>
    <w:rsid w:val="00127EDF"/>
    <w:rsid w:val="00130340"/>
    <w:rsid w:val="00131010"/>
    <w:rsid w:val="001316E3"/>
    <w:rsid w:val="00131746"/>
    <w:rsid w:val="00131753"/>
    <w:rsid w:val="00132B74"/>
    <w:rsid w:val="00132E2F"/>
    <w:rsid w:val="00132F57"/>
    <w:rsid w:val="00132FA2"/>
    <w:rsid w:val="001335E8"/>
    <w:rsid w:val="001337E0"/>
    <w:rsid w:val="0013418B"/>
    <w:rsid w:val="00134325"/>
    <w:rsid w:val="00134694"/>
    <w:rsid w:val="0013491E"/>
    <w:rsid w:val="00134E20"/>
    <w:rsid w:val="00135070"/>
    <w:rsid w:val="001367E7"/>
    <w:rsid w:val="00137E5A"/>
    <w:rsid w:val="00140364"/>
    <w:rsid w:val="00140E87"/>
    <w:rsid w:val="00141285"/>
    <w:rsid w:val="00142470"/>
    <w:rsid w:val="001436FD"/>
    <w:rsid w:val="001440B0"/>
    <w:rsid w:val="00144150"/>
    <w:rsid w:val="00144F18"/>
    <w:rsid w:val="0014714F"/>
    <w:rsid w:val="00147636"/>
    <w:rsid w:val="001479A6"/>
    <w:rsid w:val="00151B7D"/>
    <w:rsid w:val="00151C55"/>
    <w:rsid w:val="00151ECA"/>
    <w:rsid w:val="00152B3C"/>
    <w:rsid w:val="001540B3"/>
    <w:rsid w:val="001548CC"/>
    <w:rsid w:val="001548CD"/>
    <w:rsid w:val="0015519C"/>
    <w:rsid w:val="00155B97"/>
    <w:rsid w:val="00156165"/>
    <w:rsid w:val="00156FC4"/>
    <w:rsid w:val="00157BF3"/>
    <w:rsid w:val="00161132"/>
    <w:rsid w:val="00161C54"/>
    <w:rsid w:val="00161EDE"/>
    <w:rsid w:val="00162270"/>
    <w:rsid w:val="0016240C"/>
    <w:rsid w:val="00162702"/>
    <w:rsid w:val="00163115"/>
    <w:rsid w:val="001632D5"/>
    <w:rsid w:val="00163A8F"/>
    <w:rsid w:val="00165BF1"/>
    <w:rsid w:val="00166183"/>
    <w:rsid w:val="00166206"/>
    <w:rsid w:val="001676E7"/>
    <w:rsid w:val="00170ADA"/>
    <w:rsid w:val="00171027"/>
    <w:rsid w:val="001712DF"/>
    <w:rsid w:val="00171396"/>
    <w:rsid w:val="00171780"/>
    <w:rsid w:val="001720C7"/>
    <w:rsid w:val="001725B9"/>
    <w:rsid w:val="00172980"/>
    <w:rsid w:val="00172CE0"/>
    <w:rsid w:val="00172F98"/>
    <w:rsid w:val="00173797"/>
    <w:rsid w:val="00173FB3"/>
    <w:rsid w:val="00174273"/>
    <w:rsid w:val="00174382"/>
    <w:rsid w:val="001743AD"/>
    <w:rsid w:val="00175BAE"/>
    <w:rsid w:val="00175F22"/>
    <w:rsid w:val="001769B4"/>
    <w:rsid w:val="00177036"/>
    <w:rsid w:val="00180242"/>
    <w:rsid w:val="001805A7"/>
    <w:rsid w:val="00180891"/>
    <w:rsid w:val="001808B6"/>
    <w:rsid w:val="00180D05"/>
    <w:rsid w:val="00180E0E"/>
    <w:rsid w:val="00181322"/>
    <w:rsid w:val="00181A93"/>
    <w:rsid w:val="00182288"/>
    <w:rsid w:val="00183729"/>
    <w:rsid w:val="00183954"/>
    <w:rsid w:val="001845F0"/>
    <w:rsid w:val="00185F87"/>
    <w:rsid w:val="00186265"/>
    <w:rsid w:val="001905FE"/>
    <w:rsid w:val="00190BB8"/>
    <w:rsid w:val="001912BE"/>
    <w:rsid w:val="001914A6"/>
    <w:rsid w:val="00192682"/>
    <w:rsid w:val="00192E57"/>
    <w:rsid w:val="001933D5"/>
    <w:rsid w:val="00194426"/>
    <w:rsid w:val="001949FC"/>
    <w:rsid w:val="00195A72"/>
    <w:rsid w:val="0019651C"/>
    <w:rsid w:val="001969BB"/>
    <w:rsid w:val="00196D6E"/>
    <w:rsid w:val="00197050"/>
    <w:rsid w:val="001971CF"/>
    <w:rsid w:val="001973C7"/>
    <w:rsid w:val="001A01D0"/>
    <w:rsid w:val="001A0BCC"/>
    <w:rsid w:val="001A2ACD"/>
    <w:rsid w:val="001A2F46"/>
    <w:rsid w:val="001A3A8A"/>
    <w:rsid w:val="001A453A"/>
    <w:rsid w:val="001A472B"/>
    <w:rsid w:val="001A4AEE"/>
    <w:rsid w:val="001A673B"/>
    <w:rsid w:val="001B01E6"/>
    <w:rsid w:val="001B0B60"/>
    <w:rsid w:val="001B139E"/>
    <w:rsid w:val="001B15DA"/>
    <w:rsid w:val="001B274B"/>
    <w:rsid w:val="001B3001"/>
    <w:rsid w:val="001B528F"/>
    <w:rsid w:val="001B5954"/>
    <w:rsid w:val="001B5EFD"/>
    <w:rsid w:val="001B72AE"/>
    <w:rsid w:val="001B7DC2"/>
    <w:rsid w:val="001C1758"/>
    <w:rsid w:val="001C1A66"/>
    <w:rsid w:val="001C1A7E"/>
    <w:rsid w:val="001C22DA"/>
    <w:rsid w:val="001C295E"/>
    <w:rsid w:val="001C2AA6"/>
    <w:rsid w:val="001C2C8A"/>
    <w:rsid w:val="001C2DC3"/>
    <w:rsid w:val="001C2ECF"/>
    <w:rsid w:val="001C458B"/>
    <w:rsid w:val="001C51C8"/>
    <w:rsid w:val="001C7628"/>
    <w:rsid w:val="001C79FA"/>
    <w:rsid w:val="001C7E0F"/>
    <w:rsid w:val="001C7E99"/>
    <w:rsid w:val="001C7F1D"/>
    <w:rsid w:val="001D07FC"/>
    <w:rsid w:val="001D1387"/>
    <w:rsid w:val="001D2229"/>
    <w:rsid w:val="001D2CAD"/>
    <w:rsid w:val="001D2FF8"/>
    <w:rsid w:val="001D343C"/>
    <w:rsid w:val="001D350D"/>
    <w:rsid w:val="001D3F69"/>
    <w:rsid w:val="001D53E8"/>
    <w:rsid w:val="001D6B6F"/>
    <w:rsid w:val="001E0429"/>
    <w:rsid w:val="001E0556"/>
    <w:rsid w:val="001E075F"/>
    <w:rsid w:val="001E3C62"/>
    <w:rsid w:val="001E4099"/>
    <w:rsid w:val="001E47D2"/>
    <w:rsid w:val="001E6D6C"/>
    <w:rsid w:val="001E6E62"/>
    <w:rsid w:val="001E6FF2"/>
    <w:rsid w:val="001E71DA"/>
    <w:rsid w:val="001E7A1A"/>
    <w:rsid w:val="001F0140"/>
    <w:rsid w:val="001F0560"/>
    <w:rsid w:val="001F0E5F"/>
    <w:rsid w:val="001F17EC"/>
    <w:rsid w:val="001F19A1"/>
    <w:rsid w:val="001F2405"/>
    <w:rsid w:val="001F26BE"/>
    <w:rsid w:val="001F2775"/>
    <w:rsid w:val="001F2966"/>
    <w:rsid w:val="001F3837"/>
    <w:rsid w:val="001F3E47"/>
    <w:rsid w:val="001F3F9E"/>
    <w:rsid w:val="001F5620"/>
    <w:rsid w:val="001F5928"/>
    <w:rsid w:val="001F7F91"/>
    <w:rsid w:val="00200AEE"/>
    <w:rsid w:val="00200D09"/>
    <w:rsid w:val="00200DE0"/>
    <w:rsid w:val="002011ED"/>
    <w:rsid w:val="0020136A"/>
    <w:rsid w:val="00201A7B"/>
    <w:rsid w:val="002023D4"/>
    <w:rsid w:val="00202D2E"/>
    <w:rsid w:val="00203189"/>
    <w:rsid w:val="00203384"/>
    <w:rsid w:val="0020487C"/>
    <w:rsid w:val="00204FC0"/>
    <w:rsid w:val="0020592B"/>
    <w:rsid w:val="00205AD3"/>
    <w:rsid w:val="00205F2F"/>
    <w:rsid w:val="002061B9"/>
    <w:rsid w:val="002066B5"/>
    <w:rsid w:val="0020691D"/>
    <w:rsid w:val="0021010D"/>
    <w:rsid w:val="00210A2D"/>
    <w:rsid w:val="00210C3A"/>
    <w:rsid w:val="00210C6F"/>
    <w:rsid w:val="0021141D"/>
    <w:rsid w:val="0021168D"/>
    <w:rsid w:val="00211915"/>
    <w:rsid w:val="002122C4"/>
    <w:rsid w:val="002131BD"/>
    <w:rsid w:val="0021447C"/>
    <w:rsid w:val="002150D6"/>
    <w:rsid w:val="002164E3"/>
    <w:rsid w:val="00217C9B"/>
    <w:rsid w:val="00217D76"/>
    <w:rsid w:val="00220A2E"/>
    <w:rsid w:val="00220E59"/>
    <w:rsid w:val="0022137D"/>
    <w:rsid w:val="0022208A"/>
    <w:rsid w:val="002230F3"/>
    <w:rsid w:val="00223DAE"/>
    <w:rsid w:val="00223EF9"/>
    <w:rsid w:val="00224160"/>
    <w:rsid w:val="00224B4B"/>
    <w:rsid w:val="00224BCF"/>
    <w:rsid w:val="00224E7A"/>
    <w:rsid w:val="002252ED"/>
    <w:rsid w:val="0022545D"/>
    <w:rsid w:val="00225EF5"/>
    <w:rsid w:val="002260A5"/>
    <w:rsid w:val="002265EE"/>
    <w:rsid w:val="00226E28"/>
    <w:rsid w:val="00227809"/>
    <w:rsid w:val="00227A4C"/>
    <w:rsid w:val="00227FA7"/>
    <w:rsid w:val="00230CEB"/>
    <w:rsid w:val="00230F94"/>
    <w:rsid w:val="0023217F"/>
    <w:rsid w:val="00232252"/>
    <w:rsid w:val="0023271B"/>
    <w:rsid w:val="00232BDD"/>
    <w:rsid w:val="0023346A"/>
    <w:rsid w:val="00233806"/>
    <w:rsid w:val="0023381B"/>
    <w:rsid w:val="00234382"/>
    <w:rsid w:val="0023448D"/>
    <w:rsid w:val="00234F48"/>
    <w:rsid w:val="002363B3"/>
    <w:rsid w:val="0023654B"/>
    <w:rsid w:val="00236BE2"/>
    <w:rsid w:val="00237337"/>
    <w:rsid w:val="002376BC"/>
    <w:rsid w:val="00237C0D"/>
    <w:rsid w:val="00237C27"/>
    <w:rsid w:val="00237E01"/>
    <w:rsid w:val="00240208"/>
    <w:rsid w:val="002404E3"/>
    <w:rsid w:val="0024068C"/>
    <w:rsid w:val="002416C6"/>
    <w:rsid w:val="00241B59"/>
    <w:rsid w:val="00241BA0"/>
    <w:rsid w:val="00242F4E"/>
    <w:rsid w:val="002435D6"/>
    <w:rsid w:val="00243EAB"/>
    <w:rsid w:val="00244A10"/>
    <w:rsid w:val="0024557D"/>
    <w:rsid w:val="002457C0"/>
    <w:rsid w:val="0024604F"/>
    <w:rsid w:val="002466BB"/>
    <w:rsid w:val="0024770D"/>
    <w:rsid w:val="002501B0"/>
    <w:rsid w:val="002505A9"/>
    <w:rsid w:val="002508AA"/>
    <w:rsid w:val="002516C2"/>
    <w:rsid w:val="00251907"/>
    <w:rsid w:val="00251B52"/>
    <w:rsid w:val="0025252C"/>
    <w:rsid w:val="002528FD"/>
    <w:rsid w:val="00253CAA"/>
    <w:rsid w:val="00254984"/>
    <w:rsid w:val="00254CAC"/>
    <w:rsid w:val="00255C68"/>
    <w:rsid w:val="00256173"/>
    <w:rsid w:val="00256E34"/>
    <w:rsid w:val="00257035"/>
    <w:rsid w:val="00257CDF"/>
    <w:rsid w:val="0026065D"/>
    <w:rsid w:val="002614E1"/>
    <w:rsid w:val="00261D6F"/>
    <w:rsid w:val="00262435"/>
    <w:rsid w:val="002624CC"/>
    <w:rsid w:val="00262827"/>
    <w:rsid w:val="002629F6"/>
    <w:rsid w:val="00262AFB"/>
    <w:rsid w:val="00262E9B"/>
    <w:rsid w:val="0026348A"/>
    <w:rsid w:val="00263E34"/>
    <w:rsid w:val="002644A7"/>
    <w:rsid w:val="00264658"/>
    <w:rsid w:val="002647D5"/>
    <w:rsid w:val="00265C00"/>
    <w:rsid w:val="00265ED2"/>
    <w:rsid w:val="00266071"/>
    <w:rsid w:val="002660D9"/>
    <w:rsid w:val="00266DD4"/>
    <w:rsid w:val="00270580"/>
    <w:rsid w:val="00270A6C"/>
    <w:rsid w:val="00270B77"/>
    <w:rsid w:val="00270BC0"/>
    <w:rsid w:val="00270E70"/>
    <w:rsid w:val="00271E94"/>
    <w:rsid w:val="002724F9"/>
    <w:rsid w:val="00272B67"/>
    <w:rsid w:val="00273946"/>
    <w:rsid w:val="00273DDF"/>
    <w:rsid w:val="00274260"/>
    <w:rsid w:val="002746F9"/>
    <w:rsid w:val="00274CD9"/>
    <w:rsid w:val="00275815"/>
    <w:rsid w:val="00275C5A"/>
    <w:rsid w:val="00276746"/>
    <w:rsid w:val="0027693C"/>
    <w:rsid w:val="00277376"/>
    <w:rsid w:val="00277A5C"/>
    <w:rsid w:val="00280673"/>
    <w:rsid w:val="0028077F"/>
    <w:rsid w:val="00280D3D"/>
    <w:rsid w:val="00280FEA"/>
    <w:rsid w:val="002817F5"/>
    <w:rsid w:val="00282111"/>
    <w:rsid w:val="00282339"/>
    <w:rsid w:val="00282690"/>
    <w:rsid w:val="00282DC4"/>
    <w:rsid w:val="0028305C"/>
    <w:rsid w:val="002830E1"/>
    <w:rsid w:val="00284358"/>
    <w:rsid w:val="00284364"/>
    <w:rsid w:val="00285AFC"/>
    <w:rsid w:val="00285C2F"/>
    <w:rsid w:val="00286470"/>
    <w:rsid w:val="002879F0"/>
    <w:rsid w:val="00291366"/>
    <w:rsid w:val="002913CE"/>
    <w:rsid w:val="00291573"/>
    <w:rsid w:val="002925E5"/>
    <w:rsid w:val="0029275E"/>
    <w:rsid w:val="00292FC1"/>
    <w:rsid w:val="00293D5F"/>
    <w:rsid w:val="002944B1"/>
    <w:rsid w:val="00294F7B"/>
    <w:rsid w:val="00295511"/>
    <w:rsid w:val="00295BCE"/>
    <w:rsid w:val="00295D94"/>
    <w:rsid w:val="002964C6"/>
    <w:rsid w:val="002966C3"/>
    <w:rsid w:val="00296ADC"/>
    <w:rsid w:val="00296EB5"/>
    <w:rsid w:val="00297212"/>
    <w:rsid w:val="002A02BD"/>
    <w:rsid w:val="002A0CD0"/>
    <w:rsid w:val="002A0E40"/>
    <w:rsid w:val="002A19E7"/>
    <w:rsid w:val="002A20FF"/>
    <w:rsid w:val="002A3B63"/>
    <w:rsid w:val="002A54E5"/>
    <w:rsid w:val="002A637F"/>
    <w:rsid w:val="002B0E42"/>
    <w:rsid w:val="002B1BF7"/>
    <w:rsid w:val="002B2457"/>
    <w:rsid w:val="002B26A1"/>
    <w:rsid w:val="002B26C3"/>
    <w:rsid w:val="002B2A0F"/>
    <w:rsid w:val="002B30A5"/>
    <w:rsid w:val="002B334C"/>
    <w:rsid w:val="002B3363"/>
    <w:rsid w:val="002B3FD0"/>
    <w:rsid w:val="002B50D8"/>
    <w:rsid w:val="002B6A6D"/>
    <w:rsid w:val="002B6AB5"/>
    <w:rsid w:val="002B6C11"/>
    <w:rsid w:val="002B6C82"/>
    <w:rsid w:val="002B77E2"/>
    <w:rsid w:val="002C034A"/>
    <w:rsid w:val="002C04DE"/>
    <w:rsid w:val="002C05D8"/>
    <w:rsid w:val="002C23E7"/>
    <w:rsid w:val="002C2A8F"/>
    <w:rsid w:val="002C2DE1"/>
    <w:rsid w:val="002C4741"/>
    <w:rsid w:val="002C4B16"/>
    <w:rsid w:val="002C56EE"/>
    <w:rsid w:val="002C579B"/>
    <w:rsid w:val="002C6B24"/>
    <w:rsid w:val="002C6F44"/>
    <w:rsid w:val="002C6FEC"/>
    <w:rsid w:val="002D2289"/>
    <w:rsid w:val="002D2715"/>
    <w:rsid w:val="002D278B"/>
    <w:rsid w:val="002D3634"/>
    <w:rsid w:val="002D40A6"/>
    <w:rsid w:val="002D4728"/>
    <w:rsid w:val="002D549B"/>
    <w:rsid w:val="002D617A"/>
    <w:rsid w:val="002D64B2"/>
    <w:rsid w:val="002E02C9"/>
    <w:rsid w:val="002E0A3A"/>
    <w:rsid w:val="002E0B6D"/>
    <w:rsid w:val="002E16E4"/>
    <w:rsid w:val="002E2D14"/>
    <w:rsid w:val="002E3464"/>
    <w:rsid w:val="002E3C48"/>
    <w:rsid w:val="002E4FBC"/>
    <w:rsid w:val="002E54A5"/>
    <w:rsid w:val="002E56BF"/>
    <w:rsid w:val="002E77D7"/>
    <w:rsid w:val="002E78B1"/>
    <w:rsid w:val="002E7B23"/>
    <w:rsid w:val="002E7F52"/>
    <w:rsid w:val="002F0007"/>
    <w:rsid w:val="002F070A"/>
    <w:rsid w:val="002F15A0"/>
    <w:rsid w:val="002F1ABC"/>
    <w:rsid w:val="002F2338"/>
    <w:rsid w:val="002F3A9C"/>
    <w:rsid w:val="002F4327"/>
    <w:rsid w:val="002F46D0"/>
    <w:rsid w:val="002F4810"/>
    <w:rsid w:val="002F5632"/>
    <w:rsid w:val="002F59EC"/>
    <w:rsid w:val="002F5FA6"/>
    <w:rsid w:val="002F7736"/>
    <w:rsid w:val="002F7809"/>
    <w:rsid w:val="003002D5"/>
    <w:rsid w:val="00300C3A"/>
    <w:rsid w:val="00301CEE"/>
    <w:rsid w:val="0030232E"/>
    <w:rsid w:val="00302B15"/>
    <w:rsid w:val="00302B40"/>
    <w:rsid w:val="00302FC6"/>
    <w:rsid w:val="003030F2"/>
    <w:rsid w:val="003037A7"/>
    <w:rsid w:val="003043C3"/>
    <w:rsid w:val="0030488F"/>
    <w:rsid w:val="00304B43"/>
    <w:rsid w:val="00304FA6"/>
    <w:rsid w:val="0030515F"/>
    <w:rsid w:val="00305E50"/>
    <w:rsid w:val="00305F5A"/>
    <w:rsid w:val="00305F73"/>
    <w:rsid w:val="00306518"/>
    <w:rsid w:val="003068AB"/>
    <w:rsid w:val="00307241"/>
    <w:rsid w:val="0031040E"/>
    <w:rsid w:val="003104EB"/>
    <w:rsid w:val="00310BAD"/>
    <w:rsid w:val="00310BBF"/>
    <w:rsid w:val="003110D7"/>
    <w:rsid w:val="00311430"/>
    <w:rsid w:val="0031153A"/>
    <w:rsid w:val="00311ABD"/>
    <w:rsid w:val="00311C08"/>
    <w:rsid w:val="00311C89"/>
    <w:rsid w:val="00311CC3"/>
    <w:rsid w:val="0031228D"/>
    <w:rsid w:val="00312BE9"/>
    <w:rsid w:val="003132A7"/>
    <w:rsid w:val="0031413E"/>
    <w:rsid w:val="003145BA"/>
    <w:rsid w:val="00314AD6"/>
    <w:rsid w:val="0031607D"/>
    <w:rsid w:val="0032022C"/>
    <w:rsid w:val="00320C9D"/>
    <w:rsid w:val="00321140"/>
    <w:rsid w:val="00321701"/>
    <w:rsid w:val="00322744"/>
    <w:rsid w:val="00322C3D"/>
    <w:rsid w:val="00323384"/>
    <w:rsid w:val="00323A10"/>
    <w:rsid w:val="00324B54"/>
    <w:rsid w:val="00324EB9"/>
    <w:rsid w:val="003250A3"/>
    <w:rsid w:val="0032540E"/>
    <w:rsid w:val="003259F0"/>
    <w:rsid w:val="00325FE6"/>
    <w:rsid w:val="003262D7"/>
    <w:rsid w:val="00326357"/>
    <w:rsid w:val="003270D7"/>
    <w:rsid w:val="003307EC"/>
    <w:rsid w:val="00330946"/>
    <w:rsid w:val="003311B5"/>
    <w:rsid w:val="00331FBA"/>
    <w:rsid w:val="003325F7"/>
    <w:rsid w:val="00332EB4"/>
    <w:rsid w:val="003338C2"/>
    <w:rsid w:val="00334AD7"/>
    <w:rsid w:val="00335341"/>
    <w:rsid w:val="00335CEC"/>
    <w:rsid w:val="00335F4B"/>
    <w:rsid w:val="003360BE"/>
    <w:rsid w:val="00337418"/>
    <w:rsid w:val="003375DF"/>
    <w:rsid w:val="00340879"/>
    <w:rsid w:val="00341203"/>
    <w:rsid w:val="003416BC"/>
    <w:rsid w:val="00341B05"/>
    <w:rsid w:val="003424AE"/>
    <w:rsid w:val="003427C3"/>
    <w:rsid w:val="00342DAA"/>
    <w:rsid w:val="0034323E"/>
    <w:rsid w:val="0034359D"/>
    <w:rsid w:val="003447E7"/>
    <w:rsid w:val="00345878"/>
    <w:rsid w:val="00345D40"/>
    <w:rsid w:val="00346B25"/>
    <w:rsid w:val="0034738F"/>
    <w:rsid w:val="00350240"/>
    <w:rsid w:val="00351041"/>
    <w:rsid w:val="003511ED"/>
    <w:rsid w:val="00351886"/>
    <w:rsid w:val="00351B9D"/>
    <w:rsid w:val="00351DEE"/>
    <w:rsid w:val="0035243E"/>
    <w:rsid w:val="00352824"/>
    <w:rsid w:val="00352BFB"/>
    <w:rsid w:val="003533E0"/>
    <w:rsid w:val="00353747"/>
    <w:rsid w:val="00353BC8"/>
    <w:rsid w:val="00353E3B"/>
    <w:rsid w:val="003546BC"/>
    <w:rsid w:val="00354966"/>
    <w:rsid w:val="0035509E"/>
    <w:rsid w:val="003552BB"/>
    <w:rsid w:val="0035559B"/>
    <w:rsid w:val="00355D3A"/>
    <w:rsid w:val="0035638B"/>
    <w:rsid w:val="003609ED"/>
    <w:rsid w:val="00360A91"/>
    <w:rsid w:val="00360C67"/>
    <w:rsid w:val="00360F03"/>
    <w:rsid w:val="00361ECA"/>
    <w:rsid w:val="00362071"/>
    <w:rsid w:val="00362E96"/>
    <w:rsid w:val="00363685"/>
    <w:rsid w:val="003636DB"/>
    <w:rsid w:val="00364705"/>
    <w:rsid w:val="00364B83"/>
    <w:rsid w:val="003662DD"/>
    <w:rsid w:val="00366354"/>
    <w:rsid w:val="00366B33"/>
    <w:rsid w:val="003672AB"/>
    <w:rsid w:val="00367342"/>
    <w:rsid w:val="003700EA"/>
    <w:rsid w:val="00371AA0"/>
    <w:rsid w:val="003720FF"/>
    <w:rsid w:val="0037288B"/>
    <w:rsid w:val="00372B48"/>
    <w:rsid w:val="00372D87"/>
    <w:rsid w:val="00373335"/>
    <w:rsid w:val="00373717"/>
    <w:rsid w:val="00373881"/>
    <w:rsid w:val="003748DB"/>
    <w:rsid w:val="003749AC"/>
    <w:rsid w:val="003771C9"/>
    <w:rsid w:val="003774A6"/>
    <w:rsid w:val="00377724"/>
    <w:rsid w:val="0037791B"/>
    <w:rsid w:val="00377C1C"/>
    <w:rsid w:val="0038024E"/>
    <w:rsid w:val="003804F4"/>
    <w:rsid w:val="0038111F"/>
    <w:rsid w:val="003823EC"/>
    <w:rsid w:val="00382468"/>
    <w:rsid w:val="00382663"/>
    <w:rsid w:val="003826B3"/>
    <w:rsid w:val="00382729"/>
    <w:rsid w:val="00382CDA"/>
    <w:rsid w:val="003830CF"/>
    <w:rsid w:val="00383BDC"/>
    <w:rsid w:val="00383C6C"/>
    <w:rsid w:val="00383CBB"/>
    <w:rsid w:val="00383EA9"/>
    <w:rsid w:val="003844DD"/>
    <w:rsid w:val="0038450B"/>
    <w:rsid w:val="00384F22"/>
    <w:rsid w:val="003851F2"/>
    <w:rsid w:val="00385362"/>
    <w:rsid w:val="00385578"/>
    <w:rsid w:val="00385861"/>
    <w:rsid w:val="00385DA8"/>
    <w:rsid w:val="00385FDD"/>
    <w:rsid w:val="003868CC"/>
    <w:rsid w:val="003868E1"/>
    <w:rsid w:val="00387B5A"/>
    <w:rsid w:val="00387DAA"/>
    <w:rsid w:val="00390654"/>
    <w:rsid w:val="00390718"/>
    <w:rsid w:val="0039074E"/>
    <w:rsid w:val="003914FE"/>
    <w:rsid w:val="00391CD8"/>
    <w:rsid w:val="00392557"/>
    <w:rsid w:val="00392EE2"/>
    <w:rsid w:val="003931E9"/>
    <w:rsid w:val="003937AC"/>
    <w:rsid w:val="00394543"/>
    <w:rsid w:val="00394DB5"/>
    <w:rsid w:val="0039506F"/>
    <w:rsid w:val="0039606A"/>
    <w:rsid w:val="0039666B"/>
    <w:rsid w:val="00396CE4"/>
    <w:rsid w:val="003971BF"/>
    <w:rsid w:val="003971EF"/>
    <w:rsid w:val="003A0644"/>
    <w:rsid w:val="003A0833"/>
    <w:rsid w:val="003A127A"/>
    <w:rsid w:val="003A130F"/>
    <w:rsid w:val="003A1517"/>
    <w:rsid w:val="003A1A66"/>
    <w:rsid w:val="003A1EFD"/>
    <w:rsid w:val="003A42B2"/>
    <w:rsid w:val="003A4890"/>
    <w:rsid w:val="003A53F7"/>
    <w:rsid w:val="003A543C"/>
    <w:rsid w:val="003A57A8"/>
    <w:rsid w:val="003A57EB"/>
    <w:rsid w:val="003A5AB8"/>
    <w:rsid w:val="003A7567"/>
    <w:rsid w:val="003A7C48"/>
    <w:rsid w:val="003B0222"/>
    <w:rsid w:val="003B0838"/>
    <w:rsid w:val="003B0C0C"/>
    <w:rsid w:val="003B14C1"/>
    <w:rsid w:val="003B1D4A"/>
    <w:rsid w:val="003B2236"/>
    <w:rsid w:val="003B24AB"/>
    <w:rsid w:val="003B2FA8"/>
    <w:rsid w:val="003B3012"/>
    <w:rsid w:val="003B325A"/>
    <w:rsid w:val="003B33A2"/>
    <w:rsid w:val="003B3520"/>
    <w:rsid w:val="003B4DC7"/>
    <w:rsid w:val="003B50C0"/>
    <w:rsid w:val="003B5C45"/>
    <w:rsid w:val="003B733D"/>
    <w:rsid w:val="003B75A4"/>
    <w:rsid w:val="003C0592"/>
    <w:rsid w:val="003C098A"/>
    <w:rsid w:val="003C0E13"/>
    <w:rsid w:val="003C1469"/>
    <w:rsid w:val="003C18AF"/>
    <w:rsid w:val="003C18B5"/>
    <w:rsid w:val="003C25A8"/>
    <w:rsid w:val="003C2871"/>
    <w:rsid w:val="003C4CED"/>
    <w:rsid w:val="003C5082"/>
    <w:rsid w:val="003C5094"/>
    <w:rsid w:val="003C56ED"/>
    <w:rsid w:val="003C5A66"/>
    <w:rsid w:val="003D0DDA"/>
    <w:rsid w:val="003D0F31"/>
    <w:rsid w:val="003D2840"/>
    <w:rsid w:val="003D2E9B"/>
    <w:rsid w:val="003D3521"/>
    <w:rsid w:val="003D38A1"/>
    <w:rsid w:val="003D3B81"/>
    <w:rsid w:val="003D428F"/>
    <w:rsid w:val="003D464C"/>
    <w:rsid w:val="003D490D"/>
    <w:rsid w:val="003D4EC1"/>
    <w:rsid w:val="003D51DE"/>
    <w:rsid w:val="003D5650"/>
    <w:rsid w:val="003D5BC9"/>
    <w:rsid w:val="003D6300"/>
    <w:rsid w:val="003D7AD5"/>
    <w:rsid w:val="003E017E"/>
    <w:rsid w:val="003E092D"/>
    <w:rsid w:val="003E18D3"/>
    <w:rsid w:val="003E1FE4"/>
    <w:rsid w:val="003E200D"/>
    <w:rsid w:val="003E251F"/>
    <w:rsid w:val="003E27B6"/>
    <w:rsid w:val="003E2A00"/>
    <w:rsid w:val="003E320F"/>
    <w:rsid w:val="003E3925"/>
    <w:rsid w:val="003E39ED"/>
    <w:rsid w:val="003E4058"/>
    <w:rsid w:val="003E4304"/>
    <w:rsid w:val="003E434E"/>
    <w:rsid w:val="003E4438"/>
    <w:rsid w:val="003E44F5"/>
    <w:rsid w:val="003E6313"/>
    <w:rsid w:val="003E7083"/>
    <w:rsid w:val="003E73F0"/>
    <w:rsid w:val="003E785B"/>
    <w:rsid w:val="003F00A3"/>
    <w:rsid w:val="003F02B1"/>
    <w:rsid w:val="003F048C"/>
    <w:rsid w:val="003F099D"/>
    <w:rsid w:val="003F1498"/>
    <w:rsid w:val="003F1B7A"/>
    <w:rsid w:val="003F1CB4"/>
    <w:rsid w:val="003F2587"/>
    <w:rsid w:val="003F268D"/>
    <w:rsid w:val="003F2935"/>
    <w:rsid w:val="003F483F"/>
    <w:rsid w:val="003F5075"/>
    <w:rsid w:val="003F6362"/>
    <w:rsid w:val="003F6720"/>
    <w:rsid w:val="003F7225"/>
    <w:rsid w:val="003F7B1D"/>
    <w:rsid w:val="004009C0"/>
    <w:rsid w:val="00401198"/>
    <w:rsid w:val="00401C53"/>
    <w:rsid w:val="004022EF"/>
    <w:rsid w:val="00402CA0"/>
    <w:rsid w:val="00402E73"/>
    <w:rsid w:val="00403013"/>
    <w:rsid w:val="00403299"/>
    <w:rsid w:val="00403338"/>
    <w:rsid w:val="00403819"/>
    <w:rsid w:val="00403ECA"/>
    <w:rsid w:val="00403F01"/>
    <w:rsid w:val="0040417F"/>
    <w:rsid w:val="0040573C"/>
    <w:rsid w:val="00405999"/>
    <w:rsid w:val="00405FB7"/>
    <w:rsid w:val="00406C6F"/>
    <w:rsid w:val="00406D42"/>
    <w:rsid w:val="0040700C"/>
    <w:rsid w:val="00407304"/>
    <w:rsid w:val="0040755B"/>
    <w:rsid w:val="00407704"/>
    <w:rsid w:val="004077AB"/>
    <w:rsid w:val="0041098B"/>
    <w:rsid w:val="00410DCB"/>
    <w:rsid w:val="0041201C"/>
    <w:rsid w:val="00412555"/>
    <w:rsid w:val="00412C0D"/>
    <w:rsid w:val="0041317F"/>
    <w:rsid w:val="0041473A"/>
    <w:rsid w:val="004150F9"/>
    <w:rsid w:val="00415C55"/>
    <w:rsid w:val="00416B0B"/>
    <w:rsid w:val="004172A7"/>
    <w:rsid w:val="00417372"/>
    <w:rsid w:val="00417902"/>
    <w:rsid w:val="00417A01"/>
    <w:rsid w:val="0042010B"/>
    <w:rsid w:val="00420205"/>
    <w:rsid w:val="00420286"/>
    <w:rsid w:val="004202F3"/>
    <w:rsid w:val="004205EF"/>
    <w:rsid w:val="004210EB"/>
    <w:rsid w:val="004213B1"/>
    <w:rsid w:val="00421A0A"/>
    <w:rsid w:val="00421A7B"/>
    <w:rsid w:val="0042276E"/>
    <w:rsid w:val="00422975"/>
    <w:rsid w:val="00422D1B"/>
    <w:rsid w:val="00423494"/>
    <w:rsid w:val="0042373B"/>
    <w:rsid w:val="0042511F"/>
    <w:rsid w:val="004254A4"/>
    <w:rsid w:val="004277E8"/>
    <w:rsid w:val="0043013B"/>
    <w:rsid w:val="0043093F"/>
    <w:rsid w:val="00430E43"/>
    <w:rsid w:val="00430F0D"/>
    <w:rsid w:val="0043231A"/>
    <w:rsid w:val="00432DA6"/>
    <w:rsid w:val="00432F40"/>
    <w:rsid w:val="00433606"/>
    <w:rsid w:val="004338D5"/>
    <w:rsid w:val="00433A81"/>
    <w:rsid w:val="00433EF7"/>
    <w:rsid w:val="004348BB"/>
    <w:rsid w:val="004355F1"/>
    <w:rsid w:val="00435B7F"/>
    <w:rsid w:val="004364E6"/>
    <w:rsid w:val="00440377"/>
    <w:rsid w:val="004403B9"/>
    <w:rsid w:val="0044080A"/>
    <w:rsid w:val="00440CFB"/>
    <w:rsid w:val="00441885"/>
    <w:rsid w:val="00441EE8"/>
    <w:rsid w:val="004434DF"/>
    <w:rsid w:val="00443986"/>
    <w:rsid w:val="00443C5C"/>
    <w:rsid w:val="00443F55"/>
    <w:rsid w:val="00444259"/>
    <w:rsid w:val="0044466E"/>
    <w:rsid w:val="00446253"/>
    <w:rsid w:val="004467C9"/>
    <w:rsid w:val="00446D32"/>
    <w:rsid w:val="00446DE6"/>
    <w:rsid w:val="00446FD7"/>
    <w:rsid w:val="0044722C"/>
    <w:rsid w:val="004478D0"/>
    <w:rsid w:val="00447E71"/>
    <w:rsid w:val="00447F6F"/>
    <w:rsid w:val="00451593"/>
    <w:rsid w:val="00451AFD"/>
    <w:rsid w:val="00451EA9"/>
    <w:rsid w:val="00452618"/>
    <w:rsid w:val="00453230"/>
    <w:rsid w:val="00453655"/>
    <w:rsid w:val="00453C61"/>
    <w:rsid w:val="004541A9"/>
    <w:rsid w:val="00454778"/>
    <w:rsid w:val="00455952"/>
    <w:rsid w:val="00455A89"/>
    <w:rsid w:val="00455C3D"/>
    <w:rsid w:val="00455E64"/>
    <w:rsid w:val="00455FD5"/>
    <w:rsid w:val="0045606B"/>
    <w:rsid w:val="00456EC7"/>
    <w:rsid w:val="00460BF4"/>
    <w:rsid w:val="004619EE"/>
    <w:rsid w:val="0046253B"/>
    <w:rsid w:val="00462BD9"/>
    <w:rsid w:val="004633CC"/>
    <w:rsid w:val="004633D2"/>
    <w:rsid w:val="00463930"/>
    <w:rsid w:val="00463990"/>
    <w:rsid w:val="00464C12"/>
    <w:rsid w:val="00465557"/>
    <w:rsid w:val="004658DC"/>
    <w:rsid w:val="00465975"/>
    <w:rsid w:val="00465A6E"/>
    <w:rsid w:val="00466447"/>
    <w:rsid w:val="00466C94"/>
    <w:rsid w:val="00467734"/>
    <w:rsid w:val="00470890"/>
    <w:rsid w:val="00470A46"/>
    <w:rsid w:val="0047100A"/>
    <w:rsid w:val="00471895"/>
    <w:rsid w:val="004721BD"/>
    <w:rsid w:val="00472502"/>
    <w:rsid w:val="0047294B"/>
    <w:rsid w:val="00472EDA"/>
    <w:rsid w:val="00473396"/>
    <w:rsid w:val="004744EF"/>
    <w:rsid w:val="00474A02"/>
    <w:rsid w:val="004754A2"/>
    <w:rsid w:val="0047660C"/>
    <w:rsid w:val="00476954"/>
    <w:rsid w:val="00476B8A"/>
    <w:rsid w:val="00477692"/>
    <w:rsid w:val="00477A8D"/>
    <w:rsid w:val="00480208"/>
    <w:rsid w:val="004806CB"/>
    <w:rsid w:val="00481451"/>
    <w:rsid w:val="00481604"/>
    <w:rsid w:val="0048174E"/>
    <w:rsid w:val="0048179F"/>
    <w:rsid w:val="00481839"/>
    <w:rsid w:val="00483539"/>
    <w:rsid w:val="00483F0D"/>
    <w:rsid w:val="00483FB1"/>
    <w:rsid w:val="00484114"/>
    <w:rsid w:val="0048438F"/>
    <w:rsid w:val="0048457B"/>
    <w:rsid w:val="00484685"/>
    <w:rsid w:val="004849FD"/>
    <w:rsid w:val="00484C53"/>
    <w:rsid w:val="00485FEA"/>
    <w:rsid w:val="0048613F"/>
    <w:rsid w:val="00486446"/>
    <w:rsid w:val="00486A67"/>
    <w:rsid w:val="00487375"/>
    <w:rsid w:val="00487DD9"/>
    <w:rsid w:val="00487E75"/>
    <w:rsid w:val="00490D68"/>
    <w:rsid w:val="00490DC6"/>
    <w:rsid w:val="00490F39"/>
    <w:rsid w:val="00490F44"/>
    <w:rsid w:val="004929B0"/>
    <w:rsid w:val="0049386B"/>
    <w:rsid w:val="00493DC1"/>
    <w:rsid w:val="004944E2"/>
    <w:rsid w:val="00494514"/>
    <w:rsid w:val="004953FA"/>
    <w:rsid w:val="00495751"/>
    <w:rsid w:val="00495860"/>
    <w:rsid w:val="0049675F"/>
    <w:rsid w:val="00496B63"/>
    <w:rsid w:val="00496D7D"/>
    <w:rsid w:val="00497C61"/>
    <w:rsid w:val="00497DBC"/>
    <w:rsid w:val="004A01CE"/>
    <w:rsid w:val="004A0820"/>
    <w:rsid w:val="004A1322"/>
    <w:rsid w:val="004A144E"/>
    <w:rsid w:val="004A1C98"/>
    <w:rsid w:val="004A2B04"/>
    <w:rsid w:val="004A2B86"/>
    <w:rsid w:val="004A3003"/>
    <w:rsid w:val="004A326E"/>
    <w:rsid w:val="004A390B"/>
    <w:rsid w:val="004A3E1D"/>
    <w:rsid w:val="004A3FEB"/>
    <w:rsid w:val="004A41EF"/>
    <w:rsid w:val="004A43CA"/>
    <w:rsid w:val="004A4C26"/>
    <w:rsid w:val="004A640B"/>
    <w:rsid w:val="004A6BE0"/>
    <w:rsid w:val="004A7C64"/>
    <w:rsid w:val="004B0012"/>
    <w:rsid w:val="004B00A9"/>
    <w:rsid w:val="004B018C"/>
    <w:rsid w:val="004B0507"/>
    <w:rsid w:val="004B0B4C"/>
    <w:rsid w:val="004B0E4F"/>
    <w:rsid w:val="004B35EE"/>
    <w:rsid w:val="004B3AEE"/>
    <w:rsid w:val="004B3C3E"/>
    <w:rsid w:val="004B45EA"/>
    <w:rsid w:val="004B485F"/>
    <w:rsid w:val="004B5A34"/>
    <w:rsid w:val="004B5A4F"/>
    <w:rsid w:val="004B6D09"/>
    <w:rsid w:val="004B79A2"/>
    <w:rsid w:val="004B7ACE"/>
    <w:rsid w:val="004C0237"/>
    <w:rsid w:val="004C0A88"/>
    <w:rsid w:val="004C1266"/>
    <w:rsid w:val="004C25A9"/>
    <w:rsid w:val="004C29E7"/>
    <w:rsid w:val="004C2B26"/>
    <w:rsid w:val="004C2E04"/>
    <w:rsid w:val="004C314B"/>
    <w:rsid w:val="004C3664"/>
    <w:rsid w:val="004C3C0F"/>
    <w:rsid w:val="004C40DB"/>
    <w:rsid w:val="004C6C4F"/>
    <w:rsid w:val="004C771A"/>
    <w:rsid w:val="004D048D"/>
    <w:rsid w:val="004D0F86"/>
    <w:rsid w:val="004D114C"/>
    <w:rsid w:val="004D1CA1"/>
    <w:rsid w:val="004D1E1B"/>
    <w:rsid w:val="004D2711"/>
    <w:rsid w:val="004D2F27"/>
    <w:rsid w:val="004D5D02"/>
    <w:rsid w:val="004D5D56"/>
    <w:rsid w:val="004D7A5A"/>
    <w:rsid w:val="004D7D18"/>
    <w:rsid w:val="004E0C96"/>
    <w:rsid w:val="004E0F5E"/>
    <w:rsid w:val="004E1223"/>
    <w:rsid w:val="004E27BA"/>
    <w:rsid w:val="004E3438"/>
    <w:rsid w:val="004E3B72"/>
    <w:rsid w:val="004E41F1"/>
    <w:rsid w:val="004E4BE5"/>
    <w:rsid w:val="004E4D18"/>
    <w:rsid w:val="004E4E68"/>
    <w:rsid w:val="004E52CB"/>
    <w:rsid w:val="004E538E"/>
    <w:rsid w:val="004E569C"/>
    <w:rsid w:val="004E57DD"/>
    <w:rsid w:val="004E599F"/>
    <w:rsid w:val="004E5EFF"/>
    <w:rsid w:val="004E787D"/>
    <w:rsid w:val="004F06AA"/>
    <w:rsid w:val="004F09C2"/>
    <w:rsid w:val="004F1181"/>
    <w:rsid w:val="004F2C0C"/>
    <w:rsid w:val="004F3C9D"/>
    <w:rsid w:val="004F48E9"/>
    <w:rsid w:val="004F5454"/>
    <w:rsid w:val="004F706C"/>
    <w:rsid w:val="005017E2"/>
    <w:rsid w:val="005018B8"/>
    <w:rsid w:val="0050220D"/>
    <w:rsid w:val="00502414"/>
    <w:rsid w:val="00503039"/>
    <w:rsid w:val="00503B7D"/>
    <w:rsid w:val="00504434"/>
    <w:rsid w:val="005045BD"/>
    <w:rsid w:val="0050480A"/>
    <w:rsid w:val="00504FE0"/>
    <w:rsid w:val="00505423"/>
    <w:rsid w:val="00505637"/>
    <w:rsid w:val="00506129"/>
    <w:rsid w:val="00506170"/>
    <w:rsid w:val="005061F1"/>
    <w:rsid w:val="0050650C"/>
    <w:rsid w:val="00506CB8"/>
    <w:rsid w:val="00506D6C"/>
    <w:rsid w:val="005076B5"/>
    <w:rsid w:val="005105BF"/>
    <w:rsid w:val="00511A25"/>
    <w:rsid w:val="005123D6"/>
    <w:rsid w:val="00512D3C"/>
    <w:rsid w:val="00512FED"/>
    <w:rsid w:val="00513888"/>
    <w:rsid w:val="0051567B"/>
    <w:rsid w:val="00515AF3"/>
    <w:rsid w:val="00516452"/>
    <w:rsid w:val="00517077"/>
    <w:rsid w:val="00517201"/>
    <w:rsid w:val="00517285"/>
    <w:rsid w:val="00520C2E"/>
    <w:rsid w:val="00521645"/>
    <w:rsid w:val="0052195B"/>
    <w:rsid w:val="005221A0"/>
    <w:rsid w:val="00522684"/>
    <w:rsid w:val="005237A3"/>
    <w:rsid w:val="005237D4"/>
    <w:rsid w:val="00523DA3"/>
    <w:rsid w:val="005244AD"/>
    <w:rsid w:val="00524581"/>
    <w:rsid w:val="00524A5B"/>
    <w:rsid w:val="00524E1F"/>
    <w:rsid w:val="005250D8"/>
    <w:rsid w:val="00525255"/>
    <w:rsid w:val="00526970"/>
    <w:rsid w:val="005273F8"/>
    <w:rsid w:val="00527774"/>
    <w:rsid w:val="00530CDB"/>
    <w:rsid w:val="00531471"/>
    <w:rsid w:val="00531561"/>
    <w:rsid w:val="005318DC"/>
    <w:rsid w:val="005323B2"/>
    <w:rsid w:val="00532580"/>
    <w:rsid w:val="005329B3"/>
    <w:rsid w:val="0053366D"/>
    <w:rsid w:val="005352D0"/>
    <w:rsid w:val="00535A73"/>
    <w:rsid w:val="00536607"/>
    <w:rsid w:val="005366B9"/>
    <w:rsid w:val="00536B33"/>
    <w:rsid w:val="00536B74"/>
    <w:rsid w:val="00537444"/>
    <w:rsid w:val="005375EB"/>
    <w:rsid w:val="0053766C"/>
    <w:rsid w:val="00537EE9"/>
    <w:rsid w:val="00540024"/>
    <w:rsid w:val="00540C01"/>
    <w:rsid w:val="00541DE2"/>
    <w:rsid w:val="00544721"/>
    <w:rsid w:val="00546522"/>
    <w:rsid w:val="005465B1"/>
    <w:rsid w:val="00546C25"/>
    <w:rsid w:val="00547206"/>
    <w:rsid w:val="005479C0"/>
    <w:rsid w:val="00547C15"/>
    <w:rsid w:val="00547E66"/>
    <w:rsid w:val="00550123"/>
    <w:rsid w:val="00550140"/>
    <w:rsid w:val="00550FB9"/>
    <w:rsid w:val="00551189"/>
    <w:rsid w:val="00551655"/>
    <w:rsid w:val="00551A9D"/>
    <w:rsid w:val="00551CB4"/>
    <w:rsid w:val="0055200F"/>
    <w:rsid w:val="00552043"/>
    <w:rsid w:val="005530BE"/>
    <w:rsid w:val="0055358D"/>
    <w:rsid w:val="00553B16"/>
    <w:rsid w:val="00554073"/>
    <w:rsid w:val="00554672"/>
    <w:rsid w:val="00555A67"/>
    <w:rsid w:val="005569F4"/>
    <w:rsid w:val="00556CA9"/>
    <w:rsid w:val="00556E4C"/>
    <w:rsid w:val="005570DD"/>
    <w:rsid w:val="00557260"/>
    <w:rsid w:val="0055760B"/>
    <w:rsid w:val="00557A63"/>
    <w:rsid w:val="00560033"/>
    <w:rsid w:val="00560445"/>
    <w:rsid w:val="00560530"/>
    <w:rsid w:val="005615EF"/>
    <w:rsid w:val="00561B8F"/>
    <w:rsid w:val="00562D3B"/>
    <w:rsid w:val="005639F8"/>
    <w:rsid w:val="0056406A"/>
    <w:rsid w:val="00564FC7"/>
    <w:rsid w:val="00565068"/>
    <w:rsid w:val="00565277"/>
    <w:rsid w:val="005658DA"/>
    <w:rsid w:val="00565F62"/>
    <w:rsid w:val="0056649E"/>
    <w:rsid w:val="0056701D"/>
    <w:rsid w:val="0057031C"/>
    <w:rsid w:val="005705E2"/>
    <w:rsid w:val="0057108A"/>
    <w:rsid w:val="005714A4"/>
    <w:rsid w:val="00571B1E"/>
    <w:rsid w:val="00571B2E"/>
    <w:rsid w:val="00572239"/>
    <w:rsid w:val="00572278"/>
    <w:rsid w:val="00572590"/>
    <w:rsid w:val="005730A7"/>
    <w:rsid w:val="005730B2"/>
    <w:rsid w:val="00573D7A"/>
    <w:rsid w:val="00574816"/>
    <w:rsid w:val="00574BAD"/>
    <w:rsid w:val="00576226"/>
    <w:rsid w:val="005765EF"/>
    <w:rsid w:val="0057720D"/>
    <w:rsid w:val="0057733E"/>
    <w:rsid w:val="005774AA"/>
    <w:rsid w:val="0057771A"/>
    <w:rsid w:val="005805D4"/>
    <w:rsid w:val="0058316B"/>
    <w:rsid w:val="005835A9"/>
    <w:rsid w:val="005839EB"/>
    <w:rsid w:val="00584025"/>
    <w:rsid w:val="0058413B"/>
    <w:rsid w:val="005848BF"/>
    <w:rsid w:val="005855C3"/>
    <w:rsid w:val="005856D8"/>
    <w:rsid w:val="005866A6"/>
    <w:rsid w:val="00586C74"/>
    <w:rsid w:val="005873CF"/>
    <w:rsid w:val="00590DCF"/>
    <w:rsid w:val="00590F24"/>
    <w:rsid w:val="005920EF"/>
    <w:rsid w:val="005924C3"/>
    <w:rsid w:val="00592C4D"/>
    <w:rsid w:val="00592FB3"/>
    <w:rsid w:val="0059301B"/>
    <w:rsid w:val="005934D4"/>
    <w:rsid w:val="00593562"/>
    <w:rsid w:val="00593759"/>
    <w:rsid w:val="00594976"/>
    <w:rsid w:val="00594D18"/>
    <w:rsid w:val="00595CD8"/>
    <w:rsid w:val="0059647C"/>
    <w:rsid w:val="00596651"/>
    <w:rsid w:val="00596C7F"/>
    <w:rsid w:val="00596D3B"/>
    <w:rsid w:val="00596D45"/>
    <w:rsid w:val="0059721D"/>
    <w:rsid w:val="00597889"/>
    <w:rsid w:val="005A0590"/>
    <w:rsid w:val="005A08CE"/>
    <w:rsid w:val="005A1042"/>
    <w:rsid w:val="005A12C5"/>
    <w:rsid w:val="005A2819"/>
    <w:rsid w:val="005A2E03"/>
    <w:rsid w:val="005A2F9B"/>
    <w:rsid w:val="005A35BB"/>
    <w:rsid w:val="005A3DA5"/>
    <w:rsid w:val="005A3F64"/>
    <w:rsid w:val="005A4105"/>
    <w:rsid w:val="005A41AF"/>
    <w:rsid w:val="005A49AB"/>
    <w:rsid w:val="005A5306"/>
    <w:rsid w:val="005A5764"/>
    <w:rsid w:val="005A60C2"/>
    <w:rsid w:val="005A7276"/>
    <w:rsid w:val="005A7790"/>
    <w:rsid w:val="005A77C8"/>
    <w:rsid w:val="005B1419"/>
    <w:rsid w:val="005B331C"/>
    <w:rsid w:val="005B38F9"/>
    <w:rsid w:val="005B39FC"/>
    <w:rsid w:val="005B3BC2"/>
    <w:rsid w:val="005B43BA"/>
    <w:rsid w:val="005B468C"/>
    <w:rsid w:val="005B5DF8"/>
    <w:rsid w:val="005B63FA"/>
    <w:rsid w:val="005B65FD"/>
    <w:rsid w:val="005B6932"/>
    <w:rsid w:val="005B70B5"/>
    <w:rsid w:val="005B7129"/>
    <w:rsid w:val="005B7983"/>
    <w:rsid w:val="005C056A"/>
    <w:rsid w:val="005C177F"/>
    <w:rsid w:val="005C1808"/>
    <w:rsid w:val="005C1CD6"/>
    <w:rsid w:val="005C28CB"/>
    <w:rsid w:val="005C2A0B"/>
    <w:rsid w:val="005C2EEB"/>
    <w:rsid w:val="005C33C8"/>
    <w:rsid w:val="005C450B"/>
    <w:rsid w:val="005C49C9"/>
    <w:rsid w:val="005C4AB8"/>
    <w:rsid w:val="005C5560"/>
    <w:rsid w:val="005C55F2"/>
    <w:rsid w:val="005C593A"/>
    <w:rsid w:val="005C5AF9"/>
    <w:rsid w:val="005C6D23"/>
    <w:rsid w:val="005C7BBC"/>
    <w:rsid w:val="005D072D"/>
    <w:rsid w:val="005D2150"/>
    <w:rsid w:val="005D25BF"/>
    <w:rsid w:val="005D2B65"/>
    <w:rsid w:val="005D32BB"/>
    <w:rsid w:val="005D44F1"/>
    <w:rsid w:val="005D4563"/>
    <w:rsid w:val="005D4F96"/>
    <w:rsid w:val="005D7D09"/>
    <w:rsid w:val="005E11ED"/>
    <w:rsid w:val="005E12F5"/>
    <w:rsid w:val="005E15DB"/>
    <w:rsid w:val="005E2EF4"/>
    <w:rsid w:val="005E31D3"/>
    <w:rsid w:val="005E5603"/>
    <w:rsid w:val="005E641D"/>
    <w:rsid w:val="005E6CEA"/>
    <w:rsid w:val="005F0B81"/>
    <w:rsid w:val="005F0BD1"/>
    <w:rsid w:val="005F1BE2"/>
    <w:rsid w:val="005F1FF1"/>
    <w:rsid w:val="005F2188"/>
    <w:rsid w:val="005F229E"/>
    <w:rsid w:val="005F2481"/>
    <w:rsid w:val="005F3048"/>
    <w:rsid w:val="005F379B"/>
    <w:rsid w:val="005F37A1"/>
    <w:rsid w:val="005F397B"/>
    <w:rsid w:val="005F4477"/>
    <w:rsid w:val="005F49D9"/>
    <w:rsid w:val="005F5088"/>
    <w:rsid w:val="005F54CA"/>
    <w:rsid w:val="005F6960"/>
    <w:rsid w:val="005F6EC6"/>
    <w:rsid w:val="005F6F6A"/>
    <w:rsid w:val="00601816"/>
    <w:rsid w:val="006019B7"/>
    <w:rsid w:val="00601B32"/>
    <w:rsid w:val="00601DB3"/>
    <w:rsid w:val="00601DE2"/>
    <w:rsid w:val="006021FA"/>
    <w:rsid w:val="00602244"/>
    <w:rsid w:val="006025E1"/>
    <w:rsid w:val="00603603"/>
    <w:rsid w:val="00603C36"/>
    <w:rsid w:val="00603C99"/>
    <w:rsid w:val="0060408E"/>
    <w:rsid w:val="00606372"/>
    <w:rsid w:val="00606B17"/>
    <w:rsid w:val="006076DB"/>
    <w:rsid w:val="00610D38"/>
    <w:rsid w:val="00610FDE"/>
    <w:rsid w:val="00611105"/>
    <w:rsid w:val="006116EE"/>
    <w:rsid w:val="00611C71"/>
    <w:rsid w:val="00611FB9"/>
    <w:rsid w:val="00612C80"/>
    <w:rsid w:val="00612C8E"/>
    <w:rsid w:val="00613E3C"/>
    <w:rsid w:val="00615AE7"/>
    <w:rsid w:val="006165BF"/>
    <w:rsid w:val="00616D47"/>
    <w:rsid w:val="00620210"/>
    <w:rsid w:val="00620663"/>
    <w:rsid w:val="0062127D"/>
    <w:rsid w:val="00621A3A"/>
    <w:rsid w:val="00621F09"/>
    <w:rsid w:val="006227BE"/>
    <w:rsid w:val="006232BC"/>
    <w:rsid w:val="00623566"/>
    <w:rsid w:val="0062370B"/>
    <w:rsid w:val="0062377C"/>
    <w:rsid w:val="00623B8E"/>
    <w:rsid w:val="00623FD8"/>
    <w:rsid w:val="00624A4C"/>
    <w:rsid w:val="00624A82"/>
    <w:rsid w:val="00626A1D"/>
    <w:rsid w:val="00627078"/>
    <w:rsid w:val="00627146"/>
    <w:rsid w:val="00627378"/>
    <w:rsid w:val="00627B85"/>
    <w:rsid w:val="00627D89"/>
    <w:rsid w:val="00630365"/>
    <w:rsid w:val="006303CD"/>
    <w:rsid w:val="00631B8C"/>
    <w:rsid w:val="00632C4C"/>
    <w:rsid w:val="00634491"/>
    <w:rsid w:val="006347DA"/>
    <w:rsid w:val="006350B5"/>
    <w:rsid w:val="006353A1"/>
    <w:rsid w:val="00635643"/>
    <w:rsid w:val="00635EA6"/>
    <w:rsid w:val="00636738"/>
    <w:rsid w:val="00636FED"/>
    <w:rsid w:val="00640A7D"/>
    <w:rsid w:val="00641794"/>
    <w:rsid w:val="006423EE"/>
    <w:rsid w:val="0064292D"/>
    <w:rsid w:val="00643680"/>
    <w:rsid w:val="00643913"/>
    <w:rsid w:val="00643A4F"/>
    <w:rsid w:val="00645AB8"/>
    <w:rsid w:val="00645B80"/>
    <w:rsid w:val="006461EB"/>
    <w:rsid w:val="00646594"/>
    <w:rsid w:val="006467C9"/>
    <w:rsid w:val="00647240"/>
    <w:rsid w:val="00647647"/>
    <w:rsid w:val="00650901"/>
    <w:rsid w:val="00650D0A"/>
    <w:rsid w:val="00650DB3"/>
    <w:rsid w:val="006515A0"/>
    <w:rsid w:val="006523EE"/>
    <w:rsid w:val="00652667"/>
    <w:rsid w:val="00652B9E"/>
    <w:rsid w:val="00653B5F"/>
    <w:rsid w:val="00654417"/>
    <w:rsid w:val="006546EC"/>
    <w:rsid w:val="00654EF7"/>
    <w:rsid w:val="00656AB1"/>
    <w:rsid w:val="00656C0E"/>
    <w:rsid w:val="00657511"/>
    <w:rsid w:val="00657FA5"/>
    <w:rsid w:val="006601B6"/>
    <w:rsid w:val="0066099B"/>
    <w:rsid w:val="00661A47"/>
    <w:rsid w:val="00662E6A"/>
    <w:rsid w:val="00663632"/>
    <w:rsid w:val="0066418A"/>
    <w:rsid w:val="00664620"/>
    <w:rsid w:val="00664F90"/>
    <w:rsid w:val="00665648"/>
    <w:rsid w:val="0066576A"/>
    <w:rsid w:val="0066644F"/>
    <w:rsid w:val="00667292"/>
    <w:rsid w:val="0067024B"/>
    <w:rsid w:val="00670641"/>
    <w:rsid w:val="00670F6F"/>
    <w:rsid w:val="0067158E"/>
    <w:rsid w:val="00674BAC"/>
    <w:rsid w:val="006754AD"/>
    <w:rsid w:val="00675654"/>
    <w:rsid w:val="0067685C"/>
    <w:rsid w:val="00676EB7"/>
    <w:rsid w:val="00677415"/>
    <w:rsid w:val="00677620"/>
    <w:rsid w:val="006776AE"/>
    <w:rsid w:val="00680A68"/>
    <w:rsid w:val="006815FF"/>
    <w:rsid w:val="00681652"/>
    <w:rsid w:val="006816DD"/>
    <w:rsid w:val="006817CC"/>
    <w:rsid w:val="006818BA"/>
    <w:rsid w:val="00682227"/>
    <w:rsid w:val="00682330"/>
    <w:rsid w:val="00682406"/>
    <w:rsid w:val="006824C9"/>
    <w:rsid w:val="00683A54"/>
    <w:rsid w:val="00683CF5"/>
    <w:rsid w:val="00683D8B"/>
    <w:rsid w:val="00683DC4"/>
    <w:rsid w:val="00684300"/>
    <w:rsid w:val="0068435A"/>
    <w:rsid w:val="00684377"/>
    <w:rsid w:val="0068484D"/>
    <w:rsid w:val="006861C6"/>
    <w:rsid w:val="0068661D"/>
    <w:rsid w:val="0068676F"/>
    <w:rsid w:val="00687AC8"/>
    <w:rsid w:val="00687AE1"/>
    <w:rsid w:val="00687E4B"/>
    <w:rsid w:val="0069019F"/>
    <w:rsid w:val="0069157E"/>
    <w:rsid w:val="00691F25"/>
    <w:rsid w:val="0069207E"/>
    <w:rsid w:val="006921A5"/>
    <w:rsid w:val="0069262A"/>
    <w:rsid w:val="00692957"/>
    <w:rsid w:val="00692DD4"/>
    <w:rsid w:val="00693165"/>
    <w:rsid w:val="006931F9"/>
    <w:rsid w:val="00693D7B"/>
    <w:rsid w:val="00694BE7"/>
    <w:rsid w:val="00694EF4"/>
    <w:rsid w:val="00695074"/>
    <w:rsid w:val="00696A75"/>
    <w:rsid w:val="00696C33"/>
    <w:rsid w:val="00697A99"/>
    <w:rsid w:val="006A011A"/>
    <w:rsid w:val="006A0EC5"/>
    <w:rsid w:val="006A16C6"/>
    <w:rsid w:val="006A1B88"/>
    <w:rsid w:val="006A1E70"/>
    <w:rsid w:val="006A2438"/>
    <w:rsid w:val="006A292C"/>
    <w:rsid w:val="006A2CDB"/>
    <w:rsid w:val="006A30A5"/>
    <w:rsid w:val="006A350D"/>
    <w:rsid w:val="006A45F7"/>
    <w:rsid w:val="006A4F34"/>
    <w:rsid w:val="006A63E3"/>
    <w:rsid w:val="006A6758"/>
    <w:rsid w:val="006A6D10"/>
    <w:rsid w:val="006A6EAF"/>
    <w:rsid w:val="006A7C9A"/>
    <w:rsid w:val="006B01F1"/>
    <w:rsid w:val="006B086A"/>
    <w:rsid w:val="006B12FC"/>
    <w:rsid w:val="006B1C45"/>
    <w:rsid w:val="006B3143"/>
    <w:rsid w:val="006B4040"/>
    <w:rsid w:val="006B4588"/>
    <w:rsid w:val="006B487D"/>
    <w:rsid w:val="006B54C6"/>
    <w:rsid w:val="006B5C87"/>
    <w:rsid w:val="006B710D"/>
    <w:rsid w:val="006B78D7"/>
    <w:rsid w:val="006B7FAC"/>
    <w:rsid w:val="006C075B"/>
    <w:rsid w:val="006C0B13"/>
    <w:rsid w:val="006C14D4"/>
    <w:rsid w:val="006C1D6B"/>
    <w:rsid w:val="006C1F37"/>
    <w:rsid w:val="006C20CE"/>
    <w:rsid w:val="006C22C5"/>
    <w:rsid w:val="006C2989"/>
    <w:rsid w:val="006C2E7C"/>
    <w:rsid w:val="006C319D"/>
    <w:rsid w:val="006C53A0"/>
    <w:rsid w:val="006C569B"/>
    <w:rsid w:val="006C5ED3"/>
    <w:rsid w:val="006C655D"/>
    <w:rsid w:val="006C7391"/>
    <w:rsid w:val="006C74C9"/>
    <w:rsid w:val="006C74F5"/>
    <w:rsid w:val="006C7612"/>
    <w:rsid w:val="006D02A6"/>
    <w:rsid w:val="006D0E3D"/>
    <w:rsid w:val="006D119B"/>
    <w:rsid w:val="006D1C7A"/>
    <w:rsid w:val="006D1FE9"/>
    <w:rsid w:val="006D2C6B"/>
    <w:rsid w:val="006D30E0"/>
    <w:rsid w:val="006D4BDB"/>
    <w:rsid w:val="006D4D98"/>
    <w:rsid w:val="006D4E22"/>
    <w:rsid w:val="006D50EB"/>
    <w:rsid w:val="006D54C2"/>
    <w:rsid w:val="006D6591"/>
    <w:rsid w:val="006D6E2F"/>
    <w:rsid w:val="006D7058"/>
    <w:rsid w:val="006D72AB"/>
    <w:rsid w:val="006D7AEC"/>
    <w:rsid w:val="006E04FA"/>
    <w:rsid w:val="006E0507"/>
    <w:rsid w:val="006E0E19"/>
    <w:rsid w:val="006E28C8"/>
    <w:rsid w:val="006E2D63"/>
    <w:rsid w:val="006E2F88"/>
    <w:rsid w:val="006E3F05"/>
    <w:rsid w:val="006E5D33"/>
    <w:rsid w:val="006E678D"/>
    <w:rsid w:val="006E71BB"/>
    <w:rsid w:val="006E724F"/>
    <w:rsid w:val="006E76F2"/>
    <w:rsid w:val="006F09EB"/>
    <w:rsid w:val="006F102F"/>
    <w:rsid w:val="006F1653"/>
    <w:rsid w:val="006F2008"/>
    <w:rsid w:val="006F2220"/>
    <w:rsid w:val="006F28D4"/>
    <w:rsid w:val="006F341F"/>
    <w:rsid w:val="006F3494"/>
    <w:rsid w:val="006F3B62"/>
    <w:rsid w:val="006F3BB3"/>
    <w:rsid w:val="006F4A7C"/>
    <w:rsid w:val="006F4DC4"/>
    <w:rsid w:val="006F4E4C"/>
    <w:rsid w:val="006F5EC9"/>
    <w:rsid w:val="006F64C8"/>
    <w:rsid w:val="006F6C78"/>
    <w:rsid w:val="006F7077"/>
    <w:rsid w:val="006F72EF"/>
    <w:rsid w:val="006F76C3"/>
    <w:rsid w:val="006F78E0"/>
    <w:rsid w:val="006F7DC3"/>
    <w:rsid w:val="006F7E96"/>
    <w:rsid w:val="007025B5"/>
    <w:rsid w:val="00702A8C"/>
    <w:rsid w:val="00702BF3"/>
    <w:rsid w:val="007031A7"/>
    <w:rsid w:val="007034C8"/>
    <w:rsid w:val="00704730"/>
    <w:rsid w:val="00704E5A"/>
    <w:rsid w:val="00705515"/>
    <w:rsid w:val="007068A0"/>
    <w:rsid w:val="00706AF7"/>
    <w:rsid w:val="007102B1"/>
    <w:rsid w:val="007106C5"/>
    <w:rsid w:val="007107E1"/>
    <w:rsid w:val="0071165F"/>
    <w:rsid w:val="00711956"/>
    <w:rsid w:val="00711AD6"/>
    <w:rsid w:val="00712B3B"/>
    <w:rsid w:val="00713A76"/>
    <w:rsid w:val="00714968"/>
    <w:rsid w:val="00714E92"/>
    <w:rsid w:val="00715177"/>
    <w:rsid w:val="007157E6"/>
    <w:rsid w:val="00715949"/>
    <w:rsid w:val="00715BE9"/>
    <w:rsid w:val="007163D8"/>
    <w:rsid w:val="00716F55"/>
    <w:rsid w:val="00717B76"/>
    <w:rsid w:val="00720B61"/>
    <w:rsid w:val="00720B82"/>
    <w:rsid w:val="00720DAB"/>
    <w:rsid w:val="00721C78"/>
    <w:rsid w:val="00721DAC"/>
    <w:rsid w:val="00721F32"/>
    <w:rsid w:val="0072231E"/>
    <w:rsid w:val="00722A8C"/>
    <w:rsid w:val="00722BC4"/>
    <w:rsid w:val="00723304"/>
    <w:rsid w:val="00723532"/>
    <w:rsid w:val="007238C3"/>
    <w:rsid w:val="007249BA"/>
    <w:rsid w:val="00724CD1"/>
    <w:rsid w:val="00726632"/>
    <w:rsid w:val="00726FCA"/>
    <w:rsid w:val="00727A80"/>
    <w:rsid w:val="00730740"/>
    <w:rsid w:val="00730940"/>
    <w:rsid w:val="00731134"/>
    <w:rsid w:val="007315D8"/>
    <w:rsid w:val="007319B0"/>
    <w:rsid w:val="00731BED"/>
    <w:rsid w:val="00732599"/>
    <w:rsid w:val="007328F5"/>
    <w:rsid w:val="00732D20"/>
    <w:rsid w:val="00734EFF"/>
    <w:rsid w:val="007357B9"/>
    <w:rsid w:val="00735934"/>
    <w:rsid w:val="00735A92"/>
    <w:rsid w:val="007369AF"/>
    <w:rsid w:val="00737CE7"/>
    <w:rsid w:val="007406B6"/>
    <w:rsid w:val="0074122E"/>
    <w:rsid w:val="007413ED"/>
    <w:rsid w:val="00741598"/>
    <w:rsid w:val="0074177B"/>
    <w:rsid w:val="00742B1C"/>
    <w:rsid w:val="00743118"/>
    <w:rsid w:val="007432AA"/>
    <w:rsid w:val="007433DC"/>
    <w:rsid w:val="00743B45"/>
    <w:rsid w:val="007448C1"/>
    <w:rsid w:val="00744EFE"/>
    <w:rsid w:val="00745385"/>
    <w:rsid w:val="0074557D"/>
    <w:rsid w:val="0074584B"/>
    <w:rsid w:val="00745DB0"/>
    <w:rsid w:val="00745F3A"/>
    <w:rsid w:val="00746343"/>
    <w:rsid w:val="007467B3"/>
    <w:rsid w:val="00746D5C"/>
    <w:rsid w:val="007475BA"/>
    <w:rsid w:val="00747931"/>
    <w:rsid w:val="0075007C"/>
    <w:rsid w:val="007506AD"/>
    <w:rsid w:val="00750B33"/>
    <w:rsid w:val="007512C0"/>
    <w:rsid w:val="00751A37"/>
    <w:rsid w:val="00751B08"/>
    <w:rsid w:val="00751FBD"/>
    <w:rsid w:val="007521B4"/>
    <w:rsid w:val="007521C3"/>
    <w:rsid w:val="007535F6"/>
    <w:rsid w:val="007536BB"/>
    <w:rsid w:val="00754441"/>
    <w:rsid w:val="00755B9A"/>
    <w:rsid w:val="00755F64"/>
    <w:rsid w:val="00756C02"/>
    <w:rsid w:val="0075782F"/>
    <w:rsid w:val="007578FC"/>
    <w:rsid w:val="00757DD8"/>
    <w:rsid w:val="00760075"/>
    <w:rsid w:val="0076027E"/>
    <w:rsid w:val="0076085B"/>
    <w:rsid w:val="00760AED"/>
    <w:rsid w:val="00760B9C"/>
    <w:rsid w:val="007616FA"/>
    <w:rsid w:val="00762646"/>
    <w:rsid w:val="007646ED"/>
    <w:rsid w:val="0076591D"/>
    <w:rsid w:val="007665A3"/>
    <w:rsid w:val="00767554"/>
    <w:rsid w:val="007677ED"/>
    <w:rsid w:val="00767DEA"/>
    <w:rsid w:val="00770640"/>
    <w:rsid w:val="00771865"/>
    <w:rsid w:val="0077215F"/>
    <w:rsid w:val="0077284A"/>
    <w:rsid w:val="00772936"/>
    <w:rsid w:val="007735BB"/>
    <w:rsid w:val="00773782"/>
    <w:rsid w:val="00774688"/>
    <w:rsid w:val="00774942"/>
    <w:rsid w:val="00774E21"/>
    <w:rsid w:val="007753FF"/>
    <w:rsid w:val="007757F6"/>
    <w:rsid w:val="007760FA"/>
    <w:rsid w:val="00776D82"/>
    <w:rsid w:val="00777114"/>
    <w:rsid w:val="007771D0"/>
    <w:rsid w:val="007774B4"/>
    <w:rsid w:val="00777D7E"/>
    <w:rsid w:val="00780590"/>
    <w:rsid w:val="0078095A"/>
    <w:rsid w:val="00780CE0"/>
    <w:rsid w:val="0078358A"/>
    <w:rsid w:val="00785569"/>
    <w:rsid w:val="0078593B"/>
    <w:rsid w:val="007859D8"/>
    <w:rsid w:val="00785B15"/>
    <w:rsid w:val="00786AB3"/>
    <w:rsid w:val="00786CCF"/>
    <w:rsid w:val="00787226"/>
    <w:rsid w:val="007876E5"/>
    <w:rsid w:val="007878AB"/>
    <w:rsid w:val="00787BBD"/>
    <w:rsid w:val="00790EC7"/>
    <w:rsid w:val="0079139E"/>
    <w:rsid w:val="007913A5"/>
    <w:rsid w:val="00791CC2"/>
    <w:rsid w:val="00793853"/>
    <w:rsid w:val="00793B9B"/>
    <w:rsid w:val="00793F02"/>
    <w:rsid w:val="0079490A"/>
    <w:rsid w:val="00794933"/>
    <w:rsid w:val="0079558E"/>
    <w:rsid w:val="00795FE3"/>
    <w:rsid w:val="0079602B"/>
    <w:rsid w:val="0079615B"/>
    <w:rsid w:val="00796988"/>
    <w:rsid w:val="00796D4C"/>
    <w:rsid w:val="007975C5"/>
    <w:rsid w:val="007978D9"/>
    <w:rsid w:val="0079793A"/>
    <w:rsid w:val="007A0359"/>
    <w:rsid w:val="007A0A09"/>
    <w:rsid w:val="007A1C0C"/>
    <w:rsid w:val="007A2B95"/>
    <w:rsid w:val="007A2BF7"/>
    <w:rsid w:val="007A4532"/>
    <w:rsid w:val="007A5267"/>
    <w:rsid w:val="007A5581"/>
    <w:rsid w:val="007A5B4E"/>
    <w:rsid w:val="007A69FE"/>
    <w:rsid w:val="007A76A1"/>
    <w:rsid w:val="007B02BD"/>
    <w:rsid w:val="007B0631"/>
    <w:rsid w:val="007B1419"/>
    <w:rsid w:val="007B1566"/>
    <w:rsid w:val="007B18D0"/>
    <w:rsid w:val="007B1C9E"/>
    <w:rsid w:val="007B1D15"/>
    <w:rsid w:val="007B1EB8"/>
    <w:rsid w:val="007B31F4"/>
    <w:rsid w:val="007B3451"/>
    <w:rsid w:val="007B3479"/>
    <w:rsid w:val="007B3586"/>
    <w:rsid w:val="007B4694"/>
    <w:rsid w:val="007B49B0"/>
    <w:rsid w:val="007B49CC"/>
    <w:rsid w:val="007B4A45"/>
    <w:rsid w:val="007B528E"/>
    <w:rsid w:val="007B52DE"/>
    <w:rsid w:val="007B5477"/>
    <w:rsid w:val="007B5CBB"/>
    <w:rsid w:val="007B7382"/>
    <w:rsid w:val="007B73E2"/>
    <w:rsid w:val="007B7856"/>
    <w:rsid w:val="007B79C9"/>
    <w:rsid w:val="007B7EA0"/>
    <w:rsid w:val="007C0CAF"/>
    <w:rsid w:val="007C0EAF"/>
    <w:rsid w:val="007C1C5F"/>
    <w:rsid w:val="007C2DEE"/>
    <w:rsid w:val="007C31A0"/>
    <w:rsid w:val="007C4171"/>
    <w:rsid w:val="007C4904"/>
    <w:rsid w:val="007C4949"/>
    <w:rsid w:val="007C5EBB"/>
    <w:rsid w:val="007C6729"/>
    <w:rsid w:val="007C6F36"/>
    <w:rsid w:val="007D0CBA"/>
    <w:rsid w:val="007D0D9F"/>
    <w:rsid w:val="007D0E2C"/>
    <w:rsid w:val="007D134B"/>
    <w:rsid w:val="007D1AEC"/>
    <w:rsid w:val="007D1C14"/>
    <w:rsid w:val="007D24DD"/>
    <w:rsid w:val="007D3352"/>
    <w:rsid w:val="007D3806"/>
    <w:rsid w:val="007D3B92"/>
    <w:rsid w:val="007D4252"/>
    <w:rsid w:val="007D4CB0"/>
    <w:rsid w:val="007D532D"/>
    <w:rsid w:val="007D566A"/>
    <w:rsid w:val="007D5A6B"/>
    <w:rsid w:val="007D5B5A"/>
    <w:rsid w:val="007D7289"/>
    <w:rsid w:val="007D779C"/>
    <w:rsid w:val="007E085E"/>
    <w:rsid w:val="007E2A75"/>
    <w:rsid w:val="007E2B27"/>
    <w:rsid w:val="007E2C21"/>
    <w:rsid w:val="007E3081"/>
    <w:rsid w:val="007E348C"/>
    <w:rsid w:val="007E34FC"/>
    <w:rsid w:val="007E4487"/>
    <w:rsid w:val="007E532A"/>
    <w:rsid w:val="007E5D3C"/>
    <w:rsid w:val="007E64CF"/>
    <w:rsid w:val="007E6E5A"/>
    <w:rsid w:val="007E6F6A"/>
    <w:rsid w:val="007E709D"/>
    <w:rsid w:val="007E72D6"/>
    <w:rsid w:val="007E76E7"/>
    <w:rsid w:val="007F0A59"/>
    <w:rsid w:val="007F2AFA"/>
    <w:rsid w:val="007F470F"/>
    <w:rsid w:val="007F4C8D"/>
    <w:rsid w:val="007F4DA5"/>
    <w:rsid w:val="007F4DC4"/>
    <w:rsid w:val="007F513C"/>
    <w:rsid w:val="007F5683"/>
    <w:rsid w:val="007F604B"/>
    <w:rsid w:val="007F644A"/>
    <w:rsid w:val="007F6E46"/>
    <w:rsid w:val="007F7509"/>
    <w:rsid w:val="00800359"/>
    <w:rsid w:val="00800F61"/>
    <w:rsid w:val="008013DE"/>
    <w:rsid w:val="008019F6"/>
    <w:rsid w:val="00801EFB"/>
    <w:rsid w:val="00802044"/>
    <w:rsid w:val="008029B6"/>
    <w:rsid w:val="00803900"/>
    <w:rsid w:val="00803E78"/>
    <w:rsid w:val="00804EC5"/>
    <w:rsid w:val="00805668"/>
    <w:rsid w:val="008058DB"/>
    <w:rsid w:val="00806234"/>
    <w:rsid w:val="0080677D"/>
    <w:rsid w:val="00807BAF"/>
    <w:rsid w:val="00807CDC"/>
    <w:rsid w:val="00810252"/>
    <w:rsid w:val="00810C86"/>
    <w:rsid w:val="008111A9"/>
    <w:rsid w:val="008122C8"/>
    <w:rsid w:val="00813311"/>
    <w:rsid w:val="00814299"/>
    <w:rsid w:val="0081467D"/>
    <w:rsid w:val="00815546"/>
    <w:rsid w:val="00815AAF"/>
    <w:rsid w:val="008173ED"/>
    <w:rsid w:val="008174F3"/>
    <w:rsid w:val="00817BC2"/>
    <w:rsid w:val="00817DEF"/>
    <w:rsid w:val="00820805"/>
    <w:rsid w:val="008211F2"/>
    <w:rsid w:val="0082122F"/>
    <w:rsid w:val="00822040"/>
    <w:rsid w:val="00822F4E"/>
    <w:rsid w:val="008244C7"/>
    <w:rsid w:val="0082478F"/>
    <w:rsid w:val="008251FC"/>
    <w:rsid w:val="00825651"/>
    <w:rsid w:val="00825AE0"/>
    <w:rsid w:val="00825E16"/>
    <w:rsid w:val="008265CC"/>
    <w:rsid w:val="00830CAB"/>
    <w:rsid w:val="00830D66"/>
    <w:rsid w:val="00830DFB"/>
    <w:rsid w:val="0083109A"/>
    <w:rsid w:val="0083110E"/>
    <w:rsid w:val="0083122A"/>
    <w:rsid w:val="00831715"/>
    <w:rsid w:val="00831DFB"/>
    <w:rsid w:val="008323A8"/>
    <w:rsid w:val="0083263E"/>
    <w:rsid w:val="00832ABB"/>
    <w:rsid w:val="0083306F"/>
    <w:rsid w:val="00834197"/>
    <w:rsid w:val="00834717"/>
    <w:rsid w:val="00835DFD"/>
    <w:rsid w:val="008368F4"/>
    <w:rsid w:val="0083771A"/>
    <w:rsid w:val="008404F9"/>
    <w:rsid w:val="00840D3A"/>
    <w:rsid w:val="00841094"/>
    <w:rsid w:val="008412FF"/>
    <w:rsid w:val="00842F8B"/>
    <w:rsid w:val="008438A4"/>
    <w:rsid w:val="0084397E"/>
    <w:rsid w:val="00843C82"/>
    <w:rsid w:val="00843CAC"/>
    <w:rsid w:val="00843D19"/>
    <w:rsid w:val="0084432A"/>
    <w:rsid w:val="00845023"/>
    <w:rsid w:val="00845135"/>
    <w:rsid w:val="0084517B"/>
    <w:rsid w:val="00845A64"/>
    <w:rsid w:val="00846D14"/>
    <w:rsid w:val="00847CCD"/>
    <w:rsid w:val="008505D0"/>
    <w:rsid w:val="00850946"/>
    <w:rsid w:val="00851EFA"/>
    <w:rsid w:val="00852B46"/>
    <w:rsid w:val="00853A67"/>
    <w:rsid w:val="00853E00"/>
    <w:rsid w:val="00854903"/>
    <w:rsid w:val="00855923"/>
    <w:rsid w:val="008560D8"/>
    <w:rsid w:val="00856156"/>
    <w:rsid w:val="00856803"/>
    <w:rsid w:val="00857A58"/>
    <w:rsid w:val="008607C4"/>
    <w:rsid w:val="00862C62"/>
    <w:rsid w:val="00863540"/>
    <w:rsid w:val="008636D8"/>
    <w:rsid w:val="008648CD"/>
    <w:rsid w:val="008650A5"/>
    <w:rsid w:val="0086544A"/>
    <w:rsid w:val="008659BB"/>
    <w:rsid w:val="00865AE2"/>
    <w:rsid w:val="008664C0"/>
    <w:rsid w:val="00866FFD"/>
    <w:rsid w:val="00870495"/>
    <w:rsid w:val="008709FC"/>
    <w:rsid w:val="00870D18"/>
    <w:rsid w:val="008718BF"/>
    <w:rsid w:val="0087417F"/>
    <w:rsid w:val="008771A6"/>
    <w:rsid w:val="00877B53"/>
    <w:rsid w:val="00880A41"/>
    <w:rsid w:val="00880AD0"/>
    <w:rsid w:val="00880C9A"/>
    <w:rsid w:val="00881261"/>
    <w:rsid w:val="00881A18"/>
    <w:rsid w:val="00881CAE"/>
    <w:rsid w:val="00881FF8"/>
    <w:rsid w:val="0088219E"/>
    <w:rsid w:val="008822C4"/>
    <w:rsid w:val="00883103"/>
    <w:rsid w:val="0088445D"/>
    <w:rsid w:val="0088608C"/>
    <w:rsid w:val="00886C1A"/>
    <w:rsid w:val="0089015C"/>
    <w:rsid w:val="008904E1"/>
    <w:rsid w:val="0089143C"/>
    <w:rsid w:val="00891D59"/>
    <w:rsid w:val="008923F5"/>
    <w:rsid w:val="00892BAD"/>
    <w:rsid w:val="00892D0C"/>
    <w:rsid w:val="00893245"/>
    <w:rsid w:val="00895600"/>
    <w:rsid w:val="008956F2"/>
    <w:rsid w:val="00895AC5"/>
    <w:rsid w:val="0089647B"/>
    <w:rsid w:val="00896C98"/>
    <w:rsid w:val="00897230"/>
    <w:rsid w:val="008972F6"/>
    <w:rsid w:val="008A08F0"/>
    <w:rsid w:val="008A0FE8"/>
    <w:rsid w:val="008A1711"/>
    <w:rsid w:val="008A1E6D"/>
    <w:rsid w:val="008A23F9"/>
    <w:rsid w:val="008A3C93"/>
    <w:rsid w:val="008A3FDB"/>
    <w:rsid w:val="008A4449"/>
    <w:rsid w:val="008A4A3C"/>
    <w:rsid w:val="008A4D68"/>
    <w:rsid w:val="008A5C73"/>
    <w:rsid w:val="008A60FD"/>
    <w:rsid w:val="008A646B"/>
    <w:rsid w:val="008A6C2D"/>
    <w:rsid w:val="008A705C"/>
    <w:rsid w:val="008A7FED"/>
    <w:rsid w:val="008B0038"/>
    <w:rsid w:val="008B105E"/>
    <w:rsid w:val="008B1D23"/>
    <w:rsid w:val="008B2581"/>
    <w:rsid w:val="008B26B1"/>
    <w:rsid w:val="008B2BDC"/>
    <w:rsid w:val="008B2E58"/>
    <w:rsid w:val="008B3A66"/>
    <w:rsid w:val="008B44B6"/>
    <w:rsid w:val="008B44CD"/>
    <w:rsid w:val="008B45DB"/>
    <w:rsid w:val="008B4639"/>
    <w:rsid w:val="008B4A53"/>
    <w:rsid w:val="008B5227"/>
    <w:rsid w:val="008B57AB"/>
    <w:rsid w:val="008B5C5D"/>
    <w:rsid w:val="008B6C12"/>
    <w:rsid w:val="008B6C50"/>
    <w:rsid w:val="008B7665"/>
    <w:rsid w:val="008C009F"/>
    <w:rsid w:val="008C00FE"/>
    <w:rsid w:val="008C1516"/>
    <w:rsid w:val="008C1DEC"/>
    <w:rsid w:val="008C30A2"/>
    <w:rsid w:val="008C525B"/>
    <w:rsid w:val="008C52D5"/>
    <w:rsid w:val="008C6A68"/>
    <w:rsid w:val="008C7B9B"/>
    <w:rsid w:val="008D09F2"/>
    <w:rsid w:val="008D1D21"/>
    <w:rsid w:val="008D2991"/>
    <w:rsid w:val="008D2CE8"/>
    <w:rsid w:val="008D2F81"/>
    <w:rsid w:val="008D39B3"/>
    <w:rsid w:val="008D3C9D"/>
    <w:rsid w:val="008D41FF"/>
    <w:rsid w:val="008D4535"/>
    <w:rsid w:val="008D4CD0"/>
    <w:rsid w:val="008D4ED4"/>
    <w:rsid w:val="008D5578"/>
    <w:rsid w:val="008D5BB5"/>
    <w:rsid w:val="008D63F7"/>
    <w:rsid w:val="008D672C"/>
    <w:rsid w:val="008D6828"/>
    <w:rsid w:val="008D75EA"/>
    <w:rsid w:val="008E11DE"/>
    <w:rsid w:val="008E120A"/>
    <w:rsid w:val="008E14BC"/>
    <w:rsid w:val="008E1841"/>
    <w:rsid w:val="008E18B1"/>
    <w:rsid w:val="008E1D80"/>
    <w:rsid w:val="008E1DEB"/>
    <w:rsid w:val="008E24C5"/>
    <w:rsid w:val="008E2674"/>
    <w:rsid w:val="008E3733"/>
    <w:rsid w:val="008E388F"/>
    <w:rsid w:val="008E5F1F"/>
    <w:rsid w:val="008E65B3"/>
    <w:rsid w:val="008E736D"/>
    <w:rsid w:val="008E73FF"/>
    <w:rsid w:val="008E7E9E"/>
    <w:rsid w:val="008E7F75"/>
    <w:rsid w:val="008F0383"/>
    <w:rsid w:val="008F0A6C"/>
    <w:rsid w:val="008F0ED5"/>
    <w:rsid w:val="008F1058"/>
    <w:rsid w:val="008F1183"/>
    <w:rsid w:val="008F1293"/>
    <w:rsid w:val="008F221F"/>
    <w:rsid w:val="008F27DB"/>
    <w:rsid w:val="008F42AA"/>
    <w:rsid w:val="008F47D4"/>
    <w:rsid w:val="008F53AD"/>
    <w:rsid w:val="008F6399"/>
    <w:rsid w:val="008F64E4"/>
    <w:rsid w:val="008F7F5C"/>
    <w:rsid w:val="00901C8D"/>
    <w:rsid w:val="00901F1B"/>
    <w:rsid w:val="00901FB0"/>
    <w:rsid w:val="00902438"/>
    <w:rsid w:val="00902BC7"/>
    <w:rsid w:val="00902CAD"/>
    <w:rsid w:val="009033FC"/>
    <w:rsid w:val="00903ED1"/>
    <w:rsid w:val="00903F2A"/>
    <w:rsid w:val="00904552"/>
    <w:rsid w:val="00904E22"/>
    <w:rsid w:val="00904E9D"/>
    <w:rsid w:val="009052C0"/>
    <w:rsid w:val="00905933"/>
    <w:rsid w:val="009062AF"/>
    <w:rsid w:val="0090651E"/>
    <w:rsid w:val="0090762E"/>
    <w:rsid w:val="0091006E"/>
    <w:rsid w:val="00910189"/>
    <w:rsid w:val="00910602"/>
    <w:rsid w:val="00910D90"/>
    <w:rsid w:val="00913239"/>
    <w:rsid w:val="009134A2"/>
    <w:rsid w:val="00914212"/>
    <w:rsid w:val="0091541A"/>
    <w:rsid w:val="00915650"/>
    <w:rsid w:val="00915770"/>
    <w:rsid w:val="00915B94"/>
    <w:rsid w:val="00915D11"/>
    <w:rsid w:val="00916455"/>
    <w:rsid w:val="00917980"/>
    <w:rsid w:val="00917B2C"/>
    <w:rsid w:val="00920175"/>
    <w:rsid w:val="00920E3F"/>
    <w:rsid w:val="00920EFA"/>
    <w:rsid w:val="009210EE"/>
    <w:rsid w:val="00921473"/>
    <w:rsid w:val="00921B25"/>
    <w:rsid w:val="009223F1"/>
    <w:rsid w:val="00923765"/>
    <w:rsid w:val="00923793"/>
    <w:rsid w:val="00923D70"/>
    <w:rsid w:val="009245CF"/>
    <w:rsid w:val="00924F14"/>
    <w:rsid w:val="00925108"/>
    <w:rsid w:val="009254D5"/>
    <w:rsid w:val="009256EF"/>
    <w:rsid w:val="00925D05"/>
    <w:rsid w:val="00925EC8"/>
    <w:rsid w:val="00930C84"/>
    <w:rsid w:val="00930D0D"/>
    <w:rsid w:val="00931736"/>
    <w:rsid w:val="00931E52"/>
    <w:rsid w:val="00932101"/>
    <w:rsid w:val="00932407"/>
    <w:rsid w:val="0093281E"/>
    <w:rsid w:val="00932A14"/>
    <w:rsid w:val="00933288"/>
    <w:rsid w:val="00933CCD"/>
    <w:rsid w:val="0093410F"/>
    <w:rsid w:val="00934124"/>
    <w:rsid w:val="009342CC"/>
    <w:rsid w:val="009343BD"/>
    <w:rsid w:val="00934F57"/>
    <w:rsid w:val="009355ED"/>
    <w:rsid w:val="00935868"/>
    <w:rsid w:val="00937790"/>
    <w:rsid w:val="009378E0"/>
    <w:rsid w:val="00937988"/>
    <w:rsid w:val="00937BE0"/>
    <w:rsid w:val="00937FE7"/>
    <w:rsid w:val="00940F61"/>
    <w:rsid w:val="00940FD2"/>
    <w:rsid w:val="00941223"/>
    <w:rsid w:val="009415AF"/>
    <w:rsid w:val="00941BEF"/>
    <w:rsid w:val="00942B7F"/>
    <w:rsid w:val="00943D32"/>
    <w:rsid w:val="00943DA4"/>
    <w:rsid w:val="00943F0F"/>
    <w:rsid w:val="00943F24"/>
    <w:rsid w:val="00943F9A"/>
    <w:rsid w:val="0094426E"/>
    <w:rsid w:val="009448CD"/>
    <w:rsid w:val="00944DD9"/>
    <w:rsid w:val="0094505A"/>
    <w:rsid w:val="0094506A"/>
    <w:rsid w:val="009450D2"/>
    <w:rsid w:val="009453AC"/>
    <w:rsid w:val="00945C2A"/>
    <w:rsid w:val="009462CF"/>
    <w:rsid w:val="00946401"/>
    <w:rsid w:val="009469E2"/>
    <w:rsid w:val="00947B73"/>
    <w:rsid w:val="009505F9"/>
    <w:rsid w:val="00950863"/>
    <w:rsid w:val="009512F4"/>
    <w:rsid w:val="00951420"/>
    <w:rsid w:val="00951763"/>
    <w:rsid w:val="00952169"/>
    <w:rsid w:val="00953306"/>
    <w:rsid w:val="0095558F"/>
    <w:rsid w:val="009558CE"/>
    <w:rsid w:val="00956D22"/>
    <w:rsid w:val="00957C92"/>
    <w:rsid w:val="00960561"/>
    <w:rsid w:val="00960837"/>
    <w:rsid w:val="00960E90"/>
    <w:rsid w:val="00961238"/>
    <w:rsid w:val="009612D9"/>
    <w:rsid w:val="00962402"/>
    <w:rsid w:val="00962F83"/>
    <w:rsid w:val="009631FB"/>
    <w:rsid w:val="0096385B"/>
    <w:rsid w:val="00963DBB"/>
    <w:rsid w:val="00964EC1"/>
    <w:rsid w:val="00966F5A"/>
    <w:rsid w:val="009671E4"/>
    <w:rsid w:val="00970AD6"/>
    <w:rsid w:val="00971386"/>
    <w:rsid w:val="009722AA"/>
    <w:rsid w:val="009736D7"/>
    <w:rsid w:val="00973B5C"/>
    <w:rsid w:val="009748C5"/>
    <w:rsid w:val="00974C6B"/>
    <w:rsid w:val="00974C93"/>
    <w:rsid w:val="00975453"/>
    <w:rsid w:val="00977C86"/>
    <w:rsid w:val="00977DAD"/>
    <w:rsid w:val="00980CC3"/>
    <w:rsid w:val="009816B5"/>
    <w:rsid w:val="00982342"/>
    <w:rsid w:val="00982CCC"/>
    <w:rsid w:val="009839F5"/>
    <w:rsid w:val="0098726E"/>
    <w:rsid w:val="00987C28"/>
    <w:rsid w:val="00987EB6"/>
    <w:rsid w:val="00990C34"/>
    <w:rsid w:val="009911AA"/>
    <w:rsid w:val="0099128C"/>
    <w:rsid w:val="009929A5"/>
    <w:rsid w:val="009929B6"/>
    <w:rsid w:val="00992AA6"/>
    <w:rsid w:val="00992F87"/>
    <w:rsid w:val="0099431E"/>
    <w:rsid w:val="009960E4"/>
    <w:rsid w:val="009975D6"/>
    <w:rsid w:val="009978CE"/>
    <w:rsid w:val="009979A2"/>
    <w:rsid w:val="00997CAE"/>
    <w:rsid w:val="009A183E"/>
    <w:rsid w:val="009A1CFF"/>
    <w:rsid w:val="009A2375"/>
    <w:rsid w:val="009A2CC1"/>
    <w:rsid w:val="009A2FE5"/>
    <w:rsid w:val="009A364B"/>
    <w:rsid w:val="009A3BF0"/>
    <w:rsid w:val="009A3CAA"/>
    <w:rsid w:val="009A44D7"/>
    <w:rsid w:val="009A4518"/>
    <w:rsid w:val="009A517B"/>
    <w:rsid w:val="009A5BA2"/>
    <w:rsid w:val="009A6628"/>
    <w:rsid w:val="009A7042"/>
    <w:rsid w:val="009A76E5"/>
    <w:rsid w:val="009B0A46"/>
    <w:rsid w:val="009B1C89"/>
    <w:rsid w:val="009B27F6"/>
    <w:rsid w:val="009B2EB7"/>
    <w:rsid w:val="009B3896"/>
    <w:rsid w:val="009B3B46"/>
    <w:rsid w:val="009B3D34"/>
    <w:rsid w:val="009B53A6"/>
    <w:rsid w:val="009B5938"/>
    <w:rsid w:val="009B5FFB"/>
    <w:rsid w:val="009B6973"/>
    <w:rsid w:val="009B6D4A"/>
    <w:rsid w:val="009B7305"/>
    <w:rsid w:val="009B7E6C"/>
    <w:rsid w:val="009C0A2D"/>
    <w:rsid w:val="009C10FD"/>
    <w:rsid w:val="009C12C6"/>
    <w:rsid w:val="009C1757"/>
    <w:rsid w:val="009C1C08"/>
    <w:rsid w:val="009C1CAE"/>
    <w:rsid w:val="009C2056"/>
    <w:rsid w:val="009C21C8"/>
    <w:rsid w:val="009C2D25"/>
    <w:rsid w:val="009C3A29"/>
    <w:rsid w:val="009C5689"/>
    <w:rsid w:val="009C5A9B"/>
    <w:rsid w:val="009C6070"/>
    <w:rsid w:val="009C721D"/>
    <w:rsid w:val="009C7496"/>
    <w:rsid w:val="009C7B02"/>
    <w:rsid w:val="009C7BCB"/>
    <w:rsid w:val="009C7DDB"/>
    <w:rsid w:val="009D02FB"/>
    <w:rsid w:val="009D0BDC"/>
    <w:rsid w:val="009D2B76"/>
    <w:rsid w:val="009D34EB"/>
    <w:rsid w:val="009D365F"/>
    <w:rsid w:val="009D43B0"/>
    <w:rsid w:val="009D4E8D"/>
    <w:rsid w:val="009D560B"/>
    <w:rsid w:val="009D5751"/>
    <w:rsid w:val="009D5813"/>
    <w:rsid w:val="009D6047"/>
    <w:rsid w:val="009D65F2"/>
    <w:rsid w:val="009D6CD2"/>
    <w:rsid w:val="009D75F4"/>
    <w:rsid w:val="009D78B9"/>
    <w:rsid w:val="009D7FCE"/>
    <w:rsid w:val="009E0505"/>
    <w:rsid w:val="009E0CC9"/>
    <w:rsid w:val="009E217C"/>
    <w:rsid w:val="009E2363"/>
    <w:rsid w:val="009E264E"/>
    <w:rsid w:val="009E322B"/>
    <w:rsid w:val="009E32F5"/>
    <w:rsid w:val="009E4B37"/>
    <w:rsid w:val="009E6367"/>
    <w:rsid w:val="009E7CDC"/>
    <w:rsid w:val="009E7EBC"/>
    <w:rsid w:val="009E7F70"/>
    <w:rsid w:val="009F00B9"/>
    <w:rsid w:val="009F0663"/>
    <w:rsid w:val="009F1D8B"/>
    <w:rsid w:val="009F32F9"/>
    <w:rsid w:val="009F357D"/>
    <w:rsid w:val="009F38BD"/>
    <w:rsid w:val="009F3C96"/>
    <w:rsid w:val="009F452F"/>
    <w:rsid w:val="009F4ABE"/>
    <w:rsid w:val="009F4B5F"/>
    <w:rsid w:val="009F5C8C"/>
    <w:rsid w:val="009F5D58"/>
    <w:rsid w:val="009F5F87"/>
    <w:rsid w:val="009F60E6"/>
    <w:rsid w:val="009F6469"/>
    <w:rsid w:val="009F7820"/>
    <w:rsid w:val="009F7A1B"/>
    <w:rsid w:val="00A01483"/>
    <w:rsid w:val="00A01EFA"/>
    <w:rsid w:val="00A026D1"/>
    <w:rsid w:val="00A0337F"/>
    <w:rsid w:val="00A0384C"/>
    <w:rsid w:val="00A03917"/>
    <w:rsid w:val="00A04012"/>
    <w:rsid w:val="00A04840"/>
    <w:rsid w:val="00A04CC4"/>
    <w:rsid w:val="00A05824"/>
    <w:rsid w:val="00A064A5"/>
    <w:rsid w:val="00A06C95"/>
    <w:rsid w:val="00A103B7"/>
    <w:rsid w:val="00A12926"/>
    <w:rsid w:val="00A12940"/>
    <w:rsid w:val="00A12CBB"/>
    <w:rsid w:val="00A12D73"/>
    <w:rsid w:val="00A13930"/>
    <w:rsid w:val="00A14C43"/>
    <w:rsid w:val="00A152EE"/>
    <w:rsid w:val="00A15611"/>
    <w:rsid w:val="00A16657"/>
    <w:rsid w:val="00A16A7C"/>
    <w:rsid w:val="00A171C7"/>
    <w:rsid w:val="00A1721B"/>
    <w:rsid w:val="00A174E4"/>
    <w:rsid w:val="00A1781C"/>
    <w:rsid w:val="00A212F9"/>
    <w:rsid w:val="00A213F8"/>
    <w:rsid w:val="00A2156A"/>
    <w:rsid w:val="00A219D8"/>
    <w:rsid w:val="00A22248"/>
    <w:rsid w:val="00A222F7"/>
    <w:rsid w:val="00A225F6"/>
    <w:rsid w:val="00A2335A"/>
    <w:rsid w:val="00A23ECE"/>
    <w:rsid w:val="00A248DB"/>
    <w:rsid w:val="00A25AB4"/>
    <w:rsid w:val="00A265C8"/>
    <w:rsid w:val="00A304D4"/>
    <w:rsid w:val="00A31EA7"/>
    <w:rsid w:val="00A31F97"/>
    <w:rsid w:val="00A32479"/>
    <w:rsid w:val="00A330CB"/>
    <w:rsid w:val="00A3382E"/>
    <w:rsid w:val="00A35051"/>
    <w:rsid w:val="00A359AA"/>
    <w:rsid w:val="00A3631F"/>
    <w:rsid w:val="00A36680"/>
    <w:rsid w:val="00A36744"/>
    <w:rsid w:val="00A36C91"/>
    <w:rsid w:val="00A3712E"/>
    <w:rsid w:val="00A4018A"/>
    <w:rsid w:val="00A403E1"/>
    <w:rsid w:val="00A40AE4"/>
    <w:rsid w:val="00A41050"/>
    <w:rsid w:val="00A415E1"/>
    <w:rsid w:val="00A419D7"/>
    <w:rsid w:val="00A41B6A"/>
    <w:rsid w:val="00A44515"/>
    <w:rsid w:val="00A44DDA"/>
    <w:rsid w:val="00A45028"/>
    <w:rsid w:val="00A45B87"/>
    <w:rsid w:val="00A45F26"/>
    <w:rsid w:val="00A46D7A"/>
    <w:rsid w:val="00A47D55"/>
    <w:rsid w:val="00A50251"/>
    <w:rsid w:val="00A506EF"/>
    <w:rsid w:val="00A50C3F"/>
    <w:rsid w:val="00A51093"/>
    <w:rsid w:val="00A51B80"/>
    <w:rsid w:val="00A51C3B"/>
    <w:rsid w:val="00A532BD"/>
    <w:rsid w:val="00A540DA"/>
    <w:rsid w:val="00A54922"/>
    <w:rsid w:val="00A54A8C"/>
    <w:rsid w:val="00A55131"/>
    <w:rsid w:val="00A55BDA"/>
    <w:rsid w:val="00A56327"/>
    <w:rsid w:val="00A566F6"/>
    <w:rsid w:val="00A56814"/>
    <w:rsid w:val="00A56B62"/>
    <w:rsid w:val="00A56F92"/>
    <w:rsid w:val="00A572F7"/>
    <w:rsid w:val="00A5780C"/>
    <w:rsid w:val="00A579A7"/>
    <w:rsid w:val="00A57AC4"/>
    <w:rsid w:val="00A57E99"/>
    <w:rsid w:val="00A60382"/>
    <w:rsid w:val="00A6041A"/>
    <w:rsid w:val="00A60DD7"/>
    <w:rsid w:val="00A62347"/>
    <w:rsid w:val="00A63210"/>
    <w:rsid w:val="00A637C5"/>
    <w:rsid w:val="00A63A0B"/>
    <w:rsid w:val="00A63D61"/>
    <w:rsid w:val="00A64278"/>
    <w:rsid w:val="00A652C9"/>
    <w:rsid w:val="00A65365"/>
    <w:rsid w:val="00A65599"/>
    <w:rsid w:val="00A65B5C"/>
    <w:rsid w:val="00A66040"/>
    <w:rsid w:val="00A6712E"/>
    <w:rsid w:val="00A70F13"/>
    <w:rsid w:val="00A710E7"/>
    <w:rsid w:val="00A7119B"/>
    <w:rsid w:val="00A71200"/>
    <w:rsid w:val="00A71447"/>
    <w:rsid w:val="00A7156B"/>
    <w:rsid w:val="00A71F19"/>
    <w:rsid w:val="00A74E80"/>
    <w:rsid w:val="00A75256"/>
    <w:rsid w:val="00A765C3"/>
    <w:rsid w:val="00A7776F"/>
    <w:rsid w:val="00A80F37"/>
    <w:rsid w:val="00A811D1"/>
    <w:rsid w:val="00A8192C"/>
    <w:rsid w:val="00A81E1D"/>
    <w:rsid w:val="00A82958"/>
    <w:rsid w:val="00A8309F"/>
    <w:rsid w:val="00A831EF"/>
    <w:rsid w:val="00A84AA9"/>
    <w:rsid w:val="00A84CD6"/>
    <w:rsid w:val="00A8520C"/>
    <w:rsid w:val="00A85ADF"/>
    <w:rsid w:val="00A864C6"/>
    <w:rsid w:val="00A86740"/>
    <w:rsid w:val="00A87570"/>
    <w:rsid w:val="00A900D4"/>
    <w:rsid w:val="00A9052D"/>
    <w:rsid w:val="00A91120"/>
    <w:rsid w:val="00A91201"/>
    <w:rsid w:val="00A912B1"/>
    <w:rsid w:val="00A9173D"/>
    <w:rsid w:val="00A91AD6"/>
    <w:rsid w:val="00A91DA4"/>
    <w:rsid w:val="00A92969"/>
    <w:rsid w:val="00A92A66"/>
    <w:rsid w:val="00A93C49"/>
    <w:rsid w:val="00A94626"/>
    <w:rsid w:val="00A94830"/>
    <w:rsid w:val="00A96987"/>
    <w:rsid w:val="00AA033D"/>
    <w:rsid w:val="00AA1427"/>
    <w:rsid w:val="00AA2C4B"/>
    <w:rsid w:val="00AA3021"/>
    <w:rsid w:val="00AA30C9"/>
    <w:rsid w:val="00AA3C2E"/>
    <w:rsid w:val="00AA536A"/>
    <w:rsid w:val="00AA6A06"/>
    <w:rsid w:val="00AA6A19"/>
    <w:rsid w:val="00AA7F24"/>
    <w:rsid w:val="00AA7F47"/>
    <w:rsid w:val="00AB0124"/>
    <w:rsid w:val="00AB102B"/>
    <w:rsid w:val="00AB15D5"/>
    <w:rsid w:val="00AB163E"/>
    <w:rsid w:val="00AB1D08"/>
    <w:rsid w:val="00AB1F87"/>
    <w:rsid w:val="00AB2B34"/>
    <w:rsid w:val="00AB43D1"/>
    <w:rsid w:val="00AB4703"/>
    <w:rsid w:val="00AB487F"/>
    <w:rsid w:val="00AB4DB0"/>
    <w:rsid w:val="00AB5094"/>
    <w:rsid w:val="00AB5175"/>
    <w:rsid w:val="00AB5178"/>
    <w:rsid w:val="00AB629E"/>
    <w:rsid w:val="00AB6A29"/>
    <w:rsid w:val="00AB6E70"/>
    <w:rsid w:val="00AB6EC4"/>
    <w:rsid w:val="00AB757C"/>
    <w:rsid w:val="00AB784D"/>
    <w:rsid w:val="00AB7BA9"/>
    <w:rsid w:val="00AC11CB"/>
    <w:rsid w:val="00AC1419"/>
    <w:rsid w:val="00AC1CC7"/>
    <w:rsid w:val="00AC257F"/>
    <w:rsid w:val="00AC2B9C"/>
    <w:rsid w:val="00AC3239"/>
    <w:rsid w:val="00AC4820"/>
    <w:rsid w:val="00AC4A11"/>
    <w:rsid w:val="00AC4B39"/>
    <w:rsid w:val="00AC4FFB"/>
    <w:rsid w:val="00AC5B5F"/>
    <w:rsid w:val="00AC5D59"/>
    <w:rsid w:val="00AC62BC"/>
    <w:rsid w:val="00AC6859"/>
    <w:rsid w:val="00AC6D0B"/>
    <w:rsid w:val="00AC6EDC"/>
    <w:rsid w:val="00AC70E3"/>
    <w:rsid w:val="00AC76B9"/>
    <w:rsid w:val="00AC76CD"/>
    <w:rsid w:val="00AC78F1"/>
    <w:rsid w:val="00AD087A"/>
    <w:rsid w:val="00AD16E5"/>
    <w:rsid w:val="00AD1D5E"/>
    <w:rsid w:val="00AD2B50"/>
    <w:rsid w:val="00AD4766"/>
    <w:rsid w:val="00AD493E"/>
    <w:rsid w:val="00AD4B3A"/>
    <w:rsid w:val="00AD4F55"/>
    <w:rsid w:val="00AD5D6F"/>
    <w:rsid w:val="00AD78D1"/>
    <w:rsid w:val="00AD7E9F"/>
    <w:rsid w:val="00AE01C2"/>
    <w:rsid w:val="00AE0A7E"/>
    <w:rsid w:val="00AE16C0"/>
    <w:rsid w:val="00AE19E5"/>
    <w:rsid w:val="00AE1CE3"/>
    <w:rsid w:val="00AE219C"/>
    <w:rsid w:val="00AE3732"/>
    <w:rsid w:val="00AE4259"/>
    <w:rsid w:val="00AE49B8"/>
    <w:rsid w:val="00AE4B0E"/>
    <w:rsid w:val="00AE4BB8"/>
    <w:rsid w:val="00AE4D7D"/>
    <w:rsid w:val="00AE5403"/>
    <w:rsid w:val="00AE5540"/>
    <w:rsid w:val="00AE60A4"/>
    <w:rsid w:val="00AE6BEF"/>
    <w:rsid w:val="00AE78B3"/>
    <w:rsid w:val="00AE7F43"/>
    <w:rsid w:val="00AF0F9D"/>
    <w:rsid w:val="00AF15C7"/>
    <w:rsid w:val="00AF176B"/>
    <w:rsid w:val="00AF2D79"/>
    <w:rsid w:val="00AF320F"/>
    <w:rsid w:val="00AF38FC"/>
    <w:rsid w:val="00AF4466"/>
    <w:rsid w:val="00AF4AC2"/>
    <w:rsid w:val="00AF4EF1"/>
    <w:rsid w:val="00AF5C03"/>
    <w:rsid w:val="00AF63B0"/>
    <w:rsid w:val="00AF67B0"/>
    <w:rsid w:val="00AF701B"/>
    <w:rsid w:val="00AF7B82"/>
    <w:rsid w:val="00AF7D25"/>
    <w:rsid w:val="00B00090"/>
    <w:rsid w:val="00B00613"/>
    <w:rsid w:val="00B014C8"/>
    <w:rsid w:val="00B017E9"/>
    <w:rsid w:val="00B020CF"/>
    <w:rsid w:val="00B02AE2"/>
    <w:rsid w:val="00B031E7"/>
    <w:rsid w:val="00B03751"/>
    <w:rsid w:val="00B03AB7"/>
    <w:rsid w:val="00B05E8E"/>
    <w:rsid w:val="00B062DD"/>
    <w:rsid w:val="00B0636A"/>
    <w:rsid w:val="00B06860"/>
    <w:rsid w:val="00B069DE"/>
    <w:rsid w:val="00B06B39"/>
    <w:rsid w:val="00B071F2"/>
    <w:rsid w:val="00B0760B"/>
    <w:rsid w:val="00B0784D"/>
    <w:rsid w:val="00B1034A"/>
    <w:rsid w:val="00B10792"/>
    <w:rsid w:val="00B1083A"/>
    <w:rsid w:val="00B1108A"/>
    <w:rsid w:val="00B1141E"/>
    <w:rsid w:val="00B12B66"/>
    <w:rsid w:val="00B1344A"/>
    <w:rsid w:val="00B13649"/>
    <w:rsid w:val="00B13859"/>
    <w:rsid w:val="00B139D4"/>
    <w:rsid w:val="00B14269"/>
    <w:rsid w:val="00B15048"/>
    <w:rsid w:val="00B16A88"/>
    <w:rsid w:val="00B16FFA"/>
    <w:rsid w:val="00B17061"/>
    <w:rsid w:val="00B1772F"/>
    <w:rsid w:val="00B17BB8"/>
    <w:rsid w:val="00B203CE"/>
    <w:rsid w:val="00B209F0"/>
    <w:rsid w:val="00B20C73"/>
    <w:rsid w:val="00B224AE"/>
    <w:rsid w:val="00B22E94"/>
    <w:rsid w:val="00B23A93"/>
    <w:rsid w:val="00B23D4E"/>
    <w:rsid w:val="00B23D54"/>
    <w:rsid w:val="00B24167"/>
    <w:rsid w:val="00B24398"/>
    <w:rsid w:val="00B2528F"/>
    <w:rsid w:val="00B259BB"/>
    <w:rsid w:val="00B26317"/>
    <w:rsid w:val="00B26B21"/>
    <w:rsid w:val="00B2741D"/>
    <w:rsid w:val="00B3013B"/>
    <w:rsid w:val="00B3054D"/>
    <w:rsid w:val="00B30F4E"/>
    <w:rsid w:val="00B31A9E"/>
    <w:rsid w:val="00B31E8D"/>
    <w:rsid w:val="00B325FF"/>
    <w:rsid w:val="00B32920"/>
    <w:rsid w:val="00B33154"/>
    <w:rsid w:val="00B3426A"/>
    <w:rsid w:val="00B34A3D"/>
    <w:rsid w:val="00B358F2"/>
    <w:rsid w:val="00B35CE8"/>
    <w:rsid w:val="00B361BA"/>
    <w:rsid w:val="00B362BF"/>
    <w:rsid w:val="00B371F8"/>
    <w:rsid w:val="00B37329"/>
    <w:rsid w:val="00B373C2"/>
    <w:rsid w:val="00B379FF"/>
    <w:rsid w:val="00B405EA"/>
    <w:rsid w:val="00B40AA6"/>
    <w:rsid w:val="00B40B74"/>
    <w:rsid w:val="00B40DBC"/>
    <w:rsid w:val="00B41722"/>
    <w:rsid w:val="00B42BAB"/>
    <w:rsid w:val="00B44464"/>
    <w:rsid w:val="00B44FA9"/>
    <w:rsid w:val="00B45091"/>
    <w:rsid w:val="00B45104"/>
    <w:rsid w:val="00B4562E"/>
    <w:rsid w:val="00B45DB1"/>
    <w:rsid w:val="00B473B2"/>
    <w:rsid w:val="00B47501"/>
    <w:rsid w:val="00B479AF"/>
    <w:rsid w:val="00B5013C"/>
    <w:rsid w:val="00B50780"/>
    <w:rsid w:val="00B50A3B"/>
    <w:rsid w:val="00B50BC5"/>
    <w:rsid w:val="00B51436"/>
    <w:rsid w:val="00B51CC2"/>
    <w:rsid w:val="00B52CC2"/>
    <w:rsid w:val="00B5479B"/>
    <w:rsid w:val="00B55C0D"/>
    <w:rsid w:val="00B55C40"/>
    <w:rsid w:val="00B56041"/>
    <w:rsid w:val="00B565C2"/>
    <w:rsid w:val="00B56917"/>
    <w:rsid w:val="00B56A71"/>
    <w:rsid w:val="00B600AF"/>
    <w:rsid w:val="00B60A34"/>
    <w:rsid w:val="00B6280F"/>
    <w:rsid w:val="00B6322C"/>
    <w:rsid w:val="00B63C02"/>
    <w:rsid w:val="00B63CF7"/>
    <w:rsid w:val="00B649CC"/>
    <w:rsid w:val="00B66361"/>
    <w:rsid w:val="00B665F0"/>
    <w:rsid w:val="00B67241"/>
    <w:rsid w:val="00B67B00"/>
    <w:rsid w:val="00B67BA1"/>
    <w:rsid w:val="00B70481"/>
    <w:rsid w:val="00B708FC"/>
    <w:rsid w:val="00B713A0"/>
    <w:rsid w:val="00B72E3B"/>
    <w:rsid w:val="00B73F5F"/>
    <w:rsid w:val="00B74B96"/>
    <w:rsid w:val="00B75F1B"/>
    <w:rsid w:val="00B7686D"/>
    <w:rsid w:val="00B76BB7"/>
    <w:rsid w:val="00B77189"/>
    <w:rsid w:val="00B77C0A"/>
    <w:rsid w:val="00B77D36"/>
    <w:rsid w:val="00B77DB0"/>
    <w:rsid w:val="00B77E9A"/>
    <w:rsid w:val="00B8010F"/>
    <w:rsid w:val="00B80150"/>
    <w:rsid w:val="00B80208"/>
    <w:rsid w:val="00B8041B"/>
    <w:rsid w:val="00B806AB"/>
    <w:rsid w:val="00B8073A"/>
    <w:rsid w:val="00B80B31"/>
    <w:rsid w:val="00B818F8"/>
    <w:rsid w:val="00B820E6"/>
    <w:rsid w:val="00B8243F"/>
    <w:rsid w:val="00B82F0F"/>
    <w:rsid w:val="00B83A49"/>
    <w:rsid w:val="00B83EE7"/>
    <w:rsid w:val="00B85886"/>
    <w:rsid w:val="00B86CE4"/>
    <w:rsid w:val="00B903A1"/>
    <w:rsid w:val="00B907C2"/>
    <w:rsid w:val="00B9092E"/>
    <w:rsid w:val="00B91A85"/>
    <w:rsid w:val="00B91A97"/>
    <w:rsid w:val="00B91B9C"/>
    <w:rsid w:val="00B92114"/>
    <w:rsid w:val="00B9213A"/>
    <w:rsid w:val="00B92BF1"/>
    <w:rsid w:val="00B93357"/>
    <w:rsid w:val="00B93C3A"/>
    <w:rsid w:val="00B9420A"/>
    <w:rsid w:val="00B94A15"/>
    <w:rsid w:val="00B94FBE"/>
    <w:rsid w:val="00B951F4"/>
    <w:rsid w:val="00B957D9"/>
    <w:rsid w:val="00B95B8E"/>
    <w:rsid w:val="00B95E10"/>
    <w:rsid w:val="00B96DB6"/>
    <w:rsid w:val="00B971B1"/>
    <w:rsid w:val="00B97E3C"/>
    <w:rsid w:val="00BA04DA"/>
    <w:rsid w:val="00BA1EEE"/>
    <w:rsid w:val="00BA24DE"/>
    <w:rsid w:val="00BA2802"/>
    <w:rsid w:val="00BA28AF"/>
    <w:rsid w:val="00BA3ED9"/>
    <w:rsid w:val="00BA47FD"/>
    <w:rsid w:val="00BA4848"/>
    <w:rsid w:val="00BA4E41"/>
    <w:rsid w:val="00BA54EB"/>
    <w:rsid w:val="00BA5557"/>
    <w:rsid w:val="00BA62F9"/>
    <w:rsid w:val="00BA6576"/>
    <w:rsid w:val="00BA6AF1"/>
    <w:rsid w:val="00BA6D68"/>
    <w:rsid w:val="00BA7498"/>
    <w:rsid w:val="00BA768E"/>
    <w:rsid w:val="00BA7711"/>
    <w:rsid w:val="00BA7A81"/>
    <w:rsid w:val="00BB0D5F"/>
    <w:rsid w:val="00BB1069"/>
    <w:rsid w:val="00BB17F7"/>
    <w:rsid w:val="00BB1967"/>
    <w:rsid w:val="00BB196C"/>
    <w:rsid w:val="00BB1B7A"/>
    <w:rsid w:val="00BB2190"/>
    <w:rsid w:val="00BB3B3C"/>
    <w:rsid w:val="00BB4B7A"/>
    <w:rsid w:val="00BB5DB5"/>
    <w:rsid w:val="00BB5E1F"/>
    <w:rsid w:val="00BB6707"/>
    <w:rsid w:val="00BB6882"/>
    <w:rsid w:val="00BB6F18"/>
    <w:rsid w:val="00BB74BA"/>
    <w:rsid w:val="00BC01FE"/>
    <w:rsid w:val="00BC0858"/>
    <w:rsid w:val="00BC08DC"/>
    <w:rsid w:val="00BC09BF"/>
    <w:rsid w:val="00BC1C90"/>
    <w:rsid w:val="00BC2330"/>
    <w:rsid w:val="00BC2C56"/>
    <w:rsid w:val="00BC2C9E"/>
    <w:rsid w:val="00BC2E90"/>
    <w:rsid w:val="00BC3B25"/>
    <w:rsid w:val="00BC454A"/>
    <w:rsid w:val="00BC45C8"/>
    <w:rsid w:val="00BC57B7"/>
    <w:rsid w:val="00BC5887"/>
    <w:rsid w:val="00BC5B42"/>
    <w:rsid w:val="00BC5BF3"/>
    <w:rsid w:val="00BC6272"/>
    <w:rsid w:val="00BC6741"/>
    <w:rsid w:val="00BC6ADB"/>
    <w:rsid w:val="00BC71F1"/>
    <w:rsid w:val="00BC7470"/>
    <w:rsid w:val="00BC76B9"/>
    <w:rsid w:val="00BD0928"/>
    <w:rsid w:val="00BD09B8"/>
    <w:rsid w:val="00BD0C44"/>
    <w:rsid w:val="00BD0CB8"/>
    <w:rsid w:val="00BD0DE6"/>
    <w:rsid w:val="00BD2E3E"/>
    <w:rsid w:val="00BD3636"/>
    <w:rsid w:val="00BD4224"/>
    <w:rsid w:val="00BD56A6"/>
    <w:rsid w:val="00BD5F93"/>
    <w:rsid w:val="00BD6C1B"/>
    <w:rsid w:val="00BD6F04"/>
    <w:rsid w:val="00BD78CF"/>
    <w:rsid w:val="00BD7E29"/>
    <w:rsid w:val="00BE062A"/>
    <w:rsid w:val="00BE07BC"/>
    <w:rsid w:val="00BE0E25"/>
    <w:rsid w:val="00BE3945"/>
    <w:rsid w:val="00BE5729"/>
    <w:rsid w:val="00BE5A28"/>
    <w:rsid w:val="00BE5C94"/>
    <w:rsid w:val="00BE5D97"/>
    <w:rsid w:val="00BE61F7"/>
    <w:rsid w:val="00BE65FF"/>
    <w:rsid w:val="00BE7A04"/>
    <w:rsid w:val="00BF27E9"/>
    <w:rsid w:val="00BF3F74"/>
    <w:rsid w:val="00BF5180"/>
    <w:rsid w:val="00BF5883"/>
    <w:rsid w:val="00BF5DDE"/>
    <w:rsid w:val="00BF688F"/>
    <w:rsid w:val="00BF6F58"/>
    <w:rsid w:val="00BF7047"/>
    <w:rsid w:val="00BF7188"/>
    <w:rsid w:val="00BF75D9"/>
    <w:rsid w:val="00BF7BD7"/>
    <w:rsid w:val="00BF7C4B"/>
    <w:rsid w:val="00C0138E"/>
    <w:rsid w:val="00C01ACA"/>
    <w:rsid w:val="00C02DF0"/>
    <w:rsid w:val="00C0361E"/>
    <w:rsid w:val="00C038AB"/>
    <w:rsid w:val="00C04364"/>
    <w:rsid w:val="00C0438D"/>
    <w:rsid w:val="00C048A0"/>
    <w:rsid w:val="00C050C0"/>
    <w:rsid w:val="00C056E2"/>
    <w:rsid w:val="00C059D8"/>
    <w:rsid w:val="00C06771"/>
    <w:rsid w:val="00C07E7E"/>
    <w:rsid w:val="00C07FDF"/>
    <w:rsid w:val="00C12531"/>
    <w:rsid w:val="00C127D7"/>
    <w:rsid w:val="00C13A73"/>
    <w:rsid w:val="00C13D2D"/>
    <w:rsid w:val="00C13FDF"/>
    <w:rsid w:val="00C1454E"/>
    <w:rsid w:val="00C147EE"/>
    <w:rsid w:val="00C15693"/>
    <w:rsid w:val="00C15896"/>
    <w:rsid w:val="00C159B0"/>
    <w:rsid w:val="00C16357"/>
    <w:rsid w:val="00C17978"/>
    <w:rsid w:val="00C17C95"/>
    <w:rsid w:val="00C20729"/>
    <w:rsid w:val="00C20795"/>
    <w:rsid w:val="00C20B48"/>
    <w:rsid w:val="00C219DE"/>
    <w:rsid w:val="00C21AF8"/>
    <w:rsid w:val="00C22825"/>
    <w:rsid w:val="00C22A09"/>
    <w:rsid w:val="00C22E6A"/>
    <w:rsid w:val="00C24025"/>
    <w:rsid w:val="00C24107"/>
    <w:rsid w:val="00C24EC5"/>
    <w:rsid w:val="00C24F87"/>
    <w:rsid w:val="00C251E5"/>
    <w:rsid w:val="00C25599"/>
    <w:rsid w:val="00C25647"/>
    <w:rsid w:val="00C25CC1"/>
    <w:rsid w:val="00C2614F"/>
    <w:rsid w:val="00C26879"/>
    <w:rsid w:val="00C26F3C"/>
    <w:rsid w:val="00C2765D"/>
    <w:rsid w:val="00C279C5"/>
    <w:rsid w:val="00C30020"/>
    <w:rsid w:val="00C3005C"/>
    <w:rsid w:val="00C30084"/>
    <w:rsid w:val="00C3062F"/>
    <w:rsid w:val="00C3346F"/>
    <w:rsid w:val="00C33F5F"/>
    <w:rsid w:val="00C346BA"/>
    <w:rsid w:val="00C34FAC"/>
    <w:rsid w:val="00C358FD"/>
    <w:rsid w:val="00C35C18"/>
    <w:rsid w:val="00C35FBA"/>
    <w:rsid w:val="00C366A5"/>
    <w:rsid w:val="00C36C31"/>
    <w:rsid w:val="00C3796D"/>
    <w:rsid w:val="00C37AF4"/>
    <w:rsid w:val="00C4024D"/>
    <w:rsid w:val="00C41890"/>
    <w:rsid w:val="00C41A66"/>
    <w:rsid w:val="00C448FA"/>
    <w:rsid w:val="00C452CF"/>
    <w:rsid w:val="00C454BF"/>
    <w:rsid w:val="00C4572A"/>
    <w:rsid w:val="00C45909"/>
    <w:rsid w:val="00C45A93"/>
    <w:rsid w:val="00C45BFA"/>
    <w:rsid w:val="00C4670B"/>
    <w:rsid w:val="00C46F26"/>
    <w:rsid w:val="00C47992"/>
    <w:rsid w:val="00C47E8F"/>
    <w:rsid w:val="00C5010A"/>
    <w:rsid w:val="00C50498"/>
    <w:rsid w:val="00C509B2"/>
    <w:rsid w:val="00C50C0B"/>
    <w:rsid w:val="00C51348"/>
    <w:rsid w:val="00C51801"/>
    <w:rsid w:val="00C51AE5"/>
    <w:rsid w:val="00C51CE3"/>
    <w:rsid w:val="00C52D52"/>
    <w:rsid w:val="00C52DAE"/>
    <w:rsid w:val="00C52F6B"/>
    <w:rsid w:val="00C53896"/>
    <w:rsid w:val="00C538B7"/>
    <w:rsid w:val="00C53FAB"/>
    <w:rsid w:val="00C54B5C"/>
    <w:rsid w:val="00C54C9F"/>
    <w:rsid w:val="00C5556C"/>
    <w:rsid w:val="00C556D8"/>
    <w:rsid w:val="00C55FF3"/>
    <w:rsid w:val="00C563A6"/>
    <w:rsid w:val="00C564CD"/>
    <w:rsid w:val="00C56994"/>
    <w:rsid w:val="00C56B24"/>
    <w:rsid w:val="00C56B28"/>
    <w:rsid w:val="00C57E01"/>
    <w:rsid w:val="00C613E4"/>
    <w:rsid w:val="00C6142C"/>
    <w:rsid w:val="00C6173F"/>
    <w:rsid w:val="00C61B8D"/>
    <w:rsid w:val="00C62C19"/>
    <w:rsid w:val="00C6359E"/>
    <w:rsid w:val="00C64305"/>
    <w:rsid w:val="00C64BDA"/>
    <w:rsid w:val="00C64DEF"/>
    <w:rsid w:val="00C658D9"/>
    <w:rsid w:val="00C66649"/>
    <w:rsid w:val="00C66699"/>
    <w:rsid w:val="00C67200"/>
    <w:rsid w:val="00C673DD"/>
    <w:rsid w:val="00C675E7"/>
    <w:rsid w:val="00C6773C"/>
    <w:rsid w:val="00C70358"/>
    <w:rsid w:val="00C703BE"/>
    <w:rsid w:val="00C70ADA"/>
    <w:rsid w:val="00C71DAA"/>
    <w:rsid w:val="00C72050"/>
    <w:rsid w:val="00C72424"/>
    <w:rsid w:val="00C725ED"/>
    <w:rsid w:val="00C737A0"/>
    <w:rsid w:val="00C73809"/>
    <w:rsid w:val="00C74270"/>
    <w:rsid w:val="00C74955"/>
    <w:rsid w:val="00C7500E"/>
    <w:rsid w:val="00C75470"/>
    <w:rsid w:val="00C7595C"/>
    <w:rsid w:val="00C75C2A"/>
    <w:rsid w:val="00C77199"/>
    <w:rsid w:val="00C771B5"/>
    <w:rsid w:val="00C7759F"/>
    <w:rsid w:val="00C779B0"/>
    <w:rsid w:val="00C8068F"/>
    <w:rsid w:val="00C808D6"/>
    <w:rsid w:val="00C8147F"/>
    <w:rsid w:val="00C81651"/>
    <w:rsid w:val="00C82648"/>
    <w:rsid w:val="00C82E98"/>
    <w:rsid w:val="00C82FAA"/>
    <w:rsid w:val="00C83A51"/>
    <w:rsid w:val="00C83C40"/>
    <w:rsid w:val="00C84B77"/>
    <w:rsid w:val="00C85621"/>
    <w:rsid w:val="00C870EF"/>
    <w:rsid w:val="00C8739E"/>
    <w:rsid w:val="00C874DD"/>
    <w:rsid w:val="00C876FD"/>
    <w:rsid w:val="00C879A3"/>
    <w:rsid w:val="00C900FB"/>
    <w:rsid w:val="00C90771"/>
    <w:rsid w:val="00C9079F"/>
    <w:rsid w:val="00C90E48"/>
    <w:rsid w:val="00C918C1"/>
    <w:rsid w:val="00C936C1"/>
    <w:rsid w:val="00C946A6"/>
    <w:rsid w:val="00C952A4"/>
    <w:rsid w:val="00C9555F"/>
    <w:rsid w:val="00C955ED"/>
    <w:rsid w:val="00C9569F"/>
    <w:rsid w:val="00C95DE6"/>
    <w:rsid w:val="00C95F45"/>
    <w:rsid w:val="00C966DB"/>
    <w:rsid w:val="00C96BC0"/>
    <w:rsid w:val="00CA0229"/>
    <w:rsid w:val="00CA0299"/>
    <w:rsid w:val="00CA0799"/>
    <w:rsid w:val="00CA1337"/>
    <w:rsid w:val="00CA1897"/>
    <w:rsid w:val="00CA1A46"/>
    <w:rsid w:val="00CA2150"/>
    <w:rsid w:val="00CA3205"/>
    <w:rsid w:val="00CA50F8"/>
    <w:rsid w:val="00CA547B"/>
    <w:rsid w:val="00CA5890"/>
    <w:rsid w:val="00CA6D61"/>
    <w:rsid w:val="00CA6EBF"/>
    <w:rsid w:val="00CA701D"/>
    <w:rsid w:val="00CA7470"/>
    <w:rsid w:val="00CA76C8"/>
    <w:rsid w:val="00CA7C27"/>
    <w:rsid w:val="00CA7D4F"/>
    <w:rsid w:val="00CB0668"/>
    <w:rsid w:val="00CB0852"/>
    <w:rsid w:val="00CB196D"/>
    <w:rsid w:val="00CB2085"/>
    <w:rsid w:val="00CB25BA"/>
    <w:rsid w:val="00CB2678"/>
    <w:rsid w:val="00CB2820"/>
    <w:rsid w:val="00CB29E5"/>
    <w:rsid w:val="00CB2B24"/>
    <w:rsid w:val="00CB306B"/>
    <w:rsid w:val="00CB33BF"/>
    <w:rsid w:val="00CB33F7"/>
    <w:rsid w:val="00CB3427"/>
    <w:rsid w:val="00CB390B"/>
    <w:rsid w:val="00CB3AC4"/>
    <w:rsid w:val="00CB3C52"/>
    <w:rsid w:val="00CB4302"/>
    <w:rsid w:val="00CB514A"/>
    <w:rsid w:val="00CB5A9E"/>
    <w:rsid w:val="00CB5DD3"/>
    <w:rsid w:val="00CB671D"/>
    <w:rsid w:val="00CB76FC"/>
    <w:rsid w:val="00CB7720"/>
    <w:rsid w:val="00CC0F4E"/>
    <w:rsid w:val="00CC10E8"/>
    <w:rsid w:val="00CC15E0"/>
    <w:rsid w:val="00CC1604"/>
    <w:rsid w:val="00CC1E69"/>
    <w:rsid w:val="00CC2903"/>
    <w:rsid w:val="00CC2AE8"/>
    <w:rsid w:val="00CC33AD"/>
    <w:rsid w:val="00CC449D"/>
    <w:rsid w:val="00CC4928"/>
    <w:rsid w:val="00CC4DC5"/>
    <w:rsid w:val="00CC5CBA"/>
    <w:rsid w:val="00CC623C"/>
    <w:rsid w:val="00CC6A0A"/>
    <w:rsid w:val="00CC6C89"/>
    <w:rsid w:val="00CC77B8"/>
    <w:rsid w:val="00CC7C2C"/>
    <w:rsid w:val="00CD0412"/>
    <w:rsid w:val="00CD0B2C"/>
    <w:rsid w:val="00CD0C34"/>
    <w:rsid w:val="00CD1096"/>
    <w:rsid w:val="00CD21B4"/>
    <w:rsid w:val="00CD2516"/>
    <w:rsid w:val="00CD2585"/>
    <w:rsid w:val="00CD25EB"/>
    <w:rsid w:val="00CD2976"/>
    <w:rsid w:val="00CD299B"/>
    <w:rsid w:val="00CD2DD3"/>
    <w:rsid w:val="00CD4523"/>
    <w:rsid w:val="00CD5CCA"/>
    <w:rsid w:val="00CD5EDC"/>
    <w:rsid w:val="00CD6106"/>
    <w:rsid w:val="00CD61A6"/>
    <w:rsid w:val="00CD6D83"/>
    <w:rsid w:val="00CD7916"/>
    <w:rsid w:val="00CE03C3"/>
    <w:rsid w:val="00CE06CE"/>
    <w:rsid w:val="00CE0B57"/>
    <w:rsid w:val="00CE2B9F"/>
    <w:rsid w:val="00CE2C9D"/>
    <w:rsid w:val="00CE49A4"/>
    <w:rsid w:val="00CE4B2E"/>
    <w:rsid w:val="00CE4D7C"/>
    <w:rsid w:val="00CE52EB"/>
    <w:rsid w:val="00CE6175"/>
    <w:rsid w:val="00CE6889"/>
    <w:rsid w:val="00CE7AF7"/>
    <w:rsid w:val="00CF0AA2"/>
    <w:rsid w:val="00CF387B"/>
    <w:rsid w:val="00CF460A"/>
    <w:rsid w:val="00CF5663"/>
    <w:rsid w:val="00CF6B43"/>
    <w:rsid w:val="00CF784A"/>
    <w:rsid w:val="00D001A5"/>
    <w:rsid w:val="00D00830"/>
    <w:rsid w:val="00D0096D"/>
    <w:rsid w:val="00D00E2A"/>
    <w:rsid w:val="00D0132F"/>
    <w:rsid w:val="00D02756"/>
    <w:rsid w:val="00D031D8"/>
    <w:rsid w:val="00D0420E"/>
    <w:rsid w:val="00D047F0"/>
    <w:rsid w:val="00D04B6B"/>
    <w:rsid w:val="00D063F0"/>
    <w:rsid w:val="00D068ED"/>
    <w:rsid w:val="00D07005"/>
    <w:rsid w:val="00D074BA"/>
    <w:rsid w:val="00D07A3D"/>
    <w:rsid w:val="00D07BBB"/>
    <w:rsid w:val="00D117D8"/>
    <w:rsid w:val="00D11F3D"/>
    <w:rsid w:val="00D12C7D"/>
    <w:rsid w:val="00D133CB"/>
    <w:rsid w:val="00D13457"/>
    <w:rsid w:val="00D13F2C"/>
    <w:rsid w:val="00D14004"/>
    <w:rsid w:val="00D14375"/>
    <w:rsid w:val="00D15010"/>
    <w:rsid w:val="00D1523F"/>
    <w:rsid w:val="00D15CC0"/>
    <w:rsid w:val="00D16370"/>
    <w:rsid w:val="00D16E3D"/>
    <w:rsid w:val="00D20204"/>
    <w:rsid w:val="00D215CA"/>
    <w:rsid w:val="00D21DFE"/>
    <w:rsid w:val="00D2234F"/>
    <w:rsid w:val="00D224FD"/>
    <w:rsid w:val="00D22BED"/>
    <w:rsid w:val="00D22C6A"/>
    <w:rsid w:val="00D230DA"/>
    <w:rsid w:val="00D231BA"/>
    <w:rsid w:val="00D2331A"/>
    <w:rsid w:val="00D23F7A"/>
    <w:rsid w:val="00D2436D"/>
    <w:rsid w:val="00D2482E"/>
    <w:rsid w:val="00D25142"/>
    <w:rsid w:val="00D265F0"/>
    <w:rsid w:val="00D26745"/>
    <w:rsid w:val="00D308BF"/>
    <w:rsid w:val="00D30CE4"/>
    <w:rsid w:val="00D30EDA"/>
    <w:rsid w:val="00D3128F"/>
    <w:rsid w:val="00D31D80"/>
    <w:rsid w:val="00D31E09"/>
    <w:rsid w:val="00D31FC3"/>
    <w:rsid w:val="00D32338"/>
    <w:rsid w:val="00D32396"/>
    <w:rsid w:val="00D3276C"/>
    <w:rsid w:val="00D32A23"/>
    <w:rsid w:val="00D32B7B"/>
    <w:rsid w:val="00D332EF"/>
    <w:rsid w:val="00D34476"/>
    <w:rsid w:val="00D346C1"/>
    <w:rsid w:val="00D359F7"/>
    <w:rsid w:val="00D36204"/>
    <w:rsid w:val="00D3659F"/>
    <w:rsid w:val="00D37578"/>
    <w:rsid w:val="00D376CA"/>
    <w:rsid w:val="00D407B8"/>
    <w:rsid w:val="00D41A39"/>
    <w:rsid w:val="00D42194"/>
    <w:rsid w:val="00D4254F"/>
    <w:rsid w:val="00D4284E"/>
    <w:rsid w:val="00D42ED6"/>
    <w:rsid w:val="00D43684"/>
    <w:rsid w:val="00D44797"/>
    <w:rsid w:val="00D44D0F"/>
    <w:rsid w:val="00D44F57"/>
    <w:rsid w:val="00D451FD"/>
    <w:rsid w:val="00D4552F"/>
    <w:rsid w:val="00D4615F"/>
    <w:rsid w:val="00D476F4"/>
    <w:rsid w:val="00D47863"/>
    <w:rsid w:val="00D5034C"/>
    <w:rsid w:val="00D51CDB"/>
    <w:rsid w:val="00D52AAF"/>
    <w:rsid w:val="00D52ABA"/>
    <w:rsid w:val="00D5321C"/>
    <w:rsid w:val="00D53E52"/>
    <w:rsid w:val="00D55103"/>
    <w:rsid w:val="00D55DDD"/>
    <w:rsid w:val="00D56428"/>
    <w:rsid w:val="00D56DCD"/>
    <w:rsid w:val="00D57207"/>
    <w:rsid w:val="00D574F4"/>
    <w:rsid w:val="00D57913"/>
    <w:rsid w:val="00D57968"/>
    <w:rsid w:val="00D60642"/>
    <w:rsid w:val="00D60BBE"/>
    <w:rsid w:val="00D60E05"/>
    <w:rsid w:val="00D616B9"/>
    <w:rsid w:val="00D61D87"/>
    <w:rsid w:val="00D62110"/>
    <w:rsid w:val="00D62500"/>
    <w:rsid w:val="00D62E9F"/>
    <w:rsid w:val="00D6380E"/>
    <w:rsid w:val="00D64085"/>
    <w:rsid w:val="00D64271"/>
    <w:rsid w:val="00D64D07"/>
    <w:rsid w:val="00D6582C"/>
    <w:rsid w:val="00D6626D"/>
    <w:rsid w:val="00D6634A"/>
    <w:rsid w:val="00D666E6"/>
    <w:rsid w:val="00D70910"/>
    <w:rsid w:val="00D709A8"/>
    <w:rsid w:val="00D71958"/>
    <w:rsid w:val="00D71B04"/>
    <w:rsid w:val="00D72A02"/>
    <w:rsid w:val="00D72E28"/>
    <w:rsid w:val="00D74BE9"/>
    <w:rsid w:val="00D7593D"/>
    <w:rsid w:val="00D762CC"/>
    <w:rsid w:val="00D764D3"/>
    <w:rsid w:val="00D76F2E"/>
    <w:rsid w:val="00D773D6"/>
    <w:rsid w:val="00D77E45"/>
    <w:rsid w:val="00D813F6"/>
    <w:rsid w:val="00D819BC"/>
    <w:rsid w:val="00D82313"/>
    <w:rsid w:val="00D826DA"/>
    <w:rsid w:val="00D8338D"/>
    <w:rsid w:val="00D87387"/>
    <w:rsid w:val="00D873A1"/>
    <w:rsid w:val="00D87460"/>
    <w:rsid w:val="00D87977"/>
    <w:rsid w:val="00D902F9"/>
    <w:rsid w:val="00D904DE"/>
    <w:rsid w:val="00D90E33"/>
    <w:rsid w:val="00D91B98"/>
    <w:rsid w:val="00D91D07"/>
    <w:rsid w:val="00D91EBD"/>
    <w:rsid w:val="00D92043"/>
    <w:rsid w:val="00D920A6"/>
    <w:rsid w:val="00D93183"/>
    <w:rsid w:val="00D9343C"/>
    <w:rsid w:val="00D93620"/>
    <w:rsid w:val="00D93B89"/>
    <w:rsid w:val="00D93FD6"/>
    <w:rsid w:val="00D94543"/>
    <w:rsid w:val="00D94797"/>
    <w:rsid w:val="00D94A79"/>
    <w:rsid w:val="00D94B60"/>
    <w:rsid w:val="00D95170"/>
    <w:rsid w:val="00D95B3B"/>
    <w:rsid w:val="00D96938"/>
    <w:rsid w:val="00D97BBB"/>
    <w:rsid w:val="00DA041B"/>
    <w:rsid w:val="00DA07B3"/>
    <w:rsid w:val="00DA1653"/>
    <w:rsid w:val="00DA1CFF"/>
    <w:rsid w:val="00DA262B"/>
    <w:rsid w:val="00DA2D4D"/>
    <w:rsid w:val="00DA3219"/>
    <w:rsid w:val="00DA3321"/>
    <w:rsid w:val="00DA35EE"/>
    <w:rsid w:val="00DA36D9"/>
    <w:rsid w:val="00DA4EB3"/>
    <w:rsid w:val="00DA6723"/>
    <w:rsid w:val="00DA77E1"/>
    <w:rsid w:val="00DA7CAC"/>
    <w:rsid w:val="00DB0563"/>
    <w:rsid w:val="00DB089A"/>
    <w:rsid w:val="00DB1B30"/>
    <w:rsid w:val="00DB1BCD"/>
    <w:rsid w:val="00DB2530"/>
    <w:rsid w:val="00DB2895"/>
    <w:rsid w:val="00DB3064"/>
    <w:rsid w:val="00DB3343"/>
    <w:rsid w:val="00DB3943"/>
    <w:rsid w:val="00DB3CA5"/>
    <w:rsid w:val="00DB5121"/>
    <w:rsid w:val="00DB6446"/>
    <w:rsid w:val="00DB68B2"/>
    <w:rsid w:val="00DB79CD"/>
    <w:rsid w:val="00DC1BB5"/>
    <w:rsid w:val="00DC1C66"/>
    <w:rsid w:val="00DC29E8"/>
    <w:rsid w:val="00DC29F7"/>
    <w:rsid w:val="00DC2FC8"/>
    <w:rsid w:val="00DC3814"/>
    <w:rsid w:val="00DC49F1"/>
    <w:rsid w:val="00DC538D"/>
    <w:rsid w:val="00DC582E"/>
    <w:rsid w:val="00DC5D5B"/>
    <w:rsid w:val="00DC5ED4"/>
    <w:rsid w:val="00DC62D5"/>
    <w:rsid w:val="00DC6955"/>
    <w:rsid w:val="00DC6E0B"/>
    <w:rsid w:val="00DC74EE"/>
    <w:rsid w:val="00DD0067"/>
    <w:rsid w:val="00DD0427"/>
    <w:rsid w:val="00DD09DE"/>
    <w:rsid w:val="00DD19D1"/>
    <w:rsid w:val="00DD1DFE"/>
    <w:rsid w:val="00DD23B3"/>
    <w:rsid w:val="00DD26A9"/>
    <w:rsid w:val="00DD2EFC"/>
    <w:rsid w:val="00DD2F8E"/>
    <w:rsid w:val="00DD3A45"/>
    <w:rsid w:val="00DD4326"/>
    <w:rsid w:val="00DD4375"/>
    <w:rsid w:val="00DD4802"/>
    <w:rsid w:val="00DD4C84"/>
    <w:rsid w:val="00DD556D"/>
    <w:rsid w:val="00DD56CD"/>
    <w:rsid w:val="00DD5D2C"/>
    <w:rsid w:val="00DD5E0A"/>
    <w:rsid w:val="00DD60A5"/>
    <w:rsid w:val="00DD6A07"/>
    <w:rsid w:val="00DD6C31"/>
    <w:rsid w:val="00DD6EC7"/>
    <w:rsid w:val="00DD6F2A"/>
    <w:rsid w:val="00DE13A5"/>
    <w:rsid w:val="00DE1F92"/>
    <w:rsid w:val="00DE3044"/>
    <w:rsid w:val="00DE3063"/>
    <w:rsid w:val="00DE4169"/>
    <w:rsid w:val="00DE4339"/>
    <w:rsid w:val="00DE472E"/>
    <w:rsid w:val="00DE53B4"/>
    <w:rsid w:val="00DE670A"/>
    <w:rsid w:val="00DE6E8B"/>
    <w:rsid w:val="00DE6FB8"/>
    <w:rsid w:val="00DE6FF9"/>
    <w:rsid w:val="00DE70D4"/>
    <w:rsid w:val="00DE7191"/>
    <w:rsid w:val="00DE75C6"/>
    <w:rsid w:val="00DE78D7"/>
    <w:rsid w:val="00DE78F8"/>
    <w:rsid w:val="00DF0087"/>
    <w:rsid w:val="00DF0FBB"/>
    <w:rsid w:val="00DF11A7"/>
    <w:rsid w:val="00DF12E4"/>
    <w:rsid w:val="00DF3FED"/>
    <w:rsid w:val="00DF53E1"/>
    <w:rsid w:val="00DF5E47"/>
    <w:rsid w:val="00DF5E8B"/>
    <w:rsid w:val="00DF758E"/>
    <w:rsid w:val="00DF76C1"/>
    <w:rsid w:val="00DF7C6C"/>
    <w:rsid w:val="00E008AA"/>
    <w:rsid w:val="00E0102D"/>
    <w:rsid w:val="00E01129"/>
    <w:rsid w:val="00E03C1B"/>
    <w:rsid w:val="00E03D38"/>
    <w:rsid w:val="00E043F4"/>
    <w:rsid w:val="00E04B85"/>
    <w:rsid w:val="00E0584F"/>
    <w:rsid w:val="00E07DB9"/>
    <w:rsid w:val="00E07F1D"/>
    <w:rsid w:val="00E10622"/>
    <w:rsid w:val="00E129E6"/>
    <w:rsid w:val="00E12A80"/>
    <w:rsid w:val="00E130BC"/>
    <w:rsid w:val="00E13726"/>
    <w:rsid w:val="00E13824"/>
    <w:rsid w:val="00E13BA7"/>
    <w:rsid w:val="00E15C42"/>
    <w:rsid w:val="00E16570"/>
    <w:rsid w:val="00E205FE"/>
    <w:rsid w:val="00E20C20"/>
    <w:rsid w:val="00E212C7"/>
    <w:rsid w:val="00E2180E"/>
    <w:rsid w:val="00E21CA8"/>
    <w:rsid w:val="00E21DBF"/>
    <w:rsid w:val="00E220F0"/>
    <w:rsid w:val="00E22773"/>
    <w:rsid w:val="00E2311B"/>
    <w:rsid w:val="00E2319C"/>
    <w:rsid w:val="00E237E8"/>
    <w:rsid w:val="00E25933"/>
    <w:rsid w:val="00E263A2"/>
    <w:rsid w:val="00E26D28"/>
    <w:rsid w:val="00E279AD"/>
    <w:rsid w:val="00E3060F"/>
    <w:rsid w:val="00E306BF"/>
    <w:rsid w:val="00E306C2"/>
    <w:rsid w:val="00E30809"/>
    <w:rsid w:val="00E30C69"/>
    <w:rsid w:val="00E30E61"/>
    <w:rsid w:val="00E315BB"/>
    <w:rsid w:val="00E31B8F"/>
    <w:rsid w:val="00E31ED5"/>
    <w:rsid w:val="00E329E4"/>
    <w:rsid w:val="00E3305B"/>
    <w:rsid w:val="00E34284"/>
    <w:rsid w:val="00E34A38"/>
    <w:rsid w:val="00E34EF0"/>
    <w:rsid w:val="00E36153"/>
    <w:rsid w:val="00E36258"/>
    <w:rsid w:val="00E36975"/>
    <w:rsid w:val="00E36AED"/>
    <w:rsid w:val="00E36C01"/>
    <w:rsid w:val="00E36FAD"/>
    <w:rsid w:val="00E37369"/>
    <w:rsid w:val="00E37571"/>
    <w:rsid w:val="00E37D63"/>
    <w:rsid w:val="00E40421"/>
    <w:rsid w:val="00E4047F"/>
    <w:rsid w:val="00E42C06"/>
    <w:rsid w:val="00E43F1B"/>
    <w:rsid w:val="00E451E2"/>
    <w:rsid w:val="00E453D7"/>
    <w:rsid w:val="00E46314"/>
    <w:rsid w:val="00E46A77"/>
    <w:rsid w:val="00E47A40"/>
    <w:rsid w:val="00E5008E"/>
    <w:rsid w:val="00E507F7"/>
    <w:rsid w:val="00E50A61"/>
    <w:rsid w:val="00E51EEB"/>
    <w:rsid w:val="00E52233"/>
    <w:rsid w:val="00E53A41"/>
    <w:rsid w:val="00E53C15"/>
    <w:rsid w:val="00E54377"/>
    <w:rsid w:val="00E54F22"/>
    <w:rsid w:val="00E551F8"/>
    <w:rsid w:val="00E55331"/>
    <w:rsid w:val="00E55594"/>
    <w:rsid w:val="00E55B46"/>
    <w:rsid w:val="00E55F4F"/>
    <w:rsid w:val="00E56B97"/>
    <w:rsid w:val="00E5771A"/>
    <w:rsid w:val="00E60F4F"/>
    <w:rsid w:val="00E610B8"/>
    <w:rsid w:val="00E61394"/>
    <w:rsid w:val="00E61453"/>
    <w:rsid w:val="00E61DC4"/>
    <w:rsid w:val="00E61FA4"/>
    <w:rsid w:val="00E6264D"/>
    <w:rsid w:val="00E62D4B"/>
    <w:rsid w:val="00E6303F"/>
    <w:rsid w:val="00E638B8"/>
    <w:rsid w:val="00E63EE9"/>
    <w:rsid w:val="00E64484"/>
    <w:rsid w:val="00E64F34"/>
    <w:rsid w:val="00E65216"/>
    <w:rsid w:val="00E652B6"/>
    <w:rsid w:val="00E652F1"/>
    <w:rsid w:val="00E65A21"/>
    <w:rsid w:val="00E66943"/>
    <w:rsid w:val="00E67165"/>
    <w:rsid w:val="00E704BF"/>
    <w:rsid w:val="00E708E6"/>
    <w:rsid w:val="00E70EF3"/>
    <w:rsid w:val="00E71447"/>
    <w:rsid w:val="00E714C0"/>
    <w:rsid w:val="00E71B5E"/>
    <w:rsid w:val="00E72C13"/>
    <w:rsid w:val="00E72C58"/>
    <w:rsid w:val="00E734D3"/>
    <w:rsid w:val="00E73500"/>
    <w:rsid w:val="00E73CB5"/>
    <w:rsid w:val="00E73FA8"/>
    <w:rsid w:val="00E74AEE"/>
    <w:rsid w:val="00E77256"/>
    <w:rsid w:val="00E7784E"/>
    <w:rsid w:val="00E80C42"/>
    <w:rsid w:val="00E81D4A"/>
    <w:rsid w:val="00E82526"/>
    <w:rsid w:val="00E82A67"/>
    <w:rsid w:val="00E876AF"/>
    <w:rsid w:val="00E87F38"/>
    <w:rsid w:val="00E9020C"/>
    <w:rsid w:val="00E92B4D"/>
    <w:rsid w:val="00E92E80"/>
    <w:rsid w:val="00E92EA4"/>
    <w:rsid w:val="00E934A7"/>
    <w:rsid w:val="00E93A29"/>
    <w:rsid w:val="00E94558"/>
    <w:rsid w:val="00E94F5F"/>
    <w:rsid w:val="00EA149D"/>
    <w:rsid w:val="00EA17F1"/>
    <w:rsid w:val="00EA212B"/>
    <w:rsid w:val="00EA2DD4"/>
    <w:rsid w:val="00EA2F53"/>
    <w:rsid w:val="00EA3047"/>
    <w:rsid w:val="00EA3E28"/>
    <w:rsid w:val="00EA4355"/>
    <w:rsid w:val="00EA5821"/>
    <w:rsid w:val="00EA61E2"/>
    <w:rsid w:val="00EA700E"/>
    <w:rsid w:val="00EA74BC"/>
    <w:rsid w:val="00EA7AAD"/>
    <w:rsid w:val="00EA7DA6"/>
    <w:rsid w:val="00EA7DFC"/>
    <w:rsid w:val="00EB02E6"/>
    <w:rsid w:val="00EB044D"/>
    <w:rsid w:val="00EB08F8"/>
    <w:rsid w:val="00EB15A5"/>
    <w:rsid w:val="00EB1B8A"/>
    <w:rsid w:val="00EB1BD1"/>
    <w:rsid w:val="00EB22DB"/>
    <w:rsid w:val="00EB232C"/>
    <w:rsid w:val="00EB267B"/>
    <w:rsid w:val="00EB2698"/>
    <w:rsid w:val="00EB321B"/>
    <w:rsid w:val="00EB3251"/>
    <w:rsid w:val="00EB509D"/>
    <w:rsid w:val="00EB514B"/>
    <w:rsid w:val="00EB531E"/>
    <w:rsid w:val="00EB59AE"/>
    <w:rsid w:val="00EB5D29"/>
    <w:rsid w:val="00EB739E"/>
    <w:rsid w:val="00EC024A"/>
    <w:rsid w:val="00EC07F1"/>
    <w:rsid w:val="00EC12B2"/>
    <w:rsid w:val="00EC1976"/>
    <w:rsid w:val="00EC21C1"/>
    <w:rsid w:val="00EC274B"/>
    <w:rsid w:val="00EC290F"/>
    <w:rsid w:val="00EC2AFB"/>
    <w:rsid w:val="00EC312D"/>
    <w:rsid w:val="00EC35BD"/>
    <w:rsid w:val="00EC41E4"/>
    <w:rsid w:val="00EC59BF"/>
    <w:rsid w:val="00EC7ABD"/>
    <w:rsid w:val="00EC7EAD"/>
    <w:rsid w:val="00ED0F60"/>
    <w:rsid w:val="00ED12B6"/>
    <w:rsid w:val="00ED2E28"/>
    <w:rsid w:val="00ED3F7D"/>
    <w:rsid w:val="00ED3FA2"/>
    <w:rsid w:val="00ED46CA"/>
    <w:rsid w:val="00ED4DF0"/>
    <w:rsid w:val="00ED4F1B"/>
    <w:rsid w:val="00ED50FF"/>
    <w:rsid w:val="00ED5458"/>
    <w:rsid w:val="00ED661A"/>
    <w:rsid w:val="00ED7A7C"/>
    <w:rsid w:val="00ED7B81"/>
    <w:rsid w:val="00EE0DAF"/>
    <w:rsid w:val="00EE14B1"/>
    <w:rsid w:val="00EE154B"/>
    <w:rsid w:val="00EE18FC"/>
    <w:rsid w:val="00EE1AFE"/>
    <w:rsid w:val="00EE1B0B"/>
    <w:rsid w:val="00EE26E7"/>
    <w:rsid w:val="00EE2F56"/>
    <w:rsid w:val="00EE404A"/>
    <w:rsid w:val="00EE4B4F"/>
    <w:rsid w:val="00EE4BE0"/>
    <w:rsid w:val="00EE514D"/>
    <w:rsid w:val="00EE52CB"/>
    <w:rsid w:val="00EE5EBB"/>
    <w:rsid w:val="00EE6331"/>
    <w:rsid w:val="00EE75F2"/>
    <w:rsid w:val="00EE77E9"/>
    <w:rsid w:val="00EE7D71"/>
    <w:rsid w:val="00EF030D"/>
    <w:rsid w:val="00EF0DBF"/>
    <w:rsid w:val="00EF1677"/>
    <w:rsid w:val="00EF2049"/>
    <w:rsid w:val="00EF2126"/>
    <w:rsid w:val="00EF237A"/>
    <w:rsid w:val="00EF30A8"/>
    <w:rsid w:val="00EF3718"/>
    <w:rsid w:val="00EF4310"/>
    <w:rsid w:val="00EF5B43"/>
    <w:rsid w:val="00EF5CB9"/>
    <w:rsid w:val="00EF607F"/>
    <w:rsid w:val="00EF6E69"/>
    <w:rsid w:val="00F00996"/>
    <w:rsid w:val="00F0110F"/>
    <w:rsid w:val="00F01356"/>
    <w:rsid w:val="00F019D9"/>
    <w:rsid w:val="00F01D82"/>
    <w:rsid w:val="00F020A9"/>
    <w:rsid w:val="00F0254D"/>
    <w:rsid w:val="00F02DB2"/>
    <w:rsid w:val="00F03472"/>
    <w:rsid w:val="00F043B3"/>
    <w:rsid w:val="00F044A9"/>
    <w:rsid w:val="00F04848"/>
    <w:rsid w:val="00F04CC8"/>
    <w:rsid w:val="00F05C73"/>
    <w:rsid w:val="00F05D37"/>
    <w:rsid w:val="00F062B0"/>
    <w:rsid w:val="00F06F5A"/>
    <w:rsid w:val="00F07C0D"/>
    <w:rsid w:val="00F101DC"/>
    <w:rsid w:val="00F10403"/>
    <w:rsid w:val="00F10F12"/>
    <w:rsid w:val="00F11AD7"/>
    <w:rsid w:val="00F121C5"/>
    <w:rsid w:val="00F1274F"/>
    <w:rsid w:val="00F12DB4"/>
    <w:rsid w:val="00F13C53"/>
    <w:rsid w:val="00F155EC"/>
    <w:rsid w:val="00F155F9"/>
    <w:rsid w:val="00F157EB"/>
    <w:rsid w:val="00F1584D"/>
    <w:rsid w:val="00F16147"/>
    <w:rsid w:val="00F173AC"/>
    <w:rsid w:val="00F20885"/>
    <w:rsid w:val="00F2167E"/>
    <w:rsid w:val="00F2176C"/>
    <w:rsid w:val="00F21B09"/>
    <w:rsid w:val="00F2242D"/>
    <w:rsid w:val="00F225BE"/>
    <w:rsid w:val="00F2283A"/>
    <w:rsid w:val="00F233A0"/>
    <w:rsid w:val="00F23F08"/>
    <w:rsid w:val="00F24164"/>
    <w:rsid w:val="00F241B0"/>
    <w:rsid w:val="00F2485B"/>
    <w:rsid w:val="00F259CD"/>
    <w:rsid w:val="00F25A03"/>
    <w:rsid w:val="00F260E2"/>
    <w:rsid w:val="00F26888"/>
    <w:rsid w:val="00F27260"/>
    <w:rsid w:val="00F3012E"/>
    <w:rsid w:val="00F305CC"/>
    <w:rsid w:val="00F308BA"/>
    <w:rsid w:val="00F328C4"/>
    <w:rsid w:val="00F3333C"/>
    <w:rsid w:val="00F346AC"/>
    <w:rsid w:val="00F35E21"/>
    <w:rsid w:val="00F36379"/>
    <w:rsid w:val="00F36C36"/>
    <w:rsid w:val="00F36CFF"/>
    <w:rsid w:val="00F37A39"/>
    <w:rsid w:val="00F4009C"/>
    <w:rsid w:val="00F417D2"/>
    <w:rsid w:val="00F42161"/>
    <w:rsid w:val="00F423AD"/>
    <w:rsid w:val="00F43373"/>
    <w:rsid w:val="00F43EAA"/>
    <w:rsid w:val="00F440C6"/>
    <w:rsid w:val="00F454F3"/>
    <w:rsid w:val="00F4675D"/>
    <w:rsid w:val="00F47A9B"/>
    <w:rsid w:val="00F47F35"/>
    <w:rsid w:val="00F504AC"/>
    <w:rsid w:val="00F50FD9"/>
    <w:rsid w:val="00F527B9"/>
    <w:rsid w:val="00F528E1"/>
    <w:rsid w:val="00F52D3C"/>
    <w:rsid w:val="00F52D43"/>
    <w:rsid w:val="00F5399D"/>
    <w:rsid w:val="00F5514B"/>
    <w:rsid w:val="00F55739"/>
    <w:rsid w:val="00F5691E"/>
    <w:rsid w:val="00F5734F"/>
    <w:rsid w:val="00F5767F"/>
    <w:rsid w:val="00F579F5"/>
    <w:rsid w:val="00F60964"/>
    <w:rsid w:val="00F60A71"/>
    <w:rsid w:val="00F61693"/>
    <w:rsid w:val="00F618B2"/>
    <w:rsid w:val="00F61E60"/>
    <w:rsid w:val="00F6251D"/>
    <w:rsid w:val="00F626A3"/>
    <w:rsid w:val="00F63137"/>
    <w:rsid w:val="00F63416"/>
    <w:rsid w:val="00F637D5"/>
    <w:rsid w:val="00F64FDF"/>
    <w:rsid w:val="00F6627E"/>
    <w:rsid w:val="00F66D30"/>
    <w:rsid w:val="00F70FE5"/>
    <w:rsid w:val="00F7143A"/>
    <w:rsid w:val="00F71C01"/>
    <w:rsid w:val="00F72579"/>
    <w:rsid w:val="00F72C64"/>
    <w:rsid w:val="00F73D6C"/>
    <w:rsid w:val="00F73E59"/>
    <w:rsid w:val="00F745EA"/>
    <w:rsid w:val="00F74996"/>
    <w:rsid w:val="00F74D03"/>
    <w:rsid w:val="00F75E33"/>
    <w:rsid w:val="00F7670D"/>
    <w:rsid w:val="00F769A6"/>
    <w:rsid w:val="00F77362"/>
    <w:rsid w:val="00F777D3"/>
    <w:rsid w:val="00F77A7C"/>
    <w:rsid w:val="00F802E4"/>
    <w:rsid w:val="00F80705"/>
    <w:rsid w:val="00F8099D"/>
    <w:rsid w:val="00F818C5"/>
    <w:rsid w:val="00F81FE0"/>
    <w:rsid w:val="00F822EC"/>
    <w:rsid w:val="00F8275D"/>
    <w:rsid w:val="00F836BC"/>
    <w:rsid w:val="00F83D1C"/>
    <w:rsid w:val="00F84476"/>
    <w:rsid w:val="00F84543"/>
    <w:rsid w:val="00F85B03"/>
    <w:rsid w:val="00F8613A"/>
    <w:rsid w:val="00F861BC"/>
    <w:rsid w:val="00F867E9"/>
    <w:rsid w:val="00F86EF6"/>
    <w:rsid w:val="00F86F8D"/>
    <w:rsid w:val="00F87060"/>
    <w:rsid w:val="00F87200"/>
    <w:rsid w:val="00F87C41"/>
    <w:rsid w:val="00F90C0F"/>
    <w:rsid w:val="00F90EBD"/>
    <w:rsid w:val="00F91232"/>
    <w:rsid w:val="00F913D1"/>
    <w:rsid w:val="00F927FB"/>
    <w:rsid w:val="00F92AD3"/>
    <w:rsid w:val="00F92EDF"/>
    <w:rsid w:val="00F93D12"/>
    <w:rsid w:val="00F93F77"/>
    <w:rsid w:val="00F94F4C"/>
    <w:rsid w:val="00F96777"/>
    <w:rsid w:val="00F96C58"/>
    <w:rsid w:val="00F96F14"/>
    <w:rsid w:val="00FA0CA5"/>
    <w:rsid w:val="00FA0E1E"/>
    <w:rsid w:val="00FA23DA"/>
    <w:rsid w:val="00FA2B46"/>
    <w:rsid w:val="00FA2CF0"/>
    <w:rsid w:val="00FA3654"/>
    <w:rsid w:val="00FA38AE"/>
    <w:rsid w:val="00FA3B6E"/>
    <w:rsid w:val="00FA42BF"/>
    <w:rsid w:val="00FA4804"/>
    <w:rsid w:val="00FA52B7"/>
    <w:rsid w:val="00FA5932"/>
    <w:rsid w:val="00FA5AC4"/>
    <w:rsid w:val="00FA5AF2"/>
    <w:rsid w:val="00FA622E"/>
    <w:rsid w:val="00FA6795"/>
    <w:rsid w:val="00FB08A5"/>
    <w:rsid w:val="00FB092F"/>
    <w:rsid w:val="00FB0F68"/>
    <w:rsid w:val="00FB1787"/>
    <w:rsid w:val="00FB1790"/>
    <w:rsid w:val="00FB27E2"/>
    <w:rsid w:val="00FB3134"/>
    <w:rsid w:val="00FB372B"/>
    <w:rsid w:val="00FB4830"/>
    <w:rsid w:val="00FB578B"/>
    <w:rsid w:val="00FB58E6"/>
    <w:rsid w:val="00FB641C"/>
    <w:rsid w:val="00FB75E8"/>
    <w:rsid w:val="00FB77CC"/>
    <w:rsid w:val="00FC023A"/>
    <w:rsid w:val="00FC06AE"/>
    <w:rsid w:val="00FC0F52"/>
    <w:rsid w:val="00FC0FC2"/>
    <w:rsid w:val="00FC104E"/>
    <w:rsid w:val="00FC1B47"/>
    <w:rsid w:val="00FC1E3B"/>
    <w:rsid w:val="00FC1F32"/>
    <w:rsid w:val="00FC2186"/>
    <w:rsid w:val="00FC2D4B"/>
    <w:rsid w:val="00FC2FF6"/>
    <w:rsid w:val="00FC36E2"/>
    <w:rsid w:val="00FC3A7E"/>
    <w:rsid w:val="00FC4D11"/>
    <w:rsid w:val="00FC4F32"/>
    <w:rsid w:val="00FC53F2"/>
    <w:rsid w:val="00FC5F25"/>
    <w:rsid w:val="00FC64A3"/>
    <w:rsid w:val="00FC792D"/>
    <w:rsid w:val="00FD0232"/>
    <w:rsid w:val="00FD0A1C"/>
    <w:rsid w:val="00FD1BC0"/>
    <w:rsid w:val="00FD2232"/>
    <w:rsid w:val="00FD3831"/>
    <w:rsid w:val="00FD3CC8"/>
    <w:rsid w:val="00FD532B"/>
    <w:rsid w:val="00FD5652"/>
    <w:rsid w:val="00FD5844"/>
    <w:rsid w:val="00FD5864"/>
    <w:rsid w:val="00FD5CBC"/>
    <w:rsid w:val="00FD62C2"/>
    <w:rsid w:val="00FD6846"/>
    <w:rsid w:val="00FD69A4"/>
    <w:rsid w:val="00FD69BE"/>
    <w:rsid w:val="00FD7A27"/>
    <w:rsid w:val="00FE03B0"/>
    <w:rsid w:val="00FE152C"/>
    <w:rsid w:val="00FE1683"/>
    <w:rsid w:val="00FE1F53"/>
    <w:rsid w:val="00FE259C"/>
    <w:rsid w:val="00FE2673"/>
    <w:rsid w:val="00FE335A"/>
    <w:rsid w:val="00FE4949"/>
    <w:rsid w:val="00FE59C2"/>
    <w:rsid w:val="00FE651D"/>
    <w:rsid w:val="00FE7134"/>
    <w:rsid w:val="00FE78EC"/>
    <w:rsid w:val="00FF0901"/>
    <w:rsid w:val="00FF10DF"/>
    <w:rsid w:val="00FF1751"/>
    <w:rsid w:val="00FF2D04"/>
    <w:rsid w:val="00FF450B"/>
    <w:rsid w:val="00FF49F0"/>
    <w:rsid w:val="00FF524F"/>
    <w:rsid w:val="00FF5806"/>
    <w:rsid w:val="00FF5F1E"/>
    <w:rsid w:val="00FF60F4"/>
    <w:rsid w:val="00FF610E"/>
    <w:rsid w:val="00FF621A"/>
    <w:rsid w:val="00FF6514"/>
    <w:rsid w:val="00FF6520"/>
    <w:rsid w:val="00FF6EC8"/>
    <w:rsid w:val="00FF6EDA"/>
    <w:rsid w:val="00FF720D"/>
    <w:rsid w:val="00FF79E3"/>
    <w:rsid w:val="00FF7C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5A39AF"/>
  <w15:docId w15:val="{9835B4A2-1A0D-4092-9FC3-E81524BEE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iPriority="0"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iPriority="0"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nhideWhenUsed="1"/>
    <w:lsdException w:name="Body Text 3"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AD7"/>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qFormat/>
    <w:rsid w:val="00DB1BCD"/>
    <w:pPr>
      <w:keepNext/>
      <w:numPr>
        <w:numId w:val="5"/>
      </w:numPr>
      <w:spacing w:after="240"/>
      <w:outlineLvl w:val="0"/>
    </w:pPr>
    <w:rPr>
      <w:rFonts w:ascii="Avenir Next LT Pro" w:hAnsi="Avenir Next LT Pro" w:cs="Arial"/>
      <w:b/>
      <w:bCs/>
      <w:color w:val="303030"/>
      <w:sz w:val="40"/>
      <w:szCs w:val="20"/>
      <w:lang w:eastAsia="es-ES"/>
    </w:rPr>
  </w:style>
  <w:style w:type="paragraph" w:styleId="Ttulo2">
    <w:name w:val="heading 2"/>
    <w:basedOn w:val="Normal"/>
    <w:next w:val="Normal"/>
    <w:link w:val="Ttulo2Car"/>
    <w:autoRedefine/>
    <w:qFormat/>
    <w:rsid w:val="0083109A"/>
    <w:pPr>
      <w:keepNext/>
      <w:numPr>
        <w:ilvl w:val="1"/>
        <w:numId w:val="5"/>
      </w:numPr>
      <w:spacing w:after="240" w:line="360" w:lineRule="auto"/>
      <w:jc w:val="both"/>
      <w:outlineLvl w:val="1"/>
    </w:pPr>
    <w:rPr>
      <w:rFonts w:ascii="Avenir Next LT Pro" w:hAnsi="Avenir Next LT Pro" w:cstheme="minorHAnsi"/>
      <w:b/>
      <w:bCs/>
      <w:color w:val="303030"/>
      <w:sz w:val="28"/>
      <w:szCs w:val="28"/>
      <w:lang w:eastAsia="es-MX"/>
    </w:rPr>
  </w:style>
  <w:style w:type="paragraph" w:styleId="Ttulo3">
    <w:name w:val="heading 3"/>
    <w:basedOn w:val="Normal"/>
    <w:next w:val="Normal"/>
    <w:link w:val="Ttulo3Car"/>
    <w:autoRedefine/>
    <w:qFormat/>
    <w:rsid w:val="00704E5A"/>
    <w:pPr>
      <w:keepNext/>
      <w:numPr>
        <w:ilvl w:val="2"/>
        <w:numId w:val="9"/>
      </w:numPr>
      <w:spacing w:before="240" w:after="60"/>
      <w:outlineLvl w:val="2"/>
    </w:pPr>
    <w:rPr>
      <w:rFonts w:ascii="Avenir Next LT Pro" w:hAnsi="Avenir Next LT Pro" w:cstheme="minorHAnsi"/>
      <w:b/>
      <w:color w:val="303030"/>
      <w:sz w:val="28"/>
      <w:szCs w:val="26"/>
      <w:lang w:eastAsia="es-MX"/>
    </w:rPr>
  </w:style>
  <w:style w:type="paragraph" w:styleId="Ttulo4">
    <w:name w:val="heading 4"/>
    <w:basedOn w:val="Normal"/>
    <w:next w:val="Normal"/>
    <w:link w:val="Ttulo4Car"/>
    <w:uiPriority w:val="99"/>
    <w:qFormat/>
    <w:rsid w:val="00B95B8E"/>
    <w:pPr>
      <w:keepNext/>
      <w:spacing w:before="240" w:after="60"/>
      <w:outlineLvl w:val="3"/>
    </w:pPr>
    <w:rPr>
      <w:b/>
      <w:bCs/>
      <w:sz w:val="28"/>
      <w:szCs w:val="28"/>
      <w:lang w:eastAsia="es-ES"/>
    </w:rPr>
  </w:style>
  <w:style w:type="paragraph" w:styleId="Ttulo5">
    <w:name w:val="heading 5"/>
    <w:basedOn w:val="Normal"/>
    <w:next w:val="Normal"/>
    <w:link w:val="Ttulo5Car"/>
    <w:uiPriority w:val="99"/>
    <w:qFormat/>
    <w:rsid w:val="0029275E"/>
    <w:pPr>
      <w:spacing w:before="240" w:after="60" w:line="360" w:lineRule="auto"/>
      <w:outlineLvl w:val="4"/>
    </w:pPr>
    <w:rPr>
      <w:rFonts w:ascii="Arial" w:hAnsi="Arial"/>
      <w:sz w:val="22"/>
      <w:szCs w:val="20"/>
      <w:lang w:eastAsia="es-ES"/>
    </w:rPr>
  </w:style>
  <w:style w:type="paragraph" w:styleId="Ttulo6">
    <w:name w:val="heading 6"/>
    <w:basedOn w:val="Normal"/>
    <w:next w:val="Normal"/>
    <w:link w:val="Ttulo6Car"/>
    <w:uiPriority w:val="99"/>
    <w:qFormat/>
    <w:rsid w:val="0029275E"/>
    <w:pPr>
      <w:spacing w:before="240" w:after="60" w:line="360" w:lineRule="auto"/>
      <w:outlineLvl w:val="5"/>
    </w:pPr>
    <w:rPr>
      <w:rFonts w:ascii="Arial" w:hAnsi="Arial"/>
      <w:i/>
      <w:sz w:val="22"/>
      <w:szCs w:val="20"/>
      <w:lang w:eastAsia="es-ES"/>
    </w:rPr>
  </w:style>
  <w:style w:type="paragraph" w:styleId="Ttulo7">
    <w:name w:val="heading 7"/>
    <w:basedOn w:val="Normal"/>
    <w:next w:val="Normal"/>
    <w:link w:val="Ttulo7Car"/>
    <w:uiPriority w:val="99"/>
    <w:qFormat/>
    <w:rsid w:val="0029275E"/>
    <w:pPr>
      <w:spacing w:before="240" w:after="60" w:line="360" w:lineRule="auto"/>
      <w:outlineLvl w:val="6"/>
    </w:pPr>
    <w:rPr>
      <w:rFonts w:ascii="Arial" w:hAnsi="Arial"/>
      <w:sz w:val="20"/>
      <w:szCs w:val="20"/>
      <w:lang w:eastAsia="es-ES"/>
    </w:rPr>
  </w:style>
  <w:style w:type="paragraph" w:styleId="Ttulo8">
    <w:name w:val="heading 8"/>
    <w:basedOn w:val="Normal"/>
    <w:next w:val="Normal"/>
    <w:link w:val="Ttulo8Car"/>
    <w:uiPriority w:val="99"/>
    <w:qFormat/>
    <w:rsid w:val="00A304D4"/>
    <w:pPr>
      <w:spacing w:before="240" w:after="60"/>
      <w:outlineLvl w:val="7"/>
    </w:pPr>
    <w:rPr>
      <w:i/>
      <w:iCs/>
      <w:lang w:eastAsia="es-ES"/>
    </w:rPr>
  </w:style>
  <w:style w:type="paragraph" w:styleId="Ttulo9">
    <w:name w:val="heading 9"/>
    <w:basedOn w:val="Normal"/>
    <w:next w:val="Normal"/>
    <w:link w:val="Ttulo9Car"/>
    <w:uiPriority w:val="99"/>
    <w:qFormat/>
    <w:rsid w:val="0029275E"/>
    <w:pPr>
      <w:spacing w:before="240" w:after="60" w:line="360" w:lineRule="auto"/>
      <w:outlineLvl w:val="8"/>
    </w:pPr>
    <w:rPr>
      <w:rFonts w:ascii="Arial" w:hAnsi="Arial"/>
      <w:i/>
      <w:sz w:val="1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DB1BCD"/>
    <w:rPr>
      <w:rFonts w:ascii="Avenir Next LT Pro" w:hAnsi="Avenir Next LT Pro" w:cs="Arial"/>
      <w:b/>
      <w:bCs/>
      <w:color w:val="303030"/>
      <w:sz w:val="40"/>
      <w:lang w:eastAsia="es-ES"/>
    </w:rPr>
  </w:style>
  <w:style w:type="character" w:customStyle="1" w:styleId="Ttulo2Car">
    <w:name w:val="Título 2 Car"/>
    <w:link w:val="Ttulo2"/>
    <w:locked/>
    <w:rsid w:val="0083109A"/>
    <w:rPr>
      <w:rFonts w:ascii="Avenir Next LT Pro" w:hAnsi="Avenir Next LT Pro" w:cstheme="minorHAnsi"/>
      <w:b/>
      <w:bCs/>
      <w:color w:val="303030"/>
      <w:sz w:val="28"/>
      <w:szCs w:val="28"/>
      <w:lang w:eastAsia="es-MX"/>
    </w:rPr>
  </w:style>
  <w:style w:type="character" w:customStyle="1" w:styleId="Ttulo3Car">
    <w:name w:val="Título 3 Car"/>
    <w:link w:val="Ttulo3"/>
    <w:locked/>
    <w:rsid w:val="00704E5A"/>
    <w:rPr>
      <w:rFonts w:ascii="Avenir Next LT Pro" w:hAnsi="Avenir Next LT Pro" w:cstheme="minorHAnsi"/>
      <w:b/>
      <w:color w:val="303030"/>
      <w:sz w:val="28"/>
      <w:szCs w:val="26"/>
      <w:lang w:eastAsia="es-MX"/>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rPr>
      <w:lang w:eastAsia="es-ES"/>
    </w:rPr>
  </w:style>
  <w:style w:type="character" w:customStyle="1" w:styleId="TextoindependienteCar">
    <w:name w:val="Texto independiente Car"/>
    <w:link w:val="Textoindependiente"/>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rPr>
      <w:lang w:eastAsia="es-ES"/>
    </w:r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uiPriority w:val="99"/>
    <w:rsid w:val="00A304D4"/>
    <w:pPr>
      <w:jc w:val="both"/>
    </w:pPr>
    <w:rPr>
      <w:lang w:eastAsia="es-ES"/>
    </w:r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rsid w:val="00A304D4"/>
    <w:pPr>
      <w:tabs>
        <w:tab w:val="center" w:pos="4252"/>
        <w:tab w:val="right" w:pos="8504"/>
      </w:tabs>
    </w:pPr>
    <w:rPr>
      <w:lang w:eastAsia="es-ES"/>
    </w:rPr>
  </w:style>
  <w:style w:type="character" w:customStyle="1" w:styleId="EncabezadoCar">
    <w:name w:val="Encabezado Car"/>
    <w:link w:val="Encabezado"/>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rPr>
      <w:lang w:eastAsia="es-ES"/>
    </w:r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lang w:eastAsia="es-ES"/>
    </w:rPr>
  </w:style>
  <w:style w:type="character" w:customStyle="1" w:styleId="TtuloCar">
    <w:name w:val="Título Car"/>
    <w:link w:val="Ttulo"/>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uiPriority w:val="99"/>
    <w:rsid w:val="00E61453"/>
    <w:pPr>
      <w:spacing w:before="100" w:beforeAutospacing="1" w:after="100" w:afterAutospacing="1"/>
    </w:pPr>
    <w:rPr>
      <w:lang w:eastAsia="es-ES"/>
    </w:r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rsid w:val="00AD4766"/>
    <w:rPr>
      <w:rFonts w:ascii="Tahoma" w:hAnsi="Tahoma" w:cs="Tahoma"/>
      <w:sz w:val="16"/>
      <w:szCs w:val="16"/>
      <w:lang w:eastAsia="es-ES"/>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uiPriority w:val="99"/>
    <w:rsid w:val="0029275E"/>
    <w:rPr>
      <w:rFonts w:cs="Times New Roman"/>
    </w:rPr>
  </w:style>
  <w:style w:type="paragraph" w:styleId="TDC1">
    <w:name w:val="toc 1"/>
    <w:basedOn w:val="Normal"/>
    <w:next w:val="Normal"/>
    <w:uiPriority w:val="39"/>
    <w:rsid w:val="0029275E"/>
    <w:pPr>
      <w:spacing w:before="120" w:after="120"/>
    </w:pPr>
    <w:rPr>
      <w:rFonts w:ascii="Calibri" w:hAnsi="Calibri" w:cs="Calibri"/>
      <w:b/>
      <w:bCs/>
      <w:caps/>
      <w:sz w:val="20"/>
      <w:szCs w:val="20"/>
      <w:lang w:eastAsia="es-ES"/>
    </w:rPr>
  </w:style>
  <w:style w:type="paragraph" w:styleId="TDC2">
    <w:name w:val="toc 2"/>
    <w:basedOn w:val="Normal"/>
    <w:next w:val="Normal"/>
    <w:uiPriority w:val="39"/>
    <w:rsid w:val="0029275E"/>
    <w:pPr>
      <w:ind w:left="200"/>
    </w:pPr>
    <w:rPr>
      <w:rFonts w:ascii="Calibri" w:hAnsi="Calibri" w:cs="Calibri"/>
      <w:smallCaps/>
      <w:sz w:val="20"/>
      <w:szCs w:val="20"/>
      <w:lang w:eastAsia="es-ES"/>
    </w:rPr>
  </w:style>
  <w:style w:type="paragraph" w:styleId="TDC3">
    <w:name w:val="toc 3"/>
    <w:basedOn w:val="Normal"/>
    <w:next w:val="Normal"/>
    <w:uiPriority w:val="99"/>
    <w:rsid w:val="0029275E"/>
    <w:pPr>
      <w:ind w:left="400"/>
    </w:pPr>
    <w:rPr>
      <w:rFonts w:ascii="Calibri" w:hAnsi="Calibri" w:cs="Calibri"/>
      <w:i/>
      <w:iCs/>
      <w:sz w:val="20"/>
      <w:szCs w:val="20"/>
      <w:lang w:eastAsia="es-ES"/>
    </w:rPr>
  </w:style>
  <w:style w:type="paragraph" w:styleId="TDC4">
    <w:name w:val="toc 4"/>
    <w:basedOn w:val="Normal"/>
    <w:next w:val="Normal"/>
    <w:uiPriority w:val="99"/>
    <w:rsid w:val="0029275E"/>
    <w:pPr>
      <w:ind w:left="600"/>
    </w:pPr>
    <w:rPr>
      <w:rFonts w:ascii="Calibri" w:hAnsi="Calibri" w:cs="Calibri"/>
      <w:sz w:val="18"/>
      <w:szCs w:val="18"/>
      <w:lang w:eastAsia="es-ES"/>
    </w:rPr>
  </w:style>
  <w:style w:type="paragraph" w:styleId="TDC5">
    <w:name w:val="toc 5"/>
    <w:basedOn w:val="Normal"/>
    <w:next w:val="Normal"/>
    <w:uiPriority w:val="99"/>
    <w:rsid w:val="0029275E"/>
    <w:pPr>
      <w:ind w:left="800"/>
    </w:pPr>
    <w:rPr>
      <w:rFonts w:ascii="Calibri" w:hAnsi="Calibri" w:cs="Calibri"/>
      <w:sz w:val="18"/>
      <w:szCs w:val="18"/>
      <w:lang w:eastAsia="es-ES"/>
    </w:rPr>
  </w:style>
  <w:style w:type="paragraph" w:styleId="TDC6">
    <w:name w:val="toc 6"/>
    <w:basedOn w:val="Normal"/>
    <w:next w:val="Normal"/>
    <w:uiPriority w:val="99"/>
    <w:rsid w:val="0029275E"/>
    <w:pPr>
      <w:ind w:left="1000"/>
    </w:pPr>
    <w:rPr>
      <w:rFonts w:ascii="Calibri" w:hAnsi="Calibri" w:cs="Calibri"/>
      <w:sz w:val="18"/>
      <w:szCs w:val="18"/>
      <w:lang w:eastAsia="es-ES"/>
    </w:rPr>
  </w:style>
  <w:style w:type="paragraph" w:styleId="TDC7">
    <w:name w:val="toc 7"/>
    <w:basedOn w:val="Normal"/>
    <w:next w:val="Normal"/>
    <w:uiPriority w:val="99"/>
    <w:rsid w:val="0029275E"/>
    <w:pPr>
      <w:ind w:left="1200"/>
    </w:pPr>
    <w:rPr>
      <w:rFonts w:ascii="Calibri" w:hAnsi="Calibri" w:cs="Calibri"/>
      <w:sz w:val="18"/>
      <w:szCs w:val="18"/>
      <w:lang w:eastAsia="es-ES"/>
    </w:rPr>
  </w:style>
  <w:style w:type="paragraph" w:styleId="TDC8">
    <w:name w:val="toc 8"/>
    <w:basedOn w:val="Normal"/>
    <w:next w:val="Normal"/>
    <w:uiPriority w:val="99"/>
    <w:rsid w:val="0029275E"/>
    <w:pPr>
      <w:ind w:left="1400"/>
    </w:pPr>
    <w:rPr>
      <w:rFonts w:ascii="Calibri" w:hAnsi="Calibri" w:cs="Calibri"/>
      <w:sz w:val="18"/>
      <w:szCs w:val="18"/>
      <w:lang w:eastAsia="es-ES"/>
    </w:rPr>
  </w:style>
  <w:style w:type="paragraph" w:styleId="TDC9">
    <w:name w:val="toc 9"/>
    <w:basedOn w:val="Normal"/>
    <w:next w:val="Normal"/>
    <w:uiPriority w:val="99"/>
    <w:rsid w:val="0029275E"/>
    <w:pPr>
      <w:ind w:left="1600"/>
    </w:pPr>
    <w:rPr>
      <w:rFonts w:ascii="Calibri" w:hAnsi="Calibri" w:cs="Calibri"/>
      <w:sz w:val="18"/>
      <w:szCs w:val="18"/>
      <w:lang w:eastAsia="es-ES"/>
    </w:rPr>
  </w:style>
  <w:style w:type="paragraph" w:styleId="Textoindependiente3">
    <w:name w:val="Body Text 3"/>
    <w:basedOn w:val="Normal"/>
    <w:link w:val="Textoindependiente3Car"/>
    <w:uiPriority w:val="99"/>
    <w:rsid w:val="0029275E"/>
    <w:pPr>
      <w:widowControl w:val="0"/>
      <w:spacing w:after="58"/>
      <w:jc w:val="center"/>
    </w:pPr>
    <w:rPr>
      <w:rFonts w:ascii="Arial" w:hAnsi="Arial"/>
      <w:b/>
      <w:sz w:val="20"/>
      <w:szCs w:val="20"/>
      <w:lang w:val="en-US" w:eastAsia="es-ES"/>
    </w:rPr>
  </w:style>
  <w:style w:type="character" w:customStyle="1" w:styleId="Textoindependiente3Car">
    <w:name w:val="Texto independiente 3 Car"/>
    <w:link w:val="Textoindependiente3"/>
    <w:uiPriority w:val="99"/>
    <w:locked/>
    <w:rsid w:val="0029275E"/>
    <w:rPr>
      <w:rFonts w:ascii="Arial" w:hAnsi="Arial" w:cs="Times New Roman"/>
      <w:b/>
    </w:rPr>
  </w:style>
  <w:style w:type="paragraph" w:customStyle="1" w:styleId="Estilo1">
    <w:name w:val="Estilo1"/>
    <w:basedOn w:val="Ttulo1"/>
    <w:autoRedefine/>
    <w:uiPriority w:val="99"/>
    <w:rsid w:val="0029275E"/>
    <w:rPr>
      <w:rFonts w:cs="Times New Roman"/>
      <w:bCs w:val="0"/>
      <w:kern w:val="28"/>
      <w:sz w:val="24"/>
      <w:lang w:val="en-US"/>
    </w:rPr>
  </w:style>
  <w:style w:type="paragraph" w:customStyle="1" w:styleId="Estilo2">
    <w:name w:val="Estilo2"/>
    <w:basedOn w:val="Ttulo2"/>
    <w:autoRedefine/>
    <w:uiPriority w:val="99"/>
    <w:rsid w:val="002404E3"/>
    <w:pPr>
      <w:spacing w:before="240" w:after="60"/>
    </w:pPr>
    <w:rPr>
      <w:rFonts w:asciiTheme="minorHAnsi" w:hAnsiTheme="minorHAnsi"/>
      <w:bCs w:val="0"/>
      <w:szCs w:val="22"/>
    </w:rPr>
  </w:style>
  <w:style w:type="paragraph" w:customStyle="1" w:styleId="Estilo3">
    <w:name w:val="Estilo3"/>
    <w:basedOn w:val="Ttulo2"/>
    <w:autoRedefine/>
    <w:uiPriority w:val="99"/>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Epígrafe Car Car Car + Izquierda:  0 cm,car"/>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lang w:eastAsia="es-ES"/>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uiPriority w:val="99"/>
    <w:rsid w:val="0029275E"/>
    <w:rPr>
      <w:b/>
      <w:bCs/>
    </w:rPr>
  </w:style>
  <w:style w:type="character" w:customStyle="1" w:styleId="AsuntodelcomentarioCar">
    <w:name w:val="Asunto del comentario Car"/>
    <w:link w:val="Asuntodelcomentario"/>
    <w:uiPriority w:val="99"/>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1,Párrafo de lista5,Viñeta 2,MIBEX B,Viñeta Chulo,Viñeta nivel 1,BOLITA,rayita,Tercer nivel de viñeta"/>
    <w:basedOn w:val="Normal"/>
    <w:link w:val="PrrafodelistaCar"/>
    <w:uiPriority w:val="34"/>
    <w:qFormat/>
    <w:rsid w:val="0029275E"/>
    <w:pPr>
      <w:ind w:left="720"/>
      <w:contextualSpacing/>
    </w:pPr>
    <w:rPr>
      <w:sz w:val="20"/>
      <w:szCs w:val="20"/>
      <w:lang w:eastAsia="es-ES"/>
    </w:rPr>
  </w:style>
  <w:style w:type="paragraph" w:styleId="Cita">
    <w:name w:val="Quote"/>
    <w:basedOn w:val="Normal"/>
    <w:next w:val="Normal"/>
    <w:link w:val="CitaCar"/>
    <w:uiPriority w:val="99"/>
    <w:qFormat/>
    <w:rsid w:val="0029275E"/>
    <w:rPr>
      <w:i/>
      <w:iCs/>
      <w:color w:val="000000"/>
      <w:sz w:val="20"/>
      <w:szCs w:val="20"/>
      <w:lang w:eastAsia="es-ES"/>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Textodelmarcadordeposicin">
    <w:name w:val="Placeholder Text"/>
    <w:basedOn w:val="Fuentedeprrafopredeter"/>
    <w:uiPriority w:val="99"/>
    <w:semiHidden/>
    <w:rsid w:val="00560530"/>
    <w:rPr>
      <w:color w:val="808080"/>
    </w:rPr>
  </w:style>
  <w:style w:type="character" w:styleId="nfasisintenso">
    <w:name w:val="Intense Emphasis"/>
    <w:basedOn w:val="Fuentedeprrafopredeter"/>
    <w:uiPriority w:val="21"/>
    <w:qFormat/>
    <w:rsid w:val="0066099B"/>
    <w:rPr>
      <w:b/>
      <w:bCs/>
      <w:i/>
      <w:iCs/>
      <w:color w:val="4F81BD" w:themeColor="accent1"/>
    </w:rPr>
  </w:style>
  <w:style w:type="paragraph" w:styleId="Sinespaciado">
    <w:name w:val="No Spacing"/>
    <w:link w:val="SinespaciadoCar"/>
    <w:uiPriority w:val="1"/>
    <w:qFormat/>
    <w:rsid w:val="0066099B"/>
    <w:rPr>
      <w:rFonts w:ascii="Calibri" w:eastAsia="Calibri" w:hAnsi="Calibri"/>
      <w:sz w:val="22"/>
      <w:szCs w:val="22"/>
      <w:lang w:val="en-US" w:eastAsia="en-US"/>
    </w:rPr>
  </w:style>
  <w:style w:type="paragraph" w:styleId="Continuarlista">
    <w:name w:val="List Continue"/>
    <w:basedOn w:val="Normal"/>
    <w:locked/>
    <w:rsid w:val="0066099B"/>
    <w:pPr>
      <w:overflowPunct w:val="0"/>
      <w:autoSpaceDE w:val="0"/>
      <w:autoSpaceDN w:val="0"/>
      <w:adjustRightInd w:val="0"/>
      <w:spacing w:after="120"/>
      <w:ind w:left="283"/>
      <w:textAlignment w:val="baseline"/>
    </w:pPr>
    <w:rPr>
      <w:rFonts w:ascii="Arial" w:hAnsi="Arial"/>
      <w:sz w:val="22"/>
      <w:szCs w:val="20"/>
      <w:lang w:eastAsia="es-ES"/>
    </w:rPr>
  </w:style>
  <w:style w:type="paragraph" w:styleId="Listaconvietas2">
    <w:name w:val="List Bullet 2"/>
    <w:basedOn w:val="Normal"/>
    <w:autoRedefine/>
    <w:locked/>
    <w:rsid w:val="00EA7DA6"/>
    <w:pPr>
      <w:numPr>
        <w:numId w:val="2"/>
      </w:numPr>
      <w:jc w:val="both"/>
    </w:pPr>
    <w:rPr>
      <w:rFonts w:ascii="Tahoma" w:hAnsi="Tahoma"/>
      <w:sz w:val="22"/>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
    <w:basedOn w:val="Fuentedeprrafopredeter"/>
    <w:link w:val="Descripcin"/>
    <w:rsid w:val="00B94A15"/>
    <w:rPr>
      <w:rFonts w:ascii="Tahoma" w:hAnsi="Tahoma"/>
      <w:b/>
      <w:bCs/>
      <w:lang w:val="es-MX" w:eastAsia="es-MX"/>
    </w:rPr>
  </w:style>
  <w:style w:type="table" w:customStyle="1" w:styleId="Tablainformesinvemar">
    <w:name w:val="Tabla informes invemar"/>
    <w:basedOn w:val="Tablaconlista3"/>
    <w:rsid w:val="00B94A15"/>
    <w:pPr>
      <w:jc w:val="both"/>
    </w:pPr>
    <w:rPr>
      <w:rFonts w:ascii="Tahoma" w:hAnsi="Tahoma"/>
      <w:lang w:val="es-ES" w:eastAsia="es-ES"/>
    </w:rPr>
    <w:tblPr/>
    <w:tcPr>
      <w:shd w:val="clear" w:color="auto" w:fill="auto"/>
    </w:tcPr>
    <w:tblStylePr w:type="firstRow">
      <w:rPr>
        <w:rFonts w:ascii="Cambria" w:hAnsi="Cambria"/>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locked/>
    <w:rsid w:val="00B94A1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basedOn w:val="Fuentedeprrafopredeter"/>
    <w:rsid w:val="00255C68"/>
    <w:rPr>
      <w:sz w:val="24"/>
      <w:szCs w:val="24"/>
    </w:rPr>
  </w:style>
  <w:style w:type="paragraph" w:customStyle="1" w:styleId="Bibliografia">
    <w:name w:val="Bibliografia"/>
    <w:basedOn w:val="Normal"/>
    <w:link w:val="BibliografiaCar"/>
    <w:qFormat/>
    <w:rsid w:val="002466BB"/>
    <w:pPr>
      <w:spacing w:after="120"/>
      <w:ind w:left="709" w:hanging="709"/>
      <w:jc w:val="both"/>
    </w:pPr>
    <w:rPr>
      <w:rFonts w:ascii="Tahoma" w:hAnsi="Tahoma"/>
      <w:sz w:val="22"/>
      <w:szCs w:val="20"/>
      <w:lang w:eastAsia="es-ES"/>
    </w:rPr>
  </w:style>
  <w:style w:type="character" w:customStyle="1" w:styleId="BibliografiaCar">
    <w:name w:val="Bibliografia Car"/>
    <w:basedOn w:val="Fuentedeprrafopredeter"/>
    <w:link w:val="Bibliografia"/>
    <w:rsid w:val="002466BB"/>
    <w:rPr>
      <w:rFonts w:ascii="Tahoma" w:hAnsi="Tahoma"/>
      <w:sz w:val="22"/>
      <w:lang w:eastAsia="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Viñeta 2 Car,MIBEX B Car"/>
    <w:link w:val="Prrafodelista"/>
    <w:uiPriority w:val="34"/>
    <w:qFormat/>
    <w:locked/>
    <w:rsid w:val="00FB58E6"/>
    <w:rPr>
      <w:lang w:eastAsia="es-ES"/>
    </w:rPr>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265ED2"/>
    <w:pPr>
      <w:jc w:val="center"/>
    </w:pPr>
    <w:rPr>
      <w:rFonts w:ascii="Arial Negrita" w:hAnsi="Arial Negrita"/>
      <w:b/>
      <w:bCs/>
      <w:sz w:val="20"/>
      <w:lang w:eastAsia="es-ES"/>
    </w:rPr>
  </w:style>
  <w:style w:type="character" w:customStyle="1" w:styleId="a">
    <w:name w:val="a"/>
    <w:basedOn w:val="Fuentedeprrafopredeter"/>
    <w:rsid w:val="001B0B60"/>
  </w:style>
  <w:style w:type="paragraph" w:styleId="Bibliografa">
    <w:name w:val="Bibliography"/>
    <w:basedOn w:val="Normal"/>
    <w:next w:val="Normal"/>
    <w:uiPriority w:val="37"/>
    <w:unhideWhenUsed/>
    <w:rsid w:val="00973B5C"/>
    <w:rPr>
      <w:lang w:eastAsia="es-ES"/>
    </w:rPr>
  </w:style>
  <w:style w:type="paragraph" w:customStyle="1" w:styleId="TableParagraph">
    <w:name w:val="Table Paragraph"/>
    <w:basedOn w:val="Normal"/>
    <w:uiPriority w:val="1"/>
    <w:qFormat/>
    <w:rsid w:val="00112A77"/>
    <w:pPr>
      <w:widowControl w:val="0"/>
      <w:autoSpaceDE w:val="0"/>
      <w:autoSpaceDN w:val="0"/>
      <w:spacing w:before="75"/>
      <w:ind w:left="21"/>
      <w:jc w:val="center"/>
    </w:pPr>
    <w:rPr>
      <w:rFonts w:ascii="Verdana" w:eastAsia="Verdana" w:hAnsi="Verdana" w:cs="Verdana"/>
      <w:sz w:val="22"/>
      <w:szCs w:val="22"/>
      <w:lang w:val="en-US" w:eastAsia="en-US"/>
    </w:rPr>
  </w:style>
  <w:style w:type="paragraph" w:styleId="Revisin">
    <w:name w:val="Revision"/>
    <w:hidden/>
    <w:uiPriority w:val="99"/>
    <w:semiHidden/>
    <w:rsid w:val="00DB3343"/>
    <w:rPr>
      <w:sz w:val="24"/>
      <w:szCs w:val="24"/>
      <w:lang w:val="es-ES_tradnl" w:eastAsia="es-ES"/>
    </w:rPr>
  </w:style>
  <w:style w:type="character" w:customStyle="1" w:styleId="st">
    <w:name w:val="st"/>
    <w:basedOn w:val="Fuentedeprrafopredeter"/>
    <w:rsid w:val="0081467D"/>
  </w:style>
  <w:style w:type="table" w:customStyle="1" w:styleId="Tablaconcuadrcula1">
    <w:name w:val="Tabla con cuadrícula1"/>
    <w:basedOn w:val="Tablanormal"/>
    <w:next w:val="Tablaconcuadrcula"/>
    <w:uiPriority w:val="99"/>
    <w:rsid w:val="00485FE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autoRedefine/>
    <w:uiPriority w:val="99"/>
    <w:unhideWhenUsed/>
    <w:locked/>
    <w:rsid w:val="00335F4B"/>
    <w:pPr>
      <w:spacing w:line="360" w:lineRule="auto"/>
    </w:pPr>
    <w:rPr>
      <w:rFonts w:ascii="Calibri" w:eastAsia="Calibri" w:hAnsi="Calibri"/>
      <w:sz w:val="22"/>
      <w:szCs w:val="22"/>
      <w:lang w:eastAsia="en-US"/>
    </w:rPr>
  </w:style>
  <w:style w:type="character" w:customStyle="1" w:styleId="Mencinsinresolver1">
    <w:name w:val="Mención sin resolver1"/>
    <w:basedOn w:val="Fuentedeprrafopredeter"/>
    <w:uiPriority w:val="99"/>
    <w:semiHidden/>
    <w:unhideWhenUsed/>
    <w:rsid w:val="00C34FAC"/>
    <w:rPr>
      <w:color w:val="605E5C"/>
      <w:shd w:val="clear" w:color="auto" w:fill="E1DFDD"/>
    </w:rPr>
  </w:style>
  <w:style w:type="character" w:customStyle="1" w:styleId="Mencinsinresolver2">
    <w:name w:val="Mención sin resolver2"/>
    <w:basedOn w:val="Fuentedeprrafopredeter"/>
    <w:uiPriority w:val="99"/>
    <w:semiHidden/>
    <w:unhideWhenUsed/>
    <w:rsid w:val="00FA4804"/>
    <w:rPr>
      <w:color w:val="605E5C"/>
      <w:shd w:val="clear" w:color="auto" w:fill="E1DFDD"/>
    </w:rPr>
  </w:style>
  <w:style w:type="table" w:styleId="Tablaconcuadrcula1clara-nfasis3">
    <w:name w:val="Grid Table 1 Light Accent 3"/>
    <w:basedOn w:val="Tablanormal"/>
    <w:uiPriority w:val="46"/>
    <w:rsid w:val="0073074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Normal">
    <w:name w:val="Table Normal"/>
    <w:uiPriority w:val="2"/>
    <w:semiHidden/>
    <w:unhideWhenUsed/>
    <w:qFormat/>
    <w:rsid w:val="0073074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Mencinsinresolver3">
    <w:name w:val="Mención sin resolver3"/>
    <w:basedOn w:val="Fuentedeprrafopredeter"/>
    <w:uiPriority w:val="99"/>
    <w:semiHidden/>
    <w:unhideWhenUsed/>
    <w:rsid w:val="00B7686D"/>
    <w:rPr>
      <w:color w:val="605E5C"/>
      <w:shd w:val="clear" w:color="auto" w:fill="E1DFDD"/>
    </w:rPr>
  </w:style>
  <w:style w:type="table" w:customStyle="1" w:styleId="Tablaconcuadrcula2">
    <w:name w:val="Tabla con cuadrícula2"/>
    <w:basedOn w:val="Tablanormal"/>
    <w:next w:val="Tablaconcuadrcula"/>
    <w:uiPriority w:val="39"/>
    <w:rsid w:val="00AA2C4B"/>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AC76B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qFormat/>
    <w:rsid w:val="00704E5A"/>
    <w:rPr>
      <w:b/>
      <w:bCs/>
      <w:i w:val="0"/>
      <w:iCs w:val="0"/>
    </w:rPr>
  </w:style>
  <w:style w:type="character" w:customStyle="1" w:styleId="SinespaciadoCar">
    <w:name w:val="Sin espaciado Car"/>
    <w:basedOn w:val="Fuentedeprrafopredeter"/>
    <w:link w:val="Sinespaciado"/>
    <w:uiPriority w:val="1"/>
    <w:rsid w:val="00831DFB"/>
    <w:rPr>
      <w:rFonts w:ascii="Calibri" w:eastAsia="Calibri" w:hAnsi="Calibri"/>
      <w:sz w:val="22"/>
      <w:szCs w:val="22"/>
      <w:lang w:val="en-US" w:eastAsia="en-US"/>
    </w:rPr>
  </w:style>
  <w:style w:type="character" w:styleId="Mencinsinresolver">
    <w:name w:val="Unresolved Mention"/>
    <w:basedOn w:val="Fuentedeprrafopredeter"/>
    <w:uiPriority w:val="99"/>
    <w:semiHidden/>
    <w:unhideWhenUsed/>
    <w:rsid w:val="00AE6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19666570">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3141150">
      <w:bodyDiv w:val="1"/>
      <w:marLeft w:val="0"/>
      <w:marRight w:val="0"/>
      <w:marTop w:val="0"/>
      <w:marBottom w:val="0"/>
      <w:divBdr>
        <w:top w:val="none" w:sz="0" w:space="0" w:color="auto"/>
        <w:left w:val="none" w:sz="0" w:space="0" w:color="auto"/>
        <w:bottom w:val="none" w:sz="0" w:space="0" w:color="auto"/>
        <w:right w:val="none" w:sz="0" w:space="0" w:color="auto"/>
      </w:divBdr>
    </w:div>
    <w:div w:id="51272866">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1342177">
      <w:bodyDiv w:val="1"/>
      <w:marLeft w:val="0"/>
      <w:marRight w:val="0"/>
      <w:marTop w:val="0"/>
      <w:marBottom w:val="0"/>
      <w:divBdr>
        <w:top w:val="none" w:sz="0" w:space="0" w:color="auto"/>
        <w:left w:val="none" w:sz="0" w:space="0" w:color="auto"/>
        <w:bottom w:val="none" w:sz="0" w:space="0" w:color="auto"/>
        <w:right w:val="none" w:sz="0" w:space="0" w:color="auto"/>
      </w:divBdr>
    </w:div>
    <w:div w:id="69472907">
      <w:bodyDiv w:val="1"/>
      <w:marLeft w:val="0"/>
      <w:marRight w:val="0"/>
      <w:marTop w:val="0"/>
      <w:marBottom w:val="0"/>
      <w:divBdr>
        <w:top w:val="none" w:sz="0" w:space="0" w:color="auto"/>
        <w:left w:val="none" w:sz="0" w:space="0" w:color="auto"/>
        <w:bottom w:val="none" w:sz="0" w:space="0" w:color="auto"/>
        <w:right w:val="none" w:sz="0" w:space="0" w:color="auto"/>
      </w:divBdr>
    </w:div>
    <w:div w:id="69933259">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15413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59005003">
      <w:bodyDiv w:val="1"/>
      <w:marLeft w:val="0"/>
      <w:marRight w:val="0"/>
      <w:marTop w:val="0"/>
      <w:marBottom w:val="0"/>
      <w:divBdr>
        <w:top w:val="none" w:sz="0" w:space="0" w:color="auto"/>
        <w:left w:val="none" w:sz="0" w:space="0" w:color="auto"/>
        <w:bottom w:val="none" w:sz="0" w:space="0" w:color="auto"/>
        <w:right w:val="none" w:sz="0" w:space="0" w:color="auto"/>
      </w:divBdr>
    </w:div>
    <w:div w:id="227962763">
      <w:bodyDiv w:val="1"/>
      <w:marLeft w:val="0"/>
      <w:marRight w:val="0"/>
      <w:marTop w:val="0"/>
      <w:marBottom w:val="0"/>
      <w:divBdr>
        <w:top w:val="none" w:sz="0" w:space="0" w:color="auto"/>
        <w:left w:val="none" w:sz="0" w:space="0" w:color="auto"/>
        <w:bottom w:val="none" w:sz="0" w:space="0" w:color="auto"/>
        <w:right w:val="none" w:sz="0" w:space="0" w:color="auto"/>
      </w:divBdr>
    </w:div>
    <w:div w:id="262806747">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83123164">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22272753">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9085270">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8603788">
      <w:bodyDiv w:val="1"/>
      <w:marLeft w:val="0"/>
      <w:marRight w:val="0"/>
      <w:marTop w:val="0"/>
      <w:marBottom w:val="0"/>
      <w:divBdr>
        <w:top w:val="none" w:sz="0" w:space="0" w:color="auto"/>
        <w:left w:val="none" w:sz="0" w:space="0" w:color="auto"/>
        <w:bottom w:val="none" w:sz="0" w:space="0" w:color="auto"/>
        <w:right w:val="none" w:sz="0" w:space="0" w:color="auto"/>
      </w:divBdr>
    </w:div>
    <w:div w:id="374352099">
      <w:bodyDiv w:val="1"/>
      <w:marLeft w:val="0"/>
      <w:marRight w:val="0"/>
      <w:marTop w:val="0"/>
      <w:marBottom w:val="0"/>
      <w:divBdr>
        <w:top w:val="none" w:sz="0" w:space="0" w:color="auto"/>
        <w:left w:val="none" w:sz="0" w:space="0" w:color="auto"/>
        <w:bottom w:val="none" w:sz="0" w:space="0" w:color="auto"/>
        <w:right w:val="none" w:sz="0" w:space="0" w:color="auto"/>
      </w:divBdr>
    </w:div>
    <w:div w:id="37455122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87076912">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401606523">
      <w:bodyDiv w:val="1"/>
      <w:marLeft w:val="0"/>
      <w:marRight w:val="0"/>
      <w:marTop w:val="0"/>
      <w:marBottom w:val="0"/>
      <w:divBdr>
        <w:top w:val="none" w:sz="0" w:space="0" w:color="auto"/>
        <w:left w:val="none" w:sz="0" w:space="0" w:color="auto"/>
        <w:bottom w:val="none" w:sz="0" w:space="0" w:color="auto"/>
        <w:right w:val="none" w:sz="0" w:space="0" w:color="auto"/>
      </w:divBdr>
    </w:div>
    <w:div w:id="403382750">
      <w:bodyDiv w:val="1"/>
      <w:marLeft w:val="0"/>
      <w:marRight w:val="0"/>
      <w:marTop w:val="0"/>
      <w:marBottom w:val="0"/>
      <w:divBdr>
        <w:top w:val="none" w:sz="0" w:space="0" w:color="auto"/>
        <w:left w:val="none" w:sz="0" w:space="0" w:color="auto"/>
        <w:bottom w:val="none" w:sz="0" w:space="0" w:color="auto"/>
        <w:right w:val="none" w:sz="0" w:space="0" w:color="auto"/>
      </w:divBdr>
    </w:div>
    <w:div w:id="409815462">
      <w:bodyDiv w:val="1"/>
      <w:marLeft w:val="0"/>
      <w:marRight w:val="0"/>
      <w:marTop w:val="0"/>
      <w:marBottom w:val="0"/>
      <w:divBdr>
        <w:top w:val="none" w:sz="0" w:space="0" w:color="auto"/>
        <w:left w:val="none" w:sz="0" w:space="0" w:color="auto"/>
        <w:bottom w:val="none" w:sz="0" w:space="0" w:color="auto"/>
        <w:right w:val="none" w:sz="0" w:space="0" w:color="auto"/>
      </w:divBdr>
    </w:div>
    <w:div w:id="412356020">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3012758">
      <w:bodyDiv w:val="1"/>
      <w:marLeft w:val="0"/>
      <w:marRight w:val="0"/>
      <w:marTop w:val="0"/>
      <w:marBottom w:val="0"/>
      <w:divBdr>
        <w:top w:val="none" w:sz="0" w:space="0" w:color="auto"/>
        <w:left w:val="none" w:sz="0" w:space="0" w:color="auto"/>
        <w:bottom w:val="none" w:sz="0" w:space="0" w:color="auto"/>
        <w:right w:val="none" w:sz="0" w:space="0" w:color="auto"/>
      </w:divBdr>
    </w:div>
    <w:div w:id="424376242">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32751363">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60852535">
      <w:bodyDiv w:val="1"/>
      <w:marLeft w:val="0"/>
      <w:marRight w:val="0"/>
      <w:marTop w:val="0"/>
      <w:marBottom w:val="0"/>
      <w:divBdr>
        <w:top w:val="none" w:sz="0" w:space="0" w:color="auto"/>
        <w:left w:val="none" w:sz="0" w:space="0" w:color="auto"/>
        <w:bottom w:val="none" w:sz="0" w:space="0" w:color="auto"/>
        <w:right w:val="none" w:sz="0" w:space="0" w:color="auto"/>
      </w:divBdr>
    </w:div>
    <w:div w:id="493376787">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498270743">
      <w:bodyDiv w:val="1"/>
      <w:marLeft w:val="0"/>
      <w:marRight w:val="0"/>
      <w:marTop w:val="0"/>
      <w:marBottom w:val="0"/>
      <w:divBdr>
        <w:top w:val="none" w:sz="0" w:space="0" w:color="auto"/>
        <w:left w:val="none" w:sz="0" w:space="0" w:color="auto"/>
        <w:bottom w:val="none" w:sz="0" w:space="0" w:color="auto"/>
        <w:right w:val="none" w:sz="0" w:space="0" w:color="auto"/>
      </w:divBdr>
    </w:div>
    <w:div w:id="501702727">
      <w:bodyDiv w:val="1"/>
      <w:marLeft w:val="0"/>
      <w:marRight w:val="0"/>
      <w:marTop w:val="0"/>
      <w:marBottom w:val="0"/>
      <w:divBdr>
        <w:top w:val="none" w:sz="0" w:space="0" w:color="auto"/>
        <w:left w:val="none" w:sz="0" w:space="0" w:color="auto"/>
        <w:bottom w:val="none" w:sz="0" w:space="0" w:color="auto"/>
        <w:right w:val="none" w:sz="0" w:space="0" w:color="auto"/>
      </w:divBdr>
    </w:div>
    <w:div w:id="530143243">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60138134">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606619876">
      <w:bodyDiv w:val="1"/>
      <w:marLeft w:val="0"/>
      <w:marRight w:val="0"/>
      <w:marTop w:val="0"/>
      <w:marBottom w:val="0"/>
      <w:divBdr>
        <w:top w:val="none" w:sz="0" w:space="0" w:color="auto"/>
        <w:left w:val="none" w:sz="0" w:space="0" w:color="auto"/>
        <w:bottom w:val="none" w:sz="0" w:space="0" w:color="auto"/>
        <w:right w:val="none" w:sz="0" w:space="0" w:color="auto"/>
      </w:divBdr>
    </w:div>
    <w:div w:id="611592360">
      <w:bodyDiv w:val="1"/>
      <w:marLeft w:val="0"/>
      <w:marRight w:val="0"/>
      <w:marTop w:val="0"/>
      <w:marBottom w:val="0"/>
      <w:divBdr>
        <w:top w:val="none" w:sz="0" w:space="0" w:color="auto"/>
        <w:left w:val="none" w:sz="0" w:space="0" w:color="auto"/>
        <w:bottom w:val="none" w:sz="0" w:space="0" w:color="auto"/>
        <w:right w:val="none" w:sz="0" w:space="0" w:color="auto"/>
      </w:divBdr>
    </w:div>
    <w:div w:id="615871027">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8802571">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1197241">
      <w:bodyDiv w:val="1"/>
      <w:marLeft w:val="0"/>
      <w:marRight w:val="0"/>
      <w:marTop w:val="0"/>
      <w:marBottom w:val="0"/>
      <w:divBdr>
        <w:top w:val="none" w:sz="0" w:space="0" w:color="auto"/>
        <w:left w:val="none" w:sz="0" w:space="0" w:color="auto"/>
        <w:bottom w:val="none" w:sz="0" w:space="0" w:color="auto"/>
        <w:right w:val="none" w:sz="0" w:space="0" w:color="auto"/>
      </w:divBdr>
    </w:div>
    <w:div w:id="671952709">
      <w:bodyDiv w:val="1"/>
      <w:marLeft w:val="0"/>
      <w:marRight w:val="0"/>
      <w:marTop w:val="0"/>
      <w:marBottom w:val="0"/>
      <w:divBdr>
        <w:top w:val="none" w:sz="0" w:space="0" w:color="auto"/>
        <w:left w:val="none" w:sz="0" w:space="0" w:color="auto"/>
        <w:bottom w:val="none" w:sz="0" w:space="0" w:color="auto"/>
        <w:right w:val="none" w:sz="0" w:space="0" w:color="auto"/>
      </w:divBdr>
    </w:div>
    <w:div w:id="690650238">
      <w:bodyDiv w:val="1"/>
      <w:marLeft w:val="0"/>
      <w:marRight w:val="0"/>
      <w:marTop w:val="0"/>
      <w:marBottom w:val="0"/>
      <w:divBdr>
        <w:top w:val="none" w:sz="0" w:space="0" w:color="auto"/>
        <w:left w:val="none" w:sz="0" w:space="0" w:color="auto"/>
        <w:bottom w:val="none" w:sz="0" w:space="0" w:color="auto"/>
        <w:right w:val="none" w:sz="0" w:space="0" w:color="auto"/>
      </w:divBdr>
    </w:div>
    <w:div w:id="708913928">
      <w:bodyDiv w:val="1"/>
      <w:marLeft w:val="0"/>
      <w:marRight w:val="0"/>
      <w:marTop w:val="0"/>
      <w:marBottom w:val="0"/>
      <w:divBdr>
        <w:top w:val="none" w:sz="0" w:space="0" w:color="auto"/>
        <w:left w:val="none" w:sz="0" w:space="0" w:color="auto"/>
        <w:bottom w:val="none" w:sz="0" w:space="0" w:color="auto"/>
        <w:right w:val="none" w:sz="0" w:space="0" w:color="auto"/>
      </w:divBdr>
    </w:div>
    <w:div w:id="713307434">
      <w:bodyDiv w:val="1"/>
      <w:marLeft w:val="0"/>
      <w:marRight w:val="0"/>
      <w:marTop w:val="0"/>
      <w:marBottom w:val="0"/>
      <w:divBdr>
        <w:top w:val="none" w:sz="0" w:space="0" w:color="auto"/>
        <w:left w:val="none" w:sz="0" w:space="0" w:color="auto"/>
        <w:bottom w:val="none" w:sz="0" w:space="0" w:color="auto"/>
        <w:right w:val="none" w:sz="0" w:space="0" w:color="auto"/>
      </w:divBdr>
    </w:div>
    <w:div w:id="719865797">
      <w:bodyDiv w:val="1"/>
      <w:marLeft w:val="0"/>
      <w:marRight w:val="0"/>
      <w:marTop w:val="0"/>
      <w:marBottom w:val="0"/>
      <w:divBdr>
        <w:top w:val="none" w:sz="0" w:space="0" w:color="auto"/>
        <w:left w:val="none" w:sz="0" w:space="0" w:color="auto"/>
        <w:bottom w:val="none" w:sz="0" w:space="0" w:color="auto"/>
        <w:right w:val="none" w:sz="0" w:space="0" w:color="auto"/>
      </w:divBdr>
    </w:div>
    <w:div w:id="724836912">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43647146">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68888159">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925571">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71696976">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7647934">
      <w:bodyDiv w:val="1"/>
      <w:marLeft w:val="0"/>
      <w:marRight w:val="0"/>
      <w:marTop w:val="0"/>
      <w:marBottom w:val="0"/>
      <w:divBdr>
        <w:top w:val="none" w:sz="0" w:space="0" w:color="auto"/>
        <w:left w:val="none" w:sz="0" w:space="0" w:color="auto"/>
        <w:bottom w:val="none" w:sz="0" w:space="0" w:color="auto"/>
        <w:right w:val="none" w:sz="0" w:space="0" w:color="auto"/>
      </w:divBdr>
    </w:div>
    <w:div w:id="906722992">
      <w:bodyDiv w:val="1"/>
      <w:marLeft w:val="0"/>
      <w:marRight w:val="0"/>
      <w:marTop w:val="0"/>
      <w:marBottom w:val="0"/>
      <w:divBdr>
        <w:top w:val="none" w:sz="0" w:space="0" w:color="auto"/>
        <w:left w:val="none" w:sz="0" w:space="0" w:color="auto"/>
        <w:bottom w:val="none" w:sz="0" w:space="0" w:color="auto"/>
        <w:right w:val="none" w:sz="0" w:space="0" w:color="auto"/>
      </w:divBdr>
    </w:div>
    <w:div w:id="914778057">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45385052">
      <w:bodyDiv w:val="1"/>
      <w:marLeft w:val="0"/>
      <w:marRight w:val="0"/>
      <w:marTop w:val="0"/>
      <w:marBottom w:val="0"/>
      <w:divBdr>
        <w:top w:val="none" w:sz="0" w:space="0" w:color="auto"/>
        <w:left w:val="none" w:sz="0" w:space="0" w:color="auto"/>
        <w:bottom w:val="none" w:sz="0" w:space="0" w:color="auto"/>
        <w:right w:val="none" w:sz="0" w:space="0" w:color="auto"/>
      </w:divBdr>
    </w:div>
    <w:div w:id="959802917">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255048">
      <w:bodyDiv w:val="1"/>
      <w:marLeft w:val="0"/>
      <w:marRight w:val="0"/>
      <w:marTop w:val="0"/>
      <w:marBottom w:val="0"/>
      <w:divBdr>
        <w:top w:val="none" w:sz="0" w:space="0" w:color="auto"/>
        <w:left w:val="none" w:sz="0" w:space="0" w:color="auto"/>
        <w:bottom w:val="none" w:sz="0" w:space="0" w:color="auto"/>
        <w:right w:val="none" w:sz="0" w:space="0" w:color="auto"/>
      </w:divBdr>
    </w:div>
    <w:div w:id="1014500880">
      <w:bodyDiv w:val="1"/>
      <w:marLeft w:val="0"/>
      <w:marRight w:val="0"/>
      <w:marTop w:val="0"/>
      <w:marBottom w:val="0"/>
      <w:divBdr>
        <w:top w:val="none" w:sz="0" w:space="0" w:color="auto"/>
        <w:left w:val="none" w:sz="0" w:space="0" w:color="auto"/>
        <w:bottom w:val="none" w:sz="0" w:space="0" w:color="auto"/>
        <w:right w:val="none" w:sz="0" w:space="0" w:color="auto"/>
      </w:divBdr>
    </w:div>
    <w:div w:id="1024133752">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6198940">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3375464">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5095423">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7334451">
      <w:bodyDiv w:val="1"/>
      <w:marLeft w:val="0"/>
      <w:marRight w:val="0"/>
      <w:marTop w:val="0"/>
      <w:marBottom w:val="0"/>
      <w:divBdr>
        <w:top w:val="none" w:sz="0" w:space="0" w:color="auto"/>
        <w:left w:val="none" w:sz="0" w:space="0" w:color="auto"/>
        <w:bottom w:val="none" w:sz="0" w:space="0" w:color="auto"/>
        <w:right w:val="none" w:sz="0" w:space="0" w:color="auto"/>
      </w:divBdr>
    </w:div>
    <w:div w:id="1194003281">
      <w:bodyDiv w:val="1"/>
      <w:marLeft w:val="0"/>
      <w:marRight w:val="0"/>
      <w:marTop w:val="0"/>
      <w:marBottom w:val="0"/>
      <w:divBdr>
        <w:top w:val="none" w:sz="0" w:space="0" w:color="auto"/>
        <w:left w:val="none" w:sz="0" w:space="0" w:color="auto"/>
        <w:bottom w:val="none" w:sz="0" w:space="0" w:color="auto"/>
        <w:right w:val="none" w:sz="0" w:space="0" w:color="auto"/>
      </w:divBdr>
    </w:div>
    <w:div w:id="1197505511">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9073694">
      <w:bodyDiv w:val="1"/>
      <w:marLeft w:val="0"/>
      <w:marRight w:val="0"/>
      <w:marTop w:val="0"/>
      <w:marBottom w:val="0"/>
      <w:divBdr>
        <w:top w:val="none" w:sz="0" w:space="0" w:color="auto"/>
        <w:left w:val="none" w:sz="0" w:space="0" w:color="auto"/>
        <w:bottom w:val="none" w:sz="0" w:space="0" w:color="auto"/>
        <w:right w:val="none" w:sz="0" w:space="0" w:color="auto"/>
      </w:divBdr>
    </w:div>
    <w:div w:id="1220363668">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2791421">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54167566">
      <w:bodyDiv w:val="1"/>
      <w:marLeft w:val="0"/>
      <w:marRight w:val="0"/>
      <w:marTop w:val="0"/>
      <w:marBottom w:val="0"/>
      <w:divBdr>
        <w:top w:val="none" w:sz="0" w:space="0" w:color="auto"/>
        <w:left w:val="none" w:sz="0" w:space="0" w:color="auto"/>
        <w:bottom w:val="none" w:sz="0" w:space="0" w:color="auto"/>
        <w:right w:val="none" w:sz="0" w:space="0" w:color="auto"/>
      </w:divBdr>
    </w:div>
    <w:div w:id="1254513050">
      <w:bodyDiv w:val="1"/>
      <w:marLeft w:val="0"/>
      <w:marRight w:val="0"/>
      <w:marTop w:val="0"/>
      <w:marBottom w:val="0"/>
      <w:divBdr>
        <w:top w:val="none" w:sz="0" w:space="0" w:color="auto"/>
        <w:left w:val="none" w:sz="0" w:space="0" w:color="auto"/>
        <w:bottom w:val="none" w:sz="0" w:space="0" w:color="auto"/>
        <w:right w:val="none" w:sz="0" w:space="0" w:color="auto"/>
      </w:divBdr>
    </w:div>
    <w:div w:id="1263295585">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8074535">
      <w:bodyDiv w:val="1"/>
      <w:marLeft w:val="0"/>
      <w:marRight w:val="0"/>
      <w:marTop w:val="0"/>
      <w:marBottom w:val="0"/>
      <w:divBdr>
        <w:top w:val="none" w:sz="0" w:space="0" w:color="auto"/>
        <w:left w:val="none" w:sz="0" w:space="0" w:color="auto"/>
        <w:bottom w:val="none" w:sz="0" w:space="0" w:color="auto"/>
        <w:right w:val="none" w:sz="0" w:space="0" w:color="auto"/>
      </w:divBdr>
    </w:div>
    <w:div w:id="1273587277">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5621950">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36150911">
      <w:bodyDiv w:val="1"/>
      <w:marLeft w:val="0"/>
      <w:marRight w:val="0"/>
      <w:marTop w:val="0"/>
      <w:marBottom w:val="0"/>
      <w:divBdr>
        <w:top w:val="none" w:sz="0" w:space="0" w:color="auto"/>
        <w:left w:val="none" w:sz="0" w:space="0" w:color="auto"/>
        <w:bottom w:val="none" w:sz="0" w:space="0" w:color="auto"/>
        <w:right w:val="none" w:sz="0" w:space="0" w:color="auto"/>
      </w:divBdr>
    </w:div>
    <w:div w:id="1340934142">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16635592">
      <w:bodyDiv w:val="1"/>
      <w:marLeft w:val="0"/>
      <w:marRight w:val="0"/>
      <w:marTop w:val="0"/>
      <w:marBottom w:val="0"/>
      <w:divBdr>
        <w:top w:val="none" w:sz="0" w:space="0" w:color="auto"/>
        <w:left w:val="none" w:sz="0" w:space="0" w:color="auto"/>
        <w:bottom w:val="none" w:sz="0" w:space="0" w:color="auto"/>
        <w:right w:val="none" w:sz="0" w:space="0" w:color="auto"/>
      </w:divBdr>
    </w:div>
    <w:div w:id="1424104830">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3914328">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70395894">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548035">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6241493">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11480540">
      <w:bodyDiv w:val="1"/>
      <w:marLeft w:val="0"/>
      <w:marRight w:val="0"/>
      <w:marTop w:val="0"/>
      <w:marBottom w:val="0"/>
      <w:divBdr>
        <w:top w:val="none" w:sz="0" w:space="0" w:color="auto"/>
        <w:left w:val="none" w:sz="0" w:space="0" w:color="auto"/>
        <w:bottom w:val="none" w:sz="0" w:space="0" w:color="auto"/>
        <w:right w:val="none" w:sz="0" w:space="0" w:color="auto"/>
      </w:divBdr>
    </w:div>
    <w:div w:id="1516654843">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5291380">
      <w:bodyDiv w:val="1"/>
      <w:marLeft w:val="0"/>
      <w:marRight w:val="0"/>
      <w:marTop w:val="0"/>
      <w:marBottom w:val="0"/>
      <w:divBdr>
        <w:top w:val="none" w:sz="0" w:space="0" w:color="auto"/>
        <w:left w:val="none" w:sz="0" w:space="0" w:color="auto"/>
        <w:bottom w:val="none" w:sz="0" w:space="0" w:color="auto"/>
        <w:right w:val="none" w:sz="0" w:space="0" w:color="auto"/>
      </w:divBdr>
    </w:div>
    <w:div w:id="1538159803">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0045340">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96399707">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44579075">
      <w:bodyDiv w:val="1"/>
      <w:marLeft w:val="0"/>
      <w:marRight w:val="0"/>
      <w:marTop w:val="0"/>
      <w:marBottom w:val="0"/>
      <w:divBdr>
        <w:top w:val="none" w:sz="0" w:space="0" w:color="auto"/>
        <w:left w:val="none" w:sz="0" w:space="0" w:color="auto"/>
        <w:bottom w:val="none" w:sz="0" w:space="0" w:color="auto"/>
        <w:right w:val="none" w:sz="0" w:space="0" w:color="auto"/>
      </w:divBdr>
    </w:div>
    <w:div w:id="1658991990">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74912075">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742690">
      <w:bodyDiv w:val="1"/>
      <w:marLeft w:val="0"/>
      <w:marRight w:val="0"/>
      <w:marTop w:val="0"/>
      <w:marBottom w:val="0"/>
      <w:divBdr>
        <w:top w:val="none" w:sz="0" w:space="0" w:color="auto"/>
        <w:left w:val="none" w:sz="0" w:space="0" w:color="auto"/>
        <w:bottom w:val="none" w:sz="0" w:space="0" w:color="auto"/>
        <w:right w:val="none" w:sz="0" w:space="0" w:color="auto"/>
      </w:divBdr>
    </w:div>
    <w:div w:id="1705134800">
      <w:bodyDiv w:val="1"/>
      <w:marLeft w:val="0"/>
      <w:marRight w:val="0"/>
      <w:marTop w:val="0"/>
      <w:marBottom w:val="0"/>
      <w:divBdr>
        <w:top w:val="none" w:sz="0" w:space="0" w:color="auto"/>
        <w:left w:val="none" w:sz="0" w:space="0" w:color="auto"/>
        <w:bottom w:val="none" w:sz="0" w:space="0" w:color="auto"/>
        <w:right w:val="none" w:sz="0" w:space="0" w:color="auto"/>
      </w:divBdr>
    </w:div>
    <w:div w:id="1705516265">
      <w:bodyDiv w:val="1"/>
      <w:marLeft w:val="0"/>
      <w:marRight w:val="0"/>
      <w:marTop w:val="0"/>
      <w:marBottom w:val="0"/>
      <w:divBdr>
        <w:top w:val="none" w:sz="0" w:space="0" w:color="auto"/>
        <w:left w:val="none" w:sz="0" w:space="0" w:color="auto"/>
        <w:bottom w:val="none" w:sz="0" w:space="0" w:color="auto"/>
        <w:right w:val="none" w:sz="0" w:space="0" w:color="auto"/>
      </w:divBdr>
    </w:div>
    <w:div w:id="1714891062">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513646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9571732">
      <w:bodyDiv w:val="1"/>
      <w:marLeft w:val="0"/>
      <w:marRight w:val="0"/>
      <w:marTop w:val="0"/>
      <w:marBottom w:val="0"/>
      <w:divBdr>
        <w:top w:val="none" w:sz="0" w:space="0" w:color="auto"/>
        <w:left w:val="none" w:sz="0" w:space="0" w:color="auto"/>
        <w:bottom w:val="none" w:sz="0" w:space="0" w:color="auto"/>
        <w:right w:val="none" w:sz="0" w:space="0" w:color="auto"/>
      </w:divBdr>
    </w:div>
    <w:div w:id="1739092787">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64759002">
      <w:bodyDiv w:val="1"/>
      <w:marLeft w:val="0"/>
      <w:marRight w:val="0"/>
      <w:marTop w:val="0"/>
      <w:marBottom w:val="0"/>
      <w:divBdr>
        <w:top w:val="none" w:sz="0" w:space="0" w:color="auto"/>
        <w:left w:val="none" w:sz="0" w:space="0" w:color="auto"/>
        <w:bottom w:val="none" w:sz="0" w:space="0" w:color="auto"/>
        <w:right w:val="none" w:sz="0" w:space="0" w:color="auto"/>
      </w:divBdr>
    </w:div>
    <w:div w:id="1767572318">
      <w:bodyDiv w:val="1"/>
      <w:marLeft w:val="0"/>
      <w:marRight w:val="0"/>
      <w:marTop w:val="0"/>
      <w:marBottom w:val="0"/>
      <w:divBdr>
        <w:top w:val="none" w:sz="0" w:space="0" w:color="auto"/>
        <w:left w:val="none" w:sz="0" w:space="0" w:color="auto"/>
        <w:bottom w:val="none" w:sz="0" w:space="0" w:color="auto"/>
        <w:right w:val="none" w:sz="0" w:space="0" w:color="auto"/>
      </w:divBdr>
    </w:div>
    <w:div w:id="1767656097">
      <w:bodyDiv w:val="1"/>
      <w:marLeft w:val="0"/>
      <w:marRight w:val="0"/>
      <w:marTop w:val="0"/>
      <w:marBottom w:val="0"/>
      <w:divBdr>
        <w:top w:val="none" w:sz="0" w:space="0" w:color="auto"/>
        <w:left w:val="none" w:sz="0" w:space="0" w:color="auto"/>
        <w:bottom w:val="none" w:sz="0" w:space="0" w:color="auto"/>
        <w:right w:val="none" w:sz="0" w:space="0" w:color="auto"/>
      </w:divBdr>
    </w:div>
    <w:div w:id="1769692734">
      <w:bodyDiv w:val="1"/>
      <w:marLeft w:val="0"/>
      <w:marRight w:val="0"/>
      <w:marTop w:val="0"/>
      <w:marBottom w:val="0"/>
      <w:divBdr>
        <w:top w:val="none" w:sz="0" w:space="0" w:color="auto"/>
        <w:left w:val="none" w:sz="0" w:space="0" w:color="auto"/>
        <w:bottom w:val="none" w:sz="0" w:space="0" w:color="auto"/>
        <w:right w:val="none" w:sz="0" w:space="0" w:color="auto"/>
      </w:divBdr>
    </w:div>
    <w:div w:id="1773356926">
      <w:bodyDiv w:val="1"/>
      <w:marLeft w:val="0"/>
      <w:marRight w:val="0"/>
      <w:marTop w:val="0"/>
      <w:marBottom w:val="0"/>
      <w:divBdr>
        <w:top w:val="none" w:sz="0" w:space="0" w:color="auto"/>
        <w:left w:val="none" w:sz="0" w:space="0" w:color="auto"/>
        <w:bottom w:val="none" w:sz="0" w:space="0" w:color="auto"/>
        <w:right w:val="none" w:sz="0" w:space="0" w:color="auto"/>
      </w:divBdr>
    </w:div>
    <w:div w:id="1777213119">
      <w:bodyDiv w:val="1"/>
      <w:marLeft w:val="0"/>
      <w:marRight w:val="0"/>
      <w:marTop w:val="0"/>
      <w:marBottom w:val="0"/>
      <w:divBdr>
        <w:top w:val="none" w:sz="0" w:space="0" w:color="auto"/>
        <w:left w:val="none" w:sz="0" w:space="0" w:color="auto"/>
        <w:bottom w:val="none" w:sz="0" w:space="0" w:color="auto"/>
        <w:right w:val="none" w:sz="0" w:space="0" w:color="auto"/>
      </w:divBdr>
    </w:div>
    <w:div w:id="1817722076">
      <w:bodyDiv w:val="1"/>
      <w:marLeft w:val="0"/>
      <w:marRight w:val="0"/>
      <w:marTop w:val="0"/>
      <w:marBottom w:val="0"/>
      <w:divBdr>
        <w:top w:val="none" w:sz="0" w:space="0" w:color="auto"/>
        <w:left w:val="none" w:sz="0" w:space="0" w:color="auto"/>
        <w:bottom w:val="none" w:sz="0" w:space="0" w:color="auto"/>
        <w:right w:val="none" w:sz="0" w:space="0" w:color="auto"/>
      </w:divBdr>
    </w:div>
    <w:div w:id="1817989899">
      <w:bodyDiv w:val="1"/>
      <w:marLeft w:val="0"/>
      <w:marRight w:val="0"/>
      <w:marTop w:val="0"/>
      <w:marBottom w:val="0"/>
      <w:divBdr>
        <w:top w:val="none" w:sz="0" w:space="0" w:color="auto"/>
        <w:left w:val="none" w:sz="0" w:space="0" w:color="auto"/>
        <w:bottom w:val="none" w:sz="0" w:space="0" w:color="auto"/>
        <w:right w:val="none" w:sz="0" w:space="0" w:color="auto"/>
      </w:divBdr>
    </w:div>
    <w:div w:id="1823160293">
      <w:bodyDiv w:val="1"/>
      <w:marLeft w:val="0"/>
      <w:marRight w:val="0"/>
      <w:marTop w:val="0"/>
      <w:marBottom w:val="0"/>
      <w:divBdr>
        <w:top w:val="none" w:sz="0" w:space="0" w:color="auto"/>
        <w:left w:val="none" w:sz="0" w:space="0" w:color="auto"/>
        <w:bottom w:val="none" w:sz="0" w:space="0" w:color="auto"/>
        <w:right w:val="none" w:sz="0" w:space="0" w:color="auto"/>
      </w:divBdr>
    </w:div>
    <w:div w:id="1823236759">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858615">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617191">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1261642">
      <w:bodyDiv w:val="1"/>
      <w:marLeft w:val="0"/>
      <w:marRight w:val="0"/>
      <w:marTop w:val="0"/>
      <w:marBottom w:val="0"/>
      <w:divBdr>
        <w:top w:val="none" w:sz="0" w:space="0" w:color="auto"/>
        <w:left w:val="none" w:sz="0" w:space="0" w:color="auto"/>
        <w:bottom w:val="none" w:sz="0" w:space="0" w:color="auto"/>
        <w:right w:val="none" w:sz="0" w:space="0" w:color="auto"/>
      </w:divBdr>
    </w:div>
    <w:div w:id="1889416209">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73780199">
      <w:bodyDiv w:val="1"/>
      <w:marLeft w:val="0"/>
      <w:marRight w:val="0"/>
      <w:marTop w:val="0"/>
      <w:marBottom w:val="0"/>
      <w:divBdr>
        <w:top w:val="none" w:sz="0" w:space="0" w:color="auto"/>
        <w:left w:val="none" w:sz="0" w:space="0" w:color="auto"/>
        <w:bottom w:val="none" w:sz="0" w:space="0" w:color="auto"/>
        <w:right w:val="none" w:sz="0" w:space="0" w:color="auto"/>
      </w:divBdr>
    </w:div>
    <w:div w:id="1994598659">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1780671">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 w:id="214697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s.climate-data.org/"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Dug16</b:Tag>
    <b:SourceType>InternetSite</b:SourceType>
    <b:Guid>{010FC7D4-429D-48D2-935C-382F670B7B4D}</b:Guid>
    <b:Title>Fertilizando.com</b:Title>
    <b:Author>
      <b:Author>
        <b:NameList>
          <b:Person>
            <b:Last>Duggan</b:Last>
            <b:First>Martin</b:First>
            <b:Middle>Torres</b:Middle>
          </b:Person>
        </b:NameList>
      </b:Author>
    </b:Author>
    <b:URL>http://www.fertilizando.com/articulos/Funcionamiento%20del%20K%20en%20el%20sistema%20suelo-planta.asp</b:URL>
    <b:YearAccessed>2016</b:YearAccessed>
    <b:MonthAccessed>12</b:MonthAccessed>
    <b:DayAccessed>05</b:DayAccessed>
    <b:InternetSiteTitle>Funcionamiento del K en el sistema suelo-planta</b:InternetSiteTitle>
    <b:RefOrder>2</b:RefOrder>
  </b:Source>
  <b:Source>
    <b:Tag>Fac</b:Tag>
    <b:SourceType>DocumentFromInternetSite</b:SourceType>
    <b:Guid>{AB8DEE5B-6976-46C9-8906-184ABC7511BE}</b:Guid>
    <b:Title>SlideShare</b:Title>
    <b:InternetSiteTitle>Informe de anáisis de suelos</b:InternetSiteTitle>
    <b:URL>http://es.slideshare.net/YecidSQuira/informe-final-de-analisis-de-suelos</b:URL>
    <b:Author>
      <b:Author>
        <b:NameList>
          <b:Person>
            <b:Last>administracion</b:Last>
            <b:First>Facultad</b:First>
            <b:Middle>de ingenieria y administracion - Ciencia del Suelo</b:Middle>
          </b:Person>
        </b:NameList>
      </b:Author>
    </b:Author>
    <b:RefOrder>3</b:RefOrder>
  </b:Source>
  <b:Source>
    <b:Tag>Agu13</b:Tag>
    <b:SourceType>JournalArticle</b:SourceType>
    <b:Guid>{547C461C-41EB-4359-A783-1575B54B4F9F}</b:Guid>
    <b:Author>
      <b:Author>
        <b:NameList>
          <b:Person>
            <b:Last>Agudelo</b:Last>
          </b:Person>
          <b:Person>
            <b:Last>Florez</b:Last>
          </b:Person>
          <b:Person>
            <b:Last>Lopez</b:Last>
          </b:Person>
          <b:Person>
            <b:Last>Palacio</b:Last>
          </b:Person>
        </b:NameList>
      </b:Author>
    </b:Author>
    <b:Title>INFLUENCIA DE LAS CONDICIONES FISICOQUÍMICAS DEL SEDIMENTO Y LA INTERFASE AGUA-SEDIMENTO EN LA TRANSFERENCIA EXPERIMENTAL DEL O,O-DIETIL O?- 3,5,6 TRICLORO-2-PIRIDINIL FOSFOROTIATO (CLORPIRIFOS) Y EL 3,5,6 TRICLORO-2-PIRIDINOL (TCP), EN EL EMBALSE RIOGRAN</b:Title>
    <b:JournalName>Revista Ingenierias Universidad de Medellín</b:JournalName>
    <b:Year>2013</b:Year>
    <b:RefOrder>4</b:RefOrder>
  </b:Source>
  <b:Source>
    <b:Tag>SMA19</b:Tag>
    <b:SourceType>InternetSite</b:SourceType>
    <b:Guid>{868ED030-A2A1-470A-9A6B-900311029FF1}</b:Guid>
    <b:Author>
      <b:Author>
        <b:Corporate>SMART Fertilizer Management</b:Corporate>
      </b:Author>
    </b:Author>
    <b:Title>SUELOS SÓDICOS Y SU MANEJO</b:Title>
    <b:Year>2019</b:Year>
    <b:Pages>https://www.smart-fertilizer.com/es/articles/sodic-soils/</b:Pages>
    <b:URL>https://www.smart-fertilizer.com/es/articles/sodic-soils/</b:URL>
    <b:RefOrder>5</b:RefOrder>
  </b:Source>
  <b:Source>
    <b:Tag>Mus17</b:Tag>
    <b:SourceType>JournalArticle</b:SourceType>
    <b:Guid>{8F167C5E-2115-4EEF-A4B3-F3940A9E1A6A}</b:Guid>
    <b:Author>
      <b:Author>
        <b:NameList>
          <b:Person>
            <b:Last>Musso</b:Last>
          </b:Person>
          <b:Person>
            <b:Last>Pettinari</b:Last>
          </b:Person>
          <b:Person>
            <b:Last>Parolo</b:Last>
          </b:Person>
          <b:Person>
            <b:Last>Mesquín</b:Last>
          </b:Person>
        </b:NameList>
      </b:Author>
    </b:Author>
    <b:Title>ARCILLAS ESMECTÍTICAS DE LA REGIÓN NORPATAGÓNICA ARGENTINA COMO BARRERAS HIDRÁULICAS DE RELLENOS SANITARIOS Y AGENTES DE RETENCIÓN DE METALES PESADOS</b:Title>
    <b:Year>2017</b:Year>
    <b:JournalName>Rev. Int. Contam. Ambie</b:JournalName>
    <b:Pages>141-152</b:Pages>
    <b:RefOrder>6</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7</b:RefOrder>
  </b:Source>
  <b:Source>
    <b:Tag>MVe09</b:Tag>
    <b:SourceType>JournalArticle</b:SourceType>
    <b:Guid>{DEB71B16-23D3-421B-BDF3-3FF521907137}</b:Guid>
    <b:Title>Granulometría y geoquímica de los sedimentos marinos en el área comprendida entre el Seno Reloncaví y Golfo Corcovado, Chile. Crucero CIMAR 10 FIORDOS</b:Title>
    <b:City>Valparaíso</b:City>
    <b:Year>2009</b:Year>
    <b:Author>
      <b:Author>
        <b:NameList>
          <b:Person>
            <b:Last>Pineda M.</b:Last>
            <b:First>Verónica</b:First>
          </b:Person>
        </b:NameList>
      </b:Author>
    </b:Author>
    <b:JournalName>Revista Ciencia y Tecnología del Mar</b:JournalName>
    <b:Pages>27-47</b:Pages>
    <b:Volume>32</b:Volume>
    <b:Issue>1</b:Issue>
    <b:StandardNumber>ISSN 0716-2006</b:StandardNumber>
    <b:URL>https://www.redalyc.org/pdf/624/62412166003.pdf</b:URL>
    <b:RefOrder>8</b:RefOrder>
  </b:Source>
  <b:Source>
    <b:Tag>CLI20</b:Tag>
    <b:SourceType>InternetSite</b:SourceType>
    <b:Guid>{B0E73B07-DD1C-41A8-B5D2-33D9BD7A13DF}</b:Guid>
    <b:Year>2025</b:Year>
    <b:URL>https://es.climate-data.org/america-del-sur/colombia/atlantico/barranquilla-3539/</b:URL>
    <b:Author>
      <b:Author>
        <b:NameList>
          <b:Person>
            <b:Last>Climate-data.org</b:Last>
          </b:Person>
        </b:NameList>
      </b:Author>
    </b:Author>
    <b:RefOrder>1</b:RefOrder>
  </b:Source>
</b:Sources>
</file>

<file path=customXml/itemProps1.xml><?xml version="1.0" encoding="utf-8"?>
<ds:datastoreItem xmlns:ds="http://schemas.openxmlformats.org/officeDocument/2006/customXml" ds:itemID="{A329B740-ECAD-4C11-A093-720699958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2923</Words>
  <Characters>16082</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Yuliza Cabarcas</dc:creator>
  <cp:keywords/>
  <cp:lastModifiedBy>Jelsy Vasquez Rodriguez</cp:lastModifiedBy>
  <cp:revision>32</cp:revision>
  <cp:lastPrinted>2024-09-24T20:35:00Z</cp:lastPrinted>
  <dcterms:created xsi:type="dcterms:W3CDTF">2025-05-15T15:41:00Z</dcterms:created>
  <dcterms:modified xsi:type="dcterms:W3CDTF">2025-09-24T16:52:00Z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