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ta-oben-group"/>
    <w:p>
      <w:pPr>
        <w:pStyle w:val="Heading1"/>
      </w:pPr>
      <w:r>
        <w:t xml:space="preserve">DTA OBEN GROUP</w:t>
      </w:r>
    </w:p>
    <w:bookmarkEnd w:id="20"/>
    <w:bookmarkStart w:id="21" w:name="parte-3"/>
    <w:p>
      <w:pPr>
        <w:pStyle w:val="Heading1"/>
      </w:pPr>
      <w:r>
        <w:t xml:space="preserve">PARTE 3</w:t>
      </w:r>
    </w:p>
    <w:bookmarkEnd w:id="21"/>
    <w:bookmarkStart w:id="22" w:name="arquitectura-de-datos"/>
    <w:p>
      <w:pPr>
        <w:pStyle w:val="Heading1"/>
      </w:pPr>
      <w:r>
        <w:t xml:space="preserve">ARQUITECTURA DE DATOS</w:t>
      </w:r>
    </w:p>
    <w:bookmarkEnd w:id="22"/>
    <w:bookmarkStart w:id="23" w:name="microservicios"/>
    <w:p>
      <w:pPr>
        <w:pStyle w:val="Heading1"/>
      </w:pPr>
      <w:r>
        <w:t xml:space="preserve">MICROSERVICIOS</w:t>
      </w:r>
    </w:p>
    <w:bookmarkEnd w:id="23"/>
    <w:bookmarkStart w:id="24" w:name="apis"/>
    <w:p>
      <w:pPr>
        <w:pStyle w:val="Heading1"/>
      </w:pPr>
      <w:r>
        <w:t xml:space="preserve">APIS</w:t>
      </w:r>
    </w:p>
    <w:bookmarkEnd w:id="24"/>
    <w:bookmarkStart w:id="25" w:name="seguridad"/>
    <w:p>
      <w:pPr>
        <w:pStyle w:val="Heading1"/>
      </w:pPr>
      <w:r>
        <w:t xml:space="preserve">SEGURIDAD</w:t>
      </w:r>
    </w:p>
    <w:bookmarkEnd w:id="25"/>
    <w:bookmarkStart w:id="26" w:name="inteligencia-artificial"/>
    <w:p>
      <w:pPr>
        <w:pStyle w:val="Heading1"/>
      </w:pPr>
      <w:r>
        <w:t xml:space="preserve">INTELIGENCIA ARTIFICIAL</w:t>
      </w:r>
    </w:p>
    <w:bookmarkEnd w:id="26"/>
    <w:bookmarkStart w:id="27" w:name="infraestructura-enterprise"/>
    <w:p>
      <w:pPr>
        <w:pStyle w:val="Heading1"/>
      </w:pPr>
      <w:r>
        <w:t xml:space="preserve">INFRAESTRUCTURA ENTERPRISE</w:t>
      </w:r>
    </w:p>
    <w:p>
      <w:r>
        <w:pict>
          <v:rect style="width:0;height:1.5pt" o:hralign="center" o:hrstd="t" o:hr="t"/>
        </w:pict>
      </w:r>
    </w:p>
    <w:bookmarkEnd w:id="27"/>
    <w:bookmarkStart w:id="28" w:name="tabla-de-contenido"/>
    <w:p>
      <w:pPr>
        <w:pStyle w:val="Heading1"/>
      </w:pPr>
      <w:r>
        <w:t xml:space="preserve">TABLA DE CONTENIDO</w:t>
      </w:r>
    </w:p>
    <w:p>
      <w:pPr>
        <w:pStyle w:val="Compact"/>
        <w:numPr>
          <w:ilvl w:val="0"/>
          <w:numId w:val="1001"/>
        </w:numPr>
      </w:pPr>
      <w:r>
        <w:t xml:space="preserve">Arquitectura General del Sistema</w:t>
      </w:r>
    </w:p>
    <w:p>
      <w:pPr>
        <w:pStyle w:val="Compact"/>
        <w:numPr>
          <w:ilvl w:val="0"/>
          <w:numId w:val="1001"/>
        </w:numPr>
      </w:pPr>
      <w:r>
        <w:t xml:space="preserve">Arquitectura de Microservicios</w:t>
      </w:r>
    </w:p>
    <w:p>
      <w:pPr>
        <w:pStyle w:val="Compact"/>
        <w:numPr>
          <w:ilvl w:val="0"/>
          <w:numId w:val="1001"/>
        </w:numPr>
      </w:pPr>
      <w:r>
        <w:t xml:space="preserve">Arquitectura de Base de Datos</w:t>
      </w:r>
    </w:p>
    <w:p>
      <w:pPr>
        <w:pStyle w:val="Compact"/>
        <w:numPr>
          <w:ilvl w:val="0"/>
          <w:numId w:val="1001"/>
        </w:numPr>
      </w:pPr>
      <w:r>
        <w:t xml:space="preserve">Modelo Entidad Relación</w:t>
      </w:r>
    </w:p>
    <w:p>
      <w:pPr>
        <w:pStyle w:val="Compact"/>
        <w:numPr>
          <w:ilvl w:val="0"/>
          <w:numId w:val="1001"/>
        </w:numPr>
      </w:pPr>
      <w:r>
        <w:t xml:space="preserve">Diccionario de Datos</w:t>
      </w:r>
    </w:p>
    <w:p>
      <w:pPr>
        <w:pStyle w:val="Compact"/>
        <w:numPr>
          <w:ilvl w:val="0"/>
          <w:numId w:val="1001"/>
        </w:numPr>
      </w:pPr>
      <w:r>
        <w:t xml:space="preserve">Módulo de Usuarios</w:t>
      </w:r>
    </w:p>
    <w:p>
      <w:pPr>
        <w:pStyle w:val="Compact"/>
        <w:numPr>
          <w:ilvl w:val="0"/>
          <w:numId w:val="1001"/>
        </w:numPr>
      </w:pPr>
      <w:r>
        <w:t xml:space="preserve">Módulo de Roles y Permisos</w:t>
      </w:r>
    </w:p>
    <w:p>
      <w:pPr>
        <w:pStyle w:val="Compact"/>
        <w:numPr>
          <w:ilvl w:val="0"/>
          <w:numId w:val="1001"/>
        </w:numPr>
      </w:pPr>
      <w:r>
        <w:t xml:space="preserve">Módulo de Clientes</w:t>
      </w:r>
    </w:p>
    <w:p>
      <w:pPr>
        <w:pStyle w:val="Compact"/>
        <w:numPr>
          <w:ilvl w:val="0"/>
          <w:numId w:val="1001"/>
        </w:numPr>
      </w:pPr>
      <w:r>
        <w:t xml:space="preserve">Módulo de Productos</w:t>
      </w:r>
    </w:p>
    <w:p>
      <w:pPr>
        <w:pStyle w:val="Compact"/>
        <w:numPr>
          <w:ilvl w:val="0"/>
          <w:numId w:val="1001"/>
        </w:numPr>
      </w:pPr>
      <w:r>
        <w:t xml:space="preserve">Módulo de Pedidos</w:t>
      </w:r>
    </w:p>
    <w:p>
      <w:pPr>
        <w:pStyle w:val="Compact"/>
        <w:numPr>
          <w:ilvl w:val="0"/>
          <w:numId w:val="1001"/>
        </w:numPr>
      </w:pPr>
      <w:r>
        <w:t xml:space="preserve">Módulo de Cotizaciones</w:t>
      </w:r>
    </w:p>
    <w:p>
      <w:pPr>
        <w:pStyle w:val="Compact"/>
        <w:numPr>
          <w:ilvl w:val="0"/>
          <w:numId w:val="1001"/>
        </w:numPr>
      </w:pPr>
      <w:r>
        <w:t xml:space="preserve">Módulo de Facturación</w:t>
      </w:r>
    </w:p>
    <w:p>
      <w:pPr>
        <w:pStyle w:val="Compact"/>
        <w:numPr>
          <w:ilvl w:val="0"/>
          <w:numId w:val="1001"/>
        </w:numPr>
      </w:pPr>
      <w:r>
        <w:t xml:space="preserve">Módulo de Exportaciones</w:t>
      </w:r>
    </w:p>
    <w:p>
      <w:pPr>
        <w:pStyle w:val="Compact"/>
        <w:numPr>
          <w:ilvl w:val="0"/>
          <w:numId w:val="1001"/>
        </w:numPr>
      </w:pPr>
      <w:r>
        <w:t xml:space="preserve">Módulo Logístico</w:t>
      </w:r>
    </w:p>
    <w:p>
      <w:pPr>
        <w:pStyle w:val="Compact"/>
        <w:numPr>
          <w:ilvl w:val="0"/>
          <w:numId w:val="1001"/>
        </w:numPr>
      </w:pPr>
      <w:r>
        <w:t xml:space="preserve">API Gateway</w:t>
      </w:r>
    </w:p>
    <w:p>
      <w:pPr>
        <w:pStyle w:val="Compact"/>
        <w:numPr>
          <w:ilvl w:val="0"/>
          <w:numId w:val="1001"/>
        </w:numPr>
      </w:pPr>
      <w:r>
        <w:t xml:space="preserve">APIs Internas</w:t>
      </w:r>
    </w:p>
    <w:p>
      <w:pPr>
        <w:pStyle w:val="Compact"/>
        <w:numPr>
          <w:ilvl w:val="0"/>
          <w:numId w:val="1001"/>
        </w:numPr>
      </w:pPr>
      <w:r>
        <w:t xml:space="preserve">APIs Externas</w:t>
      </w:r>
    </w:p>
    <w:p>
      <w:pPr>
        <w:pStyle w:val="Compact"/>
        <w:numPr>
          <w:ilvl w:val="0"/>
          <w:numId w:val="1001"/>
        </w:numPr>
      </w:pPr>
      <w:r>
        <w:t xml:space="preserve">Seguridad Empresarial</w:t>
      </w:r>
    </w:p>
    <w:p>
      <w:pPr>
        <w:pStyle w:val="Compact"/>
        <w:numPr>
          <w:ilvl w:val="0"/>
          <w:numId w:val="1001"/>
        </w:numPr>
      </w:pPr>
      <w:r>
        <w:t xml:space="preserve">Auditoría y Trazabilidad</w:t>
      </w:r>
    </w:p>
    <w:p>
      <w:pPr>
        <w:pStyle w:val="Compact"/>
        <w:numPr>
          <w:ilvl w:val="0"/>
          <w:numId w:val="1001"/>
        </w:numPr>
      </w:pPr>
      <w:r>
        <w:t xml:space="preserve">Inteligencia Artificial</w:t>
      </w:r>
    </w:p>
    <w:p>
      <w:pPr>
        <w:pStyle w:val="Compact"/>
        <w:numPr>
          <w:ilvl w:val="0"/>
          <w:numId w:val="1001"/>
        </w:numPr>
      </w:pPr>
      <w:r>
        <w:t xml:space="preserve">Arquitectura de Agentes</w:t>
      </w:r>
    </w:p>
    <w:p>
      <w:pPr>
        <w:pStyle w:val="Compact"/>
        <w:numPr>
          <w:ilvl w:val="0"/>
          <w:numId w:val="1001"/>
        </w:numPr>
      </w:pPr>
      <w:r>
        <w:t xml:space="preserve">Memoria Empresarial</w:t>
      </w:r>
    </w:p>
    <w:p>
      <w:pPr>
        <w:pStyle w:val="Compact"/>
        <w:numPr>
          <w:ilvl w:val="0"/>
          <w:numId w:val="1001"/>
        </w:numPr>
      </w:pPr>
      <w:r>
        <w:t xml:space="preserve">Motor de Decisiones</w:t>
      </w:r>
    </w:p>
    <w:p>
      <w:pPr>
        <w:pStyle w:val="Compact"/>
        <w:numPr>
          <w:ilvl w:val="0"/>
          <w:numId w:val="1001"/>
        </w:numPr>
      </w:pPr>
      <w:r>
        <w:t xml:space="preserve">Infraestructura</w:t>
      </w:r>
    </w:p>
    <w:p>
      <w:pPr>
        <w:pStyle w:val="Compact"/>
        <w:numPr>
          <w:ilvl w:val="0"/>
          <w:numId w:val="1001"/>
        </w:numPr>
      </w:pPr>
      <w:r>
        <w:t xml:space="preserve">DevOps</w:t>
      </w:r>
    </w:p>
    <w:p>
      <w:pPr>
        <w:pStyle w:val="Compact"/>
        <w:numPr>
          <w:ilvl w:val="0"/>
          <w:numId w:val="1001"/>
        </w:numPr>
      </w:pPr>
      <w:r>
        <w:t xml:space="preserve">Monitoreo</w:t>
      </w:r>
    </w:p>
    <w:p>
      <w:pPr>
        <w:pStyle w:val="Compact"/>
        <w:numPr>
          <w:ilvl w:val="0"/>
          <w:numId w:val="1001"/>
        </w:numPr>
      </w:pPr>
      <w:r>
        <w:t xml:space="preserve">Observabilidad</w:t>
      </w:r>
    </w:p>
    <w:p>
      <w:pPr>
        <w:pStyle w:val="Compact"/>
        <w:numPr>
          <w:ilvl w:val="0"/>
          <w:numId w:val="1001"/>
        </w:numPr>
      </w:pPr>
      <w:r>
        <w:t xml:space="preserve">Continuidad Operacional</w:t>
      </w:r>
    </w:p>
    <w:p>
      <w:r>
        <w:pict>
          <v:rect style="width:0;height:1.5pt" o:hralign="center" o:hrstd="t" o:hr="t"/>
        </w:pict>
      </w:r>
    </w:p>
    <w:bookmarkEnd w:id="28"/>
    <w:bookmarkStart w:id="31" w:name="arquitectura-general-del-sistema"/>
    <w:p>
      <w:pPr>
        <w:pStyle w:val="Heading1"/>
      </w:pPr>
      <w:r>
        <w:t xml:space="preserve">45. ARQUITECTURA GENERAL DEL SISTEMA</w:t>
      </w:r>
    </w:p>
    <w:p>
      <w:pPr>
        <w:pStyle w:val="FirstParagraph"/>
      </w:pPr>
      <w:r>
        <w:t xml:space="preserve">DTA se diseña bajo un modelo Enterprise Modular.</w:t>
      </w:r>
    </w:p>
    <w:p>
      <w:r>
        <w:pict>
          <v:rect style="width:0;height:1.5pt" o:hralign="center" o:hrstd="t" o:hr="t"/>
        </w:pict>
      </w:r>
    </w:p>
    <w:bookmarkStart w:id="29" w:name="principios"/>
    <w:p>
      <w:pPr>
        <w:pStyle w:val="Heading2"/>
      </w:pPr>
      <w:r>
        <w:t xml:space="preserve">Principios</w:t>
      </w:r>
    </w:p>
    <w:p>
      <w:pPr>
        <w:pStyle w:val="Compact"/>
        <w:numPr>
          <w:ilvl w:val="0"/>
          <w:numId w:val="1002"/>
        </w:numPr>
      </w:pPr>
      <w:r>
        <w:t xml:space="preserve">API First</w:t>
      </w:r>
    </w:p>
    <w:p>
      <w:pPr>
        <w:pStyle w:val="Compact"/>
        <w:numPr>
          <w:ilvl w:val="0"/>
          <w:numId w:val="1002"/>
        </w:numPr>
      </w:pPr>
      <w:r>
        <w:t xml:space="preserve">Cloud Ready</w:t>
      </w:r>
    </w:p>
    <w:p>
      <w:pPr>
        <w:pStyle w:val="Compact"/>
        <w:numPr>
          <w:ilvl w:val="0"/>
          <w:numId w:val="1002"/>
        </w:numPr>
      </w:pPr>
      <w:r>
        <w:t xml:space="preserve">AI Native</w:t>
      </w:r>
    </w:p>
    <w:p>
      <w:pPr>
        <w:pStyle w:val="Compact"/>
        <w:numPr>
          <w:ilvl w:val="0"/>
          <w:numId w:val="1002"/>
        </w:numPr>
      </w:pPr>
      <w:r>
        <w:t xml:space="preserve">Event Driven</w:t>
      </w:r>
    </w:p>
    <w:p>
      <w:pPr>
        <w:pStyle w:val="Compact"/>
        <w:numPr>
          <w:ilvl w:val="0"/>
          <w:numId w:val="1002"/>
        </w:numPr>
      </w:pPr>
      <w:r>
        <w:t xml:space="preserve">Enterprise Grade</w:t>
      </w:r>
    </w:p>
    <w:p>
      <w:pPr>
        <w:pStyle w:val="Compact"/>
        <w:numPr>
          <w:ilvl w:val="0"/>
          <w:numId w:val="1002"/>
        </w:numPr>
      </w:pPr>
      <w:r>
        <w:t xml:space="preserve">Escalable Horizontalmente</w:t>
      </w:r>
    </w:p>
    <w:p>
      <w:r>
        <w:pict>
          <v:rect style="width:0;height:1.5pt" o:hralign="center" o:hrstd="t" o:hr="t"/>
        </w:pict>
      </w:r>
    </w:p>
    <w:bookmarkEnd w:id="29"/>
    <w:bookmarkStart w:id="30" w:name="arquitectura-conceptual"/>
    <w:p>
      <w:pPr>
        <w:pStyle w:val="Heading2"/>
      </w:pPr>
      <w:r>
        <w:t xml:space="preserve">Arquitectura Conceptual</w:t>
      </w:r>
    </w:p>
    <w:p>
      <w:pPr>
        <w:pStyle w:val="SourceCode"/>
      </w:pPr>
      <w:r>
        <w:rPr>
          <w:rStyle w:val="VerbatimChar"/>
        </w:rPr>
        <w:t xml:space="preserve">                CLIENTES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┌──────────────────┐</w:t>
      </w:r>
      <w:r>
        <w:br/>
      </w:r>
      <w:r>
        <w:rPr>
          <w:rStyle w:val="VerbatimChar"/>
        </w:rPr>
        <w:t xml:space="preserve">          │   API GATEWAY    │</w:t>
      </w:r>
      <w:r>
        <w:br/>
      </w:r>
      <w:r>
        <w:rPr>
          <w:rStyle w:val="VerbatimChar"/>
        </w:rPr>
        <w:t xml:space="preserve">          └──────────────────┘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▼             ▼             ▼</w:t>
      </w:r>
      <w:r>
        <w:br/>
      </w:r>
      <w:r>
        <w:br/>
      </w:r>
      <w:r>
        <w:rPr>
          <w:rStyle w:val="VerbatimChar"/>
        </w:rPr>
        <w:t xml:space="preserve"> COMERCIAL      FACTURACIÓN     LOGÍSTICA</w:t>
      </w:r>
      <w:r>
        <w:br/>
      </w:r>
      <w:r>
        <w:br/>
      </w:r>
      <w:r>
        <w:rPr>
          <w:rStyle w:val="VerbatimChar"/>
        </w:rPr>
        <w:t xml:space="preserve">      ▼             ▼             ▼</w:t>
      </w:r>
      <w:r>
        <w:br/>
      </w:r>
      <w:r>
        <w:br/>
      </w:r>
      <w:r>
        <w:rPr>
          <w:rStyle w:val="VerbatimChar"/>
        </w:rPr>
        <w:t xml:space="preserve">        ORQUESTADOR DTA</w:t>
      </w:r>
      <w:r>
        <w:br/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br/>
      </w:r>
      <w:r>
        <w:rPr>
          <w:rStyle w:val="VerbatimChar"/>
        </w:rPr>
        <w:t xml:space="preserve">       MOTOR DE DECISIONES IA</w:t>
      </w:r>
      <w:r>
        <w:br/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Oracle</w:t>
      </w:r>
      <w:r>
        <w:br/>
      </w:r>
      <w:r>
        <w:rPr>
          <w:rStyle w:val="VerbatimChar"/>
        </w:rPr>
        <w:t xml:space="preserve">Oben+</w:t>
      </w:r>
      <w:r>
        <w:br/>
      </w:r>
      <w:r>
        <w:rPr>
          <w:rStyle w:val="VerbatimChar"/>
        </w:rPr>
        <w:t xml:space="preserve">Cube IQ</w:t>
      </w:r>
      <w:r>
        <w:br/>
      </w:r>
      <w:r>
        <w:rPr>
          <w:rStyle w:val="VerbatimChar"/>
        </w:rPr>
        <w:t xml:space="preserve">DIAN</w:t>
      </w:r>
      <w:r>
        <w:br/>
      </w:r>
      <w:r>
        <w:rPr>
          <w:rStyle w:val="VerbatimChar"/>
        </w:rPr>
        <w:t xml:space="preserve">E-Franco</w:t>
      </w:r>
      <w:r>
        <w:br/>
      </w:r>
      <w:r>
        <w:rPr>
          <w:rStyle w:val="VerbatimChar"/>
        </w:rPr>
        <w:t xml:space="preserve">Navieras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arquitectura-de-microservicios"/>
    <w:p>
      <w:pPr>
        <w:pStyle w:val="Heading1"/>
      </w:pPr>
      <w:r>
        <w:t xml:space="preserve">46. ARQUITECTURA DE MICROSERVICIOS</w:t>
      </w:r>
    </w:p>
    <w:p>
      <w:pPr>
        <w:pStyle w:val="FirstParagraph"/>
      </w:pPr>
      <w:r>
        <w:t xml:space="preserve">El sistema se dividirá en servicios independientes.</w:t>
      </w:r>
    </w:p>
    <w:p>
      <w:r>
        <w:pict>
          <v:rect style="width:0;height:1.5pt" o:hralign="center" o:hrstd="t" o:hr="t"/>
        </w:pict>
      </w:r>
    </w:p>
    <w:bookmarkStart w:id="32" w:name="servicio-comercial"/>
    <w:p>
      <w:pPr>
        <w:pStyle w:val="Heading2"/>
      </w:pPr>
      <w:r>
        <w:t xml:space="preserve">Servicio Comercial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3"/>
        </w:numPr>
      </w:pPr>
      <w:r>
        <w:t xml:space="preserve">Clientes</w:t>
      </w:r>
    </w:p>
    <w:p>
      <w:pPr>
        <w:pStyle w:val="Compact"/>
        <w:numPr>
          <w:ilvl w:val="0"/>
          <w:numId w:val="1003"/>
        </w:numPr>
      </w:pPr>
      <w:r>
        <w:t xml:space="preserve">Productos</w:t>
      </w:r>
    </w:p>
    <w:p>
      <w:pPr>
        <w:pStyle w:val="Compact"/>
        <w:numPr>
          <w:ilvl w:val="0"/>
          <w:numId w:val="1003"/>
        </w:numPr>
      </w:pPr>
      <w:r>
        <w:t xml:space="preserve">Cotizaciones</w:t>
      </w:r>
    </w:p>
    <w:p>
      <w:pPr>
        <w:pStyle w:val="Compact"/>
        <w:numPr>
          <w:ilvl w:val="0"/>
          <w:numId w:val="1003"/>
        </w:numPr>
      </w:pPr>
      <w:r>
        <w:t xml:space="preserve">Pedidos</w:t>
      </w:r>
    </w:p>
    <w:p>
      <w:r>
        <w:pict>
          <v:rect style="width:0;height:1.5pt" o:hralign="center" o:hrstd="t" o:hr="t"/>
        </w:pict>
      </w:r>
    </w:p>
    <w:bookmarkEnd w:id="32"/>
    <w:bookmarkStart w:id="33" w:name="servicio-cartera"/>
    <w:p>
      <w:pPr>
        <w:pStyle w:val="Heading2"/>
      </w:pPr>
      <w:r>
        <w:t xml:space="preserve">Servicio Cartera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4"/>
        </w:numPr>
      </w:pPr>
      <w:r>
        <w:t xml:space="preserve">Crédito</w:t>
      </w:r>
    </w:p>
    <w:p>
      <w:pPr>
        <w:pStyle w:val="Compact"/>
        <w:numPr>
          <w:ilvl w:val="0"/>
          <w:numId w:val="1004"/>
        </w:numPr>
      </w:pPr>
      <w:r>
        <w:t xml:space="preserve">Riesgo</w:t>
      </w:r>
    </w:p>
    <w:p>
      <w:pPr>
        <w:pStyle w:val="Compact"/>
        <w:numPr>
          <w:ilvl w:val="0"/>
          <w:numId w:val="1004"/>
        </w:numPr>
      </w:pPr>
      <w:r>
        <w:t xml:space="preserve">Aprobaciones</w:t>
      </w:r>
    </w:p>
    <w:p>
      <w:r>
        <w:pict>
          <v:rect style="width:0;height:1.5pt" o:hralign="center" o:hrstd="t" o:hr="t"/>
        </w:pict>
      </w:r>
    </w:p>
    <w:bookmarkEnd w:id="33"/>
    <w:bookmarkStart w:id="34" w:name="servicio-planeación"/>
    <w:p>
      <w:pPr>
        <w:pStyle w:val="Heading2"/>
      </w:pPr>
      <w:r>
        <w:t xml:space="preserve">Servicio Planeación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5"/>
        </w:numPr>
      </w:pPr>
      <w:r>
        <w:t xml:space="preserve">Cubicaje</w:t>
      </w:r>
    </w:p>
    <w:p>
      <w:pPr>
        <w:pStyle w:val="Compact"/>
        <w:numPr>
          <w:ilvl w:val="0"/>
          <w:numId w:val="1005"/>
        </w:numPr>
      </w:pPr>
      <w:r>
        <w:t xml:space="preserve">Balanceo</w:t>
      </w:r>
    </w:p>
    <w:p>
      <w:pPr>
        <w:pStyle w:val="Compact"/>
        <w:numPr>
          <w:ilvl w:val="0"/>
          <w:numId w:val="1005"/>
        </w:numPr>
      </w:pPr>
      <w:r>
        <w:t xml:space="preserve">Producción</w:t>
      </w:r>
    </w:p>
    <w:p>
      <w:r>
        <w:pict>
          <v:rect style="width:0;height:1.5pt" o:hralign="center" o:hrstd="t" o:hr="t"/>
        </w:pict>
      </w:r>
    </w:p>
    <w:bookmarkEnd w:id="34"/>
    <w:bookmarkStart w:id="35" w:name="servicio-facturación"/>
    <w:p>
      <w:pPr>
        <w:pStyle w:val="Heading2"/>
      </w:pPr>
      <w:r>
        <w:t xml:space="preserve">Servicio Facturación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6"/>
        </w:numPr>
      </w:pPr>
      <w:r>
        <w:t xml:space="preserve">Facturas</w:t>
      </w:r>
    </w:p>
    <w:p>
      <w:pPr>
        <w:pStyle w:val="Compact"/>
        <w:numPr>
          <w:ilvl w:val="0"/>
          <w:numId w:val="1006"/>
        </w:numPr>
      </w:pPr>
      <w:r>
        <w:t xml:space="preserve">Notas</w:t>
      </w:r>
    </w:p>
    <w:p>
      <w:pPr>
        <w:pStyle w:val="Compact"/>
        <w:numPr>
          <w:ilvl w:val="0"/>
          <w:numId w:val="1006"/>
        </w:numPr>
      </w:pPr>
      <w:r>
        <w:t xml:space="preserve">Exportaciones</w:t>
      </w:r>
    </w:p>
    <w:p>
      <w:r>
        <w:pict>
          <v:rect style="width:0;height:1.5pt" o:hralign="center" o:hrstd="t" o:hr="t"/>
        </w:pict>
      </w:r>
    </w:p>
    <w:bookmarkEnd w:id="35"/>
    <w:bookmarkStart w:id="36" w:name="servicio-logístico"/>
    <w:p>
      <w:pPr>
        <w:pStyle w:val="Heading2"/>
      </w:pPr>
      <w:r>
        <w:t xml:space="preserve">Servicio Logístico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7"/>
        </w:numPr>
      </w:pPr>
      <w:r>
        <w:t xml:space="preserve">Tracking</w:t>
      </w:r>
    </w:p>
    <w:p>
      <w:pPr>
        <w:pStyle w:val="Compact"/>
        <w:numPr>
          <w:ilvl w:val="0"/>
          <w:numId w:val="1007"/>
        </w:numPr>
      </w:pPr>
      <w:r>
        <w:t xml:space="preserve">Navieras</w:t>
      </w:r>
    </w:p>
    <w:p>
      <w:pPr>
        <w:pStyle w:val="Compact"/>
        <w:numPr>
          <w:ilvl w:val="0"/>
          <w:numId w:val="1007"/>
        </w:numPr>
      </w:pPr>
      <w:r>
        <w:t xml:space="preserve">Despachos</w:t>
      </w:r>
    </w:p>
    <w:p>
      <w:r>
        <w:pict>
          <v:rect style="width:0;height:1.5pt" o:hralign="center" o:hrstd="t" o:hr="t"/>
        </w:pict>
      </w:r>
    </w:p>
    <w:bookmarkEnd w:id="36"/>
    <w:bookmarkStart w:id="37" w:name="servicio-ia"/>
    <w:p>
      <w:pPr>
        <w:pStyle w:val="Heading2"/>
      </w:pPr>
      <w:r>
        <w:t xml:space="preserve">Servicio IA</w:t>
      </w:r>
    </w:p>
    <w:p>
      <w:pPr>
        <w:pStyle w:val="FirstParagraph"/>
      </w:pPr>
      <w:r>
        <w:t xml:space="preserve">Responsabilidades:</w:t>
      </w:r>
    </w:p>
    <w:p>
      <w:pPr>
        <w:pStyle w:val="Compact"/>
        <w:numPr>
          <w:ilvl w:val="0"/>
          <w:numId w:val="1008"/>
        </w:numPr>
      </w:pPr>
      <w:r>
        <w:t xml:space="preserve">NLP</w:t>
      </w:r>
    </w:p>
    <w:p>
      <w:pPr>
        <w:pStyle w:val="Compact"/>
        <w:numPr>
          <w:ilvl w:val="0"/>
          <w:numId w:val="1008"/>
        </w:numPr>
      </w:pPr>
      <w:r>
        <w:t xml:space="preserve">Clasificación</w:t>
      </w:r>
    </w:p>
    <w:p>
      <w:pPr>
        <w:pStyle w:val="Compact"/>
        <w:numPr>
          <w:ilvl w:val="0"/>
          <w:numId w:val="1008"/>
        </w:numPr>
      </w:pPr>
      <w:r>
        <w:t xml:space="preserve">Decisiones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arquitectura-de-base-de-datos"/>
    <w:p>
      <w:pPr>
        <w:pStyle w:val="Heading1"/>
      </w:pPr>
      <w:r>
        <w:t xml:space="preserve">47. ARQUITECTURA DE BASE DE DATOS</w:t>
      </w:r>
    </w:p>
    <w:p>
      <w:pPr>
        <w:pStyle w:val="FirstParagraph"/>
      </w:pPr>
      <w:r>
        <w:t xml:space="preserve">Motor principal:</w:t>
      </w:r>
    </w:p>
    <w:p>
      <w:pPr>
        <w:pStyle w:val="BodyText"/>
      </w:pPr>
      <w:r>
        <w:t xml:space="preserve">PostgreSQL Enterprise.</w:t>
      </w:r>
    </w:p>
    <w:p>
      <w:r>
        <w:pict>
          <v:rect style="width:0;height:1.5pt" o:hralign="center" o:hrstd="t" o:hr="t"/>
        </w:pict>
      </w:r>
    </w:p>
    <w:bookmarkStart w:id="39" w:name="esquemas"/>
    <w:p>
      <w:pPr>
        <w:pStyle w:val="Heading2"/>
      </w:pPr>
      <w:r>
        <w:t xml:space="preserve">Esquemas</w:t>
      </w:r>
    </w:p>
    <w:p>
      <w:pPr>
        <w:pStyle w:val="SourceCode"/>
      </w:pPr>
      <w:r>
        <w:rPr>
          <w:rStyle w:val="VerbatimChar"/>
        </w:rPr>
        <w:t xml:space="preserve">core</w:t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commercial</w:t>
      </w:r>
      <w:r>
        <w:br/>
      </w: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logistics</w:t>
      </w:r>
      <w:r>
        <w:br/>
      </w: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integration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modelo-entidad-relación"/>
    <w:p>
      <w:pPr>
        <w:pStyle w:val="Heading1"/>
      </w:pPr>
      <w:r>
        <w:t xml:space="preserve">48. MODELO ENTIDAD RELACIÓN</w:t>
      </w:r>
    </w:p>
    <w:p>
      <w:pPr>
        <w:pStyle w:val="FirstParagraph"/>
      </w:pPr>
      <w:r>
        <w:t xml:space="preserve">Entidades principales:</w:t>
      </w:r>
    </w:p>
    <w:p>
      <w:pPr>
        <w:pStyle w:val="SourceCode"/>
      </w:pPr>
      <w:r>
        <w:rPr>
          <w:rStyle w:val="VerbatimChar"/>
        </w:rPr>
        <w:t xml:space="preserve">Clientes</w:t>
      </w:r>
      <w:r>
        <w:br/>
      </w:r>
      <w:r>
        <w:rPr>
          <w:rStyle w:val="VerbatimChar"/>
        </w:rPr>
        <w:t xml:space="preserve">Productos</w:t>
      </w:r>
      <w:r>
        <w:br/>
      </w:r>
      <w:r>
        <w:rPr>
          <w:rStyle w:val="VerbatimChar"/>
        </w:rPr>
        <w:t xml:space="preserve">Cotizaciones</w:t>
      </w:r>
      <w:r>
        <w:br/>
      </w:r>
      <w:r>
        <w:rPr>
          <w:rStyle w:val="VerbatimChar"/>
        </w:rPr>
        <w:t xml:space="preserve">Pedidos</w:t>
      </w:r>
      <w:r>
        <w:br/>
      </w:r>
      <w:r>
        <w:rPr>
          <w:rStyle w:val="VerbatimChar"/>
        </w:rPr>
        <w:t xml:space="preserve">Facturas</w:t>
      </w:r>
      <w:r>
        <w:br/>
      </w:r>
      <w:r>
        <w:rPr>
          <w:rStyle w:val="VerbatimChar"/>
        </w:rPr>
        <w:t xml:space="preserve">Exportaciones</w:t>
      </w:r>
      <w:r>
        <w:br/>
      </w:r>
      <w:r>
        <w:rPr>
          <w:rStyle w:val="VerbatimChar"/>
        </w:rPr>
        <w:t xml:space="preserve">Despachos</w:t>
      </w:r>
      <w:r>
        <w:br/>
      </w:r>
      <w:r>
        <w:rPr>
          <w:rStyle w:val="VerbatimChar"/>
        </w:rPr>
        <w:t xml:space="preserve">Usuarios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Permisos</w:t>
      </w:r>
      <w:r>
        <w:br/>
      </w:r>
      <w:r>
        <w:rPr>
          <w:rStyle w:val="VerbatimChar"/>
        </w:rPr>
        <w:t xml:space="preserve">Eventos</w:t>
      </w:r>
      <w:r>
        <w:br/>
      </w:r>
      <w:r>
        <w:rPr>
          <w:rStyle w:val="VerbatimChar"/>
        </w:rPr>
        <w:t xml:space="preserve">Auditoría</w:t>
      </w:r>
    </w:p>
    <w:p>
      <w:r>
        <w:pict>
          <v:rect style="width:0;height:1.5pt" o:hralign="center" o:hrstd="t" o:hr="t"/>
        </w:pict>
      </w:r>
    </w:p>
    <w:bookmarkStart w:id="41" w:name="relaciones"/>
    <w:p>
      <w:pPr>
        <w:pStyle w:val="Heading2"/>
      </w:pPr>
      <w:r>
        <w:t xml:space="preserve">Relaciones</w:t>
      </w:r>
    </w:p>
    <w:p>
      <w:pPr>
        <w:pStyle w:val="SourceCode"/>
      </w:pPr>
      <w:r>
        <w:rPr>
          <w:rStyle w:val="VerbatimChar"/>
        </w:rPr>
        <w:t xml:space="preserve">Cliente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Cotizaciones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Pedidos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Facturas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diccionario-de-datos"/>
    <w:p>
      <w:pPr>
        <w:pStyle w:val="Heading1"/>
      </w:pPr>
      <w:r>
        <w:t xml:space="preserve">49. DICCIONARIO DE DATOS</w:t>
      </w:r>
    </w:p>
    <w:p>
      <w:r>
        <w:pict>
          <v:rect style="width:0;height:1.5pt" o:hralign="center" o:hrstd="t" o:hr="t"/>
        </w:pict>
      </w:r>
    </w:p>
    <w:bookmarkStart w:id="43" w:name="clientes"/>
    <w:p>
      <w:pPr>
        <w:pStyle w:val="Heading2"/>
      </w:pPr>
      <w:r>
        <w:t xml:space="preserve">CLIENTES</w:t>
      </w:r>
    </w:p>
    <w:p>
      <w:pPr>
        <w:pStyle w:val="SourceCode"/>
      </w:pPr>
      <w:r>
        <w:rPr>
          <w:rStyle w:val="NormalTok"/>
        </w:rPr>
        <w:t xml:space="preserve">clientes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nit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razon_social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pais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ciudad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fecha_creacion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productos"/>
    <w:p>
      <w:pPr>
        <w:pStyle w:val="Heading2"/>
      </w:pPr>
      <w:r>
        <w:t xml:space="preserve">PRODUCTOS</w:t>
      </w:r>
    </w:p>
    <w:p>
      <w:pPr>
        <w:pStyle w:val="SourceCode"/>
      </w:pPr>
      <w:r>
        <w:rPr>
          <w:rStyle w:val="NormalTok"/>
        </w:rPr>
        <w:t xml:space="preserve">productos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sku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descripcion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volumen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VARCHAR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7" w:name="módulo-de-usuarios"/>
    <w:p>
      <w:pPr>
        <w:pStyle w:val="Heading1"/>
      </w:pPr>
      <w:r>
        <w:t xml:space="preserve">50. MÓDULO DE USUARIOS</w:t>
      </w:r>
    </w:p>
    <w:bookmarkStart w:id="46" w:name="tabla"/>
    <w:p>
      <w:pPr>
        <w:pStyle w:val="Heading2"/>
      </w:pPr>
      <w:r>
        <w:t xml:space="preserve">Tabla</w:t>
      </w:r>
    </w:p>
    <w:p>
      <w:pPr>
        <w:pStyle w:val="SourceCode"/>
      </w:pPr>
      <w:r>
        <w:rPr>
          <w:rStyle w:val="NormalTok"/>
        </w:rPr>
        <w:t xml:space="preserve">usuarios</w:t>
      </w:r>
    </w:p>
    <w:p>
      <w:pPr>
        <w:pStyle w:val="FirstParagraph"/>
      </w:pPr>
      <w:r>
        <w:t xml:space="preserve">Campos:</w:t>
      </w:r>
    </w:p>
    <w:p>
      <w:pPr>
        <w:pStyle w:val="Compact"/>
        <w:numPr>
          <w:ilvl w:val="0"/>
          <w:numId w:val="1009"/>
        </w:numPr>
      </w:pPr>
      <w:r>
        <w:t xml:space="preserve">id</w:t>
      </w:r>
    </w:p>
    <w:p>
      <w:pPr>
        <w:pStyle w:val="Compact"/>
        <w:numPr>
          <w:ilvl w:val="0"/>
          <w:numId w:val="1009"/>
        </w:numPr>
      </w:pPr>
      <w:r>
        <w:t xml:space="preserve">nombre</w:t>
      </w:r>
    </w:p>
    <w:p>
      <w:pPr>
        <w:pStyle w:val="Compact"/>
        <w:numPr>
          <w:ilvl w:val="0"/>
          <w:numId w:val="1009"/>
        </w:numPr>
      </w:pPr>
      <w:r>
        <w:t xml:space="preserve">apellido</w:t>
      </w:r>
    </w:p>
    <w:p>
      <w:pPr>
        <w:pStyle w:val="Compact"/>
        <w:numPr>
          <w:ilvl w:val="0"/>
          <w:numId w:val="1009"/>
        </w:numPr>
      </w:pPr>
      <w:r>
        <w:t xml:space="preserve">email</w:t>
      </w:r>
    </w:p>
    <w:p>
      <w:pPr>
        <w:pStyle w:val="Compact"/>
        <w:numPr>
          <w:ilvl w:val="0"/>
          <w:numId w:val="1009"/>
        </w:numPr>
      </w:pPr>
      <w:r>
        <w:t xml:space="preserve">username</w:t>
      </w:r>
    </w:p>
    <w:p>
      <w:pPr>
        <w:pStyle w:val="Compact"/>
        <w:numPr>
          <w:ilvl w:val="0"/>
          <w:numId w:val="1009"/>
        </w:numPr>
      </w:pPr>
      <w:r>
        <w:t xml:space="preserve">password_hash</w:t>
      </w:r>
    </w:p>
    <w:p>
      <w:pPr>
        <w:pStyle w:val="Compact"/>
        <w:numPr>
          <w:ilvl w:val="0"/>
          <w:numId w:val="1009"/>
        </w:numPr>
      </w:pPr>
      <w:r>
        <w:t xml:space="preserve">estado</w:t>
      </w:r>
    </w:p>
    <w:p>
      <w:pPr>
        <w:pStyle w:val="Compact"/>
        <w:numPr>
          <w:ilvl w:val="0"/>
          <w:numId w:val="1009"/>
        </w:numPr>
      </w:pPr>
      <w:r>
        <w:t xml:space="preserve">fecha_creacion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módulo-de-roles-y-permisos"/>
    <w:p>
      <w:pPr>
        <w:pStyle w:val="Heading1"/>
      </w:pPr>
      <w:r>
        <w:t xml:space="preserve">51. MÓDULO DE ROLES Y PERMISOS</w:t>
      </w:r>
    </w:p>
    <w:bookmarkStart w:id="48" w:name="roles"/>
    <w:p>
      <w:pPr>
        <w:pStyle w:val="Heading2"/>
      </w:pPr>
      <w:r>
        <w:t xml:space="preserve">Roles</w:t>
      </w:r>
    </w:p>
    <w:p>
      <w:pPr>
        <w:pStyle w:val="FirstParagraph"/>
      </w:pPr>
      <w:r>
        <w:t xml:space="preserve">Administrador</w:t>
      </w:r>
    </w:p>
    <w:p>
      <w:pPr>
        <w:pStyle w:val="BodyText"/>
      </w:pPr>
      <w:r>
        <w:t xml:space="preserve">Comercial</w:t>
      </w:r>
    </w:p>
    <w:p>
      <w:pPr>
        <w:pStyle w:val="BodyText"/>
      </w:pPr>
      <w:r>
        <w:t xml:space="preserve">Cartera</w:t>
      </w:r>
    </w:p>
    <w:p>
      <w:pPr>
        <w:pStyle w:val="BodyText"/>
      </w:pPr>
      <w:r>
        <w:t xml:space="preserve">Planeación</w:t>
      </w:r>
    </w:p>
    <w:p>
      <w:pPr>
        <w:pStyle w:val="BodyText"/>
      </w:pPr>
      <w:r>
        <w:t xml:space="preserve">Producción</w:t>
      </w:r>
    </w:p>
    <w:p>
      <w:pPr>
        <w:pStyle w:val="BodyText"/>
      </w:pPr>
      <w:r>
        <w:t xml:space="preserve">Facturación</w:t>
      </w:r>
    </w:p>
    <w:p>
      <w:pPr>
        <w:pStyle w:val="BodyText"/>
      </w:pPr>
      <w:r>
        <w:t xml:space="preserve">Logística</w:t>
      </w:r>
    </w:p>
    <w:p>
      <w:pPr>
        <w:pStyle w:val="BodyText"/>
      </w:pPr>
      <w:r>
        <w:t xml:space="preserve">Auditor</w:t>
      </w:r>
    </w:p>
    <w:p>
      <w:pPr>
        <w:pStyle w:val="BodyText"/>
      </w:pPr>
      <w:r>
        <w:t xml:space="preserve">Gerencia</w:t>
      </w:r>
    </w:p>
    <w:p>
      <w:r>
        <w:pict>
          <v:rect style="width:0;height:1.5pt" o:hralign="center" o:hrstd="t" o:hr="t"/>
        </w:pict>
      </w:r>
    </w:p>
    <w:bookmarkEnd w:id="48"/>
    <w:bookmarkStart w:id="49" w:name="permisos"/>
    <w:p>
      <w:pPr>
        <w:pStyle w:val="Heading2"/>
      </w:pPr>
      <w:r>
        <w:t xml:space="preserve">Permisos</w:t>
      </w:r>
    </w:p>
    <w:p>
      <w:pPr>
        <w:pStyle w:val="FirstParagraph"/>
      </w:pPr>
      <w:r>
        <w:t xml:space="preserve">Crear</w:t>
      </w:r>
    </w:p>
    <w:p>
      <w:pPr>
        <w:pStyle w:val="BodyText"/>
      </w:pPr>
      <w:r>
        <w:t xml:space="preserve">Editar</w:t>
      </w:r>
    </w:p>
    <w:p>
      <w:pPr>
        <w:pStyle w:val="BodyText"/>
      </w:pPr>
      <w:r>
        <w:t xml:space="preserve">Eliminar</w:t>
      </w:r>
    </w:p>
    <w:p>
      <w:pPr>
        <w:pStyle w:val="BodyText"/>
      </w:pPr>
      <w:r>
        <w:t xml:space="preserve">Consultar</w:t>
      </w:r>
    </w:p>
    <w:p>
      <w:pPr>
        <w:pStyle w:val="BodyText"/>
      </w:pPr>
      <w:r>
        <w:t xml:space="preserve">Aprobar</w:t>
      </w:r>
    </w:p>
    <w:p>
      <w:pPr>
        <w:pStyle w:val="BodyText"/>
      </w:pPr>
      <w:r>
        <w:t xml:space="preserve">Exportar</w:t>
      </w:r>
    </w:p>
    <w:p>
      <w:pPr>
        <w:pStyle w:val="BodyText"/>
      </w:pPr>
      <w:r>
        <w:t xml:space="preserve">Administrar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módulo-de-clientes"/>
    <w:p>
      <w:pPr>
        <w:pStyle w:val="Heading1"/>
      </w:pPr>
      <w:r>
        <w:t xml:space="preserve">52. MÓDULO DE CLIENTES</w:t>
      </w:r>
    </w:p>
    <w:bookmarkStart w:id="51" w:name="funciones"/>
    <w:p>
      <w:pPr>
        <w:pStyle w:val="Heading2"/>
      </w:pPr>
      <w:r>
        <w:t xml:space="preserve">Funciones</w:t>
      </w:r>
    </w:p>
    <w:p>
      <w:pPr>
        <w:pStyle w:val="FirstParagraph"/>
      </w:pPr>
      <w:r>
        <w:t xml:space="preserve">Crear cliente.</w:t>
      </w:r>
    </w:p>
    <w:p>
      <w:pPr>
        <w:pStyle w:val="BodyText"/>
      </w:pPr>
      <w:r>
        <w:t xml:space="preserve">Consultar cliente.</w:t>
      </w:r>
    </w:p>
    <w:p>
      <w:pPr>
        <w:pStyle w:val="BodyText"/>
      </w:pPr>
      <w:r>
        <w:t xml:space="preserve">Actualizar cliente.</w:t>
      </w:r>
    </w:p>
    <w:p>
      <w:pPr>
        <w:pStyle w:val="BodyText"/>
      </w:pPr>
      <w:r>
        <w:t xml:space="preserve">Sincronizar Oracle.</w:t>
      </w:r>
    </w:p>
    <w:p>
      <w:r>
        <w:pict>
          <v:rect style="width:0;height:1.5pt" o:hralign="center" o:hrstd="t" o:hr="t"/>
        </w:pict>
      </w:r>
    </w:p>
    <w:bookmarkEnd w:id="51"/>
    <w:bookmarkStart w:id="52" w:name="datos-sincronizados"/>
    <w:p>
      <w:pPr>
        <w:pStyle w:val="Heading2"/>
      </w:pPr>
      <w:r>
        <w:t xml:space="preserve">Datos sincronizados</w:t>
      </w:r>
    </w:p>
    <w:p>
      <w:pPr>
        <w:pStyle w:val="FirstParagraph"/>
      </w:pPr>
      <w:r>
        <w:t xml:space="preserve">Código.</w:t>
      </w:r>
    </w:p>
    <w:p>
      <w:pPr>
        <w:pStyle w:val="BodyText"/>
      </w:pPr>
      <w:r>
        <w:t xml:space="preserve">NIT.</w:t>
      </w:r>
    </w:p>
    <w:p>
      <w:pPr>
        <w:pStyle w:val="BodyText"/>
      </w:pPr>
      <w:r>
        <w:t xml:space="preserve">Condiciones.</w:t>
      </w:r>
    </w:p>
    <w:p>
      <w:pPr>
        <w:pStyle w:val="BodyText"/>
      </w:pPr>
      <w:r>
        <w:t xml:space="preserve">Cupo.</w:t>
      </w:r>
    </w:p>
    <w:p>
      <w:pPr>
        <w:pStyle w:val="BodyText"/>
      </w:pPr>
      <w:r>
        <w:t xml:space="preserve">Estado.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módulo-de-productos"/>
    <w:p>
      <w:pPr>
        <w:pStyle w:val="Heading1"/>
      </w:pPr>
      <w:r>
        <w:t xml:space="preserve">53. MÓDULO DE PRODUCTOS</w:t>
      </w:r>
    </w:p>
    <w:bookmarkStart w:id="54" w:name="funciones-1"/>
    <w:p>
      <w:pPr>
        <w:pStyle w:val="Heading2"/>
      </w:pPr>
      <w:r>
        <w:t xml:space="preserve">Funciones</w:t>
      </w:r>
    </w:p>
    <w:p>
      <w:pPr>
        <w:pStyle w:val="FirstParagraph"/>
      </w:pPr>
      <w:r>
        <w:t xml:space="preserve">Consulta catálogo.</w:t>
      </w:r>
    </w:p>
    <w:p>
      <w:pPr>
        <w:pStyle w:val="BodyText"/>
      </w:pPr>
      <w:r>
        <w:t xml:space="preserve">Consulta inventario.</w:t>
      </w:r>
    </w:p>
    <w:p>
      <w:pPr>
        <w:pStyle w:val="BodyText"/>
      </w:pPr>
      <w:r>
        <w:t xml:space="preserve">Consulta disponibilidad.</w:t>
      </w:r>
    </w:p>
    <w:p>
      <w:r>
        <w:pict>
          <v:rect style="width:0;height:1.5pt" o:hralign="center" o:hrstd="t" o:hr="t"/>
        </w:pict>
      </w:r>
    </w:p>
    <w:bookmarkEnd w:id="54"/>
    <w:bookmarkStart w:id="55" w:name="integración"/>
    <w:p>
      <w:pPr>
        <w:pStyle w:val="Heading2"/>
      </w:pPr>
      <w:r>
        <w:t xml:space="preserve">Integración</w:t>
      </w:r>
    </w:p>
    <w:p>
      <w:pPr>
        <w:pStyle w:val="FirstParagraph"/>
      </w:pPr>
      <w:r>
        <w:t xml:space="preserve">Oracle ERP.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módulo-de-pedidos"/>
    <w:p>
      <w:pPr>
        <w:pStyle w:val="Heading1"/>
      </w:pPr>
      <w:r>
        <w:t xml:space="preserve">54. MÓDULO DE PEDIDOS</w:t>
      </w:r>
    </w:p>
    <w:bookmarkStart w:id="57" w:name="tabla-1"/>
    <w:p>
      <w:pPr>
        <w:pStyle w:val="Heading2"/>
      </w:pPr>
      <w:r>
        <w:t xml:space="preserve">Tabla</w:t>
      </w:r>
    </w:p>
    <w:p>
      <w:pPr>
        <w:pStyle w:val="SourceCode"/>
      </w:pPr>
      <w:r>
        <w:rPr>
          <w:rStyle w:val="NormalTok"/>
        </w:rPr>
        <w:t xml:space="preserve">pedidos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numero</w:t>
      </w:r>
      <w:r>
        <w:br/>
      </w:r>
      <w:r>
        <w:rPr>
          <w:rStyle w:val="NormalTok"/>
        </w:rPr>
        <w:t xml:space="preserve">cliente_id</w:t>
      </w:r>
      <w:r>
        <w:br/>
      </w:r>
      <w:r>
        <w:rPr>
          <w:rStyle w:val="NormalTok"/>
        </w:rPr>
        <w:t xml:space="preserve">fecha</w:t>
      </w:r>
      <w:r>
        <w:br/>
      </w:r>
      <w:r>
        <w:rPr>
          <w:rStyle w:val="NormalTok"/>
        </w:rPr>
        <w:t xml:space="preserve">estado</w:t>
      </w:r>
      <w:r>
        <w:br/>
      </w:r>
      <w:r>
        <w:rPr>
          <w:rStyle w:val="NormalTok"/>
        </w:rPr>
        <w:t xml:space="preserve">tipo</w:t>
      </w:r>
      <w:r>
        <w:br/>
      </w:r>
      <w:r>
        <w:rPr>
          <w:rStyle w:val="NormalTok"/>
        </w:rPr>
        <w:t xml:space="preserve">incoterm</w:t>
      </w:r>
      <w:r>
        <w:br/>
      </w:r>
      <w:r>
        <w:rPr>
          <w:rStyle w:val="NormalTok"/>
        </w:rPr>
        <w:t xml:space="preserve">valor_total</w:t>
      </w:r>
    </w:p>
    <w:p>
      <w:r>
        <w:pict>
          <v:rect style="width:0;height:1.5pt" o:hralign="center" o:hrstd="t" o:hr="t"/>
        </w:pict>
      </w:r>
    </w:p>
    <w:bookmarkEnd w:id="57"/>
    <w:bookmarkStart w:id="58" w:name="estados"/>
    <w:p>
      <w:pPr>
        <w:pStyle w:val="Heading2"/>
      </w:pPr>
      <w:r>
        <w:t xml:space="preserve">Estados</w:t>
      </w:r>
    </w:p>
    <w:p>
      <w:pPr>
        <w:pStyle w:val="FirstParagraph"/>
      </w:pPr>
      <w:r>
        <w:t xml:space="preserve">BORRADOR</w:t>
      </w:r>
    </w:p>
    <w:p>
      <w:pPr>
        <w:pStyle w:val="BodyText"/>
      </w:pPr>
      <w:r>
        <w:t xml:space="preserve">PENDIENTE</w:t>
      </w:r>
    </w:p>
    <w:p>
      <w:pPr>
        <w:pStyle w:val="BodyText"/>
      </w:pPr>
      <w:r>
        <w:t xml:space="preserve">APROBADO</w:t>
      </w:r>
    </w:p>
    <w:p>
      <w:pPr>
        <w:pStyle w:val="BodyText"/>
      </w:pPr>
      <w:r>
        <w:t xml:space="preserve">PRODUCCIÓN</w:t>
      </w:r>
    </w:p>
    <w:p>
      <w:pPr>
        <w:pStyle w:val="BodyText"/>
      </w:pPr>
      <w:r>
        <w:t xml:space="preserve">FACTURADO</w:t>
      </w:r>
    </w:p>
    <w:p>
      <w:pPr>
        <w:pStyle w:val="BodyText"/>
      </w:pPr>
      <w:r>
        <w:t xml:space="preserve">DESPACHADO</w:t>
      </w:r>
    </w:p>
    <w:p>
      <w:pPr>
        <w:pStyle w:val="BodyText"/>
      </w:pPr>
      <w:r>
        <w:t xml:space="preserve">CERRADO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módulo-de-cotizaciones"/>
    <w:p>
      <w:pPr>
        <w:pStyle w:val="Heading1"/>
      </w:pPr>
      <w:r>
        <w:t xml:space="preserve">55. MÓDULO DE COTIZACIONES</w:t>
      </w:r>
    </w:p>
    <w:bookmarkStart w:id="60" w:name="tabla-2"/>
    <w:p>
      <w:pPr>
        <w:pStyle w:val="Heading2"/>
      </w:pPr>
      <w:r>
        <w:t xml:space="preserve">Tabla</w:t>
      </w:r>
    </w:p>
    <w:p>
      <w:pPr>
        <w:pStyle w:val="SourceCode"/>
      </w:pPr>
      <w:r>
        <w:rPr>
          <w:rStyle w:val="NormalTok"/>
        </w:rPr>
        <w:t xml:space="preserve">cotizaciones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cliente_id</w:t>
      </w:r>
      <w:r>
        <w:br/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estado</w:t>
      </w:r>
      <w:r>
        <w:br/>
      </w:r>
      <w:r>
        <w:rPr>
          <w:rStyle w:val="NormalTok"/>
        </w:rPr>
        <w:t xml:space="preserve">fecha</w:t>
      </w:r>
      <w:r>
        <w:br/>
      </w:r>
      <w:r>
        <w:rPr>
          <w:rStyle w:val="NormalTok"/>
        </w:rPr>
        <w:t xml:space="preserve">valor_total</w:t>
      </w:r>
    </w:p>
    <w:p>
      <w:r>
        <w:pict>
          <v:rect style="width:0;height:1.5pt" o:hralign="center" o:hrstd="t" o:hr="t"/>
        </w:pict>
      </w:r>
    </w:p>
    <w:bookmarkEnd w:id="60"/>
    <w:bookmarkStart w:id="61" w:name="estados-1"/>
    <w:p>
      <w:pPr>
        <w:pStyle w:val="Heading2"/>
      </w:pPr>
      <w:r>
        <w:t xml:space="preserve">Estados</w:t>
      </w:r>
    </w:p>
    <w:p>
      <w:pPr>
        <w:pStyle w:val="FirstParagraph"/>
      </w:pPr>
      <w:r>
        <w:t xml:space="preserve">BORRADOR</w:t>
      </w:r>
    </w:p>
    <w:p>
      <w:pPr>
        <w:pStyle w:val="BodyText"/>
      </w:pPr>
      <w:r>
        <w:t xml:space="preserve">ENVIADA</w:t>
      </w:r>
    </w:p>
    <w:p>
      <w:pPr>
        <w:pStyle w:val="BodyText"/>
      </w:pPr>
      <w:r>
        <w:t xml:space="preserve">APROBADA</w:t>
      </w:r>
    </w:p>
    <w:p>
      <w:pPr>
        <w:pStyle w:val="BodyText"/>
      </w:pPr>
      <w:r>
        <w:t xml:space="preserve">RECHAZADA</w:t>
      </w:r>
    </w:p>
    <w:p>
      <w:pPr>
        <w:pStyle w:val="BodyText"/>
      </w:pPr>
      <w:r>
        <w:t xml:space="preserve">EXPIRADA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módulo-de-facturación"/>
    <w:p>
      <w:pPr>
        <w:pStyle w:val="Heading1"/>
      </w:pPr>
      <w:r>
        <w:t xml:space="preserve">56. MÓDULO DE FACTURACIÓN</w:t>
      </w:r>
    </w:p>
    <w:bookmarkStart w:id="63" w:name="tabla-3"/>
    <w:p>
      <w:pPr>
        <w:pStyle w:val="Heading2"/>
      </w:pPr>
      <w:r>
        <w:t xml:space="preserve">Tabla</w:t>
      </w:r>
    </w:p>
    <w:p>
      <w:pPr>
        <w:pStyle w:val="SourceCode"/>
      </w:pPr>
      <w:r>
        <w:rPr>
          <w:rStyle w:val="NormalTok"/>
        </w:rPr>
        <w:t xml:space="preserve">facturas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numero</w:t>
      </w:r>
      <w:r>
        <w:br/>
      </w:r>
      <w:r>
        <w:rPr>
          <w:rStyle w:val="NormalTok"/>
        </w:rPr>
        <w:t xml:space="preserve">pedido_id</w:t>
      </w:r>
      <w:r>
        <w:br/>
      </w:r>
      <w:r>
        <w:rPr>
          <w:rStyle w:val="NormalTok"/>
        </w:rPr>
        <w:t xml:space="preserve">cliente_id</w:t>
      </w:r>
      <w:r>
        <w:br/>
      </w:r>
      <w:r>
        <w:rPr>
          <w:rStyle w:val="NormalTok"/>
        </w:rPr>
        <w:t xml:space="preserve">fecha</w:t>
      </w:r>
      <w:r>
        <w:br/>
      </w:r>
      <w:r>
        <w:rPr>
          <w:rStyle w:val="NormalTok"/>
        </w:rPr>
        <w:t xml:space="preserve">estado</w:t>
      </w:r>
      <w:r>
        <w:br/>
      </w:r>
      <w:r>
        <w:rPr>
          <w:rStyle w:val="NormalTok"/>
        </w:rPr>
        <w:t xml:space="preserve">subtotal</w:t>
      </w:r>
      <w:r>
        <w:br/>
      </w:r>
      <w:r>
        <w:rPr>
          <w:rStyle w:val="NormalTok"/>
        </w:rPr>
        <w:t xml:space="preserve">impuestos</w:t>
      </w:r>
      <w:r>
        <w:br/>
      </w:r>
      <w:r>
        <w:rPr>
          <w:rStyle w:val="NormalTok"/>
        </w:rPr>
        <w:t xml:space="preserve">total</w:t>
      </w:r>
    </w:p>
    <w:p>
      <w:r>
        <w:pict>
          <v:rect style="width:0;height:1.5pt" o:hralign="center" o:hrstd="t" o:hr="t"/>
        </w:pict>
      </w:r>
    </w:p>
    <w:bookmarkEnd w:id="63"/>
    <w:bookmarkStart w:id="64" w:name="estados-2"/>
    <w:p>
      <w:pPr>
        <w:pStyle w:val="Heading2"/>
      </w:pPr>
      <w:r>
        <w:t xml:space="preserve">Estados</w:t>
      </w:r>
    </w:p>
    <w:p>
      <w:pPr>
        <w:pStyle w:val="FirstParagraph"/>
      </w:pPr>
      <w:r>
        <w:t xml:space="preserve">PENDIENTE</w:t>
      </w:r>
    </w:p>
    <w:p>
      <w:pPr>
        <w:pStyle w:val="BodyText"/>
      </w:pPr>
      <w:r>
        <w:t xml:space="preserve">EMITIDA</w:t>
      </w:r>
    </w:p>
    <w:p>
      <w:pPr>
        <w:pStyle w:val="BodyText"/>
      </w:pPr>
      <w:r>
        <w:t xml:space="preserve">ACEPTADA</w:t>
      </w:r>
    </w:p>
    <w:p>
      <w:pPr>
        <w:pStyle w:val="BodyText"/>
      </w:pPr>
      <w:r>
        <w:t xml:space="preserve">RECHAZADA</w:t>
      </w:r>
    </w:p>
    <w:p>
      <w:pPr>
        <w:pStyle w:val="BodyText"/>
      </w:pPr>
      <w:r>
        <w:t xml:space="preserve">ANULADA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módulo-de-exportaciones"/>
    <w:p>
      <w:pPr>
        <w:pStyle w:val="Heading1"/>
      </w:pPr>
      <w:r>
        <w:t xml:space="preserve">57. MÓDULO DE EXPORTACIONES</w:t>
      </w:r>
    </w:p>
    <w:bookmarkStart w:id="66" w:name="tabla-4"/>
    <w:p>
      <w:pPr>
        <w:pStyle w:val="Heading2"/>
      </w:pPr>
      <w:r>
        <w:t xml:space="preserve">Tabla</w:t>
      </w:r>
    </w:p>
    <w:p>
      <w:pPr>
        <w:pStyle w:val="SourceCode"/>
      </w:pPr>
      <w:r>
        <w:rPr>
          <w:rStyle w:val="NormalTok"/>
        </w:rPr>
        <w:t xml:space="preserve">exportaciones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factura_id</w:t>
      </w:r>
      <w:r>
        <w:br/>
      </w:r>
      <w:r>
        <w:rPr>
          <w:rStyle w:val="NormalTok"/>
        </w:rPr>
        <w:t xml:space="preserve">incoterm</w:t>
      </w:r>
      <w:r>
        <w:br/>
      </w:r>
      <w:r>
        <w:rPr>
          <w:rStyle w:val="NormalTok"/>
        </w:rPr>
        <w:t xml:space="preserve">flete</w:t>
      </w:r>
      <w:r>
        <w:br/>
      </w:r>
      <w:r>
        <w:rPr>
          <w:rStyle w:val="NormalTok"/>
        </w:rPr>
        <w:t xml:space="preserve">seguro</w:t>
      </w:r>
      <w:r>
        <w:br/>
      </w:r>
      <w:r>
        <w:rPr>
          <w:rStyle w:val="NormalTok"/>
        </w:rPr>
        <w:t xml:space="preserve">otros_gastos</w:t>
      </w:r>
      <w:r>
        <w:br/>
      </w:r>
      <w:r>
        <w:rPr>
          <w:rStyle w:val="NormalTok"/>
        </w:rPr>
        <w:t xml:space="preserve">precio_final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módulo-logístico"/>
    <w:p>
      <w:pPr>
        <w:pStyle w:val="Heading1"/>
      </w:pPr>
      <w:r>
        <w:t xml:space="preserve">58. MÓDULO LOGÍSTICO</w:t>
      </w:r>
    </w:p>
    <w:bookmarkStart w:id="68" w:name="tabla-5"/>
    <w:p>
      <w:pPr>
        <w:pStyle w:val="Heading2"/>
      </w:pPr>
      <w:r>
        <w:t xml:space="preserve">Tabla</w:t>
      </w:r>
    </w:p>
    <w:p>
      <w:pPr>
        <w:pStyle w:val="SourceCode"/>
      </w:pPr>
      <w:r>
        <w:rPr>
          <w:rStyle w:val="NormalTok"/>
        </w:rPr>
        <w:t xml:space="preserve">despachos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pedido_id</w:t>
      </w:r>
      <w:r>
        <w:br/>
      </w:r>
      <w:r>
        <w:rPr>
          <w:rStyle w:val="NormalTok"/>
        </w:rPr>
        <w:t xml:space="preserve">fecha</w:t>
      </w:r>
      <w:r>
        <w:br/>
      </w:r>
      <w:r>
        <w:rPr>
          <w:rStyle w:val="NormalTok"/>
        </w:rPr>
        <w:t xml:space="preserve">estado</w:t>
      </w:r>
      <w:r>
        <w:br/>
      </w:r>
      <w:r>
        <w:rPr>
          <w:rStyle w:val="NormalTok"/>
        </w:rPr>
        <w:t xml:space="preserve">naviera</w:t>
      </w:r>
      <w:r>
        <w:br/>
      </w:r>
      <w:r>
        <w:rPr>
          <w:rStyle w:val="NormalTok"/>
        </w:rPr>
        <w:t xml:space="preserve">tracking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api-gateway"/>
    <w:p>
      <w:pPr>
        <w:pStyle w:val="Heading1"/>
      </w:pPr>
      <w:r>
        <w:t xml:space="preserve">59. API GATEWAY</w:t>
      </w:r>
    </w:p>
    <w:p>
      <w:pPr>
        <w:pStyle w:val="FirstParagraph"/>
      </w:pPr>
      <w:r>
        <w:t xml:space="preserve">Punto único de entrada.</w:t>
      </w:r>
    </w:p>
    <w:p>
      <w:r>
        <w:pict>
          <v:rect style="width:0;height:1.5pt" o:hralign="center" o:hrstd="t" o:hr="t"/>
        </w:pict>
      </w:r>
    </w:p>
    <w:bookmarkStart w:id="70" w:name="funciones-2"/>
    <w:p>
      <w:pPr>
        <w:pStyle w:val="Heading2"/>
      </w:pPr>
      <w:r>
        <w:t xml:space="preserve">Funciones</w:t>
      </w:r>
    </w:p>
    <w:p>
      <w:pPr>
        <w:pStyle w:val="FirstParagraph"/>
      </w:pPr>
      <w:r>
        <w:t xml:space="preserve">Autenticación.</w:t>
      </w:r>
    </w:p>
    <w:p>
      <w:pPr>
        <w:pStyle w:val="BodyText"/>
      </w:pPr>
      <w:r>
        <w:t xml:space="preserve">Autorización.</w:t>
      </w:r>
    </w:p>
    <w:p>
      <w:pPr>
        <w:pStyle w:val="BodyText"/>
      </w:pPr>
      <w:r>
        <w:t xml:space="preserve">Rate limiting.</w:t>
      </w:r>
    </w:p>
    <w:p>
      <w:pPr>
        <w:pStyle w:val="BodyText"/>
      </w:pPr>
      <w:r>
        <w:t xml:space="preserve">Auditoría.</w:t>
      </w:r>
    </w:p>
    <w:p>
      <w:pPr>
        <w:pStyle w:val="BodyText"/>
      </w:pPr>
      <w:r>
        <w:t xml:space="preserve">Monitoreo.</w:t>
      </w:r>
    </w:p>
    <w:p>
      <w:pPr>
        <w:pStyle w:val="BodyText"/>
      </w:pPr>
      <w:r>
        <w:t xml:space="preserve">Balanceo.</w:t>
      </w:r>
    </w:p>
    <w:p>
      <w:r>
        <w:pict>
          <v:rect style="width:0;height:1.5pt" o:hralign="center" o:hrstd="t" o:hr="t"/>
        </w:pict>
      </w:r>
    </w:p>
    <w:bookmarkEnd w:id="70"/>
    <w:bookmarkStart w:id="71" w:name="endpoint-base"/>
    <w:p>
      <w:pPr>
        <w:pStyle w:val="Heading2"/>
      </w:pPr>
      <w:r>
        <w:t xml:space="preserve">Endpoint Base</w:t>
      </w:r>
    </w:p>
    <w:p>
      <w:pPr>
        <w:pStyle w:val="SourceCode"/>
      </w:pPr>
      <w:r>
        <w:rPr>
          <w:rStyle w:val="VerbatimChar"/>
        </w:rPr>
        <w:t xml:space="preserve">https://api.dta-oben.com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7" w:name="apis-internas"/>
    <w:p>
      <w:pPr>
        <w:pStyle w:val="Heading1"/>
      </w:pPr>
      <w:r>
        <w:t xml:space="preserve">60. APIS INTERNAS</w:t>
      </w:r>
    </w:p>
    <w:p>
      <w:r>
        <w:pict>
          <v:rect style="width:0;height:1.5pt" o:hralign="center" o:hrstd="t" o:hr="t"/>
        </w:pict>
      </w:r>
    </w:p>
    <w:bookmarkStart w:id="73" w:name="comercial"/>
    <w:p>
      <w:pPr>
        <w:pStyle w:val="Heading2"/>
      </w:pPr>
      <w:r>
        <w:t xml:space="preserve">Comercial</w:t>
      </w:r>
    </w:p>
    <w:p>
      <w:pPr>
        <w:pStyle w:val="SourceCode"/>
      </w:pPr>
      <w:r>
        <w:rPr>
          <w:rStyle w:val="VerbatimChar"/>
        </w:rPr>
        <w:t xml:space="preserve">POST /cotizaciones</w:t>
      </w:r>
      <w:r>
        <w:br/>
      </w:r>
      <w:r>
        <w:rPr>
          <w:rStyle w:val="VerbatimChar"/>
        </w:rPr>
        <w:t xml:space="preserve">GET /cotizaciones/{id}</w:t>
      </w:r>
      <w:r>
        <w:br/>
      </w:r>
      <w:r>
        <w:rPr>
          <w:rStyle w:val="VerbatimChar"/>
        </w:rPr>
        <w:t xml:space="preserve">POST /pedidos</w:t>
      </w:r>
      <w:r>
        <w:br/>
      </w:r>
      <w:r>
        <w:rPr>
          <w:rStyle w:val="VerbatimChar"/>
        </w:rPr>
        <w:t xml:space="preserve">GET /pedidos/{id}</w:t>
      </w:r>
    </w:p>
    <w:p>
      <w:r>
        <w:pict>
          <v:rect style="width:0;height:1.5pt" o:hralign="center" o:hrstd="t" o:hr="t"/>
        </w:pict>
      </w:r>
    </w:p>
    <w:bookmarkEnd w:id="73"/>
    <w:bookmarkStart w:id="74" w:name="cartera"/>
    <w:p>
      <w:pPr>
        <w:pStyle w:val="Heading2"/>
      </w:pPr>
      <w:r>
        <w:t xml:space="preserve">Cartera</w:t>
      </w:r>
    </w:p>
    <w:p>
      <w:pPr>
        <w:pStyle w:val="SourceCode"/>
      </w:pPr>
      <w:r>
        <w:rPr>
          <w:rStyle w:val="VerbatimChar"/>
        </w:rPr>
        <w:t xml:space="preserve">POST /credito/validar</w:t>
      </w:r>
      <w:r>
        <w:br/>
      </w:r>
      <w:r>
        <w:rPr>
          <w:rStyle w:val="VerbatimChar"/>
        </w:rPr>
        <w:t xml:space="preserve">GET /credito/estado</w:t>
      </w:r>
    </w:p>
    <w:p>
      <w:r>
        <w:pict>
          <v:rect style="width:0;height:1.5pt" o:hralign="center" o:hrstd="t" o:hr="t"/>
        </w:pict>
      </w:r>
    </w:p>
    <w:bookmarkEnd w:id="74"/>
    <w:bookmarkStart w:id="75" w:name="facturación"/>
    <w:p>
      <w:pPr>
        <w:pStyle w:val="Heading2"/>
      </w:pPr>
      <w:r>
        <w:t xml:space="preserve">Facturación</w:t>
      </w:r>
    </w:p>
    <w:p>
      <w:pPr>
        <w:pStyle w:val="SourceCode"/>
      </w:pPr>
      <w:r>
        <w:rPr>
          <w:rStyle w:val="VerbatimChar"/>
        </w:rPr>
        <w:t xml:space="preserve">POST /facturas</w:t>
      </w:r>
      <w:r>
        <w:br/>
      </w:r>
      <w:r>
        <w:rPr>
          <w:rStyle w:val="VerbatimChar"/>
        </w:rPr>
        <w:t xml:space="preserve">GET /facturas</w:t>
      </w:r>
    </w:p>
    <w:p>
      <w:r>
        <w:pict>
          <v:rect style="width:0;height:1.5pt" o:hralign="center" o:hrstd="t" o:hr="t"/>
        </w:pict>
      </w:r>
    </w:p>
    <w:bookmarkEnd w:id="75"/>
    <w:bookmarkStart w:id="76" w:name="logística"/>
    <w:p>
      <w:pPr>
        <w:pStyle w:val="Heading2"/>
      </w:pPr>
      <w:r>
        <w:t xml:space="preserve">Logística</w:t>
      </w:r>
    </w:p>
    <w:p>
      <w:pPr>
        <w:pStyle w:val="SourceCode"/>
      </w:pPr>
      <w:r>
        <w:rPr>
          <w:rStyle w:val="VerbatimChar"/>
        </w:rPr>
        <w:t xml:space="preserve">GET /tracking</w:t>
      </w:r>
      <w:r>
        <w:br/>
      </w:r>
      <w:r>
        <w:rPr>
          <w:rStyle w:val="VerbatimChar"/>
        </w:rPr>
        <w:t xml:space="preserve">POST /despachos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apis-externas"/>
    <w:p>
      <w:pPr>
        <w:pStyle w:val="Heading1"/>
      </w:pPr>
      <w:r>
        <w:t xml:space="preserve">61. APIS EXTERNAS</w:t>
      </w:r>
    </w:p>
    <w:p>
      <w:r>
        <w:pict>
          <v:rect style="width:0;height:1.5pt" o:hralign="center" o:hrstd="t" o:hr="t"/>
        </w:pict>
      </w:r>
    </w:p>
    <w:bookmarkStart w:id="78" w:name="oracle"/>
    <w:p>
      <w:pPr>
        <w:pStyle w:val="Heading2"/>
      </w:pPr>
      <w:r>
        <w:t xml:space="preserve">Oracle</w:t>
      </w:r>
    </w:p>
    <w:p>
      <w:pPr>
        <w:pStyle w:val="SourceCode"/>
      </w:pPr>
      <w:r>
        <w:rPr>
          <w:rStyle w:val="VerbatimChar"/>
        </w:rPr>
        <w:t xml:space="preserve">GET /clientes</w:t>
      </w:r>
      <w:r>
        <w:br/>
      </w:r>
      <w:r>
        <w:rPr>
          <w:rStyle w:val="VerbatimChar"/>
        </w:rPr>
        <w:t xml:space="preserve">GET /productos</w:t>
      </w:r>
      <w:r>
        <w:br/>
      </w:r>
      <w:r>
        <w:rPr>
          <w:rStyle w:val="VerbatimChar"/>
        </w:rPr>
        <w:t xml:space="preserve">GET /inventario</w:t>
      </w:r>
      <w:r>
        <w:br/>
      </w:r>
      <w:r>
        <w:rPr>
          <w:rStyle w:val="VerbatimChar"/>
        </w:rPr>
        <w:t xml:space="preserve">POST /pedido</w:t>
      </w:r>
    </w:p>
    <w:p>
      <w:r>
        <w:pict>
          <v:rect style="width:0;height:1.5pt" o:hralign="center" o:hrstd="t" o:hr="t"/>
        </w:pict>
      </w:r>
    </w:p>
    <w:bookmarkEnd w:id="78"/>
    <w:bookmarkStart w:id="79" w:name="cube-iq"/>
    <w:p>
      <w:pPr>
        <w:pStyle w:val="Heading2"/>
      </w:pPr>
      <w:r>
        <w:t xml:space="preserve">Cube IQ</w:t>
      </w:r>
    </w:p>
    <w:p>
      <w:pPr>
        <w:pStyle w:val="SourceCode"/>
      </w:pPr>
      <w:r>
        <w:rPr>
          <w:rStyle w:val="VerbatimChar"/>
        </w:rPr>
        <w:t xml:space="preserve">POST /cubicaje</w:t>
      </w:r>
      <w:r>
        <w:br/>
      </w:r>
      <w:r>
        <w:rPr>
          <w:rStyle w:val="VerbatimChar"/>
        </w:rPr>
        <w:t xml:space="preserve">POST /balanceo</w:t>
      </w:r>
    </w:p>
    <w:p>
      <w:r>
        <w:pict>
          <v:rect style="width:0;height:1.5pt" o:hralign="center" o:hrstd="t" o:hr="t"/>
        </w:pict>
      </w:r>
    </w:p>
    <w:bookmarkEnd w:id="79"/>
    <w:bookmarkStart w:id="80" w:name="dian"/>
    <w:p>
      <w:pPr>
        <w:pStyle w:val="Heading2"/>
      </w:pPr>
      <w:r>
        <w:t xml:space="preserve">DIAN</w:t>
      </w:r>
    </w:p>
    <w:p>
      <w:pPr>
        <w:pStyle w:val="SourceCode"/>
      </w:pPr>
      <w:r>
        <w:rPr>
          <w:rStyle w:val="VerbatimChar"/>
        </w:rPr>
        <w:t xml:space="preserve">POST /factura</w:t>
      </w:r>
      <w:r>
        <w:br/>
      </w:r>
      <w:r>
        <w:rPr>
          <w:rStyle w:val="VerbatimChar"/>
        </w:rPr>
        <w:t xml:space="preserve">GET /estado</w:t>
      </w:r>
    </w:p>
    <w:p>
      <w:r>
        <w:pict>
          <v:rect style="width:0;height:1.5pt" o:hralign="center" o:hrstd="t" o:hr="t"/>
        </w:pict>
      </w:r>
    </w:p>
    <w:bookmarkEnd w:id="80"/>
    <w:bookmarkStart w:id="81" w:name="e-franco"/>
    <w:p>
      <w:pPr>
        <w:pStyle w:val="Heading2"/>
      </w:pPr>
      <w:r>
        <w:t xml:space="preserve">E-Franco</w:t>
      </w:r>
    </w:p>
    <w:p>
      <w:pPr>
        <w:pStyle w:val="SourceCode"/>
      </w:pPr>
      <w:r>
        <w:rPr>
          <w:rStyle w:val="VerbatimChar"/>
        </w:rPr>
        <w:t xml:space="preserve">POST /zona-franca</w:t>
      </w:r>
    </w:p>
    <w:p>
      <w:r>
        <w:pict>
          <v:rect style="width:0;height:1.5pt" o:hralign="center" o:hrstd="t" o:hr="t"/>
        </w:pict>
      </w:r>
    </w:p>
    <w:bookmarkEnd w:id="81"/>
    <w:bookmarkStart w:id="82" w:name="navieras"/>
    <w:p>
      <w:pPr>
        <w:pStyle w:val="Heading2"/>
      </w:pPr>
      <w:r>
        <w:t xml:space="preserve">Navieras</w:t>
      </w:r>
    </w:p>
    <w:p>
      <w:pPr>
        <w:pStyle w:val="SourceCode"/>
      </w:pPr>
      <w:r>
        <w:rPr>
          <w:rStyle w:val="VerbatimChar"/>
        </w:rPr>
        <w:t xml:space="preserve">GET /cotizacion</w:t>
      </w:r>
      <w:r>
        <w:br/>
      </w:r>
      <w:r>
        <w:rPr>
          <w:rStyle w:val="VerbatimChar"/>
        </w:rPr>
        <w:t xml:space="preserve">POST /booking</w:t>
      </w:r>
      <w:r>
        <w:br/>
      </w:r>
      <w:r>
        <w:rPr>
          <w:rStyle w:val="VerbatimChar"/>
        </w:rPr>
        <w:t xml:space="preserve">GET /tracking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seguridad-empresarial"/>
    <w:p>
      <w:pPr>
        <w:pStyle w:val="Heading1"/>
      </w:pPr>
      <w:r>
        <w:t xml:space="preserve">62. SEGURIDAD EMPRESARIAL</w:t>
      </w:r>
    </w:p>
    <w:p>
      <w:pPr>
        <w:pStyle w:val="FirstParagraph"/>
      </w:pPr>
      <w:r>
        <w:t xml:space="preserve">Diseño basado en Zero Trust.</w:t>
      </w:r>
    </w:p>
    <w:p>
      <w:r>
        <w:pict>
          <v:rect style="width:0;height:1.5pt" o:hralign="center" o:hrstd="t" o:hr="t"/>
        </w:pict>
      </w:r>
    </w:p>
    <w:bookmarkStart w:id="84" w:name="autenticación"/>
    <w:p>
      <w:pPr>
        <w:pStyle w:val="Heading2"/>
      </w:pPr>
      <w:r>
        <w:t xml:space="preserve">Autenticación</w:t>
      </w:r>
    </w:p>
    <w:p>
      <w:pPr>
        <w:pStyle w:val="FirstParagraph"/>
      </w:pPr>
      <w:r>
        <w:t xml:space="preserve">OAuth2</w:t>
      </w:r>
    </w:p>
    <w:p>
      <w:pPr>
        <w:pStyle w:val="BodyText"/>
      </w:pPr>
      <w:r>
        <w:t xml:space="preserve">JWT</w:t>
      </w:r>
    </w:p>
    <w:p>
      <w:pPr>
        <w:pStyle w:val="BodyText"/>
      </w:pPr>
      <w:r>
        <w:t xml:space="preserve">OpenID Connect</w:t>
      </w:r>
    </w:p>
    <w:p>
      <w:r>
        <w:pict>
          <v:rect style="width:0;height:1.5pt" o:hralign="center" o:hrstd="t" o:hr="t"/>
        </w:pict>
      </w:r>
    </w:p>
    <w:bookmarkEnd w:id="84"/>
    <w:bookmarkStart w:id="85" w:name="autorización"/>
    <w:p>
      <w:pPr>
        <w:pStyle w:val="Heading2"/>
      </w:pPr>
      <w:r>
        <w:t xml:space="preserve">Autorización</w:t>
      </w:r>
    </w:p>
    <w:p>
      <w:pPr>
        <w:pStyle w:val="FirstParagraph"/>
      </w:pPr>
      <w:r>
        <w:t xml:space="preserve">RBAC</w:t>
      </w:r>
    </w:p>
    <w:p>
      <w:pPr>
        <w:pStyle w:val="BodyText"/>
      </w:pPr>
      <w:r>
        <w:t xml:space="preserve">ABAC (futuro)</w:t>
      </w:r>
    </w:p>
    <w:p>
      <w:r>
        <w:pict>
          <v:rect style="width:0;height:1.5pt" o:hralign="center" o:hrstd="t" o:hr="t"/>
        </w:pict>
      </w:r>
    </w:p>
    <w:bookmarkEnd w:id="85"/>
    <w:bookmarkStart w:id="86" w:name="cifrado"/>
    <w:p>
      <w:pPr>
        <w:pStyle w:val="Heading2"/>
      </w:pPr>
      <w:r>
        <w:t xml:space="preserve">Cifrado</w:t>
      </w:r>
    </w:p>
    <w:p>
      <w:pPr>
        <w:pStyle w:val="FirstParagraph"/>
      </w:pPr>
      <w:r>
        <w:t xml:space="preserve">TLS 1.3</w:t>
      </w:r>
    </w:p>
    <w:p>
      <w:pPr>
        <w:pStyle w:val="BodyText"/>
      </w:pPr>
      <w:r>
        <w:t xml:space="preserve">AES-256</w:t>
      </w:r>
    </w:p>
    <w:p>
      <w:r>
        <w:pict>
          <v:rect style="width:0;height:1.5pt" o:hralign="center" o:hrstd="t" o:hr="t"/>
        </w:pict>
      </w:r>
    </w:p>
    <w:bookmarkEnd w:id="86"/>
    <w:bookmarkStart w:id="87" w:name="secretos"/>
    <w:p>
      <w:pPr>
        <w:pStyle w:val="Heading2"/>
      </w:pPr>
      <w:r>
        <w:t xml:space="preserve">Secretos</w:t>
      </w:r>
    </w:p>
    <w:p>
      <w:pPr>
        <w:pStyle w:val="FirstParagraph"/>
      </w:pPr>
      <w:r>
        <w:t xml:space="preserve">Vault</w:t>
      </w:r>
    </w:p>
    <w:p>
      <w:pPr>
        <w:pStyle w:val="BodyText"/>
      </w:pPr>
      <w:r>
        <w:t xml:space="preserve">AWS Secrets Manager</w:t>
      </w:r>
    </w:p>
    <w:p>
      <w:pPr>
        <w:pStyle w:val="BodyText"/>
      </w:pPr>
      <w:r>
        <w:t xml:space="preserve">Hashicorp Vault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auditoría-y-trazabilidad"/>
    <w:p>
      <w:pPr>
        <w:pStyle w:val="Heading1"/>
      </w:pPr>
      <w:r>
        <w:t xml:space="preserve">63. AUDITORÍA Y TRAZABILIDAD</w:t>
      </w:r>
    </w:p>
    <w:p>
      <w:pPr>
        <w:pStyle w:val="FirstParagraph"/>
      </w:pPr>
      <w:r>
        <w:t xml:space="preserve">Toda acción debe quedar registrada.</w:t>
      </w:r>
    </w:p>
    <w:p>
      <w:r>
        <w:pict>
          <v:rect style="width:0;height:1.5pt" o:hralign="center" o:hrstd="t" o:hr="t"/>
        </w:pict>
      </w:r>
    </w:p>
    <w:bookmarkStart w:id="89" w:name="tabla-6"/>
    <w:p>
      <w:pPr>
        <w:pStyle w:val="Heading2"/>
      </w:pPr>
      <w:r>
        <w:t xml:space="preserve">Tabla</w:t>
      </w:r>
    </w:p>
    <w:p>
      <w:pPr>
        <w:pStyle w:val="SourceCode"/>
      </w:pPr>
      <w:r>
        <w:rPr>
          <w:rStyle w:val="NormalTok"/>
        </w:rPr>
        <w:t xml:space="preserve">audit_log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usuario</w:t>
      </w:r>
      <w:r>
        <w:br/>
      </w:r>
      <w:r>
        <w:rPr>
          <w:rStyle w:val="NormalTok"/>
        </w:rPr>
        <w:t xml:space="preserve">accion</w:t>
      </w:r>
      <w:r>
        <w:br/>
      </w:r>
      <w:r>
        <w:rPr>
          <w:rStyle w:val="NormalTok"/>
        </w:rPr>
        <w:t xml:space="preserve">modulo</w:t>
      </w:r>
      <w:r>
        <w:br/>
      </w:r>
      <w:r>
        <w:rPr>
          <w:rStyle w:val="NormalTok"/>
        </w:rPr>
        <w:t xml:space="preserve">fecha</w:t>
      </w:r>
      <w:r>
        <w:br/>
      </w:r>
      <w:r>
        <w:rPr>
          <w:rStyle w:val="NormalTok"/>
        </w:rPr>
        <w:t xml:space="preserve">ip</w:t>
      </w:r>
      <w:r>
        <w:br/>
      </w:r>
      <w:r>
        <w:rPr>
          <w:rStyle w:val="NormalTok"/>
        </w:rPr>
        <w:t xml:space="preserve">payload</w:t>
      </w:r>
    </w:p>
    <w:p>
      <w:r>
        <w:pict>
          <v:rect style="width:0;height:1.5pt" o:hralign="center" o:hrstd="t" o:hr="t"/>
        </w:pict>
      </w:r>
    </w:p>
    <w:bookmarkEnd w:id="89"/>
    <w:bookmarkStart w:id="90" w:name="eventos-auditados"/>
    <w:p>
      <w:pPr>
        <w:pStyle w:val="Heading2"/>
      </w:pPr>
      <w:r>
        <w:t xml:space="preserve">Eventos auditados</w:t>
      </w:r>
    </w:p>
    <w:p>
      <w:pPr>
        <w:pStyle w:val="FirstParagraph"/>
      </w:pPr>
      <w:r>
        <w:t xml:space="preserve">Login.</w:t>
      </w:r>
    </w:p>
    <w:p>
      <w:pPr>
        <w:pStyle w:val="BodyText"/>
      </w:pPr>
      <w:r>
        <w:t xml:space="preserve">Creación.</w:t>
      </w:r>
    </w:p>
    <w:p>
      <w:pPr>
        <w:pStyle w:val="BodyText"/>
      </w:pPr>
      <w:r>
        <w:t xml:space="preserve">Actualización.</w:t>
      </w:r>
    </w:p>
    <w:p>
      <w:pPr>
        <w:pStyle w:val="BodyText"/>
      </w:pPr>
      <w:r>
        <w:t xml:space="preserve">Aprobación.</w:t>
      </w:r>
    </w:p>
    <w:p>
      <w:pPr>
        <w:pStyle w:val="BodyText"/>
      </w:pPr>
      <w:r>
        <w:t xml:space="preserve">Facturación.</w:t>
      </w:r>
    </w:p>
    <w:p>
      <w:pPr>
        <w:pStyle w:val="BodyText"/>
      </w:pPr>
      <w:r>
        <w:t xml:space="preserve">Despacho.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inteligencia-artificial-1"/>
    <w:p>
      <w:pPr>
        <w:pStyle w:val="Heading1"/>
      </w:pPr>
      <w:r>
        <w:t xml:space="preserve">64. INTELIGENCIA ARTIFICIAL</w:t>
      </w:r>
    </w:p>
    <w:p>
      <w:pPr>
        <w:pStyle w:val="FirstParagraph"/>
      </w:pPr>
      <w:r>
        <w:t xml:space="preserve">La IA es el núcleo diferenciador del DTA.</w:t>
      </w:r>
    </w:p>
    <w:p>
      <w:r>
        <w:pict>
          <v:rect style="width:0;height:1.5pt" o:hralign="center" o:hrstd="t" o:hr="t"/>
        </w:pict>
      </w:r>
    </w:p>
    <w:bookmarkStart w:id="92" w:name="funciones-3"/>
    <w:p>
      <w:pPr>
        <w:pStyle w:val="Heading2"/>
      </w:pPr>
      <w:r>
        <w:t xml:space="preserve">Funciones</w:t>
      </w:r>
    </w:p>
    <w:p>
      <w:pPr>
        <w:pStyle w:val="FirstParagraph"/>
      </w:pPr>
      <w:r>
        <w:t xml:space="preserve">Interpretación.</w:t>
      </w:r>
    </w:p>
    <w:p>
      <w:pPr>
        <w:pStyle w:val="BodyText"/>
      </w:pPr>
      <w:r>
        <w:t xml:space="preserve">Clasificación.</w:t>
      </w:r>
    </w:p>
    <w:p>
      <w:pPr>
        <w:pStyle w:val="BodyText"/>
      </w:pPr>
      <w:r>
        <w:t xml:space="preserve">Predicción.</w:t>
      </w:r>
    </w:p>
    <w:p>
      <w:pPr>
        <w:pStyle w:val="BodyText"/>
      </w:pPr>
      <w:r>
        <w:t xml:space="preserve">Automatización.</w:t>
      </w:r>
    </w:p>
    <w:p>
      <w:pPr>
        <w:pStyle w:val="BodyText"/>
      </w:pPr>
      <w:r>
        <w:t xml:space="preserve">Decisiones.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arquitectura-de-agentes"/>
    <w:p>
      <w:pPr>
        <w:pStyle w:val="Heading1"/>
      </w:pPr>
      <w:r>
        <w:t xml:space="preserve">65. ARQUITECTURA DE AGENTES</w:t>
      </w:r>
    </w:p>
    <w:p>
      <w:r>
        <w:pict>
          <v:rect style="width:0;height:1.5pt" o:hralign="center" o:hrstd="t" o:hr="t"/>
        </w:pict>
      </w:r>
    </w:p>
    <w:bookmarkStart w:id="94" w:name="agente-comercial"/>
    <w:p>
      <w:pPr>
        <w:pStyle w:val="Heading2"/>
      </w:pPr>
      <w:r>
        <w:t xml:space="preserve">Agente Comercial</w:t>
      </w:r>
    </w:p>
    <w:p>
      <w:pPr>
        <w:pStyle w:val="FirstParagraph"/>
      </w:pPr>
      <w:r>
        <w:t xml:space="preserve">Interpreta pedidos.</w:t>
      </w:r>
    </w:p>
    <w:p>
      <w:pPr>
        <w:pStyle w:val="BodyText"/>
      </w:pPr>
      <w:r>
        <w:t xml:space="preserve">Genera cotizaciones.</w:t>
      </w:r>
    </w:p>
    <w:p>
      <w:r>
        <w:pict>
          <v:rect style="width:0;height:1.5pt" o:hralign="center" o:hrstd="t" o:hr="t"/>
        </w:pict>
      </w:r>
    </w:p>
    <w:bookmarkEnd w:id="94"/>
    <w:bookmarkStart w:id="95" w:name="agente-pricing"/>
    <w:p>
      <w:pPr>
        <w:pStyle w:val="Heading2"/>
      </w:pPr>
      <w:r>
        <w:t xml:space="preserve">Agente Pricing</w:t>
      </w:r>
    </w:p>
    <w:p>
      <w:pPr>
        <w:pStyle w:val="FirstParagraph"/>
      </w:pPr>
      <w:r>
        <w:t xml:space="preserve">Calcula precios.</w:t>
      </w:r>
    </w:p>
    <w:p>
      <w:pPr>
        <w:pStyle w:val="BodyText"/>
      </w:pPr>
      <w:r>
        <w:t xml:space="preserve">Analiza márgenes.</w:t>
      </w:r>
    </w:p>
    <w:p>
      <w:r>
        <w:pict>
          <v:rect style="width:0;height:1.5pt" o:hralign="center" o:hrstd="t" o:hr="t"/>
        </w:pict>
      </w:r>
    </w:p>
    <w:bookmarkEnd w:id="95"/>
    <w:bookmarkStart w:id="96" w:name="agente-cartera"/>
    <w:p>
      <w:pPr>
        <w:pStyle w:val="Heading2"/>
      </w:pPr>
      <w:r>
        <w:t xml:space="preserve">Agente Cartera</w:t>
      </w:r>
    </w:p>
    <w:p>
      <w:pPr>
        <w:pStyle w:val="FirstParagraph"/>
      </w:pPr>
      <w:r>
        <w:t xml:space="preserve">Evalúa riesgo.</w:t>
      </w:r>
    </w:p>
    <w:p>
      <w:pPr>
        <w:pStyle w:val="BodyText"/>
      </w:pPr>
      <w:r>
        <w:t xml:space="preserve">Aprueba crédito.</w:t>
      </w:r>
    </w:p>
    <w:p>
      <w:r>
        <w:pict>
          <v:rect style="width:0;height:1.5pt" o:hralign="center" o:hrstd="t" o:hr="t"/>
        </w:pict>
      </w:r>
    </w:p>
    <w:bookmarkEnd w:id="96"/>
    <w:bookmarkStart w:id="97" w:name="agente-logístico"/>
    <w:p>
      <w:pPr>
        <w:pStyle w:val="Heading2"/>
      </w:pPr>
      <w:r>
        <w:t xml:space="preserve">Agente Logístico</w:t>
      </w:r>
    </w:p>
    <w:p>
      <w:pPr>
        <w:pStyle w:val="FirstParagraph"/>
      </w:pPr>
      <w:r>
        <w:t xml:space="preserve">Selecciona rutas.</w:t>
      </w:r>
    </w:p>
    <w:p>
      <w:pPr>
        <w:pStyle w:val="BodyText"/>
      </w:pPr>
      <w:r>
        <w:t xml:space="preserve">Optimiza carga.</w:t>
      </w:r>
    </w:p>
    <w:p>
      <w:r>
        <w:pict>
          <v:rect style="width:0;height:1.5pt" o:hralign="center" o:hrstd="t" o:hr="t"/>
        </w:pict>
      </w:r>
    </w:p>
    <w:bookmarkEnd w:id="97"/>
    <w:bookmarkStart w:id="98" w:name="agente-facturación"/>
    <w:p>
      <w:pPr>
        <w:pStyle w:val="Heading2"/>
      </w:pPr>
      <w:r>
        <w:t xml:space="preserve">Agente Facturación</w:t>
      </w:r>
    </w:p>
    <w:p>
      <w:pPr>
        <w:pStyle w:val="FirstParagraph"/>
      </w:pPr>
      <w:r>
        <w:t xml:space="preserve">Genera facturas.</w:t>
      </w:r>
    </w:p>
    <w:p>
      <w:pPr>
        <w:pStyle w:val="BodyText"/>
      </w:pPr>
      <w:r>
        <w:t xml:space="preserve">Valida reglas fiscales.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memoria-empresarial"/>
    <w:p>
      <w:pPr>
        <w:pStyle w:val="Heading1"/>
      </w:pPr>
      <w:r>
        <w:t xml:space="preserve">66. MEMORIA EMPRESARIAL</w:t>
      </w:r>
    </w:p>
    <w:p>
      <w:pPr>
        <w:pStyle w:val="FirstParagraph"/>
      </w:pPr>
      <w:r>
        <w:t xml:space="preserve">Sistema RAG corporativo.</w:t>
      </w:r>
    </w:p>
    <w:p>
      <w:r>
        <w:pict>
          <v:rect style="width:0;height:1.5pt" o:hralign="center" o:hrstd="t" o:hr="t"/>
        </w:pict>
      </w:r>
    </w:p>
    <w:bookmarkStart w:id="100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Políticas.</w:t>
      </w:r>
    </w:p>
    <w:p>
      <w:pPr>
        <w:pStyle w:val="BodyText"/>
      </w:pPr>
      <w:r>
        <w:t xml:space="preserve">Procedimientos.</w:t>
      </w:r>
    </w:p>
    <w:p>
      <w:pPr>
        <w:pStyle w:val="BodyText"/>
      </w:pPr>
      <w:r>
        <w:t xml:space="preserve">Contratos.</w:t>
      </w:r>
    </w:p>
    <w:p>
      <w:pPr>
        <w:pStyle w:val="BodyText"/>
      </w:pPr>
      <w:r>
        <w:t xml:space="preserve">Historial pedidos.</w:t>
      </w:r>
    </w:p>
    <w:p>
      <w:pPr>
        <w:pStyle w:val="BodyText"/>
      </w:pPr>
      <w:r>
        <w:t xml:space="preserve">Historial clientes.</w:t>
      </w:r>
    </w:p>
    <w:p>
      <w:r>
        <w:pict>
          <v:rect style="width:0;height:1.5pt" o:hralign="center" o:hrstd="t" o:hr="t"/>
        </w:pict>
      </w:r>
    </w:p>
    <w:bookmarkEnd w:id="100"/>
    <w:bookmarkStart w:id="101" w:name="función"/>
    <w:p>
      <w:pPr>
        <w:pStyle w:val="Heading2"/>
      </w:pPr>
      <w:r>
        <w:t xml:space="preserve">Función</w:t>
      </w:r>
    </w:p>
    <w:p>
      <w:pPr>
        <w:pStyle w:val="FirstParagraph"/>
      </w:pPr>
      <w:r>
        <w:t xml:space="preserve">Responder preguntas internas.</w:t>
      </w:r>
    </w:p>
    <w:p>
      <w:pPr>
        <w:pStyle w:val="BodyText"/>
      </w:pPr>
      <w:r>
        <w:t xml:space="preserve">Tomar decisiones basadas en conocimiento.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motor-de-decisiones"/>
    <w:p>
      <w:pPr>
        <w:pStyle w:val="Heading1"/>
      </w:pPr>
      <w:r>
        <w:t xml:space="preserve">67. MOTOR DE DECISIONES</w:t>
      </w:r>
    </w:p>
    <w:p>
      <w:pPr>
        <w:pStyle w:val="FirstParagraph"/>
      </w:pPr>
      <w:r>
        <w:t xml:space="preserve">Capa central de automatización.</w:t>
      </w:r>
    </w:p>
    <w:p>
      <w:r>
        <w:pict>
          <v:rect style="width:0;height:1.5pt" o:hralign="center" o:hrstd="t" o:hr="t"/>
        </w:pict>
      </w:r>
    </w:p>
    <w:bookmarkStart w:id="103" w:name="responsabilidades"/>
    <w:p>
      <w:pPr>
        <w:pStyle w:val="Heading2"/>
      </w:pPr>
      <w:r>
        <w:t xml:space="preserve">Responsabilidades</w:t>
      </w:r>
    </w:p>
    <w:p>
      <w:pPr>
        <w:pStyle w:val="FirstParagraph"/>
      </w:pPr>
      <w:r>
        <w:t xml:space="preserve">Evaluar reglas.</w:t>
      </w:r>
    </w:p>
    <w:p>
      <w:pPr>
        <w:pStyle w:val="BodyText"/>
      </w:pPr>
      <w:r>
        <w:t xml:space="preserve">Aplicar excepciones.</w:t>
      </w:r>
    </w:p>
    <w:p>
      <w:pPr>
        <w:pStyle w:val="BodyText"/>
      </w:pPr>
      <w:r>
        <w:t xml:space="preserve">Coordinar agentes.</w:t>
      </w:r>
    </w:p>
    <w:p>
      <w:pPr>
        <w:pStyle w:val="BodyText"/>
      </w:pPr>
      <w:r>
        <w:t xml:space="preserve">Orquestar procesos.</w:t>
      </w:r>
    </w:p>
    <w:p>
      <w:r>
        <w:pict>
          <v:rect style="width:0;height:1.5pt" o:hralign="center" o:hrstd="t" o:hr="t"/>
        </w:pict>
      </w:r>
    </w:p>
    <w:bookmarkEnd w:id="103"/>
    <w:bookmarkStart w:id="104" w:name="ejemplo"/>
    <w:p>
      <w:pPr>
        <w:pStyle w:val="Heading2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Pedido recibido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Cliente válido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Cupo disponible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Inventario disponible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Aprobación automática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2" w:name="infraestructura"/>
    <w:p>
      <w:pPr>
        <w:pStyle w:val="Heading1"/>
      </w:pPr>
      <w:r>
        <w:t xml:space="preserve">68. INFRAESTRUCTURA</w:t>
      </w:r>
    </w:p>
    <w:bookmarkStart w:id="106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NextJS</w:t>
      </w:r>
    </w:p>
    <w:p>
      <w:r>
        <w:pict>
          <v:rect style="width:0;height:1.5pt" o:hralign="center" o:hrstd="t" o:hr="t"/>
        </w:pict>
      </w:r>
    </w:p>
    <w:bookmarkEnd w:id="106"/>
    <w:bookmarkStart w:id="107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NestJS</w:t>
      </w:r>
    </w:p>
    <w:p>
      <w:r>
        <w:pict>
          <v:rect style="width:0;height:1.5pt" o:hralign="center" o:hrstd="t" o:hr="t"/>
        </w:pict>
      </w:r>
    </w:p>
    <w:bookmarkEnd w:id="107"/>
    <w:bookmarkStart w:id="108" w:name="base-de-datos"/>
    <w:p>
      <w:pPr>
        <w:pStyle w:val="Heading2"/>
      </w:pPr>
      <w:r>
        <w:t xml:space="preserve">Base de Datos</w:t>
      </w:r>
    </w:p>
    <w:p>
      <w:pPr>
        <w:pStyle w:val="FirstParagraph"/>
      </w:pP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108"/>
    <w:bookmarkStart w:id="109" w:name="cache"/>
    <w:p>
      <w:pPr>
        <w:pStyle w:val="Heading2"/>
      </w:pPr>
      <w:r>
        <w:t xml:space="preserve">Cache</w:t>
      </w:r>
    </w:p>
    <w:p>
      <w:pPr>
        <w:pStyle w:val="FirstParagraph"/>
      </w:pPr>
      <w:r>
        <w:t xml:space="preserve">Redis</w:t>
      </w:r>
    </w:p>
    <w:p>
      <w:r>
        <w:pict>
          <v:rect style="width:0;height:1.5pt" o:hralign="center" o:hrstd="t" o:hr="t"/>
        </w:pict>
      </w:r>
    </w:p>
    <w:bookmarkEnd w:id="109"/>
    <w:bookmarkStart w:id="110" w:name="ia"/>
    <w:p>
      <w:pPr>
        <w:pStyle w:val="Heading2"/>
      </w:pPr>
      <w:r>
        <w:t xml:space="preserve">IA</w:t>
      </w:r>
    </w:p>
    <w:p>
      <w:pPr>
        <w:pStyle w:val="FirstParagraph"/>
      </w:pPr>
      <w:r>
        <w:t xml:space="preserve">OpenAI</w:t>
      </w:r>
    </w:p>
    <w:p>
      <w:pPr>
        <w:pStyle w:val="BodyText"/>
      </w:pPr>
      <w:r>
        <w:t xml:space="preserve">Anthropic</w:t>
      </w:r>
    </w:p>
    <w:p>
      <w:pPr>
        <w:pStyle w:val="BodyText"/>
      </w:pPr>
      <w:r>
        <w:t xml:space="preserve">DeepSeek</w:t>
      </w:r>
    </w:p>
    <w:p>
      <w:r>
        <w:pict>
          <v:rect style="width:0;height:1.5pt" o:hralign="center" o:hrstd="t" o:hr="t"/>
        </w:pict>
      </w:r>
    </w:p>
    <w:bookmarkEnd w:id="110"/>
    <w:bookmarkStart w:id="111" w:name="contenedores"/>
    <w:p>
      <w:pPr>
        <w:pStyle w:val="Heading2"/>
      </w:pPr>
      <w:r>
        <w:t xml:space="preserve">Contenedores</w:t>
      </w:r>
    </w:p>
    <w:p>
      <w:pPr>
        <w:pStyle w:val="FirstParagraph"/>
      </w:pPr>
      <w:r>
        <w:t xml:space="preserve">Docker</w:t>
      </w:r>
    </w:p>
    <w:p>
      <w:pPr>
        <w:pStyle w:val="BodyText"/>
      </w:pPr>
      <w:r>
        <w:t xml:space="preserve">Docker Compose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6" w:name="devops"/>
    <w:p>
      <w:pPr>
        <w:pStyle w:val="Heading1"/>
      </w:pPr>
      <w:r>
        <w:t xml:space="preserve">69. DEVOPS</w:t>
      </w:r>
    </w:p>
    <w:p>
      <w:r>
        <w:pict>
          <v:rect style="width:0;height:1.5pt" o:hralign="center" o:hrstd="t" o:hr="t"/>
        </w:pict>
      </w:r>
    </w:p>
    <w:bookmarkStart w:id="113" w:name="cicd"/>
    <w:p>
      <w:pPr>
        <w:pStyle w:val="Heading2"/>
      </w:pPr>
      <w:r>
        <w:t xml:space="preserve">CI/CD</w:t>
      </w:r>
    </w:p>
    <w:p>
      <w:pPr>
        <w:pStyle w:val="FirstParagraph"/>
      </w:pPr>
      <w:r>
        <w:t xml:space="preserve">GitHub Actions</w:t>
      </w:r>
    </w:p>
    <w:p>
      <w:r>
        <w:pict>
          <v:rect style="width:0;height:1.5pt" o:hralign="center" o:hrstd="t" o:hr="t"/>
        </w:pict>
      </w:r>
    </w:p>
    <w:bookmarkEnd w:id="113"/>
    <w:bookmarkStart w:id="114" w:name="pipeline"/>
    <w:p>
      <w:pPr>
        <w:pStyle w:val="Heading2"/>
      </w:pPr>
      <w:r>
        <w:t xml:space="preserve">Pipeline</w:t>
      </w:r>
    </w:p>
    <w:p>
      <w:pPr>
        <w:pStyle w:val="FirstParagraph"/>
      </w:pPr>
      <w:r>
        <w:t xml:space="preserve">Build</w:t>
      </w:r>
    </w:p>
    <w:p>
      <w:pPr>
        <w:pStyle w:val="BodyText"/>
      </w:pPr>
      <w:r>
        <w:t xml:space="preserve">Test</w:t>
      </w:r>
    </w:p>
    <w:p>
      <w:pPr>
        <w:pStyle w:val="BodyText"/>
      </w:pPr>
      <w:r>
        <w:t xml:space="preserve">Deploy</w:t>
      </w:r>
    </w:p>
    <w:p>
      <w:pPr>
        <w:pStyle w:val="BodyText"/>
      </w:pPr>
      <w:r>
        <w:t xml:space="preserve">Monitor</w:t>
      </w:r>
    </w:p>
    <w:p>
      <w:r>
        <w:pict>
          <v:rect style="width:0;height:1.5pt" o:hralign="center" o:hrstd="t" o:hr="t"/>
        </w:pict>
      </w:r>
    </w:p>
    <w:bookmarkEnd w:id="114"/>
    <w:bookmarkStart w:id="115" w:name="ambientes"/>
    <w:p>
      <w:pPr>
        <w:pStyle w:val="Heading2"/>
      </w:pPr>
      <w:r>
        <w:t xml:space="preserve">Ambientes</w:t>
      </w:r>
    </w:p>
    <w:p>
      <w:pPr>
        <w:pStyle w:val="FirstParagraph"/>
      </w:pPr>
      <w:r>
        <w:t xml:space="preserve">DEV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t xml:space="preserve">UAT</w:t>
      </w:r>
    </w:p>
    <w:p>
      <w:pPr>
        <w:pStyle w:val="BodyText"/>
      </w:pPr>
      <w:r>
        <w:t xml:space="preserve">PROD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9" w:name="monitoreo"/>
    <w:p>
      <w:pPr>
        <w:pStyle w:val="Heading1"/>
      </w:pPr>
      <w:r>
        <w:t xml:space="preserve">70. MONITOREO</w:t>
      </w:r>
    </w:p>
    <w:p>
      <w:r>
        <w:pict>
          <v:rect style="width:0;height:1.5pt" o:hralign="center" o:hrstd="t" o:hr="t"/>
        </w:pict>
      </w:r>
    </w:p>
    <w:bookmarkStart w:id="117" w:name="métricas"/>
    <w:p>
      <w:pPr>
        <w:pStyle w:val="Heading2"/>
      </w:pPr>
      <w:r>
        <w:t xml:space="preserve">Métricas</w:t>
      </w:r>
    </w:p>
    <w:p>
      <w:pPr>
        <w:pStyle w:val="FirstParagraph"/>
      </w:pPr>
      <w:r>
        <w:t xml:space="preserve">CPU</w:t>
      </w:r>
    </w:p>
    <w:p>
      <w:pPr>
        <w:pStyle w:val="BodyText"/>
      </w:pPr>
      <w:r>
        <w:t xml:space="preserve">RAM</w:t>
      </w:r>
    </w:p>
    <w:p>
      <w:pPr>
        <w:pStyle w:val="BodyText"/>
      </w:pPr>
      <w:r>
        <w:t xml:space="preserve">Base de datos</w:t>
      </w:r>
    </w:p>
    <w:p>
      <w:pPr>
        <w:pStyle w:val="BodyText"/>
      </w:pPr>
      <w:r>
        <w:t xml:space="preserve">API</w:t>
      </w:r>
    </w:p>
    <w:p>
      <w:pPr>
        <w:pStyle w:val="BodyText"/>
      </w:pPr>
      <w:r>
        <w:t xml:space="preserve">Errores</w:t>
      </w:r>
    </w:p>
    <w:p>
      <w:r>
        <w:pict>
          <v:rect style="width:0;height:1.5pt" o:hralign="center" o:hrstd="t" o:hr="t"/>
        </w:pict>
      </w:r>
    </w:p>
    <w:bookmarkEnd w:id="117"/>
    <w:bookmarkStart w:id="118" w:name="herramientas"/>
    <w:p>
      <w:pPr>
        <w:pStyle w:val="Heading2"/>
      </w:pPr>
      <w:r>
        <w:t xml:space="preserve">Herramientas</w:t>
      </w:r>
    </w:p>
    <w:p>
      <w:pPr>
        <w:pStyle w:val="FirstParagraph"/>
      </w:pPr>
      <w:r>
        <w:t xml:space="preserve">Prometheus</w:t>
      </w:r>
    </w:p>
    <w:p>
      <w:pPr>
        <w:pStyle w:val="BodyText"/>
      </w:pPr>
      <w:r>
        <w:t xml:space="preserve">Grafana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observabilidad"/>
    <w:p>
      <w:pPr>
        <w:pStyle w:val="Heading1"/>
      </w:pPr>
      <w:r>
        <w:t xml:space="preserve">71. OBSERVABILIDAD</w:t>
      </w:r>
    </w:p>
    <w:p>
      <w:r>
        <w:pict>
          <v:rect style="width:0;height:1.5pt" o:hralign="center" o:hrstd="t" o:hr="t"/>
        </w:pict>
      </w:r>
    </w:p>
    <w:bookmarkStart w:id="120" w:name="logs"/>
    <w:p>
      <w:pPr>
        <w:pStyle w:val="Heading2"/>
      </w:pPr>
      <w:r>
        <w:t xml:space="preserve">Logs</w:t>
      </w:r>
    </w:p>
    <w:p>
      <w:pPr>
        <w:pStyle w:val="FirstParagraph"/>
      </w:pPr>
      <w:r>
        <w:t xml:space="preserve">Centralizados.</w:t>
      </w:r>
    </w:p>
    <w:p>
      <w:r>
        <w:pict>
          <v:rect style="width:0;height:1.5pt" o:hralign="center" o:hrstd="t" o:hr="t"/>
        </w:pict>
      </w:r>
    </w:p>
    <w:bookmarkEnd w:id="120"/>
    <w:bookmarkStart w:id="121" w:name="trazas"/>
    <w:p>
      <w:pPr>
        <w:pStyle w:val="Heading2"/>
      </w:pPr>
      <w:r>
        <w:t xml:space="preserve">Trazas</w:t>
      </w:r>
    </w:p>
    <w:p>
      <w:pPr>
        <w:pStyle w:val="FirstParagraph"/>
      </w:pPr>
      <w:r>
        <w:t xml:space="preserve">Distribuidas.</w:t>
      </w:r>
    </w:p>
    <w:p>
      <w:r>
        <w:pict>
          <v:rect style="width:0;height:1.5pt" o:hralign="center" o:hrstd="t" o:hr="t"/>
        </w:pict>
      </w:r>
    </w:p>
    <w:bookmarkEnd w:id="121"/>
    <w:bookmarkStart w:id="122" w:name="alertas"/>
    <w:p>
      <w:pPr>
        <w:pStyle w:val="Heading2"/>
      </w:pPr>
      <w:r>
        <w:t xml:space="preserve">Alertas</w:t>
      </w:r>
    </w:p>
    <w:p>
      <w:pPr>
        <w:pStyle w:val="FirstParagraph"/>
      </w:pPr>
      <w:r>
        <w:t xml:space="preserve">Email.</w:t>
      </w:r>
    </w:p>
    <w:p>
      <w:pPr>
        <w:pStyle w:val="BodyText"/>
      </w:pPr>
      <w:r>
        <w:t xml:space="preserve">Teams.</w:t>
      </w:r>
    </w:p>
    <w:p>
      <w:pPr>
        <w:pStyle w:val="BodyText"/>
      </w:pPr>
      <w:r>
        <w:t xml:space="preserve">WhatsApp.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continuidad-operacional"/>
    <w:p>
      <w:pPr>
        <w:pStyle w:val="Heading1"/>
      </w:pPr>
      <w:r>
        <w:t xml:space="preserve">72. CONTINUIDAD OPERACIONAL</w:t>
      </w:r>
    </w:p>
    <w:p>
      <w:r>
        <w:pict>
          <v:rect style="width:0;height:1.5pt" o:hralign="center" o:hrstd="t" o:hr="t"/>
        </w:pict>
      </w:r>
    </w:p>
    <w:bookmarkStart w:id="124" w:name="respaldos"/>
    <w:p>
      <w:pPr>
        <w:pStyle w:val="Heading2"/>
      </w:pPr>
      <w:r>
        <w:t xml:space="preserve">Respaldos</w:t>
      </w:r>
    </w:p>
    <w:p>
      <w:pPr>
        <w:pStyle w:val="FirstParagraph"/>
      </w:pPr>
      <w:r>
        <w:t xml:space="preserve">Incrementales.</w:t>
      </w:r>
    </w:p>
    <w:p>
      <w:pPr>
        <w:pStyle w:val="BodyText"/>
      </w:pPr>
      <w:r>
        <w:t xml:space="preserve">Diarios.</w:t>
      </w:r>
    </w:p>
    <w:p>
      <w:pPr>
        <w:pStyle w:val="BodyText"/>
      </w:pPr>
      <w:r>
        <w:t xml:space="preserve">Semanales.</w:t>
      </w:r>
    </w:p>
    <w:p>
      <w:r>
        <w:pict>
          <v:rect style="width:0;height:1.5pt" o:hralign="center" o:hrstd="t" o:hr="t"/>
        </w:pict>
      </w:r>
    </w:p>
    <w:bookmarkEnd w:id="124"/>
    <w:bookmarkStart w:id="125" w:name="recuperación"/>
    <w:p>
      <w:pPr>
        <w:pStyle w:val="Heading2"/>
      </w:pPr>
      <w:r>
        <w:t xml:space="preserve">Recuperación</w:t>
      </w:r>
    </w:p>
    <w:p>
      <w:pPr>
        <w:pStyle w:val="FirstParagraph"/>
      </w:pPr>
      <w:r>
        <w:t xml:space="preserve">RTO &lt; 4 horas.</w:t>
      </w:r>
    </w:p>
    <w:p>
      <w:pPr>
        <w:pStyle w:val="BodyText"/>
      </w:pPr>
      <w:r>
        <w:t xml:space="preserve">RPO &lt; 1 hora.</w:t>
      </w:r>
    </w:p>
    <w:p>
      <w:r>
        <w:pict>
          <v:rect style="width:0;height:1.5pt" o:hralign="center" o:hrstd="t" o:hr="t"/>
        </w:pict>
      </w:r>
    </w:p>
    <w:bookmarkEnd w:id="125"/>
    <w:bookmarkStart w:id="126" w:name="alta-disponibilidad"/>
    <w:p>
      <w:pPr>
        <w:pStyle w:val="Heading2"/>
      </w:pPr>
      <w:r>
        <w:t xml:space="preserve">Alta Disponibilidad</w:t>
      </w:r>
    </w:p>
    <w:p>
      <w:pPr>
        <w:pStyle w:val="FirstParagraph"/>
      </w:pPr>
      <w:r>
        <w:t xml:space="preserve">Balanceadores.</w:t>
      </w:r>
    </w:p>
    <w:p>
      <w:pPr>
        <w:pStyle w:val="BodyText"/>
      </w:pPr>
      <w:r>
        <w:t xml:space="preserve">Replicación.</w:t>
      </w:r>
    </w:p>
    <w:p>
      <w:pPr>
        <w:pStyle w:val="BodyText"/>
      </w:pPr>
      <w:r>
        <w:t xml:space="preserve">Failover.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resumen-parte-3"/>
    <w:p>
      <w:pPr>
        <w:pStyle w:val="Heading1"/>
      </w:pPr>
      <w:r>
        <w:t xml:space="preserve">RESUMEN PARTE 3</w:t>
      </w:r>
    </w:p>
    <w:p>
      <w:pPr>
        <w:pStyle w:val="FirstParagraph"/>
      </w:pPr>
      <w:r>
        <w:t xml:space="preserve">Se definió completamente:</w:t>
      </w:r>
    </w:p>
    <w:p>
      <w:pPr>
        <w:pStyle w:val="BodyText"/>
      </w:pPr>
      <w:r>
        <w:t xml:space="preserve">✅ Arquitectura Enterprise</w:t>
      </w:r>
    </w:p>
    <w:p>
      <w:pPr>
        <w:pStyle w:val="BodyText"/>
      </w:pPr>
      <w:r>
        <w:t xml:space="preserve">✅ Microservicios</w:t>
      </w:r>
    </w:p>
    <w:p>
      <w:pPr>
        <w:pStyle w:val="BodyText"/>
      </w:pPr>
      <w:r>
        <w:t xml:space="preserve">✅ PostgreSQL</w:t>
      </w:r>
    </w:p>
    <w:p>
      <w:pPr>
        <w:pStyle w:val="BodyText"/>
      </w:pPr>
      <w:r>
        <w:t xml:space="preserve">✅ Modelo de Datos</w:t>
      </w:r>
    </w:p>
    <w:p>
      <w:pPr>
        <w:pStyle w:val="BodyText"/>
      </w:pPr>
      <w:r>
        <w:t xml:space="preserve">✅ Usuarios</w:t>
      </w:r>
    </w:p>
    <w:p>
      <w:pPr>
        <w:pStyle w:val="BodyText"/>
      </w:pPr>
      <w:r>
        <w:t xml:space="preserve">✅ Roles</w:t>
      </w:r>
    </w:p>
    <w:p>
      <w:pPr>
        <w:pStyle w:val="BodyText"/>
      </w:pPr>
      <w:r>
        <w:t xml:space="preserve">✅ Clientes</w:t>
      </w:r>
    </w:p>
    <w:p>
      <w:pPr>
        <w:pStyle w:val="BodyText"/>
      </w:pPr>
      <w:r>
        <w:t xml:space="preserve">✅ Productos</w:t>
      </w:r>
    </w:p>
    <w:p>
      <w:pPr>
        <w:pStyle w:val="BodyText"/>
      </w:pPr>
      <w:r>
        <w:t xml:space="preserve">✅ Pedidos</w:t>
      </w:r>
    </w:p>
    <w:p>
      <w:pPr>
        <w:pStyle w:val="BodyText"/>
      </w:pPr>
      <w:r>
        <w:t xml:space="preserve">✅ Cotizaciones</w:t>
      </w:r>
    </w:p>
    <w:p>
      <w:pPr>
        <w:pStyle w:val="BodyText"/>
      </w:pPr>
      <w:r>
        <w:t xml:space="preserve">✅ Facturación</w:t>
      </w:r>
    </w:p>
    <w:p>
      <w:pPr>
        <w:pStyle w:val="BodyText"/>
      </w:pPr>
      <w:r>
        <w:t xml:space="preserve">✅ Exportaciones</w:t>
      </w:r>
    </w:p>
    <w:p>
      <w:pPr>
        <w:pStyle w:val="BodyText"/>
      </w:pPr>
      <w:r>
        <w:t xml:space="preserve">✅ APIs Internas</w:t>
      </w:r>
    </w:p>
    <w:p>
      <w:pPr>
        <w:pStyle w:val="BodyText"/>
      </w:pPr>
      <w:r>
        <w:t xml:space="preserve">✅ APIs Externas</w:t>
      </w:r>
    </w:p>
    <w:p>
      <w:pPr>
        <w:pStyle w:val="BodyText"/>
      </w:pPr>
      <w:r>
        <w:t xml:space="preserve">✅ Oracle</w:t>
      </w:r>
    </w:p>
    <w:p>
      <w:pPr>
        <w:pStyle w:val="BodyText"/>
      </w:pPr>
      <w:r>
        <w:t xml:space="preserve">✅ Cube IQ</w:t>
      </w:r>
    </w:p>
    <w:p>
      <w:pPr>
        <w:pStyle w:val="BodyText"/>
      </w:pPr>
      <w:r>
        <w:t xml:space="preserve">✅ DIAN</w:t>
      </w:r>
    </w:p>
    <w:p>
      <w:pPr>
        <w:pStyle w:val="BodyText"/>
      </w:pPr>
      <w:r>
        <w:t xml:space="preserve">✅ E-Franco</w:t>
      </w:r>
    </w:p>
    <w:p>
      <w:pPr>
        <w:pStyle w:val="BodyText"/>
      </w:pPr>
      <w:r>
        <w:t xml:space="preserve">✅ Navieras</w:t>
      </w:r>
    </w:p>
    <w:p>
      <w:pPr>
        <w:pStyle w:val="BodyText"/>
      </w:pPr>
      <w:r>
        <w:t xml:space="preserve">✅ Seguridad</w:t>
      </w:r>
    </w:p>
    <w:p>
      <w:pPr>
        <w:pStyle w:val="BodyText"/>
      </w:pPr>
      <w:r>
        <w:t xml:space="preserve">✅ Auditoría</w:t>
      </w:r>
    </w:p>
    <w:p>
      <w:pPr>
        <w:pStyle w:val="BodyText"/>
      </w:pPr>
      <w:r>
        <w:t xml:space="preserve">✅ IA</w:t>
      </w:r>
    </w:p>
    <w:p>
      <w:pPr>
        <w:pStyle w:val="BodyText"/>
      </w:pPr>
      <w:r>
        <w:t xml:space="preserve">✅ Agentes Autónomos</w:t>
      </w:r>
    </w:p>
    <w:p>
      <w:pPr>
        <w:pStyle w:val="BodyText"/>
      </w:pPr>
      <w:r>
        <w:t xml:space="preserve">✅ RAG Empresarial</w:t>
      </w:r>
    </w:p>
    <w:p>
      <w:pPr>
        <w:pStyle w:val="BodyText"/>
      </w:pPr>
      <w:r>
        <w:t xml:space="preserve">✅ DevOps</w:t>
      </w:r>
    </w:p>
    <w:p>
      <w:pPr>
        <w:pStyle w:val="BodyText"/>
      </w:pPr>
      <w:r>
        <w:t xml:space="preserve">✅ Observabilidad</w:t>
      </w:r>
    </w:p>
    <w:p>
      <w:pPr>
        <w:pStyle w:val="BodyText"/>
      </w:pPr>
      <w:r>
        <w:t xml:space="preserve">✅ Continuidad Operacional</w:t>
      </w:r>
    </w:p>
    <w:bookmarkEnd w:id="128"/>
    <w:bookmarkStart w:id="129" w:name="fin-parte-3"/>
    <w:p>
      <w:pPr>
        <w:pStyle w:val="Heading1"/>
      </w:pPr>
      <w:r>
        <w:t xml:space="preserve">FIN PARTE 3</w:t>
      </w:r>
    </w:p>
    <w:p>
      <w:pPr>
        <w:pStyle w:val="FirstParagraph"/>
      </w:pPr>
      <w:r>
        <w:t xml:space="preserve">Siguiente documento:</w:t>
      </w:r>
    </w:p>
    <w:p>
      <w:pPr>
        <w:pStyle w:val="BodyText"/>
      </w:pPr>
      <w:r>
        <w:rPr>
          <w:b/>
          <w:bCs/>
        </w:rPr>
        <w:t xml:space="preserve">PARTE 4 — Casos de Uso Empresariales, BPMN, Workflows End-to-End, Diagramas de Secuencia, Roadmap de Implementación, Backlog Completo, Historias de Usuario, Matriz RACI, SLA y Gobierno del Proyecto.</w:t>
      </w:r>
    </w:p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5">
    <w:nsid w:val="0A994145"/>
    <w:multiLevelType w:val="multilevel"/>
    <w:lvl w:ilvl="0">
      <w:start w:val="45"/>
      <w:numFmt w:val="decimal"/>
      <w:lvlText w:val="%1."/>
      <w:lvlJc w:val="left"/>
      <w:pPr>
        <w:ind w:left="720" w:hanging="360"/>
      </w:pPr>
    </w:lvl>
    <w:lvl w:ilvl="1">
      <w:start w:val="45"/>
      <w:numFmt w:val="decimal"/>
      <w:lvlText w:val="%2."/>
      <w:lvlJc w:val="left"/>
      <w:pPr>
        <w:ind w:left="1440" w:hanging="360"/>
      </w:pPr>
    </w:lvl>
    <w:lvl w:ilvl="2">
      <w:start w:val="45"/>
      <w:numFmt w:val="decimal"/>
      <w:lvlText w:val="%3."/>
      <w:lvlJc w:val="left"/>
      <w:pPr>
        <w:ind w:left="2160" w:hanging="360"/>
      </w:pPr>
    </w:lvl>
    <w:lvl w:ilvl="3">
      <w:start w:val="45"/>
      <w:numFmt w:val="decimal"/>
      <w:lvlText w:val="%4."/>
      <w:lvlJc w:val="left"/>
      <w:pPr>
        <w:ind w:left="2880" w:hanging="360"/>
      </w:pPr>
    </w:lvl>
    <w:lvl w:ilvl="4">
      <w:start w:val="45"/>
      <w:numFmt w:val="decimal"/>
      <w:lvlText w:val="%5."/>
      <w:lvlJc w:val="left"/>
      <w:pPr>
        <w:ind w:left="3600" w:hanging="360"/>
      </w:pPr>
    </w:lvl>
    <w:lvl w:ilvl="5">
      <w:start w:val="45"/>
      <w:numFmt w:val="decimal"/>
      <w:lvlText w:val="%6."/>
      <w:lvlJc w:val="left"/>
      <w:pPr>
        <w:ind w:left="4320" w:hanging="360"/>
      </w:pPr>
    </w:lvl>
    <w:lvl w:ilvl="6">
      <w:start w:val="45"/>
      <w:numFmt w:val="decimal"/>
      <w:lvlText w:val="%7."/>
      <w:lvlJc w:val="left"/>
      <w:pPr>
        <w:ind w:left="5040" w:hanging="360"/>
      </w:pPr>
    </w:lvl>
    <w:lvl w:ilvl="7">
      <w:start w:val="45"/>
      <w:numFmt w:val="decimal"/>
      <w:lvlText w:val="%8."/>
      <w:lvlJc w:val="left"/>
      <w:pPr>
        <w:ind w:left="5760" w:hanging="360"/>
      </w:pPr>
    </w:lvl>
    <w:lvl w:ilvl="8">
      <w:start w:val="4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45"/>
    <w:lvlOverride w:ilvl="0">
      <w:startOverride w:val="45"/>
    </w:lvlOverride>
    <w:lvlOverride w:ilvl="1">
      <w:startOverride w:val="45"/>
    </w:lvlOverride>
    <w:lvlOverride w:ilvl="2">
      <w:startOverride w:val="45"/>
    </w:lvlOverride>
    <w:lvlOverride w:ilvl="3">
      <w:startOverride w:val="45"/>
    </w:lvlOverride>
    <w:lvlOverride w:ilvl="4">
      <w:startOverride w:val="45"/>
    </w:lvlOverride>
    <w:lvlOverride w:ilvl="5">
      <w:startOverride w:val="45"/>
    </w:lvlOverride>
    <w:lvlOverride w:ilvl="6">
      <w:startOverride w:val="45"/>
    </w:lvlOverride>
    <w:lvlOverride w:ilvl="7">
      <w:startOverride w:val="45"/>
    </w:lvlOverride>
    <w:lvlOverride w:ilvl="8">
      <w:startOverride w:val="45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2026-06-18T17:49:13Z</dcterms:created>
  <dcterms:modified xsi:type="dcterms:W3CDTF">2026-06-18T17:49:13Z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