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C4BA" w14:textId="77777777" w:rsidR="00BA7543" w:rsidRDefault="00BA7543">
      <w:pPr>
        <w:spacing w:after="480"/>
      </w:pPr>
    </w:p>
    <w:p w14:paraId="70B8D97A" w14:textId="77777777" w:rsidR="00BA7543" w:rsidRDefault="00000000">
      <w:pPr>
        <w:spacing w:before="60" w:after="80"/>
        <w:jc w:val="center"/>
      </w:pPr>
      <w:r>
        <w:rPr>
          <w:b/>
          <w:bCs/>
          <w:color w:val="1E3A5F"/>
          <w:sz w:val="48"/>
          <w:szCs w:val="48"/>
        </w:rPr>
        <w:t>ERP A MEDIDA</w:t>
      </w:r>
    </w:p>
    <w:p w14:paraId="7E7C0937" w14:textId="77777777" w:rsidR="00BA7543" w:rsidRDefault="00000000">
      <w:pPr>
        <w:spacing w:before="60" w:after="80"/>
        <w:jc w:val="center"/>
      </w:pPr>
      <w:r>
        <w:rPr>
          <w:color w:val="2E6DA4"/>
          <w:sz w:val="28"/>
          <w:szCs w:val="28"/>
        </w:rPr>
        <w:t>Plataforma de Gestión Empresarial Unificada</w:t>
      </w:r>
    </w:p>
    <w:p w14:paraId="777A7265" w14:textId="77777777" w:rsidR="00BA7543" w:rsidRDefault="00BA7543">
      <w:pPr>
        <w:pBdr>
          <w:bottom w:val="single" w:sz="3" w:space="1" w:color="D1D5DB"/>
        </w:pBdr>
        <w:spacing w:before="160" w:after="160"/>
      </w:pPr>
    </w:p>
    <w:p w14:paraId="2F8390CB" w14:textId="77777777" w:rsidR="00BA7543" w:rsidRDefault="00000000">
      <w:pPr>
        <w:spacing w:before="120" w:after="40"/>
        <w:jc w:val="center"/>
      </w:pPr>
      <w:proofErr w:type="spellStart"/>
      <w:r>
        <w:rPr>
          <w:b/>
          <w:bCs/>
          <w:color w:val="6B7280"/>
          <w:sz w:val="24"/>
          <w:szCs w:val="24"/>
        </w:rPr>
        <w:t>Enjoy</w:t>
      </w:r>
      <w:proofErr w:type="spellEnd"/>
      <w:r>
        <w:rPr>
          <w:b/>
          <w:bCs/>
          <w:color w:val="6B7280"/>
          <w:sz w:val="24"/>
          <w:szCs w:val="24"/>
        </w:rPr>
        <w:t xml:space="preserve"> </w:t>
      </w:r>
      <w:proofErr w:type="gramStart"/>
      <w:r>
        <w:rPr>
          <w:b/>
          <w:bCs/>
          <w:color w:val="6B7280"/>
          <w:sz w:val="24"/>
          <w:szCs w:val="24"/>
        </w:rPr>
        <w:t>Producciones  ·</w:t>
      </w:r>
      <w:proofErr w:type="gramEnd"/>
      <w:r>
        <w:rPr>
          <w:b/>
          <w:bCs/>
          <w:color w:val="6B7280"/>
          <w:sz w:val="24"/>
          <w:szCs w:val="24"/>
        </w:rPr>
        <w:t xml:space="preserve">  DOS57 Estructuras</w:t>
      </w:r>
    </w:p>
    <w:p w14:paraId="65567836" w14:textId="77777777" w:rsidR="00BA7543" w:rsidRDefault="00000000">
      <w:pPr>
        <w:spacing w:before="60" w:after="60"/>
        <w:jc w:val="center"/>
      </w:pPr>
      <w:r>
        <w:rPr>
          <w:i/>
          <w:iCs/>
          <w:color w:val="6B7280"/>
        </w:rPr>
        <w:t>Julio 2025</w:t>
      </w:r>
    </w:p>
    <w:p w14:paraId="414E9FDC" w14:textId="77777777" w:rsidR="00BA7543" w:rsidRDefault="00BA7543">
      <w:pPr>
        <w:spacing w:after="4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7543" w14:paraId="78025D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A"/>
            <w:tcMar>
              <w:top w:w="160" w:type="dxa"/>
              <w:left w:w="240" w:type="dxa"/>
              <w:bottom w:w="160" w:type="dxa"/>
              <w:right w:w="240" w:type="dxa"/>
            </w:tcMar>
          </w:tcPr>
          <w:p w14:paraId="00579883" w14:textId="77777777" w:rsidR="00BA7543" w:rsidRDefault="00000000">
            <w:pPr>
              <w:spacing w:after="60"/>
            </w:pPr>
            <w:r>
              <w:rPr>
                <w:color w:val="1F2937"/>
              </w:rPr>
              <w:t>Un ERP enlatado no existe para este negocio. Lo que se propone acá es una plataforma</w:t>
            </w:r>
          </w:p>
          <w:p w14:paraId="3B82880C" w14:textId="77777777" w:rsidR="00BA7543" w:rsidRDefault="00000000">
            <w:pPr>
              <w:spacing w:before="60" w:after="60"/>
            </w:pPr>
            <w:r>
              <w:rPr>
                <w:color w:val="1F2937"/>
              </w:rPr>
              <w:t xml:space="preserve">construida exactamente a la medida de cómo trabajan </w:t>
            </w:r>
            <w:proofErr w:type="spellStart"/>
            <w:r>
              <w:rPr>
                <w:color w:val="1F2937"/>
              </w:rPr>
              <w:t>Enjoy</w:t>
            </w:r>
            <w:proofErr w:type="spellEnd"/>
            <w:r>
              <w:rPr>
                <w:color w:val="1F2937"/>
              </w:rPr>
              <w:t xml:space="preserve"> y DOS57 — con los 10 pilares</w:t>
            </w:r>
          </w:p>
          <w:p w14:paraId="19A9FF84" w14:textId="77777777" w:rsidR="00BA7543" w:rsidRDefault="00000000">
            <w:pPr>
              <w:spacing w:before="60" w:after="60"/>
            </w:pPr>
            <w:r>
              <w:rPr>
                <w:color w:val="1F2937"/>
              </w:rPr>
              <w:t>que Matías identificó como el núcleo de la operación de ambas empresas.</w:t>
            </w:r>
          </w:p>
          <w:p w14:paraId="29BC33EF" w14:textId="77777777" w:rsidR="00BA7543" w:rsidRDefault="00BA7543">
            <w:pPr>
              <w:spacing w:before="60" w:after="60"/>
            </w:pPr>
          </w:p>
          <w:p w14:paraId="34212E84" w14:textId="77777777" w:rsidR="00BA7543" w:rsidRDefault="00000000">
            <w:pPr>
              <w:spacing w:before="60" w:after="60"/>
            </w:pPr>
            <w:r>
              <w:rPr>
                <w:color w:val="1F2937"/>
              </w:rPr>
              <w:t>Una sola plataforma. Dos empresas. Un solo mantenimiento.</w:t>
            </w:r>
          </w:p>
        </w:tc>
      </w:tr>
    </w:tbl>
    <w:p w14:paraId="0DD7ADF2" w14:textId="77777777" w:rsidR="00BA7543" w:rsidRDefault="00000000">
      <w:r>
        <w:br w:type="page"/>
      </w:r>
    </w:p>
    <w:p w14:paraId="2638DB7B" w14:textId="77777777" w:rsidR="00BA7543" w:rsidRDefault="00000000">
      <w:pPr>
        <w:spacing w:before="320" w:after="160"/>
      </w:pPr>
      <w:r>
        <w:rPr>
          <w:b/>
          <w:bCs/>
          <w:color w:val="1E3A5F"/>
          <w:sz w:val="34"/>
          <w:szCs w:val="34"/>
        </w:rPr>
        <w:lastRenderedPageBreak/>
        <w:t>1. El Problema</w:t>
      </w:r>
    </w:p>
    <w:p w14:paraId="6E48CADB" w14:textId="77777777" w:rsidR="00BA7543" w:rsidRDefault="00000000">
      <w:pPr>
        <w:spacing w:before="60" w:after="60"/>
      </w:pPr>
      <w:proofErr w:type="spellStart"/>
      <w:r>
        <w:rPr>
          <w:color w:val="1F2937"/>
        </w:rPr>
        <w:t>Enjoy</w:t>
      </w:r>
      <w:proofErr w:type="spellEnd"/>
      <w:r>
        <w:rPr>
          <w:color w:val="1F2937"/>
        </w:rPr>
        <w:t xml:space="preserve"> Producciones y DOS57 Estructuras crecieron más rápido que su infraestructura de información. Hoy la operación depende de la memoria de una o dos personas, de planillas Excel desactualizadas y de grupos de WhatsApp. Eso funciona hasta cierto punto — y ese punto ya se superó.</w:t>
      </w:r>
    </w:p>
    <w:p w14:paraId="799B3734"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A7543" w14:paraId="4A5E497F"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52A1CBA3" w14:textId="77777777" w:rsidR="00BA7543" w:rsidRDefault="00000000">
            <w:pPr>
              <w:jc w:val="center"/>
            </w:pPr>
            <w:proofErr w:type="spellStart"/>
            <w:r>
              <w:rPr>
                <w:b/>
                <w:bCs/>
                <w:color w:val="FFFFFF"/>
                <w:sz w:val="19"/>
                <w:szCs w:val="19"/>
              </w:rPr>
              <w:t>Enjoy</w:t>
            </w:r>
            <w:proofErr w:type="spellEnd"/>
            <w:r>
              <w:rPr>
                <w:b/>
                <w:bCs/>
                <w:color w:val="FFFFFF"/>
                <w:sz w:val="19"/>
                <w:szCs w:val="19"/>
              </w:rPr>
              <w:t xml:space="preserve"> Producciones</w:t>
            </w:r>
          </w:p>
        </w:tc>
        <w:tc>
          <w:tcPr>
            <w:tcW w:w="4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240E0EE6" w14:textId="77777777" w:rsidR="00BA7543" w:rsidRDefault="00000000">
            <w:pPr>
              <w:jc w:val="center"/>
            </w:pPr>
            <w:r>
              <w:rPr>
                <w:b/>
                <w:bCs/>
                <w:color w:val="FFFFFF"/>
                <w:sz w:val="19"/>
                <w:szCs w:val="19"/>
              </w:rPr>
              <w:t>DOS57 Estructuras</w:t>
            </w:r>
          </w:p>
        </w:tc>
      </w:tr>
      <w:tr w:rsidR="00BA7543" w14:paraId="5B1A27AB"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E3672F7" w14:textId="77777777" w:rsidR="00BA7543" w:rsidRDefault="00000000">
            <w:r>
              <w:rPr>
                <w:color w:val="1F2937"/>
              </w:rPr>
              <w:t>Aprobación de pagos por WhatsApp. Matías recibe un mensaje por proveedor y paga.</w:t>
            </w:r>
          </w:p>
        </w:tc>
        <w:tc>
          <w:tcPr>
            <w:tcW w:w="4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9E541CD" w14:textId="77777777" w:rsidR="00BA7543" w:rsidRDefault="00000000">
            <w:r>
              <w:rPr>
                <w:color w:val="1F2937"/>
              </w:rPr>
              <w:t>No saben en tiempo real dónde están sus miles de piezas Layher.</w:t>
            </w:r>
          </w:p>
        </w:tc>
      </w:tr>
      <w:tr w:rsidR="00BA7543" w14:paraId="012EB37C"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70AEEE" w14:textId="77777777" w:rsidR="00BA7543" w:rsidRDefault="00000000">
            <w:r>
              <w:rPr>
                <w:color w:val="1F2937"/>
              </w:rPr>
              <w:t>Horas de empleados por WhatsApp, banco de horas en otro Excel.</w:t>
            </w:r>
          </w:p>
        </w:tc>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F391D7" w14:textId="77777777" w:rsidR="00BA7543" w:rsidRDefault="00000000">
            <w:r>
              <w:rPr>
                <w:color w:val="1F2937"/>
              </w:rPr>
              <w:t>El material va de Río Cuarto a Bariloche sin pasar por el depósito — y ese tránsito no existe para el sistema.</w:t>
            </w:r>
          </w:p>
        </w:tc>
      </w:tr>
      <w:tr w:rsidR="00BA7543" w14:paraId="221E22D8"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7A84F5F" w14:textId="77777777" w:rsidR="00BA7543" w:rsidRDefault="00000000">
            <w:r>
              <w:rPr>
                <w:color w:val="1F2937"/>
              </w:rPr>
              <w:t>Cruce manual con AFIP: 4 horas de trabajo para reconciliar 4 meses de facturas.</w:t>
            </w:r>
          </w:p>
        </w:tc>
        <w:tc>
          <w:tcPr>
            <w:tcW w:w="4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EF9D99D" w14:textId="77777777" w:rsidR="00BA7543" w:rsidRDefault="00000000">
            <w:r>
              <w:rPr>
                <w:color w:val="1F2937"/>
              </w:rPr>
              <w:t>Una atornilladora de $800.000 se pierde con una liviandad total porque no hay registro de quién la tiene.</w:t>
            </w:r>
          </w:p>
        </w:tc>
      </w:tr>
      <w:tr w:rsidR="00BA7543" w14:paraId="3CC3B58C"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2B84E4" w14:textId="77777777" w:rsidR="00BA7543" w:rsidRDefault="00000000">
            <w:r>
              <w:rPr>
                <w:color w:val="1F2937"/>
              </w:rPr>
              <w:t>Fotos y videos de eventos en discos externos que se borran por falta de espacio.</w:t>
            </w:r>
          </w:p>
        </w:tc>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962986" w14:textId="77777777" w:rsidR="00BA7543" w:rsidRDefault="00000000">
            <w:r>
              <w:rPr>
                <w:color w:val="1F2937"/>
              </w:rPr>
              <w:t>Se comprometen a un armado sin saber si tienen el material hasta que ya están en crisis.</w:t>
            </w:r>
          </w:p>
        </w:tc>
      </w:tr>
    </w:tbl>
    <w:p w14:paraId="3B189AB8" w14:textId="77777777" w:rsidR="00BA7543" w:rsidRDefault="00BA7543">
      <w:pPr>
        <w:spacing w:after="240"/>
      </w:pPr>
    </w:p>
    <w:p w14:paraId="39F45D09" w14:textId="77777777" w:rsidR="00BA7543" w:rsidRDefault="00000000">
      <w:pPr>
        <w:spacing w:before="320" w:after="160"/>
      </w:pPr>
      <w:r>
        <w:rPr>
          <w:b/>
          <w:bCs/>
          <w:color w:val="1E3A5F"/>
          <w:sz w:val="34"/>
          <w:szCs w:val="34"/>
        </w:rPr>
        <w:t>2. La Plataforma — 10 Pilares</w:t>
      </w:r>
    </w:p>
    <w:p w14:paraId="6EA1F417" w14:textId="77777777" w:rsidR="00BA7543" w:rsidRDefault="00000000">
      <w:pPr>
        <w:spacing w:before="60" w:after="60"/>
      </w:pPr>
      <w:r>
        <w:rPr>
          <w:color w:val="1F2937"/>
        </w:rPr>
        <w:t>En lugar de un sistema distinto para cada empresa, una sola plataforma organizada en 10 pilares. Cada empresa activa los que necesita. Cuando aparece algo nuevo — y va a aparecer — se suma al pilar correspondiente sin rehacer nada.</w:t>
      </w:r>
    </w:p>
    <w:p w14:paraId="561DFDAE"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696"/>
        <w:gridCol w:w="4887"/>
        <w:gridCol w:w="987"/>
        <w:gridCol w:w="993"/>
      </w:tblGrid>
      <w:tr w:rsidR="00BA7543" w14:paraId="5CDF7BE9"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5799E8A2" w14:textId="77777777" w:rsidR="00BA7543" w:rsidRDefault="00000000">
            <w:pPr>
              <w:jc w:val="center"/>
            </w:pPr>
            <w:r>
              <w:rPr>
                <w:b/>
                <w:bCs/>
                <w:color w:val="FFFFFF"/>
                <w:sz w:val="19"/>
                <w:szCs w:val="19"/>
              </w:rPr>
              <w:t>#</w:t>
            </w:r>
          </w:p>
        </w:tc>
        <w:tc>
          <w:tcPr>
            <w:tcW w:w="1696"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467E6252" w14:textId="77777777" w:rsidR="00BA7543" w:rsidRDefault="00000000">
            <w:pPr>
              <w:jc w:val="center"/>
            </w:pPr>
            <w:r>
              <w:rPr>
                <w:b/>
                <w:bCs/>
                <w:color w:val="FFFFFF"/>
                <w:sz w:val="19"/>
                <w:szCs w:val="19"/>
              </w:rPr>
              <w:t>Pilar</w:t>
            </w:r>
          </w:p>
        </w:tc>
        <w:tc>
          <w:tcPr>
            <w:tcW w:w="4887"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798ECAF6" w14:textId="77777777" w:rsidR="00BA7543" w:rsidRDefault="00000000">
            <w:pPr>
              <w:jc w:val="center"/>
            </w:pPr>
            <w:r>
              <w:rPr>
                <w:b/>
                <w:bCs/>
                <w:color w:val="FFFFFF"/>
                <w:sz w:val="19"/>
                <w:szCs w:val="19"/>
              </w:rPr>
              <w:t>Qué cubre</w:t>
            </w:r>
          </w:p>
        </w:tc>
        <w:tc>
          <w:tcPr>
            <w:tcW w:w="987"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760D4423" w14:textId="77777777" w:rsidR="00BA7543" w:rsidRDefault="00000000">
            <w:pPr>
              <w:jc w:val="center"/>
            </w:pPr>
            <w:proofErr w:type="spellStart"/>
            <w:r>
              <w:rPr>
                <w:b/>
                <w:bCs/>
                <w:color w:val="FFFFFF"/>
                <w:sz w:val="19"/>
                <w:szCs w:val="19"/>
              </w:rPr>
              <w:t>Enjoy</w:t>
            </w:r>
            <w:proofErr w:type="spellEnd"/>
          </w:p>
        </w:tc>
        <w:tc>
          <w:tcPr>
            <w:tcW w:w="99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75FBEDD2" w14:textId="77777777" w:rsidR="00BA7543" w:rsidRDefault="00000000">
            <w:pPr>
              <w:jc w:val="center"/>
            </w:pPr>
            <w:r>
              <w:rPr>
                <w:b/>
                <w:bCs/>
                <w:color w:val="FFFFFF"/>
                <w:sz w:val="19"/>
                <w:szCs w:val="19"/>
              </w:rPr>
              <w:t>DOS57</w:t>
            </w:r>
          </w:p>
        </w:tc>
      </w:tr>
      <w:tr w:rsidR="00BA7543" w14:paraId="3362B3F9"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1E6B3F"/>
            <w:tcMar>
              <w:top w:w="80" w:type="dxa"/>
              <w:left w:w="120" w:type="dxa"/>
              <w:bottom w:w="80" w:type="dxa"/>
              <w:right w:w="120" w:type="dxa"/>
            </w:tcMar>
            <w:vAlign w:val="center"/>
          </w:tcPr>
          <w:p w14:paraId="04A185C5" w14:textId="77777777" w:rsidR="00BA7543" w:rsidRDefault="00000000">
            <w:pPr>
              <w:jc w:val="center"/>
            </w:pPr>
            <w:r>
              <w:rPr>
                <w:b/>
                <w:bCs/>
                <w:color w:val="FFFFFF"/>
              </w:rPr>
              <w:t>01</w:t>
            </w:r>
          </w:p>
        </w:tc>
        <w:tc>
          <w:tcPr>
            <w:tcW w:w="169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958E2A" w14:textId="77777777" w:rsidR="00BA7543" w:rsidRDefault="00000000">
            <w:r>
              <w:rPr>
                <w:b/>
                <w:bCs/>
                <w:color w:val="1F2937"/>
              </w:rPr>
              <w:t>RRHH</w:t>
            </w:r>
          </w:p>
        </w:tc>
        <w:tc>
          <w:tcPr>
            <w:tcW w:w="48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7BB28E" w14:textId="77777777" w:rsidR="00BA7543" w:rsidRDefault="00000000">
            <w:r>
              <w:rPr>
                <w:color w:val="1F2937"/>
              </w:rPr>
              <w:t>Empleados, jornadas, liquidación, anticipos, aprobación de horas</w:t>
            </w:r>
          </w:p>
        </w:tc>
        <w:tc>
          <w:tcPr>
            <w:tcW w:w="9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37DCE80"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67C0F7" w14:textId="77777777" w:rsidR="00BA7543" w:rsidRDefault="00000000">
            <w:pPr>
              <w:jc w:val="center"/>
            </w:pPr>
            <w:r>
              <w:rPr>
                <w:b/>
                <w:bCs/>
                <w:color w:val="065F46"/>
              </w:rPr>
              <w:t>✓</w:t>
            </w:r>
          </w:p>
        </w:tc>
      </w:tr>
      <w:tr w:rsidR="00BA7543" w14:paraId="5DF69FE7"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6C9F3531" w14:textId="77777777" w:rsidR="00BA7543" w:rsidRDefault="00000000">
            <w:pPr>
              <w:jc w:val="center"/>
            </w:pPr>
            <w:r>
              <w:rPr>
                <w:b/>
                <w:bCs/>
                <w:color w:val="FFFFFF"/>
              </w:rPr>
              <w:t>02</w:t>
            </w:r>
          </w:p>
        </w:tc>
        <w:tc>
          <w:tcPr>
            <w:tcW w:w="169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2C87B8F" w14:textId="77777777" w:rsidR="00BA7543" w:rsidRDefault="00000000">
            <w:r>
              <w:rPr>
                <w:b/>
                <w:bCs/>
                <w:color w:val="1F2937"/>
              </w:rPr>
              <w:t>Finanzas</w:t>
            </w:r>
          </w:p>
        </w:tc>
        <w:tc>
          <w:tcPr>
            <w:tcW w:w="48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038E002" w14:textId="1DF9F104" w:rsidR="00BA7543" w:rsidRDefault="00000000">
            <w:r>
              <w:rPr>
                <w:color w:val="1F2937"/>
              </w:rPr>
              <w:t xml:space="preserve">Egresos, ingresos, caja, conciliatoria, </w:t>
            </w:r>
            <w:proofErr w:type="spellStart"/>
            <w:r>
              <w:rPr>
                <w:color w:val="1F2937"/>
              </w:rPr>
              <w:t>echeqs</w:t>
            </w:r>
            <w:proofErr w:type="spellEnd"/>
            <w:r>
              <w:rPr>
                <w:color w:val="1F2937"/>
              </w:rPr>
              <w:t>, facturas, pagos</w:t>
            </w:r>
            <w:r w:rsidR="00EC55AC">
              <w:rPr>
                <w:color w:val="1F2937"/>
              </w:rPr>
              <w:t xml:space="preserve">. </w:t>
            </w:r>
            <w:r w:rsidR="00EC55AC">
              <w:rPr>
                <w:color w:val="1F2937"/>
              </w:rPr>
              <w:br/>
            </w:r>
            <w:proofErr w:type="spellStart"/>
            <w:r w:rsidR="00EC55AC" w:rsidRPr="00EC55AC">
              <w:rPr>
                <w:color w:val="1F2937"/>
              </w:rPr>
              <w:t>Dashboard</w:t>
            </w:r>
            <w:proofErr w:type="spellEnd"/>
            <w:r w:rsidR="00EC55AC" w:rsidRPr="00EC55AC">
              <w:rPr>
                <w:color w:val="1F2937"/>
              </w:rPr>
              <w:t xml:space="preserve"> ejecutivo, </w:t>
            </w:r>
            <w:proofErr w:type="spellStart"/>
            <w:r w:rsidR="00EC55AC" w:rsidRPr="00EC55AC">
              <w:rPr>
                <w:color w:val="1F2937"/>
              </w:rPr>
              <w:t>KPIs</w:t>
            </w:r>
            <w:proofErr w:type="spellEnd"/>
            <w:r w:rsidR="00EC55AC" w:rsidRPr="00EC55AC">
              <w:rPr>
                <w:color w:val="1F2937"/>
              </w:rPr>
              <w:t xml:space="preserve"> en tiempo real, alertas críticas, </w:t>
            </w:r>
            <w:proofErr w:type="spellStart"/>
            <w:r w:rsidR="00EC55AC" w:rsidRPr="00EC55AC">
              <w:rPr>
                <w:color w:val="1F2937"/>
              </w:rPr>
              <w:t>pre-macro</w:t>
            </w:r>
            <w:proofErr w:type="spellEnd"/>
            <w:r w:rsidR="00EC55AC" w:rsidRPr="00EC55AC">
              <w:rPr>
                <w:color w:val="1F2937"/>
              </w:rPr>
              <w:t xml:space="preserve"> y macro</w:t>
            </w:r>
          </w:p>
        </w:tc>
        <w:tc>
          <w:tcPr>
            <w:tcW w:w="9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0F69C5F"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FD9B4B6" w14:textId="77777777" w:rsidR="00BA7543" w:rsidRDefault="00000000">
            <w:pPr>
              <w:jc w:val="center"/>
            </w:pPr>
            <w:r>
              <w:rPr>
                <w:b/>
                <w:bCs/>
                <w:color w:val="065F46"/>
              </w:rPr>
              <w:t>✓</w:t>
            </w:r>
          </w:p>
        </w:tc>
      </w:tr>
      <w:tr w:rsidR="00BA7543" w14:paraId="43A1F4C9"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4C1D95"/>
            <w:tcMar>
              <w:top w:w="80" w:type="dxa"/>
              <w:left w:w="120" w:type="dxa"/>
              <w:bottom w:w="80" w:type="dxa"/>
              <w:right w:w="120" w:type="dxa"/>
            </w:tcMar>
            <w:vAlign w:val="center"/>
          </w:tcPr>
          <w:p w14:paraId="59614F70" w14:textId="77777777" w:rsidR="00BA7543" w:rsidRDefault="00000000">
            <w:pPr>
              <w:jc w:val="center"/>
            </w:pPr>
            <w:r>
              <w:rPr>
                <w:b/>
                <w:bCs/>
                <w:color w:val="FFFFFF"/>
              </w:rPr>
              <w:t>03</w:t>
            </w:r>
          </w:p>
        </w:tc>
        <w:tc>
          <w:tcPr>
            <w:tcW w:w="169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5315275" w14:textId="77777777" w:rsidR="00BA7543" w:rsidRDefault="00000000">
            <w:r>
              <w:rPr>
                <w:b/>
                <w:bCs/>
                <w:color w:val="1F2937"/>
              </w:rPr>
              <w:t>Administración</w:t>
            </w:r>
          </w:p>
        </w:tc>
        <w:tc>
          <w:tcPr>
            <w:tcW w:w="48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0351304" w14:textId="77777777" w:rsidR="00BA7543" w:rsidRDefault="00000000">
            <w:r>
              <w:rPr>
                <w:color w:val="1F2937"/>
              </w:rPr>
              <w:t>Presupuestos, proyectos, proveedores, contratos, aprobación de gastos</w:t>
            </w:r>
          </w:p>
        </w:tc>
        <w:tc>
          <w:tcPr>
            <w:tcW w:w="9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F27695B"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0186EC" w14:textId="77777777" w:rsidR="00BA7543" w:rsidRDefault="00000000">
            <w:pPr>
              <w:jc w:val="center"/>
            </w:pPr>
            <w:r>
              <w:rPr>
                <w:b/>
                <w:bCs/>
                <w:color w:val="065F46"/>
              </w:rPr>
              <w:t>✓</w:t>
            </w:r>
          </w:p>
        </w:tc>
      </w:tr>
      <w:tr w:rsidR="00EA0F8F" w14:paraId="36E1E2A2"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0070C0"/>
            <w:tcMar>
              <w:top w:w="80" w:type="dxa"/>
              <w:left w:w="120" w:type="dxa"/>
              <w:bottom w:w="80" w:type="dxa"/>
              <w:right w:w="120" w:type="dxa"/>
            </w:tcMar>
            <w:vAlign w:val="center"/>
          </w:tcPr>
          <w:p w14:paraId="0AA97711" w14:textId="24D3B87C" w:rsidR="00EA0F8F" w:rsidRPr="00EA0F8F" w:rsidRDefault="00EA0F8F">
            <w:pPr>
              <w:jc w:val="center"/>
              <w:rPr>
                <w:b/>
                <w:bCs/>
                <w:color w:val="FFFFFF" w:themeColor="background1"/>
              </w:rPr>
            </w:pPr>
            <w:r>
              <w:rPr>
                <w:b/>
                <w:bCs/>
                <w:color w:val="FFFFFF" w:themeColor="background1"/>
              </w:rPr>
              <w:t>04</w:t>
            </w:r>
          </w:p>
        </w:tc>
        <w:tc>
          <w:tcPr>
            <w:tcW w:w="169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2496B5E" w14:textId="254084F5" w:rsidR="00EA0F8F" w:rsidRDefault="00EA0F8F">
            <w:pPr>
              <w:rPr>
                <w:b/>
                <w:bCs/>
                <w:color w:val="1F2937"/>
              </w:rPr>
            </w:pPr>
            <w:r>
              <w:rPr>
                <w:b/>
                <w:bCs/>
                <w:color w:val="1F2937"/>
              </w:rPr>
              <w:t>Dep</w:t>
            </w:r>
            <w:r>
              <w:rPr>
                <w:b/>
                <w:bCs/>
                <w:color w:val="1F2937"/>
              </w:rPr>
              <w:t>ó</w:t>
            </w:r>
            <w:r>
              <w:rPr>
                <w:b/>
                <w:bCs/>
                <w:color w:val="1F2937"/>
              </w:rPr>
              <w:t>sito</w:t>
            </w:r>
          </w:p>
        </w:tc>
        <w:tc>
          <w:tcPr>
            <w:tcW w:w="48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5A8C4B8" w14:textId="4F15629B" w:rsidR="00EA0F8F" w:rsidRDefault="00EC55AC">
            <w:pPr>
              <w:rPr>
                <w:color w:val="1F2937"/>
              </w:rPr>
            </w:pPr>
            <w:r w:rsidRPr="00EC55AC">
              <w:rPr>
                <w:color w:val="1F2937"/>
              </w:rPr>
              <w:t>Gestión del espacio físico de depósito: ubicaciones, sectores, capacidad, qué hay en cada zona. Independiente del stock — el stock dice cuántas piezas hay, el depósito dice dónde están físicamente dentro del espacio</w:t>
            </w:r>
          </w:p>
        </w:tc>
        <w:tc>
          <w:tcPr>
            <w:tcW w:w="9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68FC34C" w14:textId="78E8DD73" w:rsidR="00EA0F8F" w:rsidRDefault="00EC55AC">
            <w:pPr>
              <w:jc w:val="center"/>
              <w:rPr>
                <w:b/>
                <w:bCs/>
                <w:color w:val="065F46"/>
              </w:rPr>
            </w:pPr>
            <w:r>
              <w:rPr>
                <w:rFonts w:ascii="Segoe UI Symbol" w:hAnsi="Segoe UI Symbol" w:cs="Segoe UI Symbol"/>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4442F93" w14:textId="0A3C1A1E" w:rsidR="00EA0F8F" w:rsidRDefault="00EC55AC">
            <w:pPr>
              <w:jc w:val="center"/>
              <w:rPr>
                <w:b/>
                <w:bCs/>
                <w:color w:val="065F46"/>
              </w:rPr>
            </w:pPr>
            <w:r>
              <w:rPr>
                <w:rFonts w:ascii="Segoe UI Symbol" w:hAnsi="Segoe UI Symbol" w:cs="Segoe UI Symbol"/>
                <w:b/>
                <w:bCs/>
                <w:color w:val="065F46"/>
              </w:rPr>
              <w:t>✓</w:t>
            </w:r>
          </w:p>
        </w:tc>
      </w:tr>
      <w:tr w:rsidR="00BA7543" w14:paraId="53FD42F5"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92400E"/>
            <w:tcMar>
              <w:top w:w="80" w:type="dxa"/>
              <w:left w:w="120" w:type="dxa"/>
              <w:bottom w:w="80" w:type="dxa"/>
              <w:right w:w="120" w:type="dxa"/>
            </w:tcMar>
            <w:vAlign w:val="center"/>
          </w:tcPr>
          <w:p w14:paraId="37388FD2" w14:textId="1B69C48B" w:rsidR="00BA7543" w:rsidRDefault="00000000">
            <w:pPr>
              <w:jc w:val="center"/>
            </w:pPr>
            <w:r>
              <w:rPr>
                <w:b/>
                <w:bCs/>
                <w:color w:val="FFFFFF"/>
              </w:rPr>
              <w:t>0</w:t>
            </w:r>
            <w:r w:rsidR="00EA0F8F">
              <w:rPr>
                <w:b/>
                <w:bCs/>
                <w:color w:val="FFFFFF"/>
              </w:rPr>
              <w:t>5</w:t>
            </w:r>
          </w:p>
        </w:tc>
        <w:tc>
          <w:tcPr>
            <w:tcW w:w="169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FF24C1A" w14:textId="77777777" w:rsidR="00BA7543" w:rsidRDefault="00000000">
            <w:r>
              <w:rPr>
                <w:b/>
                <w:bCs/>
                <w:color w:val="1F2937"/>
              </w:rPr>
              <w:t>Stock</w:t>
            </w:r>
          </w:p>
        </w:tc>
        <w:tc>
          <w:tcPr>
            <w:tcW w:w="48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D5E28A2" w14:textId="77777777" w:rsidR="00BA7543" w:rsidRDefault="00000000">
            <w:r>
              <w:rPr>
                <w:color w:val="1F2937"/>
              </w:rPr>
              <w:t>Inventario (estático y dinámico), pañol, activos, alertas de disponibilidad</w:t>
            </w:r>
          </w:p>
        </w:tc>
        <w:tc>
          <w:tcPr>
            <w:tcW w:w="9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049A89F"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4D6801B" w14:textId="77777777" w:rsidR="00BA7543" w:rsidRDefault="00000000">
            <w:pPr>
              <w:jc w:val="center"/>
            </w:pPr>
            <w:r>
              <w:rPr>
                <w:b/>
                <w:bCs/>
                <w:color w:val="065F46"/>
              </w:rPr>
              <w:t>✓</w:t>
            </w:r>
          </w:p>
        </w:tc>
      </w:tr>
      <w:tr w:rsidR="00BA7543" w14:paraId="0D494832"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35FE8D3E" w14:textId="4AF1F10E" w:rsidR="00BA7543" w:rsidRDefault="00000000">
            <w:pPr>
              <w:jc w:val="center"/>
            </w:pPr>
            <w:r>
              <w:rPr>
                <w:b/>
                <w:bCs/>
                <w:color w:val="FFFFFF"/>
              </w:rPr>
              <w:t>0</w:t>
            </w:r>
            <w:r w:rsidR="00EA0F8F">
              <w:rPr>
                <w:b/>
                <w:bCs/>
                <w:color w:val="FFFFFF"/>
              </w:rPr>
              <w:t>6</w:t>
            </w:r>
          </w:p>
        </w:tc>
        <w:tc>
          <w:tcPr>
            <w:tcW w:w="169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7D4E02" w14:textId="77777777" w:rsidR="00BA7543" w:rsidRDefault="00000000">
            <w:r>
              <w:rPr>
                <w:b/>
                <w:bCs/>
                <w:color w:val="1F2937"/>
              </w:rPr>
              <w:t>Logística</w:t>
            </w:r>
          </w:p>
        </w:tc>
        <w:tc>
          <w:tcPr>
            <w:tcW w:w="48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F2644F8" w14:textId="77777777" w:rsidR="00BA7543" w:rsidRDefault="00000000">
            <w:r>
              <w:rPr>
                <w:color w:val="1F2937"/>
              </w:rPr>
              <w:t>Vehículos/transportistas, movimientos de material, tránsito entre eventos</w:t>
            </w:r>
          </w:p>
        </w:tc>
        <w:tc>
          <w:tcPr>
            <w:tcW w:w="9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A30B84F"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1B884F" w14:textId="77777777" w:rsidR="00BA7543" w:rsidRDefault="00000000">
            <w:pPr>
              <w:jc w:val="center"/>
            </w:pPr>
            <w:r>
              <w:rPr>
                <w:b/>
                <w:bCs/>
                <w:color w:val="065F46"/>
              </w:rPr>
              <w:t>✓</w:t>
            </w:r>
          </w:p>
        </w:tc>
      </w:tr>
      <w:tr w:rsidR="00BA7543" w14:paraId="238C32DE"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7C2D12"/>
            <w:tcMar>
              <w:top w:w="80" w:type="dxa"/>
              <w:left w:w="120" w:type="dxa"/>
              <w:bottom w:w="80" w:type="dxa"/>
              <w:right w:w="120" w:type="dxa"/>
            </w:tcMar>
            <w:vAlign w:val="center"/>
          </w:tcPr>
          <w:p w14:paraId="4F6365A1" w14:textId="6F6D21BF" w:rsidR="00BA7543" w:rsidRDefault="00000000">
            <w:pPr>
              <w:jc w:val="center"/>
            </w:pPr>
            <w:r>
              <w:rPr>
                <w:b/>
                <w:bCs/>
                <w:color w:val="FFFFFF"/>
              </w:rPr>
              <w:t>0</w:t>
            </w:r>
            <w:r w:rsidR="00EA0F8F">
              <w:rPr>
                <w:b/>
                <w:bCs/>
                <w:color w:val="FFFFFF"/>
              </w:rPr>
              <w:t>7</w:t>
            </w:r>
          </w:p>
        </w:tc>
        <w:tc>
          <w:tcPr>
            <w:tcW w:w="169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33EA58F" w14:textId="77777777" w:rsidR="00BA7543" w:rsidRDefault="00000000">
            <w:r>
              <w:rPr>
                <w:b/>
                <w:bCs/>
                <w:color w:val="1F2937"/>
              </w:rPr>
              <w:t>Seguros</w:t>
            </w:r>
          </w:p>
        </w:tc>
        <w:tc>
          <w:tcPr>
            <w:tcW w:w="48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5623126" w14:textId="77777777" w:rsidR="00BA7543" w:rsidRDefault="00000000">
            <w:r>
              <w:rPr>
                <w:color w:val="1F2937"/>
              </w:rPr>
              <w:t>Pólizas, vencimientos, bienes asegurados, siniestros</w:t>
            </w:r>
          </w:p>
        </w:tc>
        <w:tc>
          <w:tcPr>
            <w:tcW w:w="9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3043C3F"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48814A0" w14:textId="77777777" w:rsidR="00BA7543" w:rsidRDefault="00000000">
            <w:pPr>
              <w:jc w:val="center"/>
            </w:pPr>
            <w:r>
              <w:rPr>
                <w:b/>
                <w:bCs/>
                <w:color w:val="065F46"/>
              </w:rPr>
              <w:t>✓</w:t>
            </w:r>
          </w:p>
        </w:tc>
      </w:tr>
      <w:tr w:rsidR="00BA7543" w14:paraId="6A330CB4"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54882220" w14:textId="5324A765" w:rsidR="00BA7543" w:rsidRDefault="00000000">
            <w:pPr>
              <w:jc w:val="center"/>
            </w:pPr>
            <w:r>
              <w:rPr>
                <w:b/>
                <w:bCs/>
                <w:color w:val="FFFFFF"/>
              </w:rPr>
              <w:t>0</w:t>
            </w:r>
            <w:r w:rsidR="00EA0F8F">
              <w:rPr>
                <w:b/>
                <w:bCs/>
                <w:color w:val="FFFFFF"/>
              </w:rPr>
              <w:t>8</w:t>
            </w:r>
          </w:p>
        </w:tc>
        <w:tc>
          <w:tcPr>
            <w:tcW w:w="169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591F74D" w14:textId="77777777" w:rsidR="00BA7543" w:rsidRDefault="00000000">
            <w:r>
              <w:rPr>
                <w:b/>
                <w:bCs/>
                <w:color w:val="1F2937"/>
              </w:rPr>
              <w:t>Marketing</w:t>
            </w:r>
          </w:p>
        </w:tc>
        <w:tc>
          <w:tcPr>
            <w:tcW w:w="48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BC8F800" w14:textId="77777777" w:rsidR="00BA7543" w:rsidRDefault="00000000">
            <w:r>
              <w:rPr>
                <w:color w:val="1F2937"/>
              </w:rPr>
              <w:t>Campañas, canales, registro de actividades, contenido por evento</w:t>
            </w:r>
          </w:p>
        </w:tc>
        <w:tc>
          <w:tcPr>
            <w:tcW w:w="9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7DEE639"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330AD3" w14:textId="06D16DEE" w:rsidR="00BA7543" w:rsidRDefault="00EC55AC">
            <w:pPr>
              <w:jc w:val="center"/>
            </w:pPr>
            <w:r>
              <w:rPr>
                <w:rFonts w:ascii="Segoe UI Symbol" w:hAnsi="Segoe UI Symbol" w:cs="Segoe UI Symbol"/>
                <w:b/>
                <w:bCs/>
                <w:color w:val="065F46"/>
              </w:rPr>
              <w:t>✓</w:t>
            </w:r>
          </w:p>
        </w:tc>
      </w:tr>
      <w:tr w:rsidR="00BA7543" w14:paraId="44E2E248"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3730A3"/>
            <w:tcMar>
              <w:top w:w="80" w:type="dxa"/>
              <w:left w:w="120" w:type="dxa"/>
              <w:bottom w:w="80" w:type="dxa"/>
              <w:right w:w="120" w:type="dxa"/>
            </w:tcMar>
            <w:vAlign w:val="center"/>
          </w:tcPr>
          <w:p w14:paraId="437B3D3E" w14:textId="0E805EA8" w:rsidR="00BA7543" w:rsidRDefault="00000000">
            <w:pPr>
              <w:jc w:val="center"/>
            </w:pPr>
            <w:r>
              <w:rPr>
                <w:b/>
                <w:bCs/>
                <w:color w:val="FFFFFF"/>
              </w:rPr>
              <w:t>0</w:t>
            </w:r>
            <w:r w:rsidR="00EA0F8F">
              <w:rPr>
                <w:b/>
                <w:bCs/>
                <w:color w:val="FFFFFF"/>
              </w:rPr>
              <w:t>9</w:t>
            </w:r>
          </w:p>
        </w:tc>
        <w:tc>
          <w:tcPr>
            <w:tcW w:w="169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9E943EB" w14:textId="77777777" w:rsidR="00BA7543" w:rsidRDefault="00000000">
            <w:r>
              <w:rPr>
                <w:b/>
                <w:bCs/>
                <w:color w:val="1F2937"/>
              </w:rPr>
              <w:t>Comunicación</w:t>
            </w:r>
          </w:p>
        </w:tc>
        <w:tc>
          <w:tcPr>
            <w:tcW w:w="48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4DF8AC1" w14:textId="77777777" w:rsidR="00BA7543" w:rsidRDefault="00000000">
            <w:r>
              <w:rPr>
                <w:color w:val="1F2937"/>
              </w:rPr>
              <w:t>Notificaciones automáticas, alertas al equipo, reportes programados</w:t>
            </w:r>
          </w:p>
        </w:tc>
        <w:tc>
          <w:tcPr>
            <w:tcW w:w="9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EDAD5AB"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C43ECDF" w14:textId="77777777" w:rsidR="00BA7543" w:rsidRDefault="00000000">
            <w:pPr>
              <w:jc w:val="center"/>
            </w:pPr>
            <w:r>
              <w:rPr>
                <w:b/>
                <w:bCs/>
                <w:color w:val="065F46"/>
              </w:rPr>
              <w:t>✓</w:t>
            </w:r>
          </w:p>
        </w:tc>
      </w:tr>
      <w:tr w:rsidR="00BA7543" w14:paraId="56DEFE84"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374151"/>
            <w:tcMar>
              <w:top w:w="80" w:type="dxa"/>
              <w:left w:w="120" w:type="dxa"/>
              <w:bottom w:w="80" w:type="dxa"/>
              <w:right w:w="120" w:type="dxa"/>
            </w:tcMar>
            <w:vAlign w:val="center"/>
          </w:tcPr>
          <w:p w14:paraId="4F0FB1A2" w14:textId="1281500D" w:rsidR="00BA7543" w:rsidRDefault="00EA0F8F">
            <w:pPr>
              <w:jc w:val="center"/>
            </w:pPr>
            <w:r>
              <w:rPr>
                <w:b/>
                <w:bCs/>
                <w:color w:val="FFFFFF"/>
              </w:rPr>
              <w:lastRenderedPageBreak/>
              <w:t>10</w:t>
            </w:r>
          </w:p>
        </w:tc>
        <w:tc>
          <w:tcPr>
            <w:tcW w:w="169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81E66A6" w14:textId="77777777" w:rsidR="00BA7543" w:rsidRDefault="00000000">
            <w:r>
              <w:rPr>
                <w:b/>
                <w:bCs/>
                <w:color w:val="1F2937"/>
              </w:rPr>
              <w:t>Varios</w:t>
            </w:r>
          </w:p>
        </w:tc>
        <w:tc>
          <w:tcPr>
            <w:tcW w:w="48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54BD21" w14:textId="79024C35" w:rsidR="00BA7543" w:rsidRDefault="00EC55AC">
            <w:r w:rsidRPr="00EC55AC">
              <w:rPr>
                <w:color w:val="1F2937"/>
              </w:rPr>
              <w:t>Todo lo que surge en un evento y no tiene lugar en otro pilar: imprevistos, gastos no previstos, decisiones de último momento, notas libres. Campo de descripción + adjuntos. Captura lo que no se puede anticipar</w:t>
            </w:r>
          </w:p>
        </w:tc>
        <w:tc>
          <w:tcPr>
            <w:tcW w:w="9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AE87820"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5534FF" w14:textId="77777777" w:rsidR="00BA7543" w:rsidRDefault="00000000">
            <w:pPr>
              <w:jc w:val="center"/>
            </w:pPr>
            <w:r>
              <w:rPr>
                <w:b/>
                <w:bCs/>
                <w:color w:val="065F46"/>
              </w:rPr>
              <w:t>✓</w:t>
            </w:r>
          </w:p>
        </w:tc>
      </w:tr>
      <w:tr w:rsidR="00BA7543" w14:paraId="767A9CDB" w14:textId="77777777" w:rsidTr="00EA0F8F">
        <w:tblPrEx>
          <w:tblCellMar>
            <w:top w:w="0" w:type="dxa"/>
            <w:bottom w:w="0" w:type="dxa"/>
          </w:tblCellMar>
        </w:tblPrEx>
        <w:tc>
          <w:tcPr>
            <w:tcW w:w="463"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vAlign w:val="center"/>
          </w:tcPr>
          <w:p w14:paraId="43D6ECAA" w14:textId="4ADBD932" w:rsidR="00BA7543" w:rsidRDefault="00EA0F8F">
            <w:pPr>
              <w:jc w:val="center"/>
            </w:pPr>
            <w:r>
              <w:rPr>
                <w:b/>
                <w:bCs/>
                <w:color w:val="FFFFFF"/>
              </w:rPr>
              <w:t>11</w:t>
            </w:r>
          </w:p>
        </w:tc>
        <w:tc>
          <w:tcPr>
            <w:tcW w:w="169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7420003" w14:textId="77777777" w:rsidR="00BA7543" w:rsidRDefault="00000000">
            <w:r>
              <w:rPr>
                <w:b/>
                <w:bCs/>
                <w:color w:val="1F2937"/>
              </w:rPr>
              <w:t>Novedades</w:t>
            </w:r>
          </w:p>
        </w:tc>
        <w:tc>
          <w:tcPr>
            <w:tcW w:w="48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A074D28" w14:textId="470D4F3E" w:rsidR="00BA7543" w:rsidRDefault="00EC55AC">
            <w:r w:rsidRPr="00EC55AC">
              <w:rPr>
                <w:color w:val="1F2937"/>
              </w:rPr>
              <w:t>Registro de novedades y lecciones aprendidas por evento: qué salió bien, qué salió mal, qué hay que tener en cuenta la próxima vez. Queda vinculado al evento y disponible al planificar uno nuevo similar.</w:t>
            </w:r>
          </w:p>
        </w:tc>
        <w:tc>
          <w:tcPr>
            <w:tcW w:w="987"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527B7BE" w14:textId="77777777" w:rsidR="00BA7543" w:rsidRDefault="00000000">
            <w:pPr>
              <w:jc w:val="center"/>
            </w:pPr>
            <w:r>
              <w:rPr>
                <w:b/>
                <w:bCs/>
                <w:color w:val="065F46"/>
              </w:rPr>
              <w:t>✓</w:t>
            </w:r>
          </w:p>
        </w:tc>
        <w:tc>
          <w:tcPr>
            <w:tcW w:w="99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FC0E76B" w14:textId="77777777" w:rsidR="00BA7543" w:rsidRDefault="00000000">
            <w:pPr>
              <w:jc w:val="center"/>
            </w:pPr>
            <w:r>
              <w:rPr>
                <w:b/>
                <w:bCs/>
                <w:color w:val="065F46"/>
              </w:rPr>
              <w:t>✓</w:t>
            </w:r>
          </w:p>
        </w:tc>
      </w:tr>
    </w:tbl>
    <w:p w14:paraId="58E0651C"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7543" w14:paraId="65F847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C3"/>
            <w:tcMar>
              <w:top w:w="160" w:type="dxa"/>
              <w:left w:w="240" w:type="dxa"/>
              <w:bottom w:w="160" w:type="dxa"/>
              <w:right w:w="240" w:type="dxa"/>
            </w:tcMar>
          </w:tcPr>
          <w:p w14:paraId="3393BE36" w14:textId="77777777" w:rsidR="00BA7543" w:rsidRDefault="00000000">
            <w:pPr>
              <w:spacing w:after="60"/>
            </w:pPr>
            <w:r>
              <w:rPr>
                <w:color w:val="1F2937"/>
              </w:rPr>
              <w:t>Los pilares marcados como 'a relevar' (Seguros, Marketing, Comunicación) se definen</w:t>
            </w:r>
          </w:p>
          <w:p w14:paraId="45F4EBB1" w14:textId="77777777" w:rsidR="00BA7543" w:rsidRDefault="00000000">
            <w:pPr>
              <w:spacing w:before="60" w:after="60"/>
            </w:pPr>
            <w:r>
              <w:rPr>
                <w:color w:val="1F2937"/>
              </w:rPr>
              <w:t>en detalle durante las entrevistas con cada responsable de área.</w:t>
            </w:r>
          </w:p>
          <w:p w14:paraId="6002C97A" w14:textId="77777777" w:rsidR="00BA7543" w:rsidRDefault="00000000">
            <w:pPr>
              <w:spacing w:before="60" w:after="60"/>
            </w:pPr>
            <w:r>
              <w:rPr>
                <w:color w:val="1F2937"/>
              </w:rPr>
              <w:t xml:space="preserve">El </w:t>
            </w:r>
            <w:proofErr w:type="spellStart"/>
            <w:r>
              <w:rPr>
                <w:color w:val="1F2937"/>
              </w:rPr>
              <w:t>scope</w:t>
            </w:r>
            <w:proofErr w:type="spellEnd"/>
            <w:r>
              <w:rPr>
                <w:color w:val="1F2937"/>
              </w:rPr>
              <w:t xml:space="preserve"> exacto de esos módulos surge del relevamiento — no antes.</w:t>
            </w:r>
          </w:p>
        </w:tc>
      </w:tr>
    </w:tbl>
    <w:p w14:paraId="00EB490E" w14:textId="77777777" w:rsidR="00BA7543" w:rsidRDefault="00BA7543">
      <w:pPr>
        <w:spacing w:after="240"/>
      </w:pPr>
    </w:p>
    <w:p w14:paraId="5D5E5349" w14:textId="77777777" w:rsidR="00BA7543" w:rsidRDefault="00000000">
      <w:pPr>
        <w:spacing w:before="320" w:after="160"/>
      </w:pPr>
      <w:r>
        <w:rPr>
          <w:b/>
          <w:bCs/>
          <w:color w:val="1E3A5F"/>
          <w:sz w:val="34"/>
          <w:szCs w:val="34"/>
        </w:rPr>
        <w:t>3. Cómo Funciona la Plataforma</w:t>
      </w:r>
    </w:p>
    <w:p w14:paraId="06ADF004" w14:textId="77777777" w:rsidR="00BA7543" w:rsidRDefault="00000000">
      <w:pPr>
        <w:spacing w:before="240" w:after="100"/>
      </w:pPr>
      <w:r>
        <w:rPr>
          <w:b/>
          <w:bCs/>
          <w:color w:val="2E6DA4"/>
          <w:sz w:val="26"/>
          <w:szCs w:val="26"/>
        </w:rPr>
        <w:t>Acceso unificado</w:t>
      </w:r>
    </w:p>
    <w:p w14:paraId="59DD75E2" w14:textId="77777777" w:rsidR="00BA7543" w:rsidRDefault="00000000">
      <w:pPr>
        <w:spacing w:before="60" w:after="60"/>
      </w:pPr>
      <w:r>
        <w:rPr>
          <w:color w:val="1F2937"/>
        </w:rPr>
        <w:t xml:space="preserve">El dueño ingresa una sola vez. Desde el selector de empresa — </w:t>
      </w:r>
      <w:proofErr w:type="spellStart"/>
      <w:r>
        <w:rPr>
          <w:color w:val="1F2937"/>
        </w:rPr>
        <w:t>Enjoy</w:t>
      </w:r>
      <w:proofErr w:type="spellEnd"/>
      <w:r>
        <w:rPr>
          <w:color w:val="1F2937"/>
        </w:rPr>
        <w:t xml:space="preserve"> o DOS57 — ve los datos de esa empresa. Los módulos compartidos (RRHH, Finanzas, Administración) están disponibles en ambas con datos completamente aislados entre sí.</w:t>
      </w:r>
    </w:p>
    <w:p w14:paraId="2000544B" w14:textId="77777777" w:rsidR="00BA7543" w:rsidRDefault="00BA7543">
      <w:pPr>
        <w:spacing w:after="120"/>
      </w:pPr>
    </w:p>
    <w:p w14:paraId="47AE7805" w14:textId="77777777" w:rsidR="00BA7543" w:rsidRDefault="00000000">
      <w:pPr>
        <w:spacing w:before="240" w:after="100"/>
      </w:pPr>
      <w:proofErr w:type="spellStart"/>
      <w:r>
        <w:rPr>
          <w:b/>
          <w:bCs/>
          <w:color w:val="2E6DA4"/>
          <w:sz w:val="26"/>
          <w:szCs w:val="26"/>
        </w:rPr>
        <w:t>Pre-macro</w:t>
      </w:r>
      <w:proofErr w:type="spellEnd"/>
      <w:r>
        <w:rPr>
          <w:b/>
          <w:bCs/>
          <w:color w:val="2E6DA4"/>
          <w:sz w:val="26"/>
          <w:szCs w:val="26"/>
        </w:rPr>
        <w:t xml:space="preserve"> y Macro</w:t>
      </w:r>
    </w:p>
    <w:p w14:paraId="0B3F2931" w14:textId="77777777" w:rsidR="00BA7543" w:rsidRDefault="00000000">
      <w:pPr>
        <w:spacing w:before="60" w:after="60"/>
      </w:pPr>
      <w:r>
        <w:rPr>
          <w:color w:val="1F2937"/>
        </w:rPr>
        <w:t>Uno de los flujos más importantes que surgió en la reunión es la capacidad de anticipar antes de comprometerse:</w:t>
      </w:r>
    </w:p>
    <w:p w14:paraId="111BFA52"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BA7543" w14:paraId="2263A4F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795ED422" w14:textId="77777777" w:rsidR="00BA7543" w:rsidRDefault="00000000">
            <w:pPr>
              <w:jc w:val="center"/>
            </w:pPr>
            <w:r>
              <w:rPr>
                <w:b/>
                <w:bCs/>
                <w:color w:val="FFFFFF"/>
                <w:sz w:val="19"/>
                <w:szCs w:val="19"/>
              </w:rPr>
              <w:t>Presupuesto</w:t>
            </w:r>
          </w:p>
        </w:tc>
        <w:tc>
          <w:tcPr>
            <w:tcW w:w="30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45FD0CF8" w14:textId="77777777" w:rsidR="00BA7543" w:rsidRDefault="00000000">
            <w:pPr>
              <w:jc w:val="center"/>
            </w:pPr>
            <w:proofErr w:type="spellStart"/>
            <w:r>
              <w:rPr>
                <w:b/>
                <w:bCs/>
                <w:color w:val="FFFFFF"/>
                <w:sz w:val="19"/>
                <w:szCs w:val="19"/>
              </w:rPr>
              <w:t>Pre-macro</w:t>
            </w:r>
            <w:proofErr w:type="spellEnd"/>
          </w:p>
        </w:tc>
        <w:tc>
          <w:tcPr>
            <w:tcW w:w="30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17E7603C" w14:textId="77777777" w:rsidR="00BA7543" w:rsidRDefault="00000000">
            <w:pPr>
              <w:jc w:val="center"/>
            </w:pPr>
            <w:r>
              <w:rPr>
                <w:b/>
                <w:bCs/>
                <w:color w:val="FFFFFF"/>
                <w:sz w:val="19"/>
                <w:szCs w:val="19"/>
              </w:rPr>
              <w:t>Macro</w:t>
            </w:r>
          </w:p>
        </w:tc>
      </w:tr>
      <w:tr w:rsidR="00BA7543" w14:paraId="6E0E54E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0FA"/>
            <w:tcMar>
              <w:top w:w="80" w:type="dxa"/>
              <w:left w:w="120" w:type="dxa"/>
              <w:bottom w:w="80" w:type="dxa"/>
              <w:right w:w="120" w:type="dxa"/>
            </w:tcMar>
            <w:vAlign w:val="center"/>
          </w:tcPr>
          <w:p w14:paraId="63BCFA16" w14:textId="77777777" w:rsidR="00BA7543" w:rsidRDefault="00000000">
            <w:r>
              <w:rPr>
                <w:color w:val="1F2937"/>
              </w:rPr>
              <w:t>Se define el evento o proyecto: qué se va a hacer, dónde, cuándo y a qué costo estimado.</w:t>
            </w:r>
          </w:p>
        </w:tc>
        <w:tc>
          <w:tcPr>
            <w:tcW w:w="3013" w:type="dxa"/>
            <w:tcBorders>
              <w:top w:val="single" w:sz="1" w:space="0" w:color="D1D5DB"/>
              <w:left w:val="single" w:sz="1" w:space="0" w:color="D1D5DB"/>
              <w:bottom w:val="single" w:sz="1" w:space="0" w:color="D1D5DB"/>
              <w:right w:val="single" w:sz="1" w:space="0" w:color="D1D5DB"/>
            </w:tcBorders>
            <w:shd w:val="clear" w:color="auto" w:fill="E8F0FA"/>
            <w:tcMar>
              <w:top w:w="80" w:type="dxa"/>
              <w:left w:w="120" w:type="dxa"/>
              <w:bottom w:w="80" w:type="dxa"/>
              <w:right w:w="120" w:type="dxa"/>
            </w:tcMar>
            <w:vAlign w:val="center"/>
          </w:tcPr>
          <w:p w14:paraId="63D31414" w14:textId="77777777" w:rsidR="00BA7543" w:rsidRDefault="00000000">
            <w:r>
              <w:rPr>
                <w:color w:val="1F2937"/>
              </w:rPr>
              <w:t>¿Tengo los recursos para hacerlo? RRHH disponible, stock suficiente, logística viable, presupuesto cubierto.</w:t>
            </w:r>
          </w:p>
        </w:tc>
        <w:tc>
          <w:tcPr>
            <w:tcW w:w="3013" w:type="dxa"/>
            <w:tcBorders>
              <w:top w:val="single" w:sz="1" w:space="0" w:color="D1D5DB"/>
              <w:left w:val="single" w:sz="1" w:space="0" w:color="D1D5DB"/>
              <w:bottom w:val="single" w:sz="1" w:space="0" w:color="D1D5DB"/>
              <w:right w:val="single" w:sz="1" w:space="0" w:color="D1D5DB"/>
            </w:tcBorders>
            <w:shd w:val="clear" w:color="auto" w:fill="E8F0FA"/>
            <w:tcMar>
              <w:top w:w="80" w:type="dxa"/>
              <w:left w:w="120" w:type="dxa"/>
              <w:bottom w:w="80" w:type="dxa"/>
              <w:right w:w="120" w:type="dxa"/>
            </w:tcMar>
            <w:vAlign w:val="center"/>
          </w:tcPr>
          <w:p w14:paraId="33B6274C" w14:textId="77777777" w:rsidR="00BA7543" w:rsidRDefault="00000000">
            <w:r>
              <w:rPr>
                <w:color w:val="1F2937"/>
              </w:rPr>
              <w:t>Ejecución real vs lo presupuestado. Alertas de desvío en tiempo real.</w:t>
            </w:r>
          </w:p>
        </w:tc>
      </w:tr>
      <w:tr w:rsidR="00BA7543" w14:paraId="0248B02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6DB9734" w14:textId="77777777" w:rsidR="00BA7543" w:rsidRDefault="00000000">
            <w:proofErr w:type="spellStart"/>
            <w:r>
              <w:rPr>
                <w:color w:val="1F2937"/>
              </w:rPr>
              <w:t>Enjoy</w:t>
            </w:r>
            <w:proofErr w:type="spellEnd"/>
            <w:r>
              <w:rPr>
                <w:color w:val="1F2937"/>
              </w:rPr>
              <w:t>: cotización de evento → rubros → costo estimado</w:t>
            </w:r>
          </w:p>
        </w:tc>
        <w:tc>
          <w:tcPr>
            <w:tcW w:w="30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14480C8" w14:textId="77777777" w:rsidR="00BA7543" w:rsidRDefault="00000000">
            <w:r>
              <w:rPr>
                <w:color w:val="1F2937"/>
              </w:rPr>
              <w:t>¿Hay personal? ¿Hay material en depósito? ¿Hay camión disponible?</w:t>
            </w:r>
          </w:p>
        </w:tc>
        <w:tc>
          <w:tcPr>
            <w:tcW w:w="30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C0D38CB" w14:textId="77777777" w:rsidR="00BA7543" w:rsidRDefault="00000000">
            <w:r>
              <w:rPr>
                <w:color w:val="1F2937"/>
              </w:rPr>
              <w:t>¿Cuánto se gastó vs cuánto se presupuestó? ¿Qué faltó?</w:t>
            </w:r>
          </w:p>
        </w:tc>
      </w:tr>
      <w:tr w:rsidR="00BA7543" w14:paraId="32076BF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99B3518" w14:textId="77777777" w:rsidR="00BA7543" w:rsidRDefault="00000000">
            <w:r>
              <w:rPr>
                <w:color w:val="1F2937"/>
              </w:rPr>
              <w:t>DOS57: pedido de armado → fichas técnicas → piezas necesarias</w:t>
            </w:r>
          </w:p>
        </w:tc>
        <w:tc>
          <w:tcPr>
            <w:tcW w:w="30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2509A8A" w14:textId="77777777" w:rsidR="00BA7543" w:rsidRDefault="00000000">
            <w:r>
              <w:rPr>
                <w:color w:val="1F2937"/>
              </w:rPr>
              <w:t>¿Alcanza el stock Layher? ¿Qué cunas van en qué camión?</w:t>
            </w:r>
          </w:p>
        </w:tc>
        <w:tc>
          <w:tcPr>
            <w:tcW w:w="30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94548D2" w14:textId="77777777" w:rsidR="00BA7543" w:rsidRDefault="00000000">
            <w:r>
              <w:rPr>
                <w:color w:val="1F2937"/>
              </w:rPr>
              <w:t>¿Qué piezas volvieron? ¿Qué faltó? ¿Cuánto costó el armado real?</w:t>
            </w:r>
          </w:p>
        </w:tc>
      </w:tr>
    </w:tbl>
    <w:p w14:paraId="61C5CE1A" w14:textId="77777777" w:rsidR="00BA7543" w:rsidRDefault="00BA7543">
      <w:pPr>
        <w:spacing w:after="120"/>
      </w:pPr>
    </w:p>
    <w:p w14:paraId="7C80A072" w14:textId="77777777" w:rsidR="00BA7543" w:rsidRDefault="00000000">
      <w:pPr>
        <w:spacing w:before="240" w:after="100"/>
      </w:pPr>
      <w:r>
        <w:rPr>
          <w:b/>
          <w:bCs/>
          <w:color w:val="2E6DA4"/>
          <w:sz w:val="26"/>
          <w:szCs w:val="26"/>
        </w:rPr>
        <w:t>Stock — La misma lógica, distinto material</w:t>
      </w:r>
    </w:p>
    <w:p w14:paraId="6D982FEB" w14:textId="77777777" w:rsidR="00BA7543" w:rsidRDefault="00000000">
      <w:pPr>
        <w:spacing w:before="60" w:after="60"/>
      </w:pPr>
      <w:r>
        <w:rPr>
          <w:color w:val="1F2937"/>
        </w:rPr>
        <w:t>El pilar de Stock funciona igual para las dos empresas. La diferencia es el tipo de material:</w:t>
      </w:r>
    </w:p>
    <w:p w14:paraId="027349FA"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BA7543" w14:paraId="390D634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1BE9BC30" w14:textId="77777777" w:rsidR="00BA7543" w:rsidRDefault="00BA7543">
            <w:pPr>
              <w:jc w:val="center"/>
            </w:pPr>
          </w:p>
        </w:tc>
        <w:tc>
          <w:tcPr>
            <w:tcW w:w="36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70E53209" w14:textId="77777777" w:rsidR="00BA7543" w:rsidRDefault="00000000">
            <w:pPr>
              <w:jc w:val="center"/>
            </w:pPr>
            <w:proofErr w:type="spellStart"/>
            <w:r>
              <w:rPr>
                <w:b/>
                <w:bCs/>
                <w:color w:val="FFFFFF"/>
                <w:sz w:val="19"/>
                <w:szCs w:val="19"/>
              </w:rPr>
              <w:t>Enjoy</w:t>
            </w:r>
            <w:proofErr w:type="spellEnd"/>
            <w:r>
              <w:rPr>
                <w:b/>
                <w:bCs/>
                <w:color w:val="FFFFFF"/>
                <w:sz w:val="19"/>
                <w:szCs w:val="19"/>
              </w:rPr>
              <w:t xml:space="preserve"> Producciones</w:t>
            </w:r>
          </w:p>
        </w:tc>
        <w:tc>
          <w:tcPr>
            <w:tcW w:w="36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23BD87BF" w14:textId="77777777" w:rsidR="00BA7543" w:rsidRDefault="00000000">
            <w:pPr>
              <w:jc w:val="center"/>
            </w:pPr>
            <w:r>
              <w:rPr>
                <w:b/>
                <w:bCs/>
                <w:color w:val="FFFFFF"/>
                <w:sz w:val="19"/>
                <w:szCs w:val="19"/>
              </w:rPr>
              <w:t>DOS57 Estructuras</w:t>
            </w:r>
          </w:p>
        </w:tc>
      </w:tr>
      <w:tr w:rsidR="00BA7543" w14:paraId="545E6DB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1A5AFA5" w14:textId="77777777" w:rsidR="00BA7543" w:rsidRDefault="00000000">
            <w:r>
              <w:rPr>
                <w:b/>
                <w:bCs/>
                <w:color w:val="1F2937"/>
              </w:rPr>
              <w:t>Material</w:t>
            </w:r>
          </w:p>
        </w:tc>
        <w:tc>
          <w:tcPr>
            <w:tcW w:w="36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C503085" w14:textId="77777777" w:rsidR="00BA7543" w:rsidRDefault="00000000">
            <w:r>
              <w:rPr>
                <w:color w:val="1F2937"/>
              </w:rPr>
              <w:t>Equipos de sonido, luces, mobiliario, escenografía</w:t>
            </w:r>
          </w:p>
        </w:tc>
        <w:tc>
          <w:tcPr>
            <w:tcW w:w="36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B624785" w14:textId="77777777" w:rsidR="00BA7543" w:rsidRDefault="00000000">
            <w:r>
              <w:rPr>
                <w:color w:val="1F2937"/>
              </w:rPr>
              <w:t>Estructuras Layher (miles de piezas con código técnico)</w:t>
            </w:r>
          </w:p>
        </w:tc>
      </w:tr>
      <w:tr w:rsidR="00BA7543" w14:paraId="559AE5D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A2F7DE" w14:textId="77777777" w:rsidR="00BA7543" w:rsidRDefault="00000000">
            <w:r>
              <w:rPr>
                <w:b/>
                <w:bCs/>
                <w:color w:val="1F2937"/>
              </w:rPr>
              <w:lastRenderedPageBreak/>
              <w:t>Pañol</w:t>
            </w:r>
          </w:p>
        </w:tc>
        <w:tc>
          <w:tcPr>
            <w:tcW w:w="36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0BCDF4" w14:textId="77777777" w:rsidR="00BA7543" w:rsidRDefault="00000000">
            <w:r>
              <w:rPr>
                <w:color w:val="1F2937"/>
              </w:rPr>
              <w:t>Herramientas y consumibles del evento</w:t>
            </w:r>
          </w:p>
        </w:tc>
        <w:tc>
          <w:tcPr>
            <w:tcW w:w="36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7E8B600" w14:textId="77777777" w:rsidR="00BA7543" w:rsidRDefault="00000000">
            <w:r>
              <w:rPr>
                <w:color w:val="1F2937"/>
              </w:rPr>
              <w:t xml:space="preserve">Herramientas de armado, atornilladoras, cintas, </w:t>
            </w:r>
            <w:proofErr w:type="spellStart"/>
            <w:r>
              <w:rPr>
                <w:color w:val="1F2937"/>
              </w:rPr>
              <w:t>ratchets</w:t>
            </w:r>
            <w:proofErr w:type="spellEnd"/>
          </w:p>
        </w:tc>
      </w:tr>
      <w:tr w:rsidR="00BA7543" w14:paraId="35263DA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270E3D1" w14:textId="77777777" w:rsidR="00BA7543" w:rsidRDefault="00000000">
            <w:r>
              <w:rPr>
                <w:b/>
                <w:bCs/>
                <w:color w:val="1F2937"/>
              </w:rPr>
              <w:t>Logística</w:t>
            </w:r>
          </w:p>
        </w:tc>
        <w:tc>
          <w:tcPr>
            <w:tcW w:w="36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E099ED" w14:textId="77777777" w:rsidR="00BA7543" w:rsidRDefault="00000000">
            <w:proofErr w:type="spellStart"/>
            <w:r>
              <w:rPr>
                <w:color w:val="1F2937"/>
              </w:rPr>
              <w:t>Camioneteros</w:t>
            </w:r>
            <w:proofErr w:type="spellEnd"/>
            <w:r>
              <w:rPr>
                <w:color w:val="1F2937"/>
              </w:rPr>
              <w:t xml:space="preserve"> y flete tercerizado</w:t>
            </w:r>
          </w:p>
        </w:tc>
        <w:tc>
          <w:tcPr>
            <w:tcW w:w="36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67DDA22" w14:textId="77777777" w:rsidR="00BA7543" w:rsidRDefault="00000000">
            <w:r>
              <w:rPr>
                <w:color w:val="1F2937"/>
              </w:rPr>
              <w:t>Camiones propios (C1, C2, C3...) con GPS</w:t>
            </w:r>
          </w:p>
        </w:tc>
      </w:tr>
      <w:tr w:rsidR="00BA7543" w14:paraId="61459B2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7189181" w14:textId="77777777" w:rsidR="00BA7543" w:rsidRDefault="00000000">
            <w:r>
              <w:rPr>
                <w:b/>
                <w:bCs/>
                <w:color w:val="1F2937"/>
              </w:rPr>
              <w:t>Tránsito</w:t>
            </w:r>
          </w:p>
        </w:tc>
        <w:tc>
          <w:tcPr>
            <w:tcW w:w="36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92C72D" w14:textId="77777777" w:rsidR="00BA7543" w:rsidRDefault="00000000">
            <w:r>
              <w:rPr>
                <w:color w:val="1F2937"/>
              </w:rPr>
              <w:t>Material va y vuelve por evento</w:t>
            </w:r>
          </w:p>
        </w:tc>
        <w:tc>
          <w:tcPr>
            <w:tcW w:w="36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EFBD80" w14:textId="77777777" w:rsidR="00BA7543" w:rsidRDefault="00000000">
            <w:r>
              <w:rPr>
                <w:color w:val="1F2937"/>
              </w:rPr>
              <w:t>Material va de evento a evento sin volver al depósito</w:t>
            </w:r>
          </w:p>
        </w:tc>
      </w:tr>
    </w:tbl>
    <w:p w14:paraId="465E4E8F" w14:textId="77777777" w:rsidR="00BA7543" w:rsidRDefault="00BA7543">
      <w:pPr>
        <w:spacing w:after="120"/>
      </w:pPr>
    </w:p>
    <w:p w14:paraId="2AF8958C" w14:textId="77777777" w:rsidR="00BA7543" w:rsidRDefault="00000000">
      <w:pPr>
        <w:spacing w:before="240" w:after="100"/>
      </w:pPr>
      <w:r>
        <w:rPr>
          <w:b/>
          <w:bCs/>
          <w:color w:val="2E6DA4"/>
          <w:sz w:val="26"/>
          <w:szCs w:val="26"/>
        </w:rPr>
        <w:t>Acceso en campo — Todo desde el celular</w:t>
      </w:r>
    </w:p>
    <w:p w14:paraId="1D8DEE48" w14:textId="77777777" w:rsidR="00BA7543" w:rsidRDefault="00000000">
      <w:pPr>
        <w:spacing w:before="60" w:after="60"/>
      </w:pPr>
      <w:r>
        <w:rPr>
          <w:color w:val="1F2937"/>
        </w:rPr>
        <w:t xml:space="preserve">El sistema es completamente responsive — funciona desde el navegador del celular sin necesidad de instalar ninguna aplicación. El capitán de camión registra movimientos desde el celular en campo. El empleado carga su jornada desde el celular. El pañolero registra salidas desde una </w:t>
      </w:r>
      <w:proofErr w:type="spellStart"/>
      <w:r>
        <w:rPr>
          <w:color w:val="1F2937"/>
        </w:rPr>
        <w:t>tablet</w:t>
      </w:r>
      <w:proofErr w:type="spellEnd"/>
      <w:r>
        <w:rPr>
          <w:color w:val="1F2937"/>
        </w:rPr>
        <w:t>. Todo desde el navegador, en cualquier dispositivo.</w:t>
      </w:r>
    </w:p>
    <w:p w14:paraId="68FB1280"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7543" w14:paraId="1ABF7F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160" w:type="dxa"/>
              <w:left w:w="240" w:type="dxa"/>
              <w:bottom w:w="160" w:type="dxa"/>
              <w:right w:w="240" w:type="dxa"/>
            </w:tcMar>
          </w:tcPr>
          <w:p w14:paraId="0301AA3F" w14:textId="77777777" w:rsidR="00BA7543" w:rsidRDefault="00000000">
            <w:pPr>
              <w:spacing w:after="60"/>
            </w:pPr>
            <w:r>
              <w:rPr>
                <w:color w:val="1F2937"/>
              </w:rPr>
              <w:t xml:space="preserve">No es una </w:t>
            </w:r>
            <w:proofErr w:type="gramStart"/>
            <w:r>
              <w:rPr>
                <w:color w:val="1F2937"/>
              </w:rPr>
              <w:t>app</w:t>
            </w:r>
            <w:proofErr w:type="gramEnd"/>
            <w:r>
              <w:rPr>
                <w:color w:val="1F2937"/>
              </w:rPr>
              <w:t xml:space="preserve"> de Android o iOS — es el mismo sistema web, optimizado para celular.</w:t>
            </w:r>
          </w:p>
          <w:p w14:paraId="71ECDC05" w14:textId="77777777" w:rsidR="00BA7543" w:rsidRDefault="00000000">
            <w:pPr>
              <w:spacing w:before="60" w:after="60"/>
            </w:pPr>
            <w:r>
              <w:rPr>
                <w:color w:val="1F2937"/>
              </w:rPr>
              <w:t>Sin instalaciones, sin actualizaciones manuales, sin versiones distintas.</w:t>
            </w:r>
          </w:p>
          <w:p w14:paraId="26C1A14F" w14:textId="77777777" w:rsidR="00BA7543" w:rsidRDefault="00000000">
            <w:pPr>
              <w:spacing w:before="60" w:after="60"/>
            </w:pPr>
            <w:r>
              <w:rPr>
                <w:color w:val="1F2937"/>
              </w:rPr>
              <w:t>Funciona offline en las funciones críticas (registro de movimientos en campo)</w:t>
            </w:r>
          </w:p>
          <w:p w14:paraId="6D56170F" w14:textId="77777777" w:rsidR="00BA7543" w:rsidRDefault="00000000">
            <w:pPr>
              <w:spacing w:before="60" w:after="60"/>
            </w:pPr>
            <w:r>
              <w:rPr>
                <w:color w:val="1F2937"/>
              </w:rPr>
              <w:t>y sincroniza automáticamente cuando hay conexión.</w:t>
            </w:r>
          </w:p>
        </w:tc>
      </w:tr>
    </w:tbl>
    <w:p w14:paraId="3F8F192D" w14:textId="77777777" w:rsidR="00BA7543" w:rsidRDefault="00000000">
      <w:r>
        <w:br w:type="page"/>
      </w:r>
    </w:p>
    <w:p w14:paraId="6FC5B234" w14:textId="77777777" w:rsidR="00BA7543" w:rsidRDefault="00000000">
      <w:pPr>
        <w:spacing w:before="320" w:after="160"/>
      </w:pPr>
      <w:r>
        <w:rPr>
          <w:b/>
          <w:bCs/>
          <w:color w:val="1E3A5F"/>
          <w:sz w:val="34"/>
          <w:szCs w:val="34"/>
        </w:rPr>
        <w:lastRenderedPageBreak/>
        <w:t>4. El Relevamiento — Lo Que Viene</w:t>
      </w:r>
    </w:p>
    <w:p w14:paraId="0E527373" w14:textId="77777777" w:rsidR="00BA7543" w:rsidRDefault="00000000">
      <w:pPr>
        <w:spacing w:before="60" w:after="60"/>
      </w:pPr>
      <w:r>
        <w:rPr>
          <w:color w:val="1F2937"/>
        </w:rPr>
        <w:t>Lo que está en esta propuesta es el punto de partida basado en las reuniones realizadas hasta ahora. El relevamiento con cada responsable de área va a agregar detalle, corregir supuestos y descubrir cosas que no aparecieron todavía. Eso es esperado y está contemplado.</w:t>
      </w:r>
    </w:p>
    <w:p w14:paraId="0C23AE50"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BA7543" w14:paraId="29D713A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4FE2FAFE" w14:textId="77777777" w:rsidR="00BA7543" w:rsidRDefault="00000000">
            <w:pPr>
              <w:jc w:val="center"/>
            </w:pPr>
            <w:r>
              <w:rPr>
                <w:b/>
                <w:bCs/>
                <w:color w:val="FFFFFF"/>
                <w:sz w:val="19"/>
                <w:szCs w:val="19"/>
              </w:rPr>
              <w:t>Actividad</w:t>
            </w:r>
          </w:p>
        </w:tc>
        <w:tc>
          <w:tcPr>
            <w:tcW w:w="3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51C3CA7F" w14:textId="77777777" w:rsidR="00BA7543" w:rsidRDefault="00000000">
            <w:pPr>
              <w:jc w:val="center"/>
            </w:pPr>
            <w:r>
              <w:rPr>
                <w:b/>
                <w:bCs/>
                <w:color w:val="FFFFFF"/>
                <w:sz w:val="19"/>
                <w:szCs w:val="19"/>
              </w:rPr>
              <w:t>Objetivo</w:t>
            </w:r>
          </w:p>
        </w:tc>
        <w:tc>
          <w:tcPr>
            <w:tcW w:w="3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5F3C5D60" w14:textId="77777777" w:rsidR="00BA7543" w:rsidRDefault="00000000">
            <w:pPr>
              <w:jc w:val="center"/>
            </w:pPr>
            <w:r>
              <w:rPr>
                <w:b/>
                <w:bCs/>
                <w:color w:val="FFFFFF"/>
                <w:sz w:val="19"/>
                <w:szCs w:val="19"/>
              </w:rPr>
              <w:t>Resultado</w:t>
            </w:r>
          </w:p>
        </w:tc>
      </w:tr>
      <w:tr w:rsidR="00BA7543" w14:paraId="576914B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19B719" w14:textId="77777777" w:rsidR="00BA7543" w:rsidRDefault="00000000">
            <w:r>
              <w:rPr>
                <w:color w:val="1F2937"/>
              </w:rPr>
              <w:t>Entrevistas con responsables de área</w:t>
            </w:r>
          </w:p>
        </w:tc>
        <w:tc>
          <w:tcPr>
            <w:tcW w:w="3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921438" w14:textId="77777777" w:rsidR="00BA7543" w:rsidRDefault="00000000">
            <w:r>
              <w:rPr>
                <w:color w:val="1F2937"/>
              </w:rPr>
              <w:t>Entender cómo trabaja cada pilar hoy y qué necesita</w:t>
            </w:r>
          </w:p>
        </w:tc>
        <w:tc>
          <w:tcPr>
            <w:tcW w:w="3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1E95E3" w14:textId="77777777" w:rsidR="00BA7543" w:rsidRDefault="00000000">
            <w:r>
              <w:rPr>
                <w:color w:val="1F2937"/>
              </w:rPr>
              <w:t>Scope detallado por pilar con casos de uso reales</w:t>
            </w:r>
          </w:p>
        </w:tc>
      </w:tr>
      <w:tr w:rsidR="00BA7543" w14:paraId="04389AC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54D4005" w14:textId="77777777" w:rsidR="00BA7543" w:rsidRDefault="00000000">
            <w:r>
              <w:rPr>
                <w:color w:val="1F2937"/>
              </w:rPr>
              <w:t>Participación en un evento (antes, durante, después)</w:t>
            </w:r>
          </w:p>
        </w:tc>
        <w:tc>
          <w:tcPr>
            <w:tcW w:w="3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9DE3D9" w14:textId="77777777" w:rsidR="00BA7543" w:rsidRDefault="00000000">
            <w:r>
              <w:rPr>
                <w:color w:val="1F2937"/>
              </w:rPr>
              <w:t>Ver la operación en campo — no solo lo que se describe en reunión</w:t>
            </w:r>
          </w:p>
        </w:tc>
        <w:tc>
          <w:tcPr>
            <w:tcW w:w="3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73AC230" w14:textId="77777777" w:rsidR="00BA7543" w:rsidRDefault="00000000">
            <w:r>
              <w:rPr>
                <w:color w:val="1F2937"/>
              </w:rPr>
              <w:t>Requisitos que no surgen en sala de reuniones</w:t>
            </w:r>
          </w:p>
        </w:tc>
      </w:tr>
      <w:tr w:rsidR="00BA7543" w14:paraId="32CA219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96C15A" w14:textId="77777777" w:rsidR="00BA7543" w:rsidRDefault="00000000">
            <w:r>
              <w:rPr>
                <w:color w:val="1F2937"/>
              </w:rPr>
              <w:t>Revisión de Excel, planillas y procesos actuales</w:t>
            </w:r>
          </w:p>
        </w:tc>
        <w:tc>
          <w:tcPr>
            <w:tcW w:w="3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484533D" w14:textId="77777777" w:rsidR="00BA7543" w:rsidRDefault="00000000">
            <w:r>
              <w:rPr>
                <w:color w:val="1F2937"/>
              </w:rPr>
              <w:t>Entender el formato de los datos que existen hoy</w:t>
            </w:r>
          </w:p>
        </w:tc>
        <w:tc>
          <w:tcPr>
            <w:tcW w:w="3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37A382E" w14:textId="77777777" w:rsidR="00BA7543" w:rsidRDefault="00000000">
            <w:r>
              <w:rPr>
                <w:color w:val="1F2937"/>
              </w:rPr>
              <w:t>Importadores para migrar el historial sin carga manual</w:t>
            </w:r>
          </w:p>
        </w:tc>
      </w:tr>
      <w:tr w:rsidR="00BA7543" w14:paraId="0B77BE7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F767E09" w14:textId="77777777" w:rsidR="00BA7543" w:rsidRDefault="00000000">
            <w:r>
              <w:rPr>
                <w:color w:val="1F2937"/>
              </w:rPr>
              <w:t>Revisión de catálogo Layher digital</w:t>
            </w:r>
          </w:p>
        </w:tc>
        <w:tc>
          <w:tcPr>
            <w:tcW w:w="3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FCDE840" w14:textId="77777777" w:rsidR="00BA7543" w:rsidRDefault="00000000">
            <w:r>
              <w:rPr>
                <w:color w:val="1F2937"/>
              </w:rPr>
              <w:t>Definir el formato y estructura para importar al sistema</w:t>
            </w:r>
          </w:p>
        </w:tc>
        <w:tc>
          <w:tcPr>
            <w:tcW w:w="3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953B5F2" w14:textId="77777777" w:rsidR="00BA7543" w:rsidRDefault="00000000">
            <w:r>
              <w:rPr>
                <w:color w:val="1F2937"/>
              </w:rPr>
              <w:t>Carga inicial de stock madre automatizada</w:t>
            </w:r>
          </w:p>
        </w:tc>
      </w:tr>
    </w:tbl>
    <w:p w14:paraId="0BD27B87"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7543" w14:paraId="7DDA16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C3"/>
            <w:tcMar>
              <w:top w:w="160" w:type="dxa"/>
              <w:left w:w="240" w:type="dxa"/>
              <w:bottom w:w="160" w:type="dxa"/>
              <w:right w:w="240" w:type="dxa"/>
            </w:tcMar>
          </w:tcPr>
          <w:p w14:paraId="24D9A889" w14:textId="77777777" w:rsidR="00BA7543" w:rsidRDefault="00000000">
            <w:pPr>
              <w:spacing w:after="60"/>
            </w:pPr>
            <w:r>
              <w:rPr>
                <w:color w:val="1F2937"/>
              </w:rPr>
              <w:t>Todo lo que surja del relevamiento se suma al desarrollo — no implica un costo adicional</w:t>
            </w:r>
          </w:p>
          <w:p w14:paraId="4D2355FA" w14:textId="77777777" w:rsidR="00BA7543" w:rsidRDefault="00000000">
            <w:pPr>
              <w:spacing w:before="60" w:after="60"/>
            </w:pPr>
            <w:r>
              <w:rPr>
                <w:color w:val="1F2937"/>
              </w:rPr>
              <w:t>mientras esté dentro del alcance de los 10 pilares definidos.</w:t>
            </w:r>
          </w:p>
          <w:p w14:paraId="5FA6393A" w14:textId="77777777" w:rsidR="00BA7543" w:rsidRDefault="00000000">
            <w:pPr>
              <w:spacing w:before="60" w:after="60"/>
            </w:pPr>
            <w:r>
              <w:rPr>
                <w:color w:val="1F2937"/>
              </w:rPr>
              <w:t xml:space="preserve">Si aparece algo que cambia estructuralmente el </w:t>
            </w:r>
            <w:proofErr w:type="spellStart"/>
            <w:r>
              <w:rPr>
                <w:color w:val="1F2937"/>
              </w:rPr>
              <w:t>scope</w:t>
            </w:r>
            <w:proofErr w:type="spellEnd"/>
            <w:r>
              <w:rPr>
                <w:color w:val="1F2937"/>
              </w:rPr>
              <w:t xml:space="preserve"> (un módulo completamente nuevo</w:t>
            </w:r>
          </w:p>
          <w:p w14:paraId="06EE4502" w14:textId="77777777" w:rsidR="00BA7543" w:rsidRDefault="00000000">
            <w:pPr>
              <w:spacing w:before="60" w:after="60"/>
            </w:pPr>
            <w:r>
              <w:rPr>
                <w:color w:val="1F2937"/>
              </w:rPr>
              <w:t>que no entra en ningún pilar), se evalúa y se acuerda antes de desarrollarlo.</w:t>
            </w:r>
          </w:p>
        </w:tc>
      </w:tr>
    </w:tbl>
    <w:p w14:paraId="329EE062" w14:textId="77777777" w:rsidR="00BA7543" w:rsidRDefault="00BA7543">
      <w:pPr>
        <w:spacing w:after="240"/>
      </w:pPr>
    </w:p>
    <w:p w14:paraId="1412D104" w14:textId="77777777" w:rsidR="00BA7543" w:rsidRDefault="00000000">
      <w:pPr>
        <w:spacing w:before="320" w:after="160"/>
      </w:pPr>
      <w:r>
        <w:rPr>
          <w:b/>
          <w:bCs/>
          <w:color w:val="1E3A5F"/>
          <w:sz w:val="34"/>
          <w:szCs w:val="34"/>
        </w:rPr>
        <w:t>5. Inversión</w:t>
      </w:r>
    </w:p>
    <w:p w14:paraId="30E94FE2" w14:textId="77777777" w:rsidR="00BA7543" w:rsidRDefault="00000000">
      <w:pPr>
        <w:spacing w:before="240" w:after="100"/>
      </w:pPr>
      <w:r>
        <w:rPr>
          <w:b/>
          <w:bCs/>
          <w:color w:val="2E6DA4"/>
          <w:sz w:val="26"/>
          <w:szCs w:val="26"/>
        </w:rPr>
        <w:t>5.1 Desarrollo</w:t>
      </w:r>
    </w:p>
    <w:p w14:paraId="01AA6B3F" w14:textId="77777777" w:rsidR="00BA7543" w:rsidRDefault="00000000">
      <w:pPr>
        <w:spacing w:before="60" w:after="60"/>
      </w:pPr>
      <w:r>
        <w:rPr>
          <w:color w:val="1F2937"/>
        </w:rPr>
        <w:t xml:space="preserve">El precio cubre el desarrollo completo de los 10 pilares para las dos empresas, incluyendo todo lo que surja del relevamiento dentro del alcance definido. Sin precio por módulo ni por fase — el foco está en entregar valor, no en administrar </w:t>
      </w:r>
      <w:proofErr w:type="spellStart"/>
      <w:r>
        <w:rPr>
          <w:color w:val="1F2937"/>
        </w:rPr>
        <w:t>items</w:t>
      </w:r>
      <w:proofErr w:type="spellEnd"/>
      <w:r>
        <w:rPr>
          <w:color w:val="1F2937"/>
        </w:rPr>
        <w:t xml:space="preserve"> de una lista.</w:t>
      </w:r>
    </w:p>
    <w:p w14:paraId="01E0F0B6"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A7543" w14:paraId="1A123C39"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2D7F18AA" w14:textId="77777777" w:rsidR="00BA7543" w:rsidRDefault="00000000">
            <w:pPr>
              <w:jc w:val="center"/>
            </w:pPr>
            <w:r>
              <w:rPr>
                <w:b/>
                <w:bCs/>
                <w:color w:val="FFFFFF"/>
                <w:sz w:val="19"/>
                <w:szCs w:val="19"/>
              </w:rPr>
              <w:t>Concepto</w:t>
            </w:r>
          </w:p>
        </w:tc>
        <w:tc>
          <w:tcPr>
            <w:tcW w:w="4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7FE1F21D" w14:textId="77777777" w:rsidR="00BA7543" w:rsidRDefault="00000000">
            <w:pPr>
              <w:jc w:val="center"/>
            </w:pPr>
            <w:r>
              <w:rPr>
                <w:b/>
                <w:bCs/>
                <w:color w:val="FFFFFF"/>
                <w:sz w:val="19"/>
                <w:szCs w:val="19"/>
              </w:rPr>
              <w:t>Monto</w:t>
            </w:r>
          </w:p>
        </w:tc>
      </w:tr>
      <w:tr w:rsidR="00BA7543" w14:paraId="5B83EFA6"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9D0995" w14:textId="77777777" w:rsidR="00BA7543" w:rsidRDefault="00000000">
            <w:r>
              <w:rPr>
                <w:color w:val="1F2937"/>
              </w:rPr>
              <w:t xml:space="preserve">Desarrollo completo — plataforma unificada </w:t>
            </w:r>
            <w:proofErr w:type="spellStart"/>
            <w:r>
              <w:rPr>
                <w:color w:val="1F2937"/>
              </w:rPr>
              <w:t>Enjoy</w:t>
            </w:r>
            <w:proofErr w:type="spellEnd"/>
            <w:r>
              <w:rPr>
                <w:color w:val="1F2937"/>
              </w:rPr>
              <w:t xml:space="preserve"> + DOS57</w:t>
            </w:r>
          </w:p>
        </w:tc>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B857FC8" w14:textId="62C55E45" w:rsidR="00BA7543" w:rsidRDefault="00000000">
            <w:pPr>
              <w:jc w:val="center"/>
            </w:pPr>
            <w:r>
              <w:rPr>
                <w:b/>
                <w:bCs/>
                <w:color w:val="1E3A5F"/>
              </w:rPr>
              <w:t xml:space="preserve">USD </w:t>
            </w:r>
            <w:r w:rsidR="00CE57C8">
              <w:rPr>
                <w:b/>
                <w:bCs/>
                <w:color w:val="1E3A5F"/>
              </w:rPr>
              <w:t>14</w:t>
            </w:r>
            <w:r>
              <w:rPr>
                <w:b/>
                <w:bCs/>
                <w:color w:val="1E3A5F"/>
              </w:rPr>
              <w:t>.000</w:t>
            </w:r>
          </w:p>
        </w:tc>
      </w:tr>
      <w:tr w:rsidR="00BA7543" w14:paraId="01F8CF58"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F8DA4E5" w14:textId="77777777" w:rsidR="00BA7543" w:rsidRDefault="00000000">
            <w:r>
              <w:rPr>
                <w:color w:val="1F2937"/>
              </w:rPr>
              <w:t>Duración estimada del desarrollo</w:t>
            </w:r>
          </w:p>
        </w:tc>
        <w:tc>
          <w:tcPr>
            <w:tcW w:w="45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7FBCD1E" w14:textId="792A01D3" w:rsidR="00BA7543" w:rsidRDefault="00000000">
            <w:pPr>
              <w:jc w:val="center"/>
            </w:pPr>
            <w:r>
              <w:rPr>
                <w:color w:val="1F2937"/>
              </w:rPr>
              <w:t>~</w:t>
            </w:r>
            <w:r w:rsidR="007366FD">
              <w:rPr>
                <w:color w:val="1F2937"/>
              </w:rPr>
              <w:t>9</w:t>
            </w:r>
            <w:r>
              <w:rPr>
                <w:color w:val="1F2937"/>
              </w:rPr>
              <w:t xml:space="preserve"> a 1</w:t>
            </w:r>
            <w:r w:rsidR="007366FD">
              <w:rPr>
                <w:color w:val="1F2937"/>
              </w:rPr>
              <w:t>1</w:t>
            </w:r>
            <w:r>
              <w:rPr>
                <w:color w:val="1F2937"/>
              </w:rPr>
              <w:t xml:space="preserve"> meses (ajustable según relevamiento)</w:t>
            </w:r>
          </w:p>
        </w:tc>
      </w:tr>
    </w:tbl>
    <w:p w14:paraId="41371578" w14:textId="77777777" w:rsidR="00BA7543" w:rsidRDefault="00BA7543">
      <w:pPr>
        <w:spacing w:after="120"/>
      </w:pPr>
    </w:p>
    <w:p w14:paraId="793F86C4" w14:textId="77777777" w:rsidR="00BA7543" w:rsidRDefault="00000000">
      <w:pPr>
        <w:spacing w:before="240" w:after="100"/>
      </w:pPr>
      <w:r>
        <w:rPr>
          <w:b/>
          <w:bCs/>
          <w:color w:val="2E6DA4"/>
          <w:sz w:val="26"/>
          <w:szCs w:val="26"/>
        </w:rPr>
        <w:t>5.2 Esquema de pagos</w:t>
      </w:r>
    </w:p>
    <w:p w14:paraId="15220CCF" w14:textId="77777777" w:rsidR="00BA7543" w:rsidRDefault="00000000">
      <w:pPr>
        <w:spacing w:before="60" w:after="60"/>
      </w:pPr>
      <w:r>
        <w:rPr>
          <w:color w:val="1F2937"/>
        </w:rPr>
        <w:t>Pagos bimestrales fijos durante el desarrollo, independientemente de lo entregado en cada período. El criterio es el tiempo, no los módulos — así el foco es avanzar, no administrar hitos.</w:t>
      </w:r>
    </w:p>
    <w:p w14:paraId="56522190"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13"/>
        <w:gridCol w:w="3413"/>
      </w:tblGrid>
      <w:tr w:rsidR="00BA7543" w14:paraId="2DD3191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27DE6C47" w14:textId="77777777" w:rsidR="00BA7543" w:rsidRDefault="00000000">
            <w:pPr>
              <w:jc w:val="center"/>
            </w:pPr>
            <w:r>
              <w:rPr>
                <w:b/>
                <w:bCs/>
                <w:color w:val="FFFFFF"/>
                <w:sz w:val="19"/>
                <w:szCs w:val="19"/>
              </w:rPr>
              <w:t>Pago</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1AECA6E7" w14:textId="77777777" w:rsidR="00BA7543" w:rsidRDefault="00000000">
            <w:pPr>
              <w:jc w:val="center"/>
            </w:pPr>
            <w:proofErr w:type="gramStart"/>
            <w:r>
              <w:rPr>
                <w:b/>
                <w:bCs/>
                <w:color w:val="FFFFFF"/>
                <w:sz w:val="19"/>
                <w:szCs w:val="19"/>
              </w:rPr>
              <w:t>Cuándo</w:t>
            </w:r>
            <w:proofErr w:type="gramEnd"/>
          </w:p>
        </w:tc>
        <w:tc>
          <w:tcPr>
            <w:tcW w:w="24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03CBADDC" w14:textId="77777777" w:rsidR="00BA7543" w:rsidRDefault="00000000">
            <w:pPr>
              <w:jc w:val="center"/>
            </w:pPr>
            <w:r>
              <w:rPr>
                <w:b/>
                <w:bCs/>
                <w:color w:val="FFFFFF"/>
                <w:sz w:val="19"/>
                <w:szCs w:val="19"/>
              </w:rPr>
              <w:t>Monto</w:t>
            </w:r>
          </w:p>
        </w:tc>
        <w:tc>
          <w:tcPr>
            <w:tcW w:w="34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37D97E67" w14:textId="77777777" w:rsidR="00BA7543" w:rsidRDefault="00000000">
            <w:pPr>
              <w:jc w:val="center"/>
            </w:pPr>
            <w:r>
              <w:rPr>
                <w:b/>
                <w:bCs/>
                <w:color w:val="FFFFFF"/>
                <w:sz w:val="19"/>
                <w:szCs w:val="19"/>
              </w:rPr>
              <w:t>Nota</w:t>
            </w:r>
          </w:p>
        </w:tc>
      </w:tr>
      <w:tr w:rsidR="00BA7543" w14:paraId="7625C9F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675B7B6" w14:textId="77777777" w:rsidR="00BA7543" w:rsidRDefault="00000000">
            <w:pPr>
              <w:jc w:val="center"/>
            </w:pPr>
            <w:r>
              <w:rPr>
                <w:b/>
                <w:bCs/>
                <w:color w:val="1F2937"/>
              </w:rPr>
              <w:t>1</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15715F" w14:textId="77777777" w:rsidR="00BA7543" w:rsidRDefault="00000000">
            <w:r>
              <w:rPr>
                <w:color w:val="1F2937"/>
              </w:rPr>
              <w:t>Al firmar</w:t>
            </w:r>
          </w:p>
        </w:tc>
        <w:tc>
          <w:tcPr>
            <w:tcW w:w="2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AB2273" w14:textId="63770546" w:rsidR="00BA7543" w:rsidRDefault="00000000">
            <w:pPr>
              <w:jc w:val="center"/>
            </w:pPr>
            <w:r>
              <w:rPr>
                <w:b/>
                <w:bCs/>
                <w:color w:val="1F2937"/>
              </w:rPr>
              <w:t xml:space="preserve">USD </w:t>
            </w:r>
            <w:r w:rsidR="007366FD">
              <w:rPr>
                <w:b/>
                <w:bCs/>
                <w:color w:val="1F2937"/>
              </w:rPr>
              <w:t>2000</w:t>
            </w:r>
          </w:p>
        </w:tc>
        <w:tc>
          <w:tcPr>
            <w:tcW w:w="3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25586EC" w14:textId="77777777" w:rsidR="00BA7543" w:rsidRDefault="00000000">
            <w:r>
              <w:rPr>
                <w:i/>
                <w:iCs/>
                <w:color w:val="6B7280"/>
              </w:rPr>
              <w:t>Anticipo — arranca el desarrollo</w:t>
            </w:r>
          </w:p>
        </w:tc>
      </w:tr>
      <w:tr w:rsidR="00BA7543" w14:paraId="638BE4E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2C339AB" w14:textId="77777777" w:rsidR="00BA7543" w:rsidRDefault="00000000">
            <w:pPr>
              <w:jc w:val="center"/>
            </w:pPr>
            <w:r>
              <w:rPr>
                <w:b/>
                <w:bCs/>
                <w:color w:val="1F2937"/>
              </w:rPr>
              <w:t>2</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6881CAE" w14:textId="049C5E83" w:rsidR="00BA7543" w:rsidRDefault="00000000">
            <w:r>
              <w:rPr>
                <w:color w:val="1F2937"/>
              </w:rPr>
              <w:t xml:space="preserve">Mes </w:t>
            </w:r>
            <w:r w:rsidR="007366FD">
              <w:rPr>
                <w:color w:val="1F2937"/>
              </w:rPr>
              <w:t>1</w:t>
            </w:r>
          </w:p>
        </w:tc>
        <w:tc>
          <w:tcPr>
            <w:tcW w:w="24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EC10499" w14:textId="2AF18928" w:rsidR="00BA7543" w:rsidRDefault="00000000">
            <w:pPr>
              <w:jc w:val="center"/>
            </w:pPr>
            <w:r>
              <w:rPr>
                <w:b/>
                <w:bCs/>
                <w:color w:val="1F2937"/>
              </w:rPr>
              <w:t xml:space="preserve">USD </w:t>
            </w:r>
            <w:r w:rsidR="007366FD">
              <w:rPr>
                <w:b/>
                <w:bCs/>
                <w:color w:val="1F2937"/>
              </w:rPr>
              <w:t>1500</w:t>
            </w:r>
          </w:p>
        </w:tc>
        <w:tc>
          <w:tcPr>
            <w:tcW w:w="34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DDA1CB3" w14:textId="77777777" w:rsidR="00BA7543" w:rsidRDefault="00BA7543"/>
        </w:tc>
      </w:tr>
      <w:tr w:rsidR="00BA7543" w14:paraId="064AD67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DA5981" w14:textId="77777777" w:rsidR="00BA7543" w:rsidRDefault="00000000">
            <w:pPr>
              <w:jc w:val="center"/>
            </w:pPr>
            <w:r>
              <w:rPr>
                <w:b/>
                <w:bCs/>
                <w:color w:val="1F2937"/>
              </w:rPr>
              <w:lastRenderedPageBreak/>
              <w:t>3</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A85193" w14:textId="4F60231A" w:rsidR="00BA7543" w:rsidRDefault="007366FD">
            <w:r>
              <w:t>Mes 2</w:t>
            </w:r>
          </w:p>
        </w:tc>
        <w:tc>
          <w:tcPr>
            <w:tcW w:w="2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4E5895" w14:textId="6DB2325F" w:rsidR="00BA7543" w:rsidRDefault="00000000">
            <w:pPr>
              <w:jc w:val="center"/>
            </w:pPr>
            <w:r>
              <w:rPr>
                <w:b/>
                <w:bCs/>
                <w:color w:val="1F2937"/>
              </w:rPr>
              <w:t xml:space="preserve">USD </w:t>
            </w:r>
            <w:r w:rsidR="007366FD">
              <w:rPr>
                <w:b/>
                <w:bCs/>
                <w:color w:val="1F2937"/>
              </w:rPr>
              <w:t>1500</w:t>
            </w:r>
          </w:p>
        </w:tc>
        <w:tc>
          <w:tcPr>
            <w:tcW w:w="3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A9205A" w14:textId="77777777" w:rsidR="00BA7543" w:rsidRDefault="00BA7543"/>
        </w:tc>
      </w:tr>
      <w:tr w:rsidR="00BA7543" w14:paraId="0F001A5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0126ECC" w14:textId="77777777" w:rsidR="00BA7543" w:rsidRDefault="00000000">
            <w:pPr>
              <w:jc w:val="center"/>
            </w:pPr>
            <w:r>
              <w:rPr>
                <w:b/>
                <w:bCs/>
                <w:color w:val="1F2937"/>
              </w:rPr>
              <w:t>4</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E313A3C" w14:textId="01219A9B" w:rsidR="00BA7543" w:rsidRDefault="00000000">
            <w:r>
              <w:rPr>
                <w:color w:val="1F2937"/>
              </w:rPr>
              <w:t xml:space="preserve">Mes </w:t>
            </w:r>
            <w:r w:rsidR="007366FD">
              <w:rPr>
                <w:color w:val="1F2937"/>
              </w:rPr>
              <w:t>3</w:t>
            </w:r>
          </w:p>
        </w:tc>
        <w:tc>
          <w:tcPr>
            <w:tcW w:w="24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193FD7F" w14:textId="7889BD1C" w:rsidR="00BA7543" w:rsidRDefault="00000000">
            <w:pPr>
              <w:jc w:val="center"/>
            </w:pPr>
            <w:r>
              <w:rPr>
                <w:b/>
                <w:bCs/>
                <w:color w:val="1F2937"/>
              </w:rPr>
              <w:t>USD 1.</w:t>
            </w:r>
            <w:r w:rsidR="007366FD">
              <w:rPr>
                <w:b/>
                <w:bCs/>
                <w:color w:val="1F2937"/>
              </w:rPr>
              <w:t>5</w:t>
            </w:r>
            <w:r>
              <w:rPr>
                <w:b/>
                <w:bCs/>
                <w:color w:val="1F2937"/>
              </w:rPr>
              <w:t>00</w:t>
            </w:r>
          </w:p>
        </w:tc>
        <w:tc>
          <w:tcPr>
            <w:tcW w:w="3413"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570AF41" w14:textId="77777777" w:rsidR="00BA7543" w:rsidRDefault="00BA7543"/>
        </w:tc>
      </w:tr>
      <w:tr w:rsidR="00BA7543" w14:paraId="60A6418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FF719F" w14:textId="77777777" w:rsidR="00BA7543" w:rsidRDefault="00000000">
            <w:pPr>
              <w:jc w:val="center"/>
            </w:pPr>
            <w:r>
              <w:rPr>
                <w:b/>
                <w:bCs/>
                <w:color w:val="1F2937"/>
              </w:rPr>
              <w:t>5</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B69776" w14:textId="641B17F5" w:rsidR="00BA7543" w:rsidRDefault="00000000">
            <w:r>
              <w:rPr>
                <w:color w:val="1F2937"/>
              </w:rPr>
              <w:t xml:space="preserve">Mes </w:t>
            </w:r>
            <w:r w:rsidR="007366FD">
              <w:rPr>
                <w:color w:val="1F2937"/>
              </w:rPr>
              <w:t>4</w:t>
            </w:r>
          </w:p>
        </w:tc>
        <w:tc>
          <w:tcPr>
            <w:tcW w:w="2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DD5445" w14:textId="542A326B" w:rsidR="00BA7543" w:rsidRDefault="00000000">
            <w:pPr>
              <w:jc w:val="center"/>
            </w:pPr>
            <w:r>
              <w:rPr>
                <w:b/>
                <w:bCs/>
                <w:color w:val="1F2937"/>
              </w:rPr>
              <w:t>USD 1.</w:t>
            </w:r>
            <w:r w:rsidR="007366FD">
              <w:rPr>
                <w:b/>
                <w:bCs/>
                <w:color w:val="1F2937"/>
              </w:rPr>
              <w:t>5</w:t>
            </w:r>
            <w:r>
              <w:rPr>
                <w:b/>
                <w:bCs/>
                <w:color w:val="1F2937"/>
              </w:rPr>
              <w:t>00</w:t>
            </w:r>
          </w:p>
        </w:tc>
        <w:tc>
          <w:tcPr>
            <w:tcW w:w="3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F6C311" w14:textId="77777777" w:rsidR="00BA7543" w:rsidRDefault="00BA7543"/>
        </w:tc>
      </w:tr>
      <w:tr w:rsidR="007366FD" w14:paraId="3CD45B9E" w14:textId="77777777" w:rsidTr="007366FD">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6B869764" w14:textId="3DFCE992" w:rsidR="007366FD" w:rsidRDefault="007366FD">
            <w:pPr>
              <w:jc w:val="center"/>
              <w:rPr>
                <w:b/>
                <w:bCs/>
                <w:color w:val="1F2937"/>
              </w:rPr>
            </w:pPr>
            <w:r>
              <w:rPr>
                <w:b/>
                <w:bCs/>
                <w:color w:val="1F2937"/>
              </w:rPr>
              <w:t>6</w:t>
            </w:r>
          </w:p>
        </w:tc>
        <w:tc>
          <w:tcPr>
            <w:tcW w:w="2000"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256AB67D" w14:textId="5DA6C68D" w:rsidR="007366FD" w:rsidRDefault="007366FD">
            <w:pPr>
              <w:rPr>
                <w:color w:val="1F2937"/>
              </w:rPr>
            </w:pPr>
            <w:r>
              <w:rPr>
                <w:color w:val="1F2937"/>
              </w:rPr>
              <w:t>Mes 5</w:t>
            </w:r>
          </w:p>
        </w:tc>
        <w:tc>
          <w:tcPr>
            <w:tcW w:w="2413"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09E7A744" w14:textId="4597F178" w:rsidR="007366FD" w:rsidRDefault="007366FD">
            <w:pPr>
              <w:jc w:val="center"/>
              <w:rPr>
                <w:b/>
                <w:bCs/>
                <w:color w:val="1F2937"/>
              </w:rPr>
            </w:pPr>
            <w:r>
              <w:rPr>
                <w:b/>
                <w:bCs/>
                <w:color w:val="1F2937"/>
              </w:rPr>
              <w:t>USD 1.500</w:t>
            </w:r>
          </w:p>
        </w:tc>
        <w:tc>
          <w:tcPr>
            <w:tcW w:w="3413"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1708849E" w14:textId="77777777" w:rsidR="007366FD" w:rsidRDefault="007366FD"/>
        </w:tc>
      </w:tr>
      <w:tr w:rsidR="007366FD" w14:paraId="21BB174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BB329BD" w14:textId="4597787D" w:rsidR="007366FD" w:rsidRDefault="007366FD">
            <w:pPr>
              <w:jc w:val="center"/>
              <w:rPr>
                <w:b/>
                <w:bCs/>
                <w:color w:val="1F2937"/>
              </w:rPr>
            </w:pPr>
            <w:r>
              <w:rPr>
                <w:b/>
                <w:bCs/>
                <w:color w:val="1F2937"/>
              </w:rPr>
              <w:t>7</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354E9B6" w14:textId="5AC49BDD" w:rsidR="007366FD" w:rsidRDefault="007366FD">
            <w:pPr>
              <w:rPr>
                <w:color w:val="1F2937"/>
              </w:rPr>
            </w:pPr>
            <w:r>
              <w:rPr>
                <w:color w:val="1F2937"/>
              </w:rPr>
              <w:t>Mes</w:t>
            </w:r>
            <w:r>
              <w:rPr>
                <w:color w:val="1F2937"/>
              </w:rPr>
              <w:t xml:space="preserve"> 6</w:t>
            </w:r>
          </w:p>
        </w:tc>
        <w:tc>
          <w:tcPr>
            <w:tcW w:w="2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B96D1D9" w14:textId="172711C6" w:rsidR="007366FD" w:rsidRDefault="007366FD">
            <w:pPr>
              <w:jc w:val="center"/>
              <w:rPr>
                <w:b/>
                <w:bCs/>
                <w:color w:val="1F2937"/>
              </w:rPr>
            </w:pPr>
            <w:r>
              <w:rPr>
                <w:b/>
                <w:bCs/>
                <w:color w:val="1F2937"/>
              </w:rPr>
              <w:t>USD 1.500</w:t>
            </w:r>
          </w:p>
        </w:tc>
        <w:tc>
          <w:tcPr>
            <w:tcW w:w="3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FD2683" w14:textId="77777777" w:rsidR="007366FD" w:rsidRDefault="007366FD"/>
        </w:tc>
      </w:tr>
      <w:tr w:rsidR="007366FD" w14:paraId="5CFF2556" w14:textId="77777777" w:rsidTr="007366FD">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4532DF6F" w14:textId="5EF63198" w:rsidR="007366FD" w:rsidRDefault="007366FD">
            <w:pPr>
              <w:jc w:val="center"/>
              <w:rPr>
                <w:b/>
                <w:bCs/>
                <w:color w:val="1F2937"/>
              </w:rPr>
            </w:pPr>
            <w:r>
              <w:rPr>
                <w:b/>
                <w:bCs/>
                <w:color w:val="1F2937"/>
              </w:rPr>
              <w:t>8</w:t>
            </w:r>
          </w:p>
        </w:tc>
        <w:tc>
          <w:tcPr>
            <w:tcW w:w="2000"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4BB26CA8" w14:textId="5ED9F75B" w:rsidR="007366FD" w:rsidRDefault="007366FD">
            <w:pPr>
              <w:rPr>
                <w:color w:val="1F2937"/>
              </w:rPr>
            </w:pPr>
            <w:r>
              <w:rPr>
                <w:color w:val="1F2937"/>
              </w:rPr>
              <w:t>Mes</w:t>
            </w:r>
            <w:r>
              <w:rPr>
                <w:color w:val="1F2937"/>
              </w:rPr>
              <w:t xml:space="preserve"> 7</w:t>
            </w:r>
          </w:p>
        </w:tc>
        <w:tc>
          <w:tcPr>
            <w:tcW w:w="2413"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16FF3FE0" w14:textId="23EC193B" w:rsidR="007366FD" w:rsidRDefault="007366FD">
            <w:pPr>
              <w:jc w:val="center"/>
              <w:rPr>
                <w:b/>
                <w:bCs/>
                <w:color w:val="1F2937"/>
              </w:rPr>
            </w:pPr>
            <w:r>
              <w:rPr>
                <w:b/>
                <w:bCs/>
                <w:color w:val="1F2937"/>
              </w:rPr>
              <w:t>USD 1.500</w:t>
            </w:r>
          </w:p>
        </w:tc>
        <w:tc>
          <w:tcPr>
            <w:tcW w:w="3413"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80" w:type="dxa"/>
              <w:left w:w="120" w:type="dxa"/>
              <w:bottom w:w="80" w:type="dxa"/>
              <w:right w:w="120" w:type="dxa"/>
            </w:tcMar>
            <w:vAlign w:val="center"/>
          </w:tcPr>
          <w:p w14:paraId="59423BDB" w14:textId="77777777" w:rsidR="007366FD" w:rsidRDefault="007366FD"/>
        </w:tc>
      </w:tr>
      <w:tr w:rsidR="007366FD" w14:paraId="3D1C689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0768DF6" w14:textId="25D97A6C" w:rsidR="007366FD" w:rsidRDefault="007366FD">
            <w:pPr>
              <w:jc w:val="center"/>
              <w:rPr>
                <w:b/>
                <w:bCs/>
                <w:color w:val="1F2937"/>
              </w:rPr>
            </w:pPr>
            <w:r>
              <w:rPr>
                <w:b/>
                <w:bCs/>
                <w:color w:val="1F2937"/>
              </w:rPr>
              <w:t>9</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F30E005" w14:textId="0F38A9CA" w:rsidR="007366FD" w:rsidRDefault="007366FD">
            <w:pPr>
              <w:rPr>
                <w:color w:val="1F2937"/>
              </w:rPr>
            </w:pPr>
            <w:r>
              <w:rPr>
                <w:color w:val="1F2937"/>
              </w:rPr>
              <w:t>Mes</w:t>
            </w:r>
            <w:r>
              <w:rPr>
                <w:color w:val="1F2937"/>
              </w:rPr>
              <w:t xml:space="preserve"> 8</w:t>
            </w:r>
          </w:p>
        </w:tc>
        <w:tc>
          <w:tcPr>
            <w:tcW w:w="2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0F0EDD" w14:textId="18F3CA49" w:rsidR="007366FD" w:rsidRDefault="007366FD">
            <w:pPr>
              <w:jc w:val="center"/>
              <w:rPr>
                <w:b/>
                <w:bCs/>
                <w:color w:val="1F2937"/>
              </w:rPr>
            </w:pPr>
            <w:r>
              <w:rPr>
                <w:b/>
                <w:bCs/>
                <w:color w:val="1F2937"/>
              </w:rPr>
              <w:t>USD 1.500</w:t>
            </w:r>
          </w:p>
        </w:tc>
        <w:tc>
          <w:tcPr>
            <w:tcW w:w="34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9B9EF42" w14:textId="0A925F0E" w:rsidR="007366FD" w:rsidRPr="007366FD" w:rsidRDefault="007366FD">
            <w:pPr>
              <w:rPr>
                <w:i/>
                <w:iCs/>
                <w:color w:val="6B7280"/>
              </w:rPr>
            </w:pPr>
            <w:r w:rsidRPr="007366FD">
              <w:rPr>
                <w:i/>
                <w:iCs/>
                <w:color w:val="6B7280"/>
              </w:rPr>
              <w:t>Último pago — cierre del desarrollo</w:t>
            </w:r>
          </w:p>
        </w:tc>
      </w:tr>
      <w:tr w:rsidR="00BA7543" w14:paraId="2067A89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20" w:type="dxa"/>
              <w:bottom w:w="100" w:type="dxa"/>
              <w:right w:w="120" w:type="dxa"/>
            </w:tcMar>
          </w:tcPr>
          <w:p w14:paraId="6993470D" w14:textId="77777777" w:rsidR="00BA7543" w:rsidRDefault="00000000">
            <w:pPr>
              <w:spacing w:before="60" w:after="60"/>
              <w:jc w:val="center"/>
            </w:pPr>
            <w:r>
              <w:rPr>
                <w:b/>
                <w:bCs/>
                <w:color w:val="FFFFFF"/>
              </w:rPr>
              <w:t>Total</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20" w:type="dxa"/>
              <w:bottom w:w="100" w:type="dxa"/>
              <w:right w:w="120" w:type="dxa"/>
            </w:tcMar>
          </w:tcPr>
          <w:p w14:paraId="5219B1DC" w14:textId="2CEC00B3" w:rsidR="00BA7543" w:rsidRDefault="007366FD">
            <w:pPr>
              <w:spacing w:before="60" w:after="60"/>
              <w:jc w:val="center"/>
            </w:pPr>
            <w:r w:rsidRPr="007366FD">
              <w:rPr>
                <w:color w:val="FFFFFF"/>
              </w:rPr>
              <w:t>9 pagos en 8 meses</w:t>
            </w:r>
          </w:p>
        </w:tc>
        <w:tc>
          <w:tcPr>
            <w:tcW w:w="2413"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20" w:type="dxa"/>
              <w:bottom w:w="100" w:type="dxa"/>
              <w:right w:w="120" w:type="dxa"/>
            </w:tcMar>
          </w:tcPr>
          <w:p w14:paraId="3EC93397" w14:textId="3BF92617" w:rsidR="00BA7543" w:rsidRDefault="00000000">
            <w:pPr>
              <w:spacing w:before="60" w:after="60"/>
              <w:jc w:val="center"/>
            </w:pPr>
            <w:r>
              <w:rPr>
                <w:b/>
                <w:bCs/>
                <w:color w:val="FFFFFF"/>
              </w:rPr>
              <w:t xml:space="preserve">USD </w:t>
            </w:r>
            <w:r w:rsidR="007366FD">
              <w:rPr>
                <w:b/>
                <w:bCs/>
                <w:color w:val="FFFFFF"/>
              </w:rPr>
              <w:t>14</w:t>
            </w:r>
            <w:r>
              <w:rPr>
                <w:b/>
                <w:bCs/>
                <w:color w:val="FFFFFF"/>
              </w:rPr>
              <w:t>.000</w:t>
            </w:r>
          </w:p>
        </w:tc>
        <w:tc>
          <w:tcPr>
            <w:tcW w:w="3413"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20" w:type="dxa"/>
              <w:bottom w:w="100" w:type="dxa"/>
              <w:right w:w="120" w:type="dxa"/>
            </w:tcMar>
          </w:tcPr>
          <w:p w14:paraId="47CD0C8F" w14:textId="77777777" w:rsidR="00BA7543" w:rsidRDefault="00BA7543">
            <w:pPr>
              <w:spacing w:before="60" w:after="60"/>
            </w:pPr>
          </w:p>
        </w:tc>
      </w:tr>
    </w:tbl>
    <w:p w14:paraId="5F104C2B" w14:textId="77777777" w:rsidR="00CE57C8" w:rsidRDefault="00CE57C8">
      <w:pPr>
        <w:spacing w:before="240" w:after="100"/>
        <w:rPr>
          <w:b/>
          <w:bCs/>
          <w:color w:val="2E6DA4"/>
          <w:sz w:val="26"/>
          <w:szCs w:val="26"/>
        </w:rPr>
      </w:pPr>
    </w:p>
    <w:p w14:paraId="639AA927" w14:textId="5BFB9F04" w:rsidR="00BA7543" w:rsidRDefault="00CE57C8">
      <w:pPr>
        <w:spacing w:before="240" w:after="100"/>
      </w:pPr>
      <w:r>
        <w:rPr>
          <w:b/>
          <w:bCs/>
          <w:color w:val="2E6DA4"/>
          <w:sz w:val="26"/>
          <w:szCs w:val="26"/>
        </w:rPr>
        <w:t>M</w:t>
      </w:r>
      <w:r w:rsidR="00000000">
        <w:rPr>
          <w:b/>
          <w:bCs/>
          <w:color w:val="2E6DA4"/>
          <w:sz w:val="26"/>
          <w:szCs w:val="26"/>
        </w:rPr>
        <w:t>ensual</w:t>
      </w:r>
    </w:p>
    <w:p w14:paraId="3F582A7D" w14:textId="77777777" w:rsidR="00BA7543" w:rsidRDefault="00000000">
      <w:pPr>
        <w:spacing w:before="60" w:after="60"/>
      </w:pPr>
      <w:r>
        <w:rPr>
          <w:color w:val="1F2937"/>
        </w:rPr>
        <w:t>El mantenimiento comienza cuando se acuerda que el sistema está en productivo — no antes. Este punto se define en conjunto: qué módulos o funcionalidades tienen que estar operativas para considerar que el sistema está en producción real.</w:t>
      </w:r>
    </w:p>
    <w:p w14:paraId="3462D7C6"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A7543" w14:paraId="151BA146"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4EFCA304" w14:textId="77777777" w:rsidR="00BA7543" w:rsidRDefault="00000000">
            <w:pPr>
              <w:jc w:val="center"/>
            </w:pPr>
            <w:r>
              <w:rPr>
                <w:b/>
                <w:bCs/>
                <w:color w:val="FFFFFF"/>
                <w:sz w:val="19"/>
                <w:szCs w:val="19"/>
              </w:rPr>
              <w:t>Concepto</w:t>
            </w:r>
          </w:p>
        </w:tc>
        <w:tc>
          <w:tcPr>
            <w:tcW w:w="4513"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4D06B35C" w14:textId="77777777" w:rsidR="00BA7543" w:rsidRDefault="00000000">
            <w:pPr>
              <w:jc w:val="center"/>
            </w:pPr>
            <w:r>
              <w:rPr>
                <w:b/>
                <w:bCs/>
                <w:color w:val="FFFFFF"/>
                <w:sz w:val="19"/>
                <w:szCs w:val="19"/>
              </w:rPr>
              <w:t>Monto</w:t>
            </w:r>
          </w:p>
        </w:tc>
      </w:tr>
      <w:tr w:rsidR="00BA7543" w14:paraId="4A2F4E94"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006AD87" w14:textId="77777777" w:rsidR="00BA7543" w:rsidRDefault="00000000">
            <w:r>
              <w:rPr>
                <w:color w:val="1F2937"/>
              </w:rPr>
              <w:t>Mantenimiento mensual — cubre las dos empresas</w:t>
            </w:r>
          </w:p>
        </w:tc>
        <w:tc>
          <w:tcPr>
            <w:tcW w:w="45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3C0F99" w14:textId="77777777" w:rsidR="00BA7543" w:rsidRDefault="00000000">
            <w:pPr>
              <w:jc w:val="center"/>
            </w:pPr>
            <w:r>
              <w:rPr>
                <w:b/>
                <w:bCs/>
                <w:color w:val="1E3A5F"/>
              </w:rPr>
              <w:t>USD 200 / mes</w:t>
            </w:r>
          </w:p>
        </w:tc>
      </w:tr>
    </w:tbl>
    <w:p w14:paraId="13E6501F" w14:textId="77777777" w:rsidR="00BA7543" w:rsidRDefault="00BA7543">
      <w:pPr>
        <w:spacing w:after="120"/>
      </w:pPr>
    </w:p>
    <w:p w14:paraId="059C6C43" w14:textId="77777777" w:rsidR="00BA7543" w:rsidRDefault="00000000">
      <w:pPr>
        <w:pStyle w:val="Prrafodelista"/>
        <w:numPr>
          <w:ilvl w:val="0"/>
          <w:numId w:val="2"/>
        </w:numPr>
        <w:spacing w:before="50" w:after="50"/>
      </w:pPr>
      <w:r>
        <w:rPr>
          <w:color w:val="1F2937"/>
        </w:rPr>
        <w:t xml:space="preserve">Soporte técnico y corrección de bugs para </w:t>
      </w:r>
      <w:proofErr w:type="spellStart"/>
      <w:r>
        <w:rPr>
          <w:color w:val="1F2937"/>
        </w:rPr>
        <w:t>Enjoy</w:t>
      </w:r>
      <w:proofErr w:type="spellEnd"/>
      <w:r>
        <w:rPr>
          <w:color w:val="1F2937"/>
        </w:rPr>
        <w:t xml:space="preserve"> y DOS57</w:t>
      </w:r>
    </w:p>
    <w:p w14:paraId="5CF20641" w14:textId="77777777" w:rsidR="00BA7543" w:rsidRDefault="00000000">
      <w:pPr>
        <w:pStyle w:val="Prrafodelista"/>
        <w:numPr>
          <w:ilvl w:val="0"/>
          <w:numId w:val="2"/>
        </w:numPr>
        <w:spacing w:before="50" w:after="50"/>
      </w:pPr>
      <w:r>
        <w:rPr>
          <w:color w:val="1F2937"/>
        </w:rPr>
        <w:t>Actualizaciones menores de funcionalidad</w:t>
      </w:r>
    </w:p>
    <w:p w14:paraId="4BE6C321" w14:textId="77777777" w:rsidR="00BA7543" w:rsidRDefault="00000000">
      <w:pPr>
        <w:pStyle w:val="Prrafodelista"/>
        <w:numPr>
          <w:ilvl w:val="0"/>
          <w:numId w:val="2"/>
        </w:numPr>
        <w:spacing w:before="50" w:after="50"/>
      </w:pPr>
      <w:r>
        <w:rPr>
          <w:color w:val="1F2937"/>
        </w:rPr>
        <w:t>Gestión y monitoreo de infraestructura AWS</w:t>
      </w:r>
    </w:p>
    <w:p w14:paraId="6ED8A8D2" w14:textId="77777777" w:rsidR="00BA7543" w:rsidRDefault="00000000">
      <w:pPr>
        <w:pStyle w:val="Prrafodelista"/>
        <w:numPr>
          <w:ilvl w:val="0"/>
          <w:numId w:val="2"/>
        </w:numPr>
        <w:spacing w:before="50" w:after="50"/>
      </w:pPr>
      <w:proofErr w:type="spellStart"/>
      <w:r>
        <w:rPr>
          <w:color w:val="1F2937"/>
        </w:rPr>
        <w:t>Backups</w:t>
      </w:r>
      <w:proofErr w:type="spellEnd"/>
      <w:r>
        <w:rPr>
          <w:color w:val="1F2937"/>
        </w:rPr>
        <w:t xml:space="preserve"> automáticos diarios verificados</w:t>
      </w:r>
    </w:p>
    <w:p w14:paraId="08D16658" w14:textId="77777777" w:rsidR="00BA7543" w:rsidRDefault="00000000">
      <w:pPr>
        <w:pStyle w:val="Prrafodelista"/>
        <w:numPr>
          <w:ilvl w:val="0"/>
          <w:numId w:val="2"/>
        </w:numPr>
        <w:spacing w:before="50" w:after="50"/>
      </w:pPr>
      <w:r>
        <w:rPr>
          <w:color w:val="1F2937"/>
        </w:rPr>
        <w:t>Actualizaciones de seguridad del sistema</w:t>
      </w:r>
    </w:p>
    <w:p w14:paraId="645000BA" w14:textId="77777777" w:rsidR="00BA7543" w:rsidRDefault="00BA7543">
      <w:pPr>
        <w:spacing w:after="120"/>
      </w:pPr>
    </w:p>
    <w:p w14:paraId="6C38D9B3" w14:textId="77777777" w:rsidR="00BA7543" w:rsidRDefault="00000000">
      <w:pPr>
        <w:spacing w:before="240" w:after="100"/>
      </w:pPr>
      <w:r>
        <w:rPr>
          <w:b/>
          <w:bCs/>
          <w:color w:val="2E6DA4"/>
          <w:sz w:val="26"/>
          <w:szCs w:val="26"/>
        </w:rPr>
        <w:t>5.4 Infraestructura AWS</w:t>
      </w:r>
    </w:p>
    <w:p w14:paraId="5C04AB13" w14:textId="77777777" w:rsidR="00BA7543" w:rsidRDefault="00000000">
      <w:pPr>
        <w:spacing w:before="60" w:after="60"/>
      </w:pPr>
      <w:r>
        <w:rPr>
          <w:color w:val="1F2937"/>
        </w:rPr>
        <w:t>La cuenta AWS se crea a nombre del cliente (cuenta empresa). Costo estimado de ~USD 50/mes que crece gradualmente con el volumen de contenido multimedia almacenado. El cliente tiene control total de la facturación — el desarrollador administra técnicamente con acceso IAM revocable en cualquier momento.</w:t>
      </w:r>
    </w:p>
    <w:p w14:paraId="3A23EC44" w14:textId="77777777" w:rsidR="00BA7543" w:rsidRDefault="00000000">
      <w:r>
        <w:br w:type="page"/>
      </w:r>
    </w:p>
    <w:p w14:paraId="0F2BC9EB" w14:textId="77777777" w:rsidR="00BA7543" w:rsidRDefault="00000000">
      <w:pPr>
        <w:spacing w:before="320" w:after="160"/>
      </w:pPr>
      <w:r>
        <w:rPr>
          <w:b/>
          <w:bCs/>
          <w:color w:val="1E3A5F"/>
          <w:sz w:val="34"/>
          <w:szCs w:val="34"/>
        </w:rPr>
        <w:lastRenderedPageBreak/>
        <w:t>6. Lo Que Reciben</w:t>
      </w:r>
    </w:p>
    <w:p w14:paraId="1DEDEE5A"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526"/>
      </w:tblGrid>
      <w:tr w:rsidR="00BA7543" w14:paraId="06249A7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4BDDAC17" w14:textId="77777777" w:rsidR="00BA7543" w:rsidRDefault="00BA7543">
            <w:pPr>
              <w:jc w:val="center"/>
            </w:pPr>
          </w:p>
        </w:tc>
        <w:tc>
          <w:tcPr>
            <w:tcW w:w="3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121FCD71" w14:textId="77777777" w:rsidR="00BA7543" w:rsidRDefault="00000000">
            <w:pPr>
              <w:jc w:val="center"/>
            </w:pPr>
            <w:r>
              <w:rPr>
                <w:b/>
                <w:bCs/>
                <w:color w:val="FFFFFF"/>
                <w:sz w:val="19"/>
                <w:szCs w:val="19"/>
              </w:rPr>
              <w:t>Qué reciben</w:t>
            </w:r>
          </w:p>
        </w:tc>
        <w:tc>
          <w:tcPr>
            <w:tcW w:w="5526"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69192EC8" w14:textId="77777777" w:rsidR="00BA7543" w:rsidRDefault="00000000">
            <w:pPr>
              <w:jc w:val="center"/>
            </w:pPr>
            <w:r>
              <w:rPr>
                <w:b/>
                <w:bCs/>
                <w:color w:val="FFFFFF"/>
                <w:sz w:val="19"/>
                <w:szCs w:val="19"/>
              </w:rPr>
              <w:t>Por qué importa</w:t>
            </w:r>
          </w:p>
        </w:tc>
      </w:tr>
      <w:tr w:rsidR="00BA7543" w14:paraId="453CBFF1"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4722C5"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50DC159" w14:textId="77777777" w:rsidR="00BA7543" w:rsidRDefault="00000000">
            <w:r>
              <w:rPr>
                <w:b/>
                <w:bCs/>
                <w:color w:val="1F2937"/>
              </w:rPr>
              <w:t>Código fuente completo del sistema</w:t>
            </w:r>
          </w:p>
        </w:tc>
        <w:tc>
          <w:tcPr>
            <w:tcW w:w="5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BBF4EC0" w14:textId="77777777" w:rsidR="00BA7543" w:rsidRDefault="00000000">
            <w:r>
              <w:rPr>
                <w:color w:val="1F2937"/>
              </w:rPr>
              <w:t>Sin dependencia del desarrollador — el sistema es de las empresas</w:t>
            </w:r>
          </w:p>
        </w:tc>
      </w:tr>
      <w:tr w:rsidR="00BA7543" w14:paraId="4A6E33C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69C5020"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5BAB1B7" w14:textId="77777777" w:rsidR="00BA7543" w:rsidRDefault="00000000">
            <w:r>
              <w:rPr>
                <w:b/>
                <w:bCs/>
                <w:color w:val="1F2937"/>
              </w:rPr>
              <w:t>Cuenta AWS propia</w:t>
            </w:r>
          </w:p>
        </w:tc>
        <w:tc>
          <w:tcPr>
            <w:tcW w:w="5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640AE5F" w14:textId="77777777" w:rsidR="00BA7543" w:rsidRDefault="00000000">
            <w:r>
              <w:rPr>
                <w:color w:val="1F2937"/>
              </w:rPr>
              <w:t>Control total de datos y facturación — nadie puede quitarles acceso</w:t>
            </w:r>
          </w:p>
        </w:tc>
      </w:tr>
      <w:tr w:rsidR="00BA7543" w14:paraId="6F44F4A5"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0C514CA"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3BB4567" w14:textId="77777777" w:rsidR="00BA7543" w:rsidRDefault="00000000">
            <w:r>
              <w:rPr>
                <w:b/>
                <w:bCs/>
                <w:color w:val="1F2937"/>
              </w:rPr>
              <w:t xml:space="preserve">Sistema web responsive — celular, </w:t>
            </w:r>
            <w:proofErr w:type="spellStart"/>
            <w:r>
              <w:rPr>
                <w:b/>
                <w:bCs/>
                <w:color w:val="1F2937"/>
              </w:rPr>
              <w:t>tablet</w:t>
            </w:r>
            <w:proofErr w:type="spellEnd"/>
            <w:r>
              <w:rPr>
                <w:b/>
                <w:bCs/>
                <w:color w:val="1F2937"/>
              </w:rPr>
              <w:t xml:space="preserve"> y desktop</w:t>
            </w:r>
          </w:p>
        </w:tc>
        <w:tc>
          <w:tcPr>
            <w:tcW w:w="5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26246DA" w14:textId="77777777" w:rsidR="00BA7543" w:rsidRDefault="00000000">
            <w:r>
              <w:rPr>
                <w:color w:val="1F2937"/>
              </w:rPr>
              <w:t xml:space="preserve">Sin </w:t>
            </w:r>
            <w:proofErr w:type="gramStart"/>
            <w:r>
              <w:rPr>
                <w:color w:val="1F2937"/>
              </w:rPr>
              <w:t>apps</w:t>
            </w:r>
            <w:proofErr w:type="gramEnd"/>
            <w:r>
              <w:rPr>
                <w:color w:val="1F2937"/>
              </w:rPr>
              <w:t xml:space="preserve"> adicionales — el mismo sistema en cualquier dispositivo</w:t>
            </w:r>
          </w:p>
        </w:tc>
      </w:tr>
      <w:tr w:rsidR="00BA7543" w14:paraId="1FBC6A5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36A3F33"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E0758AC" w14:textId="77777777" w:rsidR="00BA7543" w:rsidRDefault="00000000">
            <w:r>
              <w:rPr>
                <w:b/>
                <w:bCs/>
                <w:color w:val="1F2937"/>
              </w:rPr>
              <w:t>Funcionalidad offline para trabajo en campo</w:t>
            </w:r>
          </w:p>
        </w:tc>
        <w:tc>
          <w:tcPr>
            <w:tcW w:w="5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AE1B3D2" w14:textId="77777777" w:rsidR="00BA7543" w:rsidRDefault="00000000">
            <w:r>
              <w:rPr>
                <w:color w:val="1F2937"/>
              </w:rPr>
              <w:t>El capitán registra movimientos sin internet, sincroniza al tener señal</w:t>
            </w:r>
          </w:p>
        </w:tc>
      </w:tr>
      <w:tr w:rsidR="00BA7543" w14:paraId="1216D883"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A493AEB"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66607A4" w14:textId="77777777" w:rsidR="00BA7543" w:rsidRDefault="00000000">
            <w:r>
              <w:rPr>
                <w:b/>
                <w:bCs/>
                <w:color w:val="1F2937"/>
              </w:rPr>
              <w:t>Roles diferenciados por empresa y usuario</w:t>
            </w:r>
          </w:p>
        </w:tc>
        <w:tc>
          <w:tcPr>
            <w:tcW w:w="5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3FCFE2" w14:textId="77777777" w:rsidR="00BA7543" w:rsidRDefault="00000000">
            <w:r>
              <w:rPr>
                <w:color w:val="1F2937"/>
              </w:rPr>
              <w:t>Matías ve todo — cada responsable ve solo su pilar</w:t>
            </w:r>
          </w:p>
        </w:tc>
      </w:tr>
      <w:tr w:rsidR="00BA7543" w14:paraId="2DA21FD5"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17CD10A"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C6C2FFD" w14:textId="77777777" w:rsidR="00BA7543" w:rsidRDefault="00000000">
            <w:r>
              <w:rPr>
                <w:b/>
                <w:bCs/>
                <w:color w:val="1F2937"/>
              </w:rPr>
              <w:t>Trazabilidad completa de todas las operaciones</w:t>
            </w:r>
          </w:p>
        </w:tc>
        <w:tc>
          <w:tcPr>
            <w:tcW w:w="5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D7A086D" w14:textId="77777777" w:rsidR="00BA7543" w:rsidRDefault="00000000">
            <w:r>
              <w:rPr>
                <w:color w:val="1F2937"/>
              </w:rPr>
              <w:t>Quién hizo qué, cuándo y con qué — en campo y en oficina</w:t>
            </w:r>
          </w:p>
        </w:tc>
      </w:tr>
      <w:tr w:rsidR="00BA7543" w14:paraId="2575BA77"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FABE6E0"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0C4F791" w14:textId="77777777" w:rsidR="00BA7543" w:rsidRDefault="00000000">
            <w:r>
              <w:rPr>
                <w:b/>
                <w:bCs/>
                <w:color w:val="1F2937"/>
              </w:rPr>
              <w:t>Documentación técnica y de usuario</w:t>
            </w:r>
          </w:p>
        </w:tc>
        <w:tc>
          <w:tcPr>
            <w:tcW w:w="5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5A477F" w14:textId="77777777" w:rsidR="00BA7543" w:rsidRDefault="00000000">
            <w:r>
              <w:rPr>
                <w:color w:val="1F2937"/>
              </w:rPr>
              <w:t>Cualquier desarrollador puede continuar el trabajo en el futuro</w:t>
            </w:r>
          </w:p>
        </w:tc>
      </w:tr>
      <w:tr w:rsidR="00BA7543" w14:paraId="43568B3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07F2D37" w14:textId="77777777" w:rsidR="00BA7543" w:rsidRDefault="00000000">
            <w:pPr>
              <w:jc w:val="center"/>
            </w:pPr>
            <w:r>
              <w:rPr>
                <w:b/>
                <w:bCs/>
                <w:color w:val="065F46"/>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9F6637C" w14:textId="77777777" w:rsidR="00BA7543" w:rsidRDefault="00000000">
            <w:r>
              <w:rPr>
                <w:b/>
                <w:bCs/>
                <w:color w:val="1F2937"/>
              </w:rPr>
              <w:t>Soporte continuo con mantenimiento mensual</w:t>
            </w:r>
          </w:p>
        </w:tc>
        <w:tc>
          <w:tcPr>
            <w:tcW w:w="5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C5350FC" w14:textId="77777777" w:rsidR="00BA7543" w:rsidRDefault="00000000">
            <w:r>
              <w:rPr>
                <w:color w:val="1F2937"/>
              </w:rPr>
              <w:t>No quedan solos con el sistema</w:t>
            </w:r>
          </w:p>
        </w:tc>
      </w:tr>
    </w:tbl>
    <w:p w14:paraId="6A27BB9B" w14:textId="77777777" w:rsidR="00BA7543" w:rsidRDefault="00BA7543">
      <w:pPr>
        <w:spacing w:after="240"/>
      </w:pPr>
    </w:p>
    <w:p w14:paraId="11552877" w14:textId="77777777" w:rsidR="00BA7543" w:rsidRDefault="00000000">
      <w:pPr>
        <w:spacing w:before="320" w:after="160"/>
      </w:pPr>
      <w:r>
        <w:rPr>
          <w:b/>
          <w:bCs/>
          <w:color w:val="1E3A5F"/>
          <w:sz w:val="34"/>
          <w:szCs w:val="34"/>
        </w:rPr>
        <w:t>7. Próximos Pasos</w:t>
      </w:r>
    </w:p>
    <w:p w14:paraId="0AFE1A13" w14:textId="77777777" w:rsidR="00BA7543" w:rsidRDefault="00BA754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026"/>
      </w:tblGrid>
      <w:tr w:rsidR="00BA7543" w14:paraId="7821EE97"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513B1142" w14:textId="77777777" w:rsidR="00BA7543" w:rsidRDefault="00000000">
            <w:pPr>
              <w:jc w:val="center"/>
            </w:pPr>
            <w:r>
              <w:rPr>
                <w:b/>
                <w:bCs/>
                <w:color w:val="FFFFFF"/>
                <w:sz w:val="19"/>
                <w:szCs w:val="19"/>
              </w:rPr>
              <w:t>#</w:t>
            </w:r>
          </w:p>
        </w:tc>
        <w:tc>
          <w:tcPr>
            <w:tcW w:w="25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62120051" w14:textId="77777777" w:rsidR="00BA7543" w:rsidRDefault="00000000">
            <w:pPr>
              <w:jc w:val="center"/>
            </w:pPr>
            <w:proofErr w:type="gramStart"/>
            <w:r>
              <w:rPr>
                <w:b/>
                <w:bCs/>
                <w:color w:val="FFFFFF"/>
                <w:sz w:val="19"/>
                <w:szCs w:val="19"/>
              </w:rPr>
              <w:t>Cuándo</w:t>
            </w:r>
            <w:proofErr w:type="gramEnd"/>
          </w:p>
        </w:tc>
        <w:tc>
          <w:tcPr>
            <w:tcW w:w="6026"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vAlign w:val="center"/>
          </w:tcPr>
          <w:p w14:paraId="67A3207B" w14:textId="77777777" w:rsidR="00BA7543" w:rsidRDefault="00000000">
            <w:pPr>
              <w:jc w:val="center"/>
            </w:pPr>
            <w:r>
              <w:rPr>
                <w:b/>
                <w:bCs/>
                <w:color w:val="FFFFFF"/>
                <w:sz w:val="19"/>
                <w:szCs w:val="19"/>
              </w:rPr>
              <w:t>Acción</w:t>
            </w:r>
          </w:p>
        </w:tc>
      </w:tr>
      <w:tr w:rsidR="00BA7543" w14:paraId="437B9CE0"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CB03E0" w14:textId="77777777" w:rsidR="00BA7543" w:rsidRDefault="00000000">
            <w:pPr>
              <w:jc w:val="center"/>
            </w:pPr>
            <w:r>
              <w:rPr>
                <w:b/>
                <w:bCs/>
                <w:color w:val="1F2937"/>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608D4E" w14:textId="77777777" w:rsidR="00BA7543" w:rsidRDefault="00000000">
            <w:r>
              <w:rPr>
                <w:color w:val="1F2937"/>
              </w:rPr>
              <w:t>Esta semana</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619B684" w14:textId="77777777" w:rsidR="00BA7543" w:rsidRDefault="00000000">
            <w:r>
              <w:rPr>
                <w:color w:val="1F2937"/>
              </w:rPr>
              <w:t>Confirmar acuerdo y fecha de inicio formal</w:t>
            </w:r>
          </w:p>
        </w:tc>
      </w:tr>
      <w:tr w:rsidR="00BA7543" w14:paraId="58A1665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83E1CAE" w14:textId="77777777" w:rsidR="00BA7543" w:rsidRDefault="00000000">
            <w:pPr>
              <w:jc w:val="center"/>
            </w:pPr>
            <w:r>
              <w:rPr>
                <w:b/>
                <w:bCs/>
                <w:color w:val="1F2937"/>
              </w:rPr>
              <w:t>2</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1DF4137" w14:textId="77777777" w:rsidR="00BA7543" w:rsidRDefault="00000000">
            <w:r>
              <w:rPr>
                <w:color w:val="1F2937"/>
              </w:rPr>
              <w:t>Esta semana</w:t>
            </w:r>
          </w:p>
        </w:tc>
        <w:tc>
          <w:tcPr>
            <w:tcW w:w="60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CD59426" w14:textId="3806D9DA" w:rsidR="00BA7543" w:rsidRDefault="00000000">
            <w:r>
              <w:rPr>
                <w:color w:val="1F2937"/>
              </w:rPr>
              <w:t>Crear cuenta AWS a nombre de la empresa</w:t>
            </w:r>
            <w:r w:rsidR="00B45CC8">
              <w:rPr>
                <w:color w:val="1F2937"/>
              </w:rPr>
              <w:t xml:space="preserve"> </w:t>
            </w:r>
            <w:r w:rsidR="008261A1">
              <w:rPr>
                <w:color w:val="1F2937"/>
              </w:rPr>
              <w:t>(Opcional)</w:t>
            </w:r>
          </w:p>
        </w:tc>
      </w:tr>
      <w:tr w:rsidR="00BA7543" w14:paraId="72611EA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E04E81" w14:textId="77777777" w:rsidR="00BA7543" w:rsidRDefault="00000000">
            <w:pPr>
              <w:jc w:val="center"/>
            </w:pPr>
            <w:r>
              <w:rPr>
                <w:b/>
                <w:bCs/>
                <w:color w:val="1F2937"/>
              </w:rPr>
              <w:t>3</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309377" w14:textId="77777777" w:rsidR="00BA7543" w:rsidRDefault="00000000">
            <w:r>
              <w:rPr>
                <w:color w:val="1F2937"/>
              </w:rPr>
              <w:t>Próximas semanas</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C960597" w14:textId="77777777" w:rsidR="00BA7543" w:rsidRDefault="00000000">
            <w:r>
              <w:rPr>
                <w:color w:val="1F2937"/>
              </w:rPr>
              <w:t>Entrevistas con cada responsable de área (RRHH, Finanzas, Stock, Logística, etc.)</w:t>
            </w:r>
          </w:p>
        </w:tc>
      </w:tr>
      <w:tr w:rsidR="00BA7543" w14:paraId="05248625"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2E22B10" w14:textId="77777777" w:rsidR="00BA7543" w:rsidRDefault="00000000">
            <w:pPr>
              <w:jc w:val="center"/>
            </w:pPr>
            <w:r>
              <w:rPr>
                <w:b/>
                <w:bCs/>
                <w:color w:val="1F2937"/>
              </w:rPr>
              <w:t>4</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99ACD6C" w14:textId="77777777" w:rsidR="00BA7543" w:rsidRDefault="00000000">
            <w:r>
              <w:rPr>
                <w:color w:val="1F2937"/>
              </w:rPr>
              <w:t>Próximas semanas</w:t>
            </w:r>
          </w:p>
        </w:tc>
        <w:tc>
          <w:tcPr>
            <w:tcW w:w="60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2C75C16" w14:textId="77777777" w:rsidR="00BA7543" w:rsidRDefault="00000000">
            <w:r>
              <w:rPr>
                <w:color w:val="1F2937"/>
              </w:rPr>
              <w:t>Participación en un evento para ver la operación en campo</w:t>
            </w:r>
          </w:p>
        </w:tc>
      </w:tr>
      <w:tr w:rsidR="00BA7543" w14:paraId="1CF8D30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3AFE39" w14:textId="77777777" w:rsidR="00BA7543" w:rsidRDefault="00000000">
            <w:pPr>
              <w:jc w:val="center"/>
            </w:pPr>
            <w:r>
              <w:rPr>
                <w:b/>
                <w:bCs/>
                <w:color w:val="1F2937"/>
              </w:rPr>
              <w:t>5</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337C72C" w14:textId="77777777" w:rsidR="00BA7543" w:rsidRDefault="00000000">
            <w:r>
              <w:rPr>
                <w:color w:val="1F2937"/>
              </w:rPr>
              <w:t>Próximas semanas</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E09D21" w14:textId="77777777" w:rsidR="00BA7543" w:rsidRDefault="00000000">
            <w:r>
              <w:rPr>
                <w:color w:val="1F2937"/>
              </w:rPr>
              <w:t>Revisión de Excel y planillas actuales para definir importadores</w:t>
            </w:r>
          </w:p>
        </w:tc>
      </w:tr>
      <w:tr w:rsidR="00BA7543" w14:paraId="2A872AE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0C49DCB" w14:textId="77777777" w:rsidR="00BA7543" w:rsidRDefault="00000000">
            <w:pPr>
              <w:jc w:val="center"/>
            </w:pPr>
            <w:r>
              <w:rPr>
                <w:b/>
                <w:bCs/>
                <w:color w:val="1F2937"/>
              </w:rPr>
              <w:t>6</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1E63DF3" w14:textId="77777777" w:rsidR="00BA7543" w:rsidRDefault="00000000">
            <w:r>
              <w:rPr>
                <w:color w:val="1F2937"/>
              </w:rPr>
              <w:t>Al iniciar</w:t>
            </w:r>
          </w:p>
        </w:tc>
        <w:tc>
          <w:tcPr>
            <w:tcW w:w="60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8E37EE0" w14:textId="16BBA71E" w:rsidR="00BA7543" w:rsidRDefault="00000000">
            <w:r>
              <w:rPr>
                <w:color w:val="1F2937"/>
              </w:rPr>
              <w:t xml:space="preserve">Primer pago (USD </w:t>
            </w:r>
            <w:r w:rsidR="00B45CC8">
              <w:rPr>
                <w:color w:val="1F2937"/>
              </w:rPr>
              <w:t>2.000</w:t>
            </w:r>
            <w:r>
              <w:rPr>
                <w:color w:val="1F2937"/>
              </w:rPr>
              <w:t>) — arranca el desarrollo</w:t>
            </w:r>
          </w:p>
        </w:tc>
      </w:tr>
    </w:tbl>
    <w:p w14:paraId="1E866785" w14:textId="77777777" w:rsidR="00BA7543" w:rsidRDefault="00BA7543">
      <w:pPr>
        <w:spacing w:after="240"/>
      </w:pPr>
    </w:p>
    <w:p w14:paraId="253E0D3E" w14:textId="77777777" w:rsidR="00BA7543" w:rsidRDefault="00BA7543">
      <w:pPr>
        <w:pBdr>
          <w:bottom w:val="single" w:sz="3" w:space="1" w:color="D1D5DB"/>
        </w:pBdr>
        <w:spacing w:before="160" w:after="160"/>
      </w:pPr>
    </w:p>
    <w:p w14:paraId="588ED8A4" w14:textId="77777777" w:rsidR="00BA7543" w:rsidRDefault="00000000">
      <w:pPr>
        <w:spacing w:before="60" w:after="60"/>
        <w:jc w:val="center"/>
      </w:pPr>
      <w:r>
        <w:rPr>
          <w:i/>
          <w:iCs/>
          <w:color w:val="6B7280"/>
        </w:rPr>
        <w:t>Esta propuesta tiene validez por 30 días.</w:t>
      </w:r>
    </w:p>
    <w:p w14:paraId="7B19F29A" w14:textId="77777777" w:rsidR="00BA7543" w:rsidRDefault="00000000">
      <w:pPr>
        <w:spacing w:before="60" w:after="60"/>
        <w:jc w:val="center"/>
      </w:pPr>
      <w:r>
        <w:rPr>
          <w:i/>
          <w:iCs/>
          <w:color w:val="6B7280"/>
        </w:rPr>
        <w:t>Lo que no está en esta propuesta no es una omisión — es relevamiento pendiente.</w:t>
      </w:r>
    </w:p>
    <w:p w14:paraId="2D7CF4C8" w14:textId="77777777" w:rsidR="00BA7543" w:rsidRDefault="00000000">
      <w:pPr>
        <w:spacing w:before="60" w:after="60"/>
        <w:jc w:val="center"/>
      </w:pPr>
      <w:r>
        <w:rPr>
          <w:i/>
          <w:iCs/>
          <w:color w:val="6B7280"/>
        </w:rPr>
        <w:t>Cualquier consulta o ajuste, coordinamos.</w:t>
      </w:r>
    </w:p>
    <w:sectPr w:rsidR="00BA7543">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230E"/>
    <w:multiLevelType w:val="hybridMultilevel"/>
    <w:tmpl w:val="F710C8CE"/>
    <w:lvl w:ilvl="0" w:tplc="2A22E49A">
      <w:start w:val="1"/>
      <w:numFmt w:val="bullet"/>
      <w:lvlText w:val="•"/>
      <w:lvlJc w:val="left"/>
      <w:pPr>
        <w:ind w:left="480" w:hanging="260"/>
      </w:pPr>
    </w:lvl>
    <w:lvl w:ilvl="1" w:tplc="8FD68638">
      <w:numFmt w:val="decimal"/>
      <w:lvlText w:val=""/>
      <w:lvlJc w:val="left"/>
    </w:lvl>
    <w:lvl w:ilvl="2" w:tplc="7250C4EA">
      <w:numFmt w:val="decimal"/>
      <w:lvlText w:val=""/>
      <w:lvlJc w:val="left"/>
    </w:lvl>
    <w:lvl w:ilvl="3" w:tplc="C6A654E8">
      <w:numFmt w:val="decimal"/>
      <w:lvlText w:val=""/>
      <w:lvlJc w:val="left"/>
    </w:lvl>
    <w:lvl w:ilvl="4" w:tplc="BA143006">
      <w:numFmt w:val="decimal"/>
      <w:lvlText w:val=""/>
      <w:lvlJc w:val="left"/>
    </w:lvl>
    <w:lvl w:ilvl="5" w:tplc="A38CC0A6">
      <w:numFmt w:val="decimal"/>
      <w:lvlText w:val=""/>
      <w:lvlJc w:val="left"/>
    </w:lvl>
    <w:lvl w:ilvl="6" w:tplc="5B06487C">
      <w:numFmt w:val="decimal"/>
      <w:lvlText w:val=""/>
      <w:lvlJc w:val="left"/>
    </w:lvl>
    <w:lvl w:ilvl="7" w:tplc="447E198C">
      <w:numFmt w:val="decimal"/>
      <w:lvlText w:val=""/>
      <w:lvlJc w:val="left"/>
    </w:lvl>
    <w:lvl w:ilvl="8" w:tplc="66BEF8F4">
      <w:numFmt w:val="decimal"/>
      <w:lvlText w:val=""/>
      <w:lvlJc w:val="left"/>
    </w:lvl>
  </w:abstractNum>
  <w:abstractNum w:abstractNumId="1" w15:restartNumberingAfterBreak="0">
    <w:nsid w:val="4C3E3A66"/>
    <w:multiLevelType w:val="hybridMultilevel"/>
    <w:tmpl w:val="FDE6175C"/>
    <w:lvl w:ilvl="0" w:tplc="6D141352">
      <w:start w:val="1"/>
      <w:numFmt w:val="bullet"/>
      <w:lvlText w:val="●"/>
      <w:lvlJc w:val="left"/>
      <w:pPr>
        <w:ind w:left="720" w:hanging="360"/>
      </w:pPr>
    </w:lvl>
    <w:lvl w:ilvl="1" w:tplc="B930E964">
      <w:start w:val="1"/>
      <w:numFmt w:val="bullet"/>
      <w:lvlText w:val="○"/>
      <w:lvlJc w:val="left"/>
      <w:pPr>
        <w:ind w:left="1440" w:hanging="360"/>
      </w:pPr>
    </w:lvl>
    <w:lvl w:ilvl="2" w:tplc="3746D244">
      <w:start w:val="1"/>
      <w:numFmt w:val="bullet"/>
      <w:lvlText w:val="■"/>
      <w:lvlJc w:val="left"/>
      <w:pPr>
        <w:ind w:left="2160" w:hanging="360"/>
      </w:pPr>
    </w:lvl>
    <w:lvl w:ilvl="3" w:tplc="014291F6">
      <w:start w:val="1"/>
      <w:numFmt w:val="bullet"/>
      <w:lvlText w:val="●"/>
      <w:lvlJc w:val="left"/>
      <w:pPr>
        <w:ind w:left="2880" w:hanging="360"/>
      </w:pPr>
    </w:lvl>
    <w:lvl w:ilvl="4" w:tplc="ED36D672">
      <w:start w:val="1"/>
      <w:numFmt w:val="bullet"/>
      <w:lvlText w:val="○"/>
      <w:lvlJc w:val="left"/>
      <w:pPr>
        <w:ind w:left="3600" w:hanging="360"/>
      </w:pPr>
    </w:lvl>
    <w:lvl w:ilvl="5" w:tplc="55C614A6">
      <w:start w:val="1"/>
      <w:numFmt w:val="bullet"/>
      <w:lvlText w:val="■"/>
      <w:lvlJc w:val="left"/>
      <w:pPr>
        <w:ind w:left="4320" w:hanging="360"/>
      </w:pPr>
    </w:lvl>
    <w:lvl w:ilvl="6" w:tplc="9A9A716A">
      <w:start w:val="1"/>
      <w:numFmt w:val="bullet"/>
      <w:lvlText w:val="●"/>
      <w:lvlJc w:val="left"/>
      <w:pPr>
        <w:ind w:left="5040" w:hanging="360"/>
      </w:pPr>
    </w:lvl>
    <w:lvl w:ilvl="7" w:tplc="4E8E2D44">
      <w:start w:val="1"/>
      <w:numFmt w:val="bullet"/>
      <w:lvlText w:val="●"/>
      <w:lvlJc w:val="left"/>
      <w:pPr>
        <w:ind w:left="5760" w:hanging="360"/>
      </w:pPr>
    </w:lvl>
    <w:lvl w:ilvl="8" w:tplc="0EECAF42">
      <w:start w:val="1"/>
      <w:numFmt w:val="bullet"/>
      <w:lvlText w:val="●"/>
      <w:lvlJc w:val="left"/>
      <w:pPr>
        <w:ind w:left="6480" w:hanging="360"/>
      </w:pPr>
    </w:lvl>
  </w:abstractNum>
  <w:num w:numId="1" w16cid:durableId="232741090">
    <w:abstractNumId w:val="1"/>
    <w:lvlOverride w:ilvl="0">
      <w:startOverride w:val="1"/>
    </w:lvlOverride>
  </w:num>
  <w:num w:numId="2" w16cid:durableId="321587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543"/>
    <w:rsid w:val="007366FD"/>
    <w:rsid w:val="008261A1"/>
    <w:rsid w:val="00B45CC8"/>
    <w:rsid w:val="00BA7543"/>
    <w:rsid w:val="00C64C18"/>
    <w:rsid w:val="00CE57C8"/>
    <w:rsid w:val="00EA0F8F"/>
    <w:rsid w:val="00EC55AC"/>
    <w:rsid w:val="00F12D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8D01"/>
  <w15:docId w15:val="{93DC83CC-FBF2-4E2F-BAFE-BD624AE7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736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7</Pages>
  <Words>1587</Words>
  <Characters>8732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 milers</cp:lastModifiedBy>
  <cp:revision>7</cp:revision>
  <dcterms:created xsi:type="dcterms:W3CDTF">2026-07-11T03:34:00Z</dcterms:created>
  <dcterms:modified xsi:type="dcterms:W3CDTF">2026-07-13T12:39:00Z</dcterms:modified>
</cp:coreProperties>
</file>