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858577991"/>
        <w:docPartObj>
          <w:docPartGallery w:val="Cover Pages"/>
          <w:docPartUnique/>
        </w:docPartObj>
      </w:sdtPr>
      <w:sdtEndPr>
        <w:rPr>
          <w:rFonts w:ascii="Liberation Serif" w:eastAsia="Noto Sans CJK SC" w:hAnsi="Liberation Serif" w:cs="Lohit Devanagari"/>
          <w:caps w:val="0"/>
          <w:kern w:val="2"/>
          <w:sz w:val="28"/>
          <w:szCs w:val="28"/>
          <w:u w:val="single"/>
          <w:lang w:eastAsia="zh-CN" w:bidi="hi-IN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854"/>
          </w:tblGrid>
          <w:tr w:rsidR="0053603B" w:rsidTr="0053603B">
            <w:trPr>
              <w:trHeight w:val="5963"/>
              <w:jc w:val="center"/>
            </w:trPr>
            <w:tc>
              <w:tcPr>
                <w:tcW w:w="5000" w:type="pct"/>
              </w:tcPr>
              <w:p w:rsidR="0053603B" w:rsidRDefault="0053603B" w:rsidP="0053603B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noProof/>
                  </w:rPr>
                  <w:drawing>
                    <wp:anchor distT="0" distB="0" distL="0" distR="114300" simplePos="0" relativeHeight="251659264" behindDoc="0" locked="0" layoutInCell="1" allowOverlap="1" wp14:anchorId="74004CF4" wp14:editId="4A951098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153035</wp:posOffset>
                      </wp:positionV>
                      <wp:extent cx="5400040" cy="3037840"/>
                      <wp:effectExtent l="0" t="0" r="0" b="0"/>
                      <wp:wrapSquare wrapText="bothSides"/>
                      <wp:docPr id="1" name="0 Imagen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0 Imagen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00040" cy="30378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 w:rsidR="0053603B" w:rsidTr="00DA009A">
            <w:trPr>
              <w:trHeight w:val="1440"/>
              <w:jc w:val="center"/>
            </w:trPr>
            <w:sdt>
              <w:sdtPr>
                <w:rPr>
                  <w:sz w:val="52"/>
                  <w:szCs w:val="52"/>
                  <w:u w:val="single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53603B" w:rsidRPr="00DA009A" w:rsidRDefault="00B20B27" w:rsidP="00303181">
                    <w:pPr>
                      <w:jc w:val="center"/>
                      <w:rPr>
                        <w:lang w:eastAsia="es-AR" w:bidi="ar-SA"/>
                      </w:rPr>
                    </w:pPr>
                    <w:r>
                      <w:rPr>
                        <w:rFonts w:ascii="Times New Roman" w:hAnsi="Times New Roman"/>
                        <w:sz w:val="52"/>
                        <w:szCs w:val="52"/>
                        <w:u w:val="single"/>
                      </w:rPr>
                      <w:t>SISTEMAS DE REPRESENTACIÓN</w:t>
                    </w:r>
                  </w:p>
                </w:tc>
              </w:sdtContent>
            </w:sdt>
          </w:tr>
          <w:tr w:rsidR="0053603B" w:rsidTr="00DA009A">
            <w:trPr>
              <w:trHeight w:val="720"/>
              <w:jc w:val="center"/>
            </w:trPr>
            <w:sdt>
              <w:sdtPr>
                <w:rPr>
                  <w:sz w:val="52"/>
                  <w:szCs w:val="52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53603B" w:rsidRDefault="00B20B27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sz w:val="52"/>
                        <w:szCs w:val="52"/>
                      </w:rPr>
                      <w:t>Trabajo Práctico Nro. 2</w:t>
                    </w:r>
                  </w:p>
                </w:tc>
              </w:sdtContent>
            </w:sdt>
          </w:tr>
          <w:tr w:rsidR="0053603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3603B" w:rsidRDefault="0053603B">
                <w:pPr>
                  <w:pStyle w:val="Sinespaciado"/>
                  <w:jc w:val="center"/>
                </w:pPr>
              </w:p>
            </w:tc>
          </w:tr>
          <w:tr w:rsidR="0053603B" w:rsidRPr="0053603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53603B" w:rsidRP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  <w:r w:rsidRPr="0053603B">
                  <w:rPr>
                    <w:rFonts w:ascii="Arial" w:hAnsi="Arial" w:cs="Arial"/>
                    <w:sz w:val="28"/>
                    <w:szCs w:val="28"/>
                  </w:rPr>
                  <w:t xml:space="preserve">Alumno: Hernán Matías Travado </w:t>
                </w:r>
              </w:p>
              <w:p w:rsidR="0053603B" w:rsidRP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  <w:r w:rsidRPr="0053603B">
                  <w:rPr>
                    <w:rFonts w:ascii="Arial" w:hAnsi="Arial" w:cs="Arial"/>
                    <w:sz w:val="28"/>
                    <w:szCs w:val="28"/>
                  </w:rPr>
                  <w:t>Legajo: 131.453-1</w:t>
                </w:r>
              </w:p>
              <w:p w:rsidR="0053603B" w:rsidRP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  <w:r w:rsidRPr="0053603B">
                  <w:rPr>
                    <w:rFonts w:ascii="Arial" w:hAnsi="Arial" w:cs="Arial"/>
                    <w:sz w:val="28"/>
                    <w:szCs w:val="28"/>
                  </w:rPr>
                  <w:t>Curso: R1031 – Jueves Tarde</w:t>
                </w:r>
              </w:p>
              <w:p w:rsidR="0053603B" w:rsidRP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  <w:r w:rsidRPr="0053603B">
                  <w:rPr>
                    <w:rFonts w:ascii="Arial" w:hAnsi="Arial" w:cs="Arial"/>
                    <w:sz w:val="28"/>
                    <w:szCs w:val="28"/>
                  </w:rPr>
                  <w:t xml:space="preserve">Fecha de Entrega: </w:t>
                </w:r>
                <w:r w:rsidR="00930010">
                  <w:rPr>
                    <w:rFonts w:ascii="Arial" w:hAnsi="Arial" w:cs="Arial"/>
                    <w:sz w:val="28"/>
                    <w:szCs w:val="28"/>
                  </w:rPr>
                  <w:t>27</w:t>
                </w:r>
                <w:r w:rsidRPr="0053603B">
                  <w:rPr>
                    <w:rFonts w:ascii="Arial" w:hAnsi="Arial" w:cs="Arial"/>
                    <w:sz w:val="28"/>
                    <w:szCs w:val="28"/>
                  </w:rPr>
                  <w:t>/0</w:t>
                </w:r>
                <w:r w:rsidR="00930010">
                  <w:rPr>
                    <w:rFonts w:ascii="Arial" w:hAnsi="Arial" w:cs="Arial"/>
                    <w:sz w:val="28"/>
                    <w:szCs w:val="28"/>
                  </w:rPr>
                  <w:t>8</w:t>
                </w:r>
                <w:r w:rsidRPr="0053603B">
                  <w:rPr>
                    <w:rFonts w:ascii="Arial" w:hAnsi="Arial" w:cs="Arial"/>
                    <w:sz w:val="28"/>
                    <w:szCs w:val="28"/>
                  </w:rPr>
                  <w:t>/2020</w:t>
                </w:r>
              </w:p>
              <w:p w:rsidR="0053603B" w:rsidRPr="0053603B" w:rsidRDefault="0053603B" w:rsidP="0053603B">
                <w:pPr>
                  <w:rPr>
                    <w:rFonts w:ascii="Arial" w:hAnsi="Arial" w:cs="Arial"/>
                    <w:sz w:val="28"/>
                    <w:szCs w:val="28"/>
                  </w:rPr>
                </w:pPr>
                <w:r w:rsidRPr="0053603B">
                  <w:rPr>
                    <w:rFonts w:ascii="Arial" w:hAnsi="Arial" w:cs="Arial"/>
                    <w:sz w:val="28"/>
                    <w:szCs w:val="28"/>
                  </w:rPr>
                  <w:t>Versión: 1.0</w:t>
                </w:r>
              </w:p>
              <w:p w:rsidR="0053603B" w:rsidRPr="0053603B" w:rsidRDefault="0053603B" w:rsidP="0053603B">
                <w:pPr>
                  <w:pStyle w:val="Sinespaciado"/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</w:pPr>
                <w:r w:rsidRPr="0053603B">
                  <w:rPr>
                    <w:rFonts w:ascii="Arial" w:hAnsi="Arial" w:cs="Arial"/>
                    <w:sz w:val="28"/>
                    <w:szCs w:val="28"/>
                  </w:rPr>
                  <w:t>Profesores: Fernando Aló – Francisco Domínguez - Lucas Liaño</w:t>
                </w:r>
              </w:p>
            </w:tc>
          </w:tr>
        </w:tbl>
        <w:p w:rsidR="0053603B" w:rsidRDefault="0053603B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854"/>
          </w:tblGrid>
          <w:tr w:rsidR="0053603B">
            <w:tc>
              <w:tcPr>
                <w:tcW w:w="5000" w:type="pct"/>
              </w:tcPr>
              <w:p w:rsidR="0053603B" w:rsidRDefault="006436AE" w:rsidP="0053603B">
                <w:pPr>
                  <w:pStyle w:val="Sinespaciado"/>
                </w:pPr>
              </w:p>
            </w:tc>
          </w:tr>
        </w:tbl>
      </w:sdtContent>
    </w:sdt>
    <w:p w:rsidR="0053603B" w:rsidRDefault="0053603B">
      <w:pPr>
        <w:rPr>
          <w:sz w:val="28"/>
          <w:szCs w:val="28"/>
          <w:u w:val="single"/>
        </w:rPr>
      </w:pPr>
    </w:p>
    <w:p w:rsidR="0053603B" w:rsidRDefault="0053603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53711F" w:rsidRDefault="0053711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Tabla de Contenidos:</w:t>
      </w:r>
    </w:p>
    <w:p w:rsidR="0053711F" w:rsidRDefault="0053711F">
      <w:pPr>
        <w:rPr>
          <w:sz w:val="28"/>
          <w:szCs w:val="28"/>
          <w:u w:val="single"/>
        </w:rPr>
      </w:pPr>
    </w:p>
    <w:p w:rsidR="00730E41" w:rsidRDefault="00836B7B">
      <w:pPr>
        <w:pStyle w:val="TDC1"/>
        <w:tabs>
          <w:tab w:val="right" w:leader="dot" w:pos="9628"/>
        </w:tabs>
        <w:rPr>
          <w:noProof/>
        </w:rPr>
      </w:pPr>
      <w:r>
        <w:rPr>
          <w:sz w:val="28"/>
          <w:szCs w:val="28"/>
          <w:u w:val="single"/>
        </w:rPr>
        <w:fldChar w:fldCharType="begin"/>
      </w:r>
      <w:r>
        <w:rPr>
          <w:sz w:val="28"/>
          <w:szCs w:val="28"/>
          <w:u w:val="single"/>
        </w:rPr>
        <w:instrText xml:space="preserve"> TOC \o "1-3" \h \z \u </w:instrText>
      </w:r>
      <w:r>
        <w:rPr>
          <w:sz w:val="28"/>
          <w:szCs w:val="28"/>
          <w:u w:val="single"/>
        </w:rPr>
        <w:fldChar w:fldCharType="separate"/>
      </w:r>
      <w:hyperlink w:anchor="_Toc50134093" w:history="1">
        <w:r w:rsidR="00730E41" w:rsidRPr="00906C25">
          <w:rPr>
            <w:rStyle w:val="Hipervnculo"/>
            <w:noProof/>
            <w:lang w:bidi="hi-IN"/>
          </w:rPr>
          <w:t>Descripción del proyecto:</w:t>
        </w:r>
        <w:r w:rsidR="00730E41">
          <w:rPr>
            <w:noProof/>
            <w:webHidden/>
          </w:rPr>
          <w:tab/>
        </w:r>
        <w:r w:rsidR="00730E41">
          <w:rPr>
            <w:noProof/>
            <w:webHidden/>
          </w:rPr>
          <w:fldChar w:fldCharType="begin"/>
        </w:r>
        <w:r w:rsidR="00730E41">
          <w:rPr>
            <w:noProof/>
            <w:webHidden/>
          </w:rPr>
          <w:instrText xml:space="preserve"> PAGEREF _Toc50134093 \h </w:instrText>
        </w:r>
        <w:r w:rsidR="00730E41">
          <w:rPr>
            <w:noProof/>
            <w:webHidden/>
          </w:rPr>
        </w:r>
        <w:r w:rsidR="00730E41"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2</w:t>
        </w:r>
        <w:r w:rsidR="00730E41">
          <w:rPr>
            <w:noProof/>
            <w:webHidden/>
          </w:rPr>
          <w:fldChar w:fldCharType="end"/>
        </w:r>
      </w:hyperlink>
    </w:p>
    <w:p w:rsidR="00730E41" w:rsidRDefault="00730E41">
      <w:pPr>
        <w:pStyle w:val="TDC1"/>
        <w:tabs>
          <w:tab w:val="right" w:leader="dot" w:pos="9628"/>
        </w:tabs>
        <w:rPr>
          <w:noProof/>
        </w:rPr>
      </w:pPr>
      <w:hyperlink w:anchor="_Toc50134094" w:history="1">
        <w:r w:rsidRPr="00906C25">
          <w:rPr>
            <w:rStyle w:val="Hipervnculo"/>
            <w:noProof/>
            <w:lang w:bidi="hi-IN"/>
          </w:rPr>
          <w:t>Calculo de los componentes: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2"/>
        <w:tabs>
          <w:tab w:val="right" w:leader="dot" w:pos="9628"/>
        </w:tabs>
        <w:rPr>
          <w:noProof/>
        </w:rPr>
      </w:pPr>
      <w:hyperlink w:anchor="_Toc50134095" w:history="1">
        <w:r w:rsidRPr="00906C25">
          <w:rPr>
            <w:rStyle w:val="Hipervnculo"/>
            <w:noProof/>
            <w:lang w:bidi="hi-IN"/>
          </w:rPr>
          <w:t>Bloqueo por bajo voltaje de entrada: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2"/>
        <w:tabs>
          <w:tab w:val="right" w:leader="dot" w:pos="9628"/>
        </w:tabs>
        <w:rPr>
          <w:noProof/>
        </w:rPr>
      </w:pPr>
      <w:hyperlink w:anchor="_Toc50134096" w:history="1">
        <w:r w:rsidRPr="00906C25">
          <w:rPr>
            <w:rStyle w:val="Hipervnculo"/>
            <w:noProof/>
            <w:lang w:bidi="hi-IN"/>
          </w:rPr>
          <w:t>Arranque Suave: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2"/>
        <w:tabs>
          <w:tab w:val="right" w:leader="dot" w:pos="9628"/>
        </w:tabs>
        <w:rPr>
          <w:noProof/>
        </w:rPr>
      </w:pPr>
      <w:hyperlink w:anchor="_Toc50134097" w:history="1">
        <w:r w:rsidRPr="00906C25">
          <w:rPr>
            <w:rStyle w:val="Hipervnculo"/>
            <w:noProof/>
            <w:lang w:bidi="hi-IN"/>
          </w:rPr>
          <w:t>Calculo de R5 y R6: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2"/>
        <w:tabs>
          <w:tab w:val="right" w:leader="dot" w:pos="9628"/>
        </w:tabs>
        <w:rPr>
          <w:noProof/>
        </w:rPr>
      </w:pPr>
      <w:hyperlink w:anchor="_Toc50134098" w:history="1">
        <w:r w:rsidRPr="00906C25">
          <w:rPr>
            <w:rStyle w:val="Hipervnculo"/>
            <w:noProof/>
            <w:lang w:bidi="hi-IN"/>
          </w:rPr>
          <w:t>Para obtener 4.5V a la salida: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2"/>
        <w:tabs>
          <w:tab w:val="right" w:leader="dot" w:pos="9628"/>
        </w:tabs>
        <w:rPr>
          <w:noProof/>
        </w:rPr>
      </w:pPr>
      <w:hyperlink w:anchor="_Toc50134099" w:history="1">
        <w:r w:rsidRPr="00906C25">
          <w:rPr>
            <w:rStyle w:val="Hipervnculo"/>
            <w:noProof/>
            <w:lang w:bidi="hi-IN"/>
          </w:rPr>
          <w:t>Para obtener 6V a la salida: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2"/>
        <w:tabs>
          <w:tab w:val="right" w:leader="dot" w:pos="9628"/>
        </w:tabs>
        <w:rPr>
          <w:noProof/>
        </w:rPr>
      </w:pPr>
      <w:hyperlink w:anchor="_Toc50134100" w:history="1">
        <w:r w:rsidRPr="00906C25">
          <w:rPr>
            <w:rStyle w:val="Hipervnculo"/>
            <w:noProof/>
            <w:lang w:bidi="hi-IN"/>
          </w:rPr>
          <w:t>Valores máximos y mínimos de la tensión de salida: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1"/>
        <w:tabs>
          <w:tab w:val="right" w:leader="dot" w:pos="9628"/>
        </w:tabs>
        <w:rPr>
          <w:noProof/>
        </w:rPr>
      </w:pPr>
      <w:hyperlink w:anchor="_Toc50134101" w:history="1">
        <w:r w:rsidRPr="00906C25">
          <w:rPr>
            <w:rStyle w:val="Hipervnculo"/>
            <w:noProof/>
            <w:lang w:bidi="hi-IN"/>
          </w:rPr>
          <w:t>Estructura del ZIP entregado: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1"/>
        <w:tabs>
          <w:tab w:val="right" w:leader="dot" w:pos="9628"/>
        </w:tabs>
        <w:rPr>
          <w:noProof/>
        </w:rPr>
      </w:pPr>
      <w:hyperlink w:anchor="_Toc50134102" w:history="1">
        <w:r w:rsidRPr="00906C25">
          <w:rPr>
            <w:rStyle w:val="Hipervnculo"/>
            <w:noProof/>
            <w:lang w:bidi="hi-IN"/>
          </w:rPr>
          <w:t>Diagrama Esquemático: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1"/>
        <w:tabs>
          <w:tab w:val="right" w:leader="dot" w:pos="9628"/>
        </w:tabs>
        <w:rPr>
          <w:noProof/>
        </w:rPr>
      </w:pPr>
      <w:hyperlink w:anchor="_Toc50134103" w:history="1">
        <w:r w:rsidRPr="00906C25">
          <w:rPr>
            <w:rStyle w:val="Hipervnculo"/>
            <w:noProof/>
            <w:lang w:bidi="hi-IN"/>
          </w:rPr>
          <w:t>Circuito Impreso: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1"/>
        <w:tabs>
          <w:tab w:val="right" w:leader="dot" w:pos="9628"/>
        </w:tabs>
        <w:rPr>
          <w:noProof/>
        </w:rPr>
      </w:pPr>
      <w:hyperlink w:anchor="_Toc50134104" w:history="1">
        <w:r w:rsidRPr="00906C25">
          <w:rPr>
            <w:rStyle w:val="Hipervnculo"/>
            <w:noProof/>
            <w:lang w:bidi="hi-IN"/>
          </w:rPr>
          <w:t>Vista 3D de la placa terminada: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1"/>
        <w:tabs>
          <w:tab w:val="right" w:leader="dot" w:pos="9628"/>
        </w:tabs>
        <w:rPr>
          <w:noProof/>
        </w:rPr>
      </w:pPr>
      <w:hyperlink w:anchor="_Toc50134105" w:history="1">
        <w:r w:rsidRPr="00906C25">
          <w:rPr>
            <w:rStyle w:val="Hipervnculo"/>
            <w:noProof/>
            <w:lang w:bidi="hi-IN"/>
          </w:rPr>
          <w:t>Panelizado del PCB: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1"/>
        <w:tabs>
          <w:tab w:val="right" w:leader="dot" w:pos="9628"/>
        </w:tabs>
        <w:rPr>
          <w:noProof/>
        </w:rPr>
      </w:pPr>
      <w:hyperlink w:anchor="_Toc50134106" w:history="1">
        <w:r w:rsidRPr="00906C25">
          <w:rPr>
            <w:rStyle w:val="Hipervnculo"/>
            <w:noProof/>
            <w:lang w:bidi="hi-IN"/>
          </w:rPr>
          <w:t>Lista de Materiales (BOM):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1"/>
        <w:tabs>
          <w:tab w:val="right" w:leader="dot" w:pos="9628"/>
        </w:tabs>
        <w:rPr>
          <w:noProof/>
        </w:rPr>
      </w:pPr>
      <w:hyperlink w:anchor="_Toc50134107" w:history="1">
        <w:r w:rsidRPr="00906C25">
          <w:rPr>
            <w:rStyle w:val="Hipervnculo"/>
            <w:noProof/>
            <w:lang w:bidi="hi-IN"/>
          </w:rPr>
          <w:t>Link a Octopart: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1"/>
        <w:tabs>
          <w:tab w:val="right" w:leader="dot" w:pos="9628"/>
        </w:tabs>
        <w:rPr>
          <w:noProof/>
        </w:rPr>
      </w:pPr>
      <w:hyperlink w:anchor="_Toc50134108" w:history="1">
        <w:r w:rsidRPr="00906C25">
          <w:rPr>
            <w:rStyle w:val="Hipervnculo"/>
            <w:noProof/>
            <w:lang w:bidi="hi-IN"/>
          </w:rPr>
          <w:t>Gabinete en 3D: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30E41" w:rsidRDefault="00730E41">
      <w:pPr>
        <w:pStyle w:val="TDC1"/>
        <w:tabs>
          <w:tab w:val="right" w:leader="dot" w:pos="9628"/>
        </w:tabs>
        <w:rPr>
          <w:noProof/>
        </w:rPr>
      </w:pPr>
      <w:hyperlink w:anchor="_Toc50134109" w:history="1">
        <w:r w:rsidRPr="00906C25">
          <w:rPr>
            <w:rStyle w:val="Hipervnculo"/>
            <w:noProof/>
            <w:lang w:bidi="hi-IN"/>
          </w:rPr>
          <w:t>Link a ON-Shape: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84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36B7B" w:rsidRDefault="00836B7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fldChar w:fldCharType="end"/>
      </w:r>
      <w:r>
        <w:rPr>
          <w:sz w:val="28"/>
          <w:szCs w:val="28"/>
          <w:u w:val="single"/>
        </w:rPr>
        <w:br w:type="page"/>
      </w:r>
    </w:p>
    <w:p w:rsidR="00B90003" w:rsidRPr="00836B7B" w:rsidRDefault="00286688" w:rsidP="00836B7B">
      <w:pPr>
        <w:pStyle w:val="Ttulo1"/>
        <w:rPr>
          <w:u w:val="single"/>
        </w:rPr>
      </w:pPr>
      <w:bookmarkStart w:id="0" w:name="_Toc50134093"/>
      <w:r w:rsidRPr="00836B7B">
        <w:rPr>
          <w:u w:val="single"/>
        </w:rPr>
        <w:lastRenderedPageBreak/>
        <w:t>Descripción del proyecto:</w:t>
      </w:r>
      <w:bookmarkEnd w:id="0"/>
    </w:p>
    <w:p w:rsidR="00B90003" w:rsidRDefault="00B90003"/>
    <w:p w:rsidR="00930010" w:rsidRPr="00930010" w:rsidRDefault="00286688" w:rsidP="00930010">
      <w:pPr>
        <w:pStyle w:val="Standard"/>
        <w:rPr>
          <w:rFonts w:asciiTheme="majorHAnsi" w:hAnsiTheme="majorHAnsi"/>
        </w:rPr>
      </w:pPr>
      <w:r>
        <w:tab/>
      </w:r>
      <w:r w:rsidR="00930010" w:rsidRPr="00930010">
        <w:rPr>
          <w:rFonts w:asciiTheme="majorHAnsi" w:hAnsiTheme="majorHAnsi"/>
        </w:rPr>
        <w:t>El objetivo de este proyecto es desarrollar una fuente switching de voltaje variable basada en el integrado TPS54331 de Texas Instruments. Como entrada vamos a poder utilizar una fuente ATX estándar de PC o una fuentes del estilo notebook de hasta 24 volts. La fuente proveerá una salida variable entre 1.5 volts y 24 volts la cual es ajustada mediante un potenciómetro. En el caso de alimentarse con una fuente ATX también se va a disponer de las salidas de 3,3v +5v + 12v -5v -12v.</w:t>
      </w: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  <w:r w:rsidRPr="00930010">
        <w:rPr>
          <w:rFonts w:asciiTheme="majorHAnsi" w:hAnsiTheme="majorHAnsi"/>
        </w:rPr>
        <w:t>La salida esta implementadas con borneras en dos piezas, quedando el macho adherido al PCB y una parte removible a la cual se podrán conectar cables mediante tornillos.</w:t>
      </w: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  <w:r w:rsidRPr="00930010">
        <w:rPr>
          <w:rFonts w:asciiTheme="majorHAnsi" w:hAnsiTheme="majorHAnsi"/>
          <w:noProof/>
          <w:lang w:eastAsia="es-AR" w:bidi="ar-SA"/>
        </w:rPr>
        <w:drawing>
          <wp:anchor distT="0" distB="0" distL="114300" distR="114300" simplePos="0" relativeHeight="251661312" behindDoc="0" locked="0" layoutInCell="1" allowOverlap="1" wp14:anchorId="3C6094F1" wp14:editId="603EB625">
            <wp:simplePos x="0" y="0"/>
            <wp:positionH relativeFrom="column">
              <wp:posOffset>3413760</wp:posOffset>
            </wp:positionH>
            <wp:positionV relativeFrom="paragraph">
              <wp:posOffset>536575</wp:posOffset>
            </wp:positionV>
            <wp:extent cx="2374900" cy="2130425"/>
            <wp:effectExtent l="0" t="0" r="6350" b="317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13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010">
        <w:rPr>
          <w:rFonts w:asciiTheme="majorHAnsi" w:hAnsiTheme="majorHAnsi"/>
          <w:noProof/>
          <w:lang w:eastAsia="es-AR" w:bidi="ar-SA"/>
        </w:rPr>
        <w:drawing>
          <wp:anchor distT="0" distB="0" distL="114300" distR="114300" simplePos="0" relativeHeight="251662336" behindDoc="0" locked="0" layoutInCell="1" allowOverlap="1" wp14:anchorId="60DE860D" wp14:editId="53C98E0B">
            <wp:simplePos x="0" y="0"/>
            <wp:positionH relativeFrom="column">
              <wp:posOffset>409575</wp:posOffset>
            </wp:positionH>
            <wp:positionV relativeFrom="paragraph">
              <wp:posOffset>311150</wp:posOffset>
            </wp:positionV>
            <wp:extent cx="2374265" cy="2424430"/>
            <wp:effectExtent l="0" t="0" r="698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42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rPr>
          <w:rFonts w:asciiTheme="majorHAnsi" w:hAnsiTheme="majorHAnsi"/>
        </w:rPr>
      </w:pPr>
    </w:p>
    <w:p w:rsidR="00930010" w:rsidRPr="00930010" w:rsidRDefault="00930010" w:rsidP="00930010">
      <w:pPr>
        <w:pStyle w:val="Standard"/>
        <w:jc w:val="center"/>
        <w:rPr>
          <w:rFonts w:asciiTheme="majorHAnsi" w:hAnsiTheme="majorHAnsi"/>
          <w:sz w:val="20"/>
          <w:szCs w:val="20"/>
        </w:rPr>
      </w:pPr>
      <w:r w:rsidRPr="00930010">
        <w:rPr>
          <w:rFonts w:asciiTheme="majorHAnsi" w:hAnsiTheme="majorHAnsi"/>
          <w:sz w:val="20"/>
          <w:szCs w:val="20"/>
        </w:rPr>
        <w:t>Detalle de las borneras de salida</w:t>
      </w:r>
    </w:p>
    <w:p w:rsidR="00B90003" w:rsidRPr="00930010" w:rsidRDefault="00B90003">
      <w:pPr>
        <w:rPr>
          <w:rFonts w:asciiTheme="majorHAnsi" w:hAnsiTheme="majorHAnsi"/>
        </w:rPr>
      </w:pPr>
    </w:p>
    <w:p w:rsidR="00B90003" w:rsidRPr="00836B7B" w:rsidRDefault="00286688" w:rsidP="00836B7B">
      <w:pPr>
        <w:pStyle w:val="Ttulo1"/>
        <w:rPr>
          <w:u w:val="single"/>
        </w:rPr>
      </w:pPr>
      <w:bookmarkStart w:id="1" w:name="_Toc50134094"/>
      <w:r w:rsidRPr="00836B7B">
        <w:rPr>
          <w:u w:val="single"/>
        </w:rPr>
        <w:t>Calculo de los componentes:</w:t>
      </w:r>
      <w:bookmarkEnd w:id="1"/>
    </w:p>
    <w:p w:rsidR="00B90003" w:rsidRDefault="00B90003"/>
    <w:p w:rsidR="00930010" w:rsidRDefault="00930010" w:rsidP="00930010">
      <w:pPr>
        <w:pStyle w:val="Ttulo2"/>
      </w:pPr>
      <w:bookmarkStart w:id="2" w:name="_Toc50134095"/>
      <w:r>
        <w:t>Bloqueo por bajo voltaje de entrada:</w:t>
      </w:r>
      <w:bookmarkEnd w:id="2"/>
    </w:p>
    <w:p w:rsidR="00930010" w:rsidRDefault="00930010" w:rsidP="00930010">
      <w:pPr>
        <w:pStyle w:val="Standard"/>
      </w:pPr>
    </w:p>
    <w:p w:rsidR="00482A63" w:rsidRPr="00482A63" w:rsidRDefault="00482A63" w:rsidP="00930010">
      <w:pPr>
        <w:pStyle w:val="Standard"/>
      </w:pPr>
      <m:oMathPara>
        <m:oMath>
          <m:r>
            <w:rPr>
              <w:rFonts w:ascii="Cambria Math" w:hAnsi="Cambria Math"/>
            </w:rPr>
            <m:t xml:space="preserve">R1=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START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STOP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3µA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6.8V-6.5V</m:t>
              </m:r>
            </m:num>
            <m:den>
              <m:r>
                <w:rPr>
                  <w:rFonts w:ascii="Cambria Math" w:hAnsi="Cambria Math"/>
                </w:rPr>
                <m:t>3µA</m:t>
              </m:r>
            </m:den>
          </m:f>
          <m:r>
            <w:rPr>
              <w:rFonts w:ascii="Cambria Math" w:hAnsi="Cambria Math"/>
            </w:rPr>
            <m:t>=100KΩ</m:t>
          </m:r>
        </m:oMath>
      </m:oMathPara>
    </w:p>
    <w:p w:rsidR="00482A63" w:rsidRDefault="00482A63" w:rsidP="00930010">
      <w:pPr>
        <w:pStyle w:val="Standard"/>
      </w:pPr>
      <m:oMathPara>
        <m:oMath>
          <m:r>
            <w:rPr>
              <w:rFonts w:ascii="Cambria Math" w:hAnsi="Cambria Math"/>
            </w:rPr>
            <m:t>R2=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START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R1</m:t>
                  </m:r>
                </m:den>
              </m:f>
              <m:r>
                <w:rPr>
                  <w:rFonts w:ascii="Cambria Math" w:hAnsi="Cambria Math"/>
                </w:rPr>
                <m:t>+1µA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1.25V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6.8V-1.25V</m:t>
                  </m:r>
                </m:num>
                <m:den>
                  <m:r>
                    <w:rPr>
                      <w:rFonts w:ascii="Cambria Math" w:hAnsi="Cambria Math"/>
                    </w:rPr>
                    <m:t>100KΩ</m:t>
                  </m:r>
                </m:den>
              </m:f>
              <m:r>
                <w:rPr>
                  <w:rFonts w:ascii="Cambria Math" w:hAnsi="Cambria Math"/>
                </w:rPr>
                <m:t>+1µA</m:t>
              </m:r>
            </m:den>
          </m:f>
          <m:r>
            <w:rPr>
              <w:rFonts w:ascii="Cambria Math" w:hAnsi="Cambria Math"/>
            </w:rPr>
            <m:t>=22123Ω</m:t>
          </m:r>
        </m:oMath>
      </m:oMathPara>
    </w:p>
    <w:p w:rsidR="00930010" w:rsidRDefault="00930010" w:rsidP="00930010">
      <w:pPr>
        <w:pStyle w:val="Standard"/>
      </w:pPr>
      <w:r>
        <w:t>Asumo R2 = 22KΩ</w:t>
      </w:r>
    </w:p>
    <w:p w:rsidR="00930010" w:rsidRDefault="00930010" w:rsidP="00930010">
      <w:pPr>
        <w:pStyle w:val="Standard"/>
      </w:pPr>
    </w:p>
    <w:p w:rsidR="00930010" w:rsidRDefault="00930010" w:rsidP="00482A63">
      <w:pPr>
        <w:pStyle w:val="Ttulo2"/>
      </w:pPr>
      <w:bookmarkStart w:id="3" w:name="_Toc50134096"/>
      <w:r>
        <w:t>Arranque Suave:</w:t>
      </w:r>
      <w:bookmarkEnd w:id="3"/>
    </w:p>
    <w:p w:rsidR="00930010" w:rsidRDefault="00930010" w:rsidP="00930010">
      <w:pPr>
        <w:pStyle w:val="Standard"/>
      </w:pPr>
    </w:p>
    <w:p w:rsidR="00482A63" w:rsidRDefault="006436AE" w:rsidP="00930010">
      <w:pPr>
        <w:pStyle w:val="Standard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nF</m:t>
                  </m:r>
                </m:e>
              </m:d>
              <m:r>
                <w:rPr>
                  <w:rFonts w:ascii="Cambria Math" w:hAnsi="Cambria Math"/>
                </w:rPr>
                <m:t xml:space="preserve">x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  <m:r>
                <w:rPr>
                  <w:rFonts w:ascii="Cambria Math" w:hAnsi="Cambria Math"/>
                </w:rPr>
                <m:t>(V)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  <m:r>
                <w:rPr>
                  <w:rFonts w:ascii="Cambria Math" w:hAnsi="Cambria Math"/>
                </w:rPr>
                <m:t>(mA)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 x 0.8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 ms</m:t>
          </m:r>
        </m:oMath>
      </m:oMathPara>
    </w:p>
    <w:p w:rsidR="00930010" w:rsidRDefault="00930010" w:rsidP="00930010">
      <w:pPr>
        <w:pStyle w:val="Standard"/>
      </w:pPr>
    </w:p>
    <w:p w:rsidR="00482A63" w:rsidRDefault="00482A63">
      <w:pPr>
        <w:rPr>
          <w:rFonts w:asciiTheme="majorHAnsi" w:eastAsiaTheme="majorEastAsia" w:hAnsiTheme="majorHAnsi" w:cs="Mangal"/>
          <w:b/>
          <w:bCs/>
          <w:color w:val="4F81BD" w:themeColor="accent1"/>
          <w:sz w:val="26"/>
          <w:szCs w:val="23"/>
        </w:rPr>
      </w:pPr>
      <w:r>
        <w:br w:type="page"/>
      </w:r>
    </w:p>
    <w:p w:rsidR="00930010" w:rsidRDefault="00930010" w:rsidP="00930010">
      <w:pPr>
        <w:pStyle w:val="Ttulo2"/>
      </w:pPr>
      <w:bookmarkStart w:id="4" w:name="_Toc50134097"/>
      <w:r>
        <w:lastRenderedPageBreak/>
        <w:t>Calculo de R5 y R6:</w:t>
      </w:r>
      <w:bookmarkEnd w:id="4"/>
    </w:p>
    <w:p w:rsidR="00930010" w:rsidRDefault="00930010" w:rsidP="00930010">
      <w:pPr>
        <w:pStyle w:val="Standard"/>
      </w:pPr>
    </w:p>
    <w:p w:rsidR="00930010" w:rsidRDefault="00482A63" w:rsidP="00930010">
      <w:pPr>
        <w:pStyle w:val="Standard"/>
      </w:pPr>
      <w:r>
        <w:t>Según</w:t>
      </w:r>
      <w:r w:rsidR="00930010">
        <w:t xml:space="preserve"> la hoja de datos recomienda utilizar una resistencia de alrededor de 10K para R5, por esto asumimos inicialmente a R5 como 10K</w:t>
      </w:r>
    </w:p>
    <w:p w:rsidR="00930010" w:rsidRDefault="00930010" w:rsidP="00930010">
      <w:pPr>
        <w:pStyle w:val="Standard"/>
      </w:pPr>
    </w:p>
    <w:p w:rsidR="00930010" w:rsidRDefault="00930010" w:rsidP="00930010">
      <w:pPr>
        <w:pStyle w:val="Standard"/>
      </w:pPr>
      <w:r>
        <w:t xml:space="preserve">R6 la calculamos según la siguiente </w:t>
      </w:r>
      <w:r w:rsidR="00482A63">
        <w:t>ecuación</w:t>
      </w:r>
      <w:r>
        <w:t>:</w:t>
      </w:r>
    </w:p>
    <w:p w:rsidR="00930010" w:rsidRDefault="00930010" w:rsidP="00930010">
      <w:pPr>
        <w:pStyle w:val="Standard"/>
      </w:pPr>
    </w:p>
    <w:p w:rsidR="00930010" w:rsidRDefault="00482A63" w:rsidP="00930010">
      <w:pPr>
        <w:pStyle w:val="Standard"/>
      </w:pPr>
      <m:oMathPara>
        <m:oMath>
          <m:r>
            <w:rPr>
              <w:rFonts w:ascii="Cambria Math" w:hAnsi="Cambria Math"/>
            </w:rPr>
            <m:t>R6=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R5 x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</m:den>
          </m:f>
        </m:oMath>
      </m:oMathPara>
    </w:p>
    <w:p w:rsidR="00930010" w:rsidRDefault="00930010" w:rsidP="00930010">
      <w:pPr>
        <w:pStyle w:val="Ttulo2"/>
      </w:pPr>
      <w:bookmarkStart w:id="5" w:name="_Toc50134098"/>
      <w:r>
        <w:t>Para obtener 4.5V a la salida:</w:t>
      </w:r>
      <w:bookmarkEnd w:id="5"/>
    </w:p>
    <w:p w:rsidR="00482A63" w:rsidRDefault="00482A63" w:rsidP="00482A63">
      <w:pPr>
        <w:pStyle w:val="Standard"/>
      </w:pPr>
      <m:oMathPara>
        <m:oMath>
          <m:r>
            <w:rPr>
              <w:rFonts w:ascii="Cambria Math" w:hAnsi="Cambria Math"/>
            </w:rPr>
            <m:t>R6=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10KΩ x 0.8V</m:t>
              </m:r>
            </m:num>
            <m:den>
              <m:r>
                <w:rPr>
                  <w:rFonts w:ascii="Cambria Math" w:hAnsi="Cambria Math"/>
                </w:rPr>
                <m:t>4.5V-0.8V</m:t>
              </m:r>
            </m:den>
          </m:f>
          <m:r>
            <w:rPr>
              <w:rFonts w:ascii="Cambria Math" w:hAnsi="Cambria Math"/>
            </w:rPr>
            <m:t xml:space="preserve">=2162Ω </m:t>
          </m:r>
        </m:oMath>
      </m:oMathPara>
    </w:p>
    <w:p w:rsidR="00930010" w:rsidRDefault="00930010" w:rsidP="00930010">
      <w:pPr>
        <w:pStyle w:val="Standard"/>
      </w:pPr>
    </w:p>
    <w:p w:rsidR="00930010" w:rsidRDefault="00482A63" w:rsidP="00930010">
      <w:pPr>
        <w:pStyle w:val="Standard"/>
      </w:pPr>
      <w:r>
        <w:t>Asumo R6 =</w:t>
      </w:r>
      <w:r w:rsidR="00930010">
        <w:t xml:space="preserve"> 2.2KΩ </w:t>
      </w:r>
      <w:r>
        <w:t xml:space="preserve">por ser </w:t>
      </w:r>
      <w:r w:rsidR="00930010">
        <w:t xml:space="preserve">el valor comercial </w:t>
      </w:r>
      <w:r>
        <w:t>más</w:t>
      </w:r>
      <w:r w:rsidR="00930010">
        <w:t xml:space="preserve"> cercano.</w:t>
      </w:r>
    </w:p>
    <w:p w:rsidR="00930010" w:rsidRDefault="00930010" w:rsidP="00930010">
      <w:pPr>
        <w:pStyle w:val="Standard"/>
      </w:pPr>
    </w:p>
    <w:p w:rsidR="00482A63" w:rsidRDefault="006436AE" w:rsidP="00930010">
      <w:pPr>
        <w:pStyle w:val="Standard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REF</m:t>
              </m:r>
            </m:sub>
          </m:sSub>
          <m:r>
            <w:rPr>
              <w:rFonts w:ascii="Cambria Math" w:hAnsi="Cambria Math"/>
            </w:rPr>
            <m:t xml:space="preserve"> 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R5</m:t>
                  </m:r>
                </m:num>
                <m:den>
                  <m:r>
                    <w:rPr>
                      <w:rFonts w:ascii="Cambria Math" w:hAnsi="Cambria Math"/>
                    </w:rPr>
                    <m:t>R6</m:t>
                  </m:r>
                </m:den>
              </m:f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 xml:space="preserve">=0.8V 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10KΩ</m:t>
                  </m:r>
                </m:num>
                <m:den>
                  <m:r>
                    <w:rPr>
                      <w:rFonts w:ascii="Cambria Math" w:hAnsi="Cambria Math"/>
                    </w:rPr>
                    <m:t>2.2KΩ</m:t>
                  </m:r>
                </m:den>
              </m:f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=4.44V</m:t>
          </m:r>
        </m:oMath>
      </m:oMathPara>
    </w:p>
    <w:p w:rsidR="00930010" w:rsidRDefault="00930010" w:rsidP="00930010">
      <w:pPr>
        <w:pStyle w:val="Ttulo2"/>
      </w:pPr>
      <w:bookmarkStart w:id="6" w:name="_Toc50134099"/>
      <w:r>
        <w:t>Para obtener 6V a la salida:</w:t>
      </w:r>
      <w:bookmarkEnd w:id="6"/>
    </w:p>
    <w:p w:rsidR="00930010" w:rsidRPr="00482A63" w:rsidRDefault="00482A63" w:rsidP="00930010">
      <w:pPr>
        <w:pStyle w:val="Standard"/>
      </w:pPr>
      <m:oMathPara>
        <m:oMath>
          <m:r>
            <w:rPr>
              <w:rFonts w:ascii="Cambria Math" w:hAnsi="Cambria Math"/>
            </w:rPr>
            <m:t>R6=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10KΩ x 0.8V</m:t>
              </m:r>
            </m:num>
            <m:den>
              <m:r>
                <w:rPr>
                  <w:rFonts w:ascii="Cambria Math" w:hAnsi="Cambria Math"/>
                </w:rPr>
                <m:t>6V-0.8V</m:t>
              </m:r>
            </m:den>
          </m:f>
          <m:r>
            <w:rPr>
              <w:rFonts w:ascii="Cambria Math" w:hAnsi="Cambria Math"/>
            </w:rPr>
            <m:t>=1538Ω</m:t>
          </m:r>
        </m:oMath>
      </m:oMathPara>
    </w:p>
    <w:p w:rsidR="00482A63" w:rsidRDefault="00482A63" w:rsidP="00930010">
      <w:pPr>
        <w:pStyle w:val="Standard"/>
      </w:pPr>
    </w:p>
    <w:p w:rsidR="00930010" w:rsidRDefault="00930010" w:rsidP="00930010">
      <w:pPr>
        <w:pStyle w:val="Standard"/>
      </w:pPr>
      <w:r>
        <w:t xml:space="preserve">Como el valor comercial </w:t>
      </w:r>
      <w:r w:rsidR="00482A63">
        <w:t>más</w:t>
      </w:r>
      <w:r>
        <w:t xml:space="preserve"> cercano </w:t>
      </w:r>
      <w:r w:rsidR="00482A63">
        <w:t>está</w:t>
      </w:r>
      <w:r>
        <w:t xml:space="preserve"> muy lejos del valor que necesitamos vamos a cambiar R5 a 12K y vamos a repetir los </w:t>
      </w:r>
      <w:r w:rsidR="00241824">
        <w:t>cálculos</w:t>
      </w:r>
      <w:r>
        <w:t>.</w:t>
      </w:r>
    </w:p>
    <w:p w:rsidR="00930010" w:rsidRDefault="00930010" w:rsidP="00930010">
      <w:pPr>
        <w:pStyle w:val="Standard"/>
      </w:pPr>
    </w:p>
    <w:p w:rsidR="00241824" w:rsidRDefault="00241824" w:rsidP="00930010">
      <w:pPr>
        <w:pStyle w:val="Standard"/>
      </w:pPr>
      <m:oMathPara>
        <m:oMath>
          <m:r>
            <w:rPr>
              <w:rFonts w:ascii="Cambria Math" w:hAnsi="Cambria Math"/>
            </w:rPr>
            <m:t>R6=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12KΩ x 0.8V</m:t>
              </m:r>
            </m:num>
            <m:den>
              <m:r>
                <w:rPr>
                  <w:rFonts w:ascii="Cambria Math" w:hAnsi="Cambria Math"/>
                </w:rPr>
                <m:t>6V-0.8V</m:t>
              </m:r>
            </m:den>
          </m:f>
          <m:r>
            <w:rPr>
              <w:rFonts w:ascii="Cambria Math" w:hAnsi="Cambria Math"/>
            </w:rPr>
            <m:t>=1845Ω</m:t>
          </m:r>
        </m:oMath>
      </m:oMathPara>
    </w:p>
    <w:p w:rsidR="00241824" w:rsidRDefault="00241824" w:rsidP="00930010">
      <w:pPr>
        <w:pStyle w:val="Standard"/>
      </w:pPr>
    </w:p>
    <w:p w:rsidR="00930010" w:rsidRDefault="00241824" w:rsidP="00930010">
      <w:pPr>
        <w:pStyle w:val="Standard"/>
      </w:pPr>
      <w:r>
        <w:t xml:space="preserve">Asumo R6 = </w:t>
      </w:r>
      <w:r w:rsidR="00930010">
        <w:t xml:space="preserve">1,8KΩ </w:t>
      </w:r>
      <w:r>
        <w:t xml:space="preserve"> por ser</w:t>
      </w:r>
      <w:r w:rsidR="00930010">
        <w:t xml:space="preserve"> el valor comercial </w:t>
      </w:r>
      <w:r>
        <w:t>más</w:t>
      </w:r>
      <w:r w:rsidR="00930010">
        <w:t xml:space="preserve"> cercano.</w:t>
      </w:r>
    </w:p>
    <w:p w:rsidR="00930010" w:rsidRDefault="00930010" w:rsidP="00930010">
      <w:pPr>
        <w:pStyle w:val="Standard"/>
      </w:pPr>
    </w:p>
    <w:p w:rsidR="00241824" w:rsidRDefault="006436AE" w:rsidP="00241824">
      <w:pPr>
        <w:pStyle w:val="Standard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REF</m:t>
              </m:r>
            </m:sub>
          </m:sSub>
          <m:r>
            <w:rPr>
              <w:rFonts w:ascii="Cambria Math" w:hAnsi="Cambria Math"/>
            </w:rPr>
            <m:t xml:space="preserve"> 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R5</m:t>
                  </m:r>
                </m:num>
                <m:den>
                  <m:r>
                    <w:rPr>
                      <w:rFonts w:ascii="Cambria Math" w:hAnsi="Cambria Math"/>
                    </w:rPr>
                    <m:t>R6</m:t>
                  </m:r>
                </m:den>
              </m:f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 xml:space="preserve">=0.8V 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12KΩ</m:t>
                  </m:r>
                </m:num>
                <m:den>
                  <m:r>
                    <w:rPr>
                      <w:rFonts w:ascii="Cambria Math" w:hAnsi="Cambria Math"/>
                    </w:rPr>
                    <m:t>1.8KΩ</m:t>
                  </m:r>
                </m:den>
              </m:f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=6.13V</m:t>
          </m:r>
        </m:oMath>
      </m:oMathPara>
    </w:p>
    <w:p w:rsidR="00930010" w:rsidRDefault="00930010" w:rsidP="00930010">
      <w:pPr>
        <w:pStyle w:val="Standard"/>
      </w:pPr>
    </w:p>
    <w:p w:rsidR="00930010" w:rsidRDefault="00930010" w:rsidP="00930010">
      <w:pPr>
        <w:pStyle w:val="Ttulo2"/>
      </w:pPr>
      <w:bookmarkStart w:id="7" w:name="_Toc50134100"/>
      <w:r>
        <w:t xml:space="preserve">Valores máximos y </w:t>
      </w:r>
      <w:r w:rsidR="00241824">
        <w:t>mínimos</w:t>
      </w:r>
      <w:r>
        <w:t xml:space="preserve"> de la tensión de salida:</w:t>
      </w:r>
      <w:bookmarkEnd w:id="7"/>
    </w:p>
    <w:p w:rsidR="00930010" w:rsidRDefault="00930010" w:rsidP="00930010">
      <w:pPr>
        <w:pStyle w:val="Standard"/>
      </w:pPr>
    </w:p>
    <w:p w:rsidR="00930010" w:rsidRDefault="00930010" w:rsidP="00930010">
      <w:pPr>
        <w:pStyle w:val="Standard"/>
      </w:pPr>
      <w:r>
        <w:t xml:space="preserve">Si ahora tomamos fijo R5 = 10K y agregamos un </w:t>
      </w:r>
      <w:r w:rsidR="00241824">
        <w:t>potenciómetro</w:t>
      </w:r>
      <w:r>
        <w:t xml:space="preserve"> de 10K con una resistencia de 330Ω en serie podemos calcular el voltaje </w:t>
      </w:r>
      <w:r w:rsidR="00241824">
        <w:t>máximo</w:t>
      </w:r>
      <w:r>
        <w:t xml:space="preserve"> y </w:t>
      </w:r>
      <w:r w:rsidR="00241824">
        <w:t>mínimo</w:t>
      </w:r>
      <w:r>
        <w:t xml:space="preserve"> que podemos tener a la salida.</w:t>
      </w:r>
    </w:p>
    <w:p w:rsidR="00930010" w:rsidRDefault="00930010" w:rsidP="00930010">
      <w:pPr>
        <w:pStyle w:val="Standard"/>
      </w:pPr>
    </w:p>
    <w:p w:rsidR="00241824" w:rsidRPr="00241824" w:rsidRDefault="006436AE" w:rsidP="00930010">
      <w:pPr>
        <w:pStyle w:val="Standard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REF</m:t>
              </m:r>
            </m:sub>
          </m:sSub>
          <m:r>
            <w:rPr>
              <w:rFonts w:ascii="Cambria Math" w:hAnsi="Cambria Math"/>
            </w:rPr>
            <m:t xml:space="preserve"> 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R5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R6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 xml:space="preserve">=0.8V 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10KΩ</m:t>
                  </m:r>
                </m:num>
                <m:den>
                  <m:r>
                    <w:rPr>
                      <w:rFonts w:ascii="Cambria Math" w:hAnsi="Cambria Math"/>
                    </w:rPr>
                    <m:t>330Ω</m:t>
                  </m:r>
                </m:den>
              </m:f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=25.04V</m:t>
          </m:r>
        </m:oMath>
      </m:oMathPara>
    </w:p>
    <w:p w:rsidR="00241824" w:rsidRPr="00241824" w:rsidRDefault="00241824" w:rsidP="00930010">
      <w:pPr>
        <w:pStyle w:val="Standard"/>
      </w:pPr>
    </w:p>
    <w:p w:rsidR="00241824" w:rsidRDefault="006436AE" w:rsidP="00241824">
      <w:pPr>
        <w:pStyle w:val="Standard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REF</m:t>
              </m:r>
            </m:sub>
          </m:sSub>
          <m:r>
            <w:rPr>
              <w:rFonts w:ascii="Cambria Math" w:hAnsi="Cambria Math"/>
            </w:rPr>
            <m:t xml:space="preserve"> 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R5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R6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 xml:space="preserve">=0.8V 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10KΩ</m:t>
                  </m:r>
                </m:num>
                <m:den>
                  <m:r>
                    <w:rPr>
                      <w:rFonts w:ascii="Cambria Math" w:hAnsi="Cambria Math"/>
                    </w:rPr>
                    <m:t>10330Ω</m:t>
                  </m:r>
                </m:den>
              </m:f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=1.57V</m:t>
          </m:r>
        </m:oMath>
      </m:oMathPara>
    </w:p>
    <w:p w:rsidR="00930010" w:rsidRDefault="00930010" w:rsidP="00930010">
      <w:pPr>
        <w:pStyle w:val="Standard"/>
      </w:pPr>
    </w:p>
    <w:p w:rsidR="00930010" w:rsidRDefault="00930010" w:rsidP="00930010">
      <w:pPr>
        <w:pStyle w:val="Standard"/>
      </w:pPr>
      <w:r>
        <w:t>Cabe aclarar que para obtener el V</w:t>
      </w:r>
      <w:r w:rsidR="00241824">
        <w:rPr>
          <w:vertAlign w:val="subscript"/>
        </w:rPr>
        <w:t>MAX</w:t>
      </w:r>
      <w:r>
        <w:t xml:space="preserve"> a la salida, la entrada </w:t>
      </w:r>
      <w:r w:rsidR="00241824">
        <w:t>tiene que tener el</w:t>
      </w:r>
      <w:r>
        <w:t xml:space="preserve"> voltaje suficiente.</w:t>
      </w:r>
    </w:p>
    <w:p w:rsidR="00B90003" w:rsidRDefault="00286688" w:rsidP="00930010">
      <w:r>
        <w:br w:type="page"/>
      </w:r>
    </w:p>
    <w:p w:rsidR="00B90003" w:rsidRPr="00836B7B" w:rsidRDefault="00286688" w:rsidP="00836B7B">
      <w:pPr>
        <w:pStyle w:val="Ttulo1"/>
        <w:rPr>
          <w:u w:val="single"/>
        </w:rPr>
      </w:pPr>
      <w:bookmarkStart w:id="8" w:name="_Toc50134101"/>
      <w:r w:rsidRPr="00836B7B">
        <w:rPr>
          <w:u w:val="single"/>
        </w:rPr>
        <w:lastRenderedPageBreak/>
        <w:t>Estructura del ZIP entregado:</w:t>
      </w:r>
      <w:bookmarkEnd w:id="8"/>
    </w:p>
    <w:p w:rsidR="0053711F" w:rsidRDefault="0053711F"/>
    <w:tbl>
      <w:tblPr>
        <w:tblStyle w:val="Tablaconcuadrcula"/>
        <w:tblW w:w="10615" w:type="dxa"/>
        <w:jc w:val="center"/>
        <w:tblLook w:val="04A0" w:firstRow="1" w:lastRow="0" w:firstColumn="1" w:lastColumn="0" w:noHBand="0" w:noVBand="1"/>
      </w:tblPr>
      <w:tblGrid>
        <w:gridCol w:w="3227"/>
        <w:gridCol w:w="2268"/>
        <w:gridCol w:w="5120"/>
      </w:tblGrid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</w:rPr>
            </w:pPr>
            <w:r w:rsidRPr="00730E41">
              <w:rPr>
                <w:rFonts w:ascii="Lucida Console" w:hAnsi="Lucida Console"/>
                <w:color w:val="000000"/>
              </w:rPr>
              <w:t>TPS54331</w:t>
            </w:r>
          </w:p>
        </w:tc>
        <w:tc>
          <w:tcPr>
            <w:tcW w:w="2268" w:type="dxa"/>
            <w:noWrap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 xml:space="preserve"> </w:t>
            </w:r>
          </w:p>
        </w:tc>
        <w:tc>
          <w:tcPr>
            <w:tcW w:w="5120" w:type="dxa"/>
            <w:noWrap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</w:t>
            </w:r>
            <w:r w:rsidRPr="00730E41">
              <w:rPr>
                <w:rFonts w:ascii="Lucida Console" w:hAnsi="Lucida Console" w:cs="Times New Roman"/>
                <w:color w:val="000000"/>
                <w:sz w:val="16"/>
                <w:szCs w:val="16"/>
              </w:rPr>
              <w:t>├</w:t>
            </w:r>
            <w:r w:rsidRPr="00730E41">
              <w:rPr>
                <w:rFonts w:ascii="Lucida Console" w:hAnsi="Lucida Console" w:cs="Cambria"/>
                <w:color w:val="000000"/>
                <w:sz w:val="16"/>
                <w:szCs w:val="16"/>
              </w:rPr>
              <w:t>──</w:t>
            </w: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BOM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Lista de Materiales</w:t>
            </w:r>
          </w:p>
        </w:tc>
        <w:tc>
          <w:tcPr>
            <w:tcW w:w="5120" w:type="dxa"/>
            <w:hideMark/>
          </w:tcPr>
          <w:p w:rsidR="00730E41" w:rsidRPr="00241824" w:rsidRDefault="00730E41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Archivos .xls /.ods con la lista de materiales del proyecto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</w:t>
            </w:r>
            <w:r w:rsidRPr="00730E41">
              <w:rPr>
                <w:rFonts w:ascii="Lucida Console" w:hAnsi="Lucida Console" w:cs="Times New Roman"/>
                <w:color w:val="000000"/>
                <w:sz w:val="16"/>
                <w:szCs w:val="16"/>
              </w:rPr>
              <w:t>├</w:t>
            </w:r>
            <w:r w:rsidRPr="00730E41">
              <w:rPr>
                <w:rFonts w:ascii="Lucida Console" w:hAnsi="Lucida Console" w:cs="Cambria"/>
                <w:color w:val="000000"/>
                <w:sz w:val="16"/>
                <w:szCs w:val="16"/>
              </w:rPr>
              <w:t>──</w:t>
            </w: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Checklist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Checklist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Checklist actualizado del proyecto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</w:t>
            </w:r>
            <w:r w:rsidRPr="00730E41">
              <w:rPr>
                <w:rFonts w:ascii="Lucida Console" w:hAnsi="Lucida Console" w:cs="Times New Roman"/>
                <w:color w:val="000000"/>
                <w:sz w:val="16"/>
                <w:szCs w:val="16"/>
              </w:rPr>
              <w:t>├</w:t>
            </w:r>
            <w:r w:rsidRPr="00730E41">
              <w:rPr>
                <w:rFonts w:ascii="Lucida Console" w:hAnsi="Lucida Console" w:cs="Cambria"/>
                <w:color w:val="000000"/>
                <w:sz w:val="16"/>
                <w:szCs w:val="16"/>
              </w:rPr>
              <w:t>──</w:t>
            </w: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Gabinete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Gabinete</w:t>
            </w:r>
          </w:p>
        </w:tc>
        <w:tc>
          <w:tcPr>
            <w:tcW w:w="5120" w:type="dxa"/>
            <w:hideMark/>
          </w:tcPr>
          <w:p w:rsidR="00730E41" w:rsidRPr="00241824" w:rsidRDefault="00730E41" w:rsidP="00CD698B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Proyecto onShape con el gabinete del PCB del proyecto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</w:t>
            </w:r>
            <w:r w:rsidRPr="00730E41">
              <w:rPr>
                <w:rFonts w:ascii="Lucida Console" w:hAnsi="Lucida Console" w:cs="Times New Roman"/>
                <w:color w:val="000000"/>
                <w:sz w:val="16"/>
                <w:szCs w:val="16"/>
              </w:rPr>
              <w:t>├</w:t>
            </w:r>
            <w:r w:rsidRPr="00730E41">
              <w:rPr>
                <w:rFonts w:ascii="Lucida Console" w:hAnsi="Lucida Console" w:cs="Cambria"/>
                <w:color w:val="000000"/>
                <w:sz w:val="16"/>
                <w:szCs w:val="16"/>
              </w:rPr>
              <w:t>──</w:t>
            </w: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Informe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Informe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Informe de todo el proyecto en PDF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└── TPS54331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Proyecto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Archivos de diseño del proyecto en Kicad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    </w:t>
            </w:r>
            <w:r w:rsidRPr="00730E41">
              <w:rPr>
                <w:rFonts w:ascii="Lucida Console" w:hAnsi="Lucida Console" w:cs="Times New Roman"/>
                <w:color w:val="000000"/>
                <w:sz w:val="16"/>
                <w:szCs w:val="16"/>
              </w:rPr>
              <w:t>├</w:t>
            </w:r>
            <w:r w:rsidRPr="00730E41">
              <w:rPr>
                <w:rFonts w:ascii="Lucida Console" w:hAnsi="Lucida Console" w:cs="Cambria"/>
                <w:color w:val="000000"/>
                <w:sz w:val="16"/>
                <w:szCs w:val="16"/>
              </w:rPr>
              <w:t>──</w:t>
            </w: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footprints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Librerías de footprints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Carpeta contenedora de librerías de footprint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    │   </w:t>
            </w:r>
            <w:r w:rsidRPr="00730E41">
              <w:rPr>
                <w:rFonts w:ascii="Lucida Console" w:hAnsi="Lucida Console" w:cs="Times New Roman"/>
                <w:color w:val="000000"/>
                <w:sz w:val="16"/>
                <w:szCs w:val="16"/>
              </w:rPr>
              <w:t>├</w:t>
            </w:r>
            <w:r w:rsidRPr="00730E41">
              <w:rPr>
                <w:rFonts w:ascii="Lucida Console" w:hAnsi="Lucida Console" w:cs="Cambria"/>
                <w:color w:val="000000"/>
                <w:sz w:val="16"/>
                <w:szCs w:val="16"/>
              </w:rPr>
              <w:t>──</w:t>
            </w: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LogoUTN.pretty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Librería del proyecto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Librería de footprints con logos de la facultad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    │   └── tp2.pretty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Librería del proyecto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Librería de footprints propias del proyecto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    </w:t>
            </w:r>
            <w:r w:rsidRPr="00730E41">
              <w:rPr>
                <w:rFonts w:ascii="Lucida Console" w:hAnsi="Lucida Console" w:cs="Times New Roman"/>
                <w:color w:val="000000"/>
                <w:sz w:val="16"/>
                <w:szCs w:val="16"/>
              </w:rPr>
              <w:t>├</w:t>
            </w:r>
            <w:r w:rsidRPr="00730E41">
              <w:rPr>
                <w:rFonts w:ascii="Lucida Console" w:hAnsi="Lucida Console" w:cs="Cambria"/>
                <w:color w:val="000000"/>
                <w:sz w:val="16"/>
                <w:szCs w:val="16"/>
              </w:rPr>
              <w:t>──</w:t>
            </w: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gerber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Gerbers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Gerbers, archivos de fabricación, drill files, etc</w:t>
            </w:r>
            <w: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.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    </w:t>
            </w:r>
            <w:r w:rsidRPr="00730E41">
              <w:rPr>
                <w:rFonts w:ascii="Lucida Console" w:hAnsi="Lucida Console" w:cs="Times New Roman"/>
                <w:color w:val="000000"/>
                <w:sz w:val="16"/>
                <w:szCs w:val="16"/>
              </w:rPr>
              <w:t>├</w:t>
            </w:r>
            <w:r w:rsidRPr="00730E41">
              <w:rPr>
                <w:rFonts w:ascii="Lucida Console" w:hAnsi="Lucida Console" w:cs="Cambria"/>
                <w:color w:val="000000"/>
                <w:sz w:val="16"/>
                <w:szCs w:val="16"/>
              </w:rPr>
              <w:t>──</w:t>
            </w: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libraries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Librería del proyecto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Librería de símbolos propias del proyecto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    </w:t>
            </w:r>
            <w:r w:rsidRPr="00730E41">
              <w:rPr>
                <w:rFonts w:ascii="Lucida Console" w:hAnsi="Lucida Console" w:cs="Times New Roman"/>
                <w:color w:val="000000"/>
                <w:sz w:val="16"/>
                <w:szCs w:val="16"/>
              </w:rPr>
              <w:t>├</w:t>
            </w:r>
            <w:r w:rsidRPr="00730E41">
              <w:rPr>
                <w:rFonts w:ascii="Lucida Console" w:hAnsi="Lucida Console" w:cs="Cambria"/>
                <w:color w:val="000000"/>
                <w:sz w:val="16"/>
                <w:szCs w:val="16"/>
              </w:rPr>
              <w:t>──</w:t>
            </w: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modelos3D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Modelos en 3D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Archivos .step, .stp o .</w:t>
            </w:r>
            <w:proofErr w:type="spellStart"/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wrl</w:t>
            </w:r>
            <w:proofErr w:type="spellEnd"/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 xml:space="preserve"> de los componentes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    </w:t>
            </w:r>
            <w:r w:rsidRPr="00730E41">
              <w:rPr>
                <w:rFonts w:ascii="Lucida Console" w:hAnsi="Lucida Console" w:cs="Times New Roman"/>
                <w:color w:val="000000"/>
                <w:sz w:val="16"/>
                <w:szCs w:val="16"/>
              </w:rPr>
              <w:t>├</w:t>
            </w:r>
            <w:r w:rsidRPr="00730E41">
              <w:rPr>
                <w:rFonts w:ascii="Lucida Console" w:hAnsi="Lucida Console" w:cs="Cambria"/>
                <w:color w:val="000000"/>
                <w:sz w:val="16"/>
                <w:szCs w:val="16"/>
              </w:rPr>
              <w:t>──</w:t>
            </w: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output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Output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Contiene la BOM en CSV y los esquemáticos en PDF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    └── panel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Panel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Contiene el Panelizado del PCB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        </w:t>
            </w:r>
            <w:r w:rsidRPr="00730E41">
              <w:rPr>
                <w:rFonts w:ascii="Lucida Console" w:hAnsi="Lucida Console" w:cs="Times New Roman"/>
                <w:color w:val="000000"/>
                <w:sz w:val="16"/>
                <w:szCs w:val="16"/>
              </w:rPr>
              <w:t>├</w:t>
            </w:r>
            <w:r w:rsidRPr="00730E41">
              <w:rPr>
                <w:rFonts w:ascii="Lucida Console" w:hAnsi="Lucida Console" w:cs="Cambria"/>
                <w:color w:val="000000"/>
                <w:sz w:val="16"/>
                <w:szCs w:val="16"/>
              </w:rPr>
              <w:t>──</w:t>
            </w: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gerber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Gerbers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Gerbers, drill files, etc. del panel</w:t>
            </w:r>
          </w:p>
        </w:tc>
      </w:tr>
      <w:tr w:rsidR="00730E41" w:rsidRPr="00241824" w:rsidTr="00730E41">
        <w:trPr>
          <w:trHeight w:val="285"/>
          <w:jc w:val="center"/>
        </w:trPr>
        <w:tc>
          <w:tcPr>
            <w:tcW w:w="3227" w:type="dxa"/>
            <w:noWrap/>
            <w:vAlign w:val="bottom"/>
            <w:hideMark/>
          </w:tcPr>
          <w:p w:rsidR="00730E41" w:rsidRPr="00730E41" w:rsidRDefault="00730E41">
            <w:pPr>
              <w:rPr>
                <w:rFonts w:ascii="Lucida Console" w:hAnsi="Lucida Console"/>
                <w:color w:val="000000"/>
                <w:sz w:val="16"/>
                <w:szCs w:val="16"/>
              </w:rPr>
            </w:pPr>
            <w:r w:rsidRPr="00730E41">
              <w:rPr>
                <w:rFonts w:ascii="Lucida Console" w:hAnsi="Lucida Console"/>
                <w:color w:val="000000"/>
                <w:sz w:val="16"/>
                <w:szCs w:val="16"/>
              </w:rPr>
              <w:t xml:space="preserve">            └── modelos3D</w:t>
            </w:r>
          </w:p>
        </w:tc>
        <w:tc>
          <w:tcPr>
            <w:tcW w:w="2268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Modelos en 3D</w:t>
            </w:r>
          </w:p>
        </w:tc>
        <w:tc>
          <w:tcPr>
            <w:tcW w:w="5120" w:type="dxa"/>
            <w:hideMark/>
          </w:tcPr>
          <w:p w:rsidR="00730E41" w:rsidRPr="00241824" w:rsidRDefault="00730E41" w:rsidP="00241824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Archivos .step, .stp o .</w:t>
            </w:r>
            <w:proofErr w:type="spellStart"/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wrl</w:t>
            </w:r>
            <w:proofErr w:type="spellEnd"/>
            <w:r w:rsidRPr="00241824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 xml:space="preserve"> de los componentes</w:t>
            </w:r>
          </w:p>
        </w:tc>
      </w:tr>
    </w:tbl>
    <w:p w:rsidR="00EB682E" w:rsidRDefault="00EB682E" w:rsidP="00836B7B">
      <w:pPr>
        <w:pStyle w:val="Ttulo1"/>
        <w:rPr>
          <w:u w:val="single"/>
        </w:rPr>
      </w:pPr>
    </w:p>
    <w:p w:rsidR="00EB682E" w:rsidRDefault="00EB682E">
      <w:pP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u w:val="single"/>
        </w:rPr>
      </w:pPr>
      <w:r>
        <w:rPr>
          <w:u w:val="single"/>
        </w:rPr>
        <w:br w:type="page"/>
      </w:r>
    </w:p>
    <w:p w:rsidR="00B90003" w:rsidRPr="00EB682E" w:rsidRDefault="00286688" w:rsidP="00EB682E">
      <w:pPr>
        <w:pStyle w:val="Ttulo1"/>
        <w:rPr>
          <w:u w:val="single"/>
        </w:rPr>
      </w:pPr>
      <w:bookmarkStart w:id="9" w:name="_Toc50134102"/>
      <w:r w:rsidRPr="00836B7B">
        <w:rPr>
          <w:u w:val="single"/>
        </w:rPr>
        <w:lastRenderedPageBreak/>
        <w:t>Diagrama Esquemático:</w:t>
      </w:r>
      <w:bookmarkEnd w:id="9"/>
    </w:p>
    <w:p w:rsidR="00B90003" w:rsidRDefault="00EB682E" w:rsidP="00EB682E">
      <w:pPr>
        <w:jc w:val="center"/>
        <w:rPr>
          <w:sz w:val="28"/>
          <w:szCs w:val="28"/>
          <w:u w:val="single"/>
        </w:rPr>
      </w:pPr>
      <w:r>
        <w:rPr>
          <w:noProof/>
          <w:lang w:eastAsia="es-AR" w:bidi="ar-SA"/>
        </w:rPr>
        <w:drawing>
          <wp:inline distT="0" distB="0" distL="0" distR="0" wp14:anchorId="32C9DC02" wp14:editId="00B42032">
            <wp:extent cx="5476875" cy="9039224"/>
            <wp:effectExtent l="0" t="0" r="0" b="0"/>
            <wp:docPr id="7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234" cy="90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688">
        <w:br w:type="page"/>
      </w:r>
    </w:p>
    <w:p w:rsidR="00B90003" w:rsidRDefault="00286688" w:rsidP="00836B7B">
      <w:pPr>
        <w:pStyle w:val="Ttulo1"/>
        <w:rPr>
          <w:u w:val="single"/>
        </w:rPr>
      </w:pPr>
      <w:bookmarkStart w:id="10" w:name="_Toc50134103"/>
      <w:r w:rsidRPr="00836B7B">
        <w:rPr>
          <w:u w:val="single"/>
        </w:rPr>
        <w:lastRenderedPageBreak/>
        <w:t>Circuito Impreso:</w:t>
      </w:r>
      <w:bookmarkEnd w:id="10"/>
    </w:p>
    <w:p w:rsidR="00836B7B" w:rsidRPr="00836B7B" w:rsidRDefault="00836B7B" w:rsidP="00836B7B"/>
    <w:p w:rsidR="00B90003" w:rsidRDefault="002E68A8" w:rsidP="00730E41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AR" w:bidi="ar-SA"/>
        </w:rPr>
        <w:drawing>
          <wp:inline distT="0" distB="0" distL="0" distR="0">
            <wp:extent cx="6115685" cy="3657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003" w:rsidRDefault="00B90003">
      <w:pPr>
        <w:rPr>
          <w:sz w:val="28"/>
          <w:szCs w:val="28"/>
        </w:rPr>
      </w:pPr>
    </w:p>
    <w:p w:rsidR="00B90003" w:rsidRPr="00836B7B" w:rsidRDefault="00286688" w:rsidP="00836B7B">
      <w:pPr>
        <w:pStyle w:val="Ttulo1"/>
        <w:rPr>
          <w:u w:val="single"/>
        </w:rPr>
      </w:pPr>
      <w:bookmarkStart w:id="11" w:name="_Toc50134104"/>
      <w:r w:rsidRPr="00836B7B">
        <w:rPr>
          <w:u w:val="single"/>
        </w:rPr>
        <w:t>Vista 3D de la placa terminada:</w:t>
      </w:r>
      <w:bookmarkEnd w:id="11"/>
    </w:p>
    <w:p w:rsidR="00B90003" w:rsidRDefault="002E68A8" w:rsidP="00730E41">
      <w:pPr>
        <w:jc w:val="center"/>
        <w:rPr>
          <w:sz w:val="28"/>
          <w:szCs w:val="28"/>
        </w:rPr>
      </w:pPr>
      <w:r>
        <w:rPr>
          <w:noProof/>
          <w:lang w:eastAsia="es-AR" w:bidi="ar-SA"/>
        </w:rPr>
        <w:drawing>
          <wp:inline distT="0" distB="0" distL="0" distR="0">
            <wp:extent cx="6115685" cy="42278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A8" w:rsidRPr="00730E41" w:rsidRDefault="002E68A8" w:rsidP="002E68A8">
      <w:pPr>
        <w:pStyle w:val="Ttulo1"/>
        <w:rPr>
          <w:u w:val="single"/>
        </w:rPr>
      </w:pPr>
      <w:bookmarkStart w:id="12" w:name="_Toc50134105"/>
      <w:r w:rsidRPr="00730E41">
        <w:rPr>
          <w:u w:val="single"/>
        </w:rPr>
        <w:lastRenderedPageBreak/>
        <w:t>Panelizado del PCB:</w:t>
      </w:r>
      <w:bookmarkEnd w:id="12"/>
    </w:p>
    <w:p w:rsidR="00730E41" w:rsidRPr="00730E41" w:rsidRDefault="00730E41" w:rsidP="00730E41"/>
    <w:p w:rsidR="002E68A8" w:rsidRDefault="002E68A8" w:rsidP="00730E4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AR" w:bidi="ar-SA"/>
        </w:rPr>
        <w:drawing>
          <wp:inline distT="0" distB="0" distL="0" distR="0">
            <wp:extent cx="6022575" cy="36250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856" cy="362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003" w:rsidRPr="00836B7B" w:rsidRDefault="00286688" w:rsidP="00836B7B">
      <w:pPr>
        <w:pStyle w:val="Ttulo1"/>
        <w:rPr>
          <w:u w:val="single"/>
        </w:rPr>
      </w:pPr>
      <w:bookmarkStart w:id="13" w:name="_Toc50134106"/>
      <w:r w:rsidRPr="00836B7B">
        <w:rPr>
          <w:u w:val="single"/>
        </w:rPr>
        <w:t>Lista de Materiales (BOM):</w:t>
      </w:r>
      <w:bookmarkEnd w:id="13"/>
      <w:r w:rsidRPr="00836B7B">
        <w:rPr>
          <w:u w:val="single"/>
        </w:rPr>
        <w:br/>
      </w:r>
    </w:p>
    <w:tbl>
      <w:tblPr>
        <w:tblStyle w:val="Tablaconcuadrcula"/>
        <w:tblW w:w="10031" w:type="dxa"/>
        <w:tblLook w:val="04A0" w:firstRow="1" w:lastRow="0" w:firstColumn="1" w:lastColumn="0" w:noHBand="0" w:noVBand="1"/>
      </w:tblPr>
      <w:tblGrid>
        <w:gridCol w:w="1041"/>
        <w:gridCol w:w="1254"/>
        <w:gridCol w:w="3118"/>
        <w:gridCol w:w="2268"/>
        <w:gridCol w:w="2410"/>
      </w:tblGrid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b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b/>
                <w:color w:val="000000"/>
                <w:kern w:val="0"/>
                <w:sz w:val="20"/>
                <w:szCs w:val="20"/>
                <w:lang w:eastAsia="es-AR" w:bidi="ar-SA"/>
              </w:rPr>
              <w:t>Cantidad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b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b/>
                <w:color w:val="000000"/>
                <w:kern w:val="0"/>
                <w:sz w:val="20"/>
                <w:szCs w:val="20"/>
                <w:lang w:eastAsia="es-AR" w:bidi="ar-SA"/>
              </w:rPr>
              <w:t>Referencia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b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b/>
                <w:color w:val="000000"/>
                <w:kern w:val="0"/>
                <w:sz w:val="20"/>
                <w:szCs w:val="20"/>
                <w:lang w:eastAsia="es-AR" w:bidi="ar-SA"/>
              </w:rPr>
              <w:t>Fabricante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b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b/>
                <w:color w:val="000000"/>
                <w:kern w:val="0"/>
                <w:sz w:val="20"/>
                <w:szCs w:val="20"/>
                <w:lang w:eastAsia="es-AR" w:bidi="ar-SA"/>
              </w:rPr>
              <w:t>Fabricante P/N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b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b/>
                <w:color w:val="000000"/>
                <w:kern w:val="0"/>
                <w:sz w:val="20"/>
                <w:szCs w:val="20"/>
                <w:lang w:eastAsia="es-AR" w:bidi="ar-SA"/>
              </w:rPr>
              <w:t>Digikey P/N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C1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Panasonic Electronic Components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EEE-HB1V100R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PCE4153CT-ND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C2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AVX Corporation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08055C104KAT2A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478-1395-1-ND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2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C3, C4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Yageo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CC0805KRX7R9BB103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311-1136-1-ND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C5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Samsung Electro-Mechanics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CL21B102KBANNNC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1276-1020-1-ND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C6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Samsung Electro-Mechanics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CL21C470JBANNNC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1276-1156-1-ND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C7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KEMET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T491X107K025AT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399-8410-1-ND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3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D1, D2, D3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Diodes Incorporated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B340B-13-F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B340B-FDICT-ND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D4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Lite-On Inc.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LTST-C170KGKT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160-1414-1-ND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D5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Lite-On Inc.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LTST-C171KRKT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160-1427-2-ND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J1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CUI Devices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PJ-002A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CP-002A-ND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J2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Molex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39299242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WM7334-ND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2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J3, J6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TE Connectivity AMP Connectors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796644-2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A98248-ND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2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J4, J5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TE Connectivity AMP Connectors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796644-3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A98249-ND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L1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Bourns Inc.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SRR1260-150M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SRR1260-150MCT-ND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2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MP1, MP2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Visual Communications Company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LFB063CTP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LFB063CTP-ND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R1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Yageo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RC0805JR-07100KL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311-100KARCT-ND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R2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Yageo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RC0805JR-0722KL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311-22KARCT-ND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R3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Yageo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RC0805FR-0729K4L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311-29.4KCRTR-ND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3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R4, R6, R7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Yageo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RC0805JR-07330RL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311-330RARCT-ND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R5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Yageo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RC0805JR-0710KL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311-10KARCT-ND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RV1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Bourns Inc.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PTV111-3415A-B103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PTV111-3415A-B103-ND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SW1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E-Switch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TL2230EEF140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EG6031-ND</w:t>
            </w:r>
          </w:p>
        </w:tc>
      </w:tr>
      <w:tr w:rsidR="00EB682E" w:rsidRPr="00EB682E" w:rsidTr="00EB682E">
        <w:trPr>
          <w:trHeight w:val="285"/>
        </w:trPr>
        <w:tc>
          <w:tcPr>
            <w:tcW w:w="981" w:type="dxa"/>
            <w:noWrap/>
            <w:hideMark/>
          </w:tcPr>
          <w:p w:rsidR="00EB682E" w:rsidRPr="00EB682E" w:rsidRDefault="00EB682E" w:rsidP="00EB682E">
            <w:pPr>
              <w:jc w:val="right"/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1</w:t>
            </w:r>
          </w:p>
        </w:tc>
        <w:tc>
          <w:tcPr>
            <w:tcW w:w="1254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U1</w:t>
            </w:r>
          </w:p>
        </w:tc>
        <w:tc>
          <w:tcPr>
            <w:tcW w:w="311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Texas Instruments</w:t>
            </w:r>
          </w:p>
        </w:tc>
        <w:tc>
          <w:tcPr>
            <w:tcW w:w="2268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TPS54331DDAR</w:t>
            </w:r>
          </w:p>
        </w:tc>
        <w:tc>
          <w:tcPr>
            <w:tcW w:w="2410" w:type="dxa"/>
            <w:noWrap/>
            <w:hideMark/>
          </w:tcPr>
          <w:p w:rsidR="00EB682E" w:rsidRPr="00EB682E" w:rsidRDefault="00EB682E" w:rsidP="00EB682E">
            <w:pPr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</w:pPr>
            <w:r w:rsidRPr="00EB682E">
              <w:rPr>
                <w:rFonts w:asciiTheme="majorHAnsi" w:eastAsia="Times New Roman" w:hAnsiTheme="majorHAnsi" w:cs="Times New Roman"/>
                <w:color w:val="000000"/>
                <w:kern w:val="0"/>
                <w:sz w:val="20"/>
                <w:szCs w:val="20"/>
                <w:lang w:eastAsia="es-AR" w:bidi="ar-SA"/>
              </w:rPr>
              <w:t>296-39419-1-ND</w:t>
            </w:r>
          </w:p>
        </w:tc>
      </w:tr>
    </w:tbl>
    <w:p w:rsidR="00B90003" w:rsidRPr="00836B7B" w:rsidRDefault="00286688" w:rsidP="00836B7B">
      <w:pPr>
        <w:pStyle w:val="Ttulo1"/>
        <w:rPr>
          <w:u w:val="single"/>
        </w:rPr>
      </w:pPr>
      <w:bookmarkStart w:id="14" w:name="_Toc50134107"/>
      <w:r w:rsidRPr="00836B7B">
        <w:rPr>
          <w:u w:val="single"/>
        </w:rPr>
        <w:lastRenderedPageBreak/>
        <w:t>Link a Octopart:</w:t>
      </w:r>
      <w:bookmarkEnd w:id="14"/>
    </w:p>
    <w:p w:rsidR="00B90003" w:rsidRDefault="00B90003">
      <w:pPr>
        <w:rPr>
          <w:sz w:val="28"/>
          <w:szCs w:val="28"/>
        </w:rPr>
      </w:pPr>
    </w:p>
    <w:p w:rsidR="00EB682E" w:rsidRPr="00EB682E" w:rsidRDefault="00EB682E" w:rsidP="00EB682E">
      <w:pPr>
        <w:pStyle w:val="Standard"/>
        <w:rPr>
          <w:sz w:val="28"/>
          <w:szCs w:val="28"/>
        </w:rPr>
      </w:pPr>
      <w:r w:rsidRPr="00EB682E">
        <w:rPr>
          <w:sz w:val="28"/>
          <w:szCs w:val="28"/>
        </w:rPr>
        <w:t>https://octopart.com/bom-tool/RoDDKawv</w:t>
      </w:r>
    </w:p>
    <w:p w:rsidR="002E68A8" w:rsidRDefault="002E68A8" w:rsidP="002E68A8">
      <w:pPr>
        <w:rPr>
          <w:sz w:val="28"/>
          <w:szCs w:val="28"/>
        </w:rPr>
      </w:pPr>
    </w:p>
    <w:p w:rsidR="00B90003" w:rsidRPr="002E68A8" w:rsidRDefault="002E68A8" w:rsidP="002E68A8">
      <w:pPr>
        <w:pStyle w:val="Ttulo1"/>
        <w:rPr>
          <w:szCs w:val="28"/>
          <w:u w:val="single"/>
        </w:rPr>
      </w:pPr>
      <w:bookmarkStart w:id="15" w:name="_Toc50134108"/>
      <w:r w:rsidRPr="002E68A8">
        <w:rPr>
          <w:u w:val="single"/>
        </w:rPr>
        <w:t>Gabinete en 3D:</w:t>
      </w:r>
      <w:bookmarkEnd w:id="15"/>
    </w:p>
    <w:p w:rsidR="002E68A8" w:rsidRDefault="002E68A8" w:rsidP="002E68A8"/>
    <w:p w:rsidR="002E68A8" w:rsidRDefault="002E68A8" w:rsidP="002E68A8">
      <w:pPr>
        <w:jc w:val="center"/>
      </w:pPr>
      <w:r>
        <w:rPr>
          <w:noProof/>
          <w:lang w:eastAsia="es-AR" w:bidi="ar-SA"/>
        </w:rPr>
        <w:drawing>
          <wp:inline distT="0" distB="0" distL="0" distR="0">
            <wp:extent cx="5438898" cy="31472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76" cy="314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A8" w:rsidRDefault="002E68A8" w:rsidP="002E68A8">
      <w:pPr>
        <w:jc w:val="center"/>
      </w:pPr>
      <w:r>
        <w:rPr>
          <w:noProof/>
          <w:lang w:eastAsia="es-AR" w:bidi="ar-SA"/>
        </w:rPr>
        <w:drawing>
          <wp:inline distT="0" distB="0" distL="0" distR="0">
            <wp:extent cx="5476676" cy="356259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572" cy="35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A8" w:rsidRDefault="002E68A8" w:rsidP="002E68A8">
      <w:pPr>
        <w:pStyle w:val="Ttulo1"/>
        <w:rPr>
          <w:u w:val="single"/>
        </w:rPr>
      </w:pPr>
      <w:bookmarkStart w:id="16" w:name="_Toc50134109"/>
      <w:r w:rsidRPr="002E68A8">
        <w:rPr>
          <w:u w:val="single"/>
        </w:rPr>
        <w:t>Link a ON-Shape:</w:t>
      </w:r>
      <w:bookmarkStart w:id="17" w:name="_GoBack"/>
      <w:bookmarkEnd w:id="16"/>
      <w:bookmarkEnd w:id="17"/>
    </w:p>
    <w:p w:rsidR="002E68A8" w:rsidRPr="002E68A8" w:rsidRDefault="002E68A8" w:rsidP="002E68A8">
      <w:r w:rsidRPr="002E68A8">
        <w:t>https://cad.onshape.com/documents/020dfdbda6882e2ac2e1fa2c/w/ac47c3931b7ff00251a716d9/e/94a10833bc3fe93f9d4dad91</w:t>
      </w:r>
    </w:p>
    <w:sectPr w:rsidR="002E68A8" w:rsidRPr="002E68A8" w:rsidSect="0053603B">
      <w:footerReference w:type="default" r:id="rId17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326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36AE" w:rsidRDefault="006436AE" w:rsidP="00836B7B">
      <w:r>
        <w:separator/>
      </w:r>
    </w:p>
  </w:endnote>
  <w:endnote w:type="continuationSeparator" w:id="0">
    <w:p w:rsidR="006436AE" w:rsidRDefault="006436AE" w:rsidP="00836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1272741"/>
      <w:docPartObj>
        <w:docPartGallery w:val="Page Numbers (Bottom of Page)"/>
        <w:docPartUnique/>
      </w:docPartObj>
    </w:sdtPr>
    <w:sdtEndPr/>
    <w:sdtContent>
      <w:p w:rsidR="00241824" w:rsidRDefault="0024182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1841" w:rsidRPr="00751841">
          <w:rPr>
            <w:noProof/>
            <w:lang w:val="es-ES"/>
          </w:rPr>
          <w:t>8</w:t>
        </w:r>
        <w:r>
          <w:fldChar w:fldCharType="end"/>
        </w:r>
      </w:p>
    </w:sdtContent>
  </w:sdt>
  <w:p w:rsidR="00241824" w:rsidRDefault="0024182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36AE" w:rsidRDefault="006436AE" w:rsidP="00836B7B">
      <w:r>
        <w:separator/>
      </w:r>
    </w:p>
  </w:footnote>
  <w:footnote w:type="continuationSeparator" w:id="0">
    <w:p w:rsidR="006436AE" w:rsidRDefault="006436AE" w:rsidP="00836B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4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003"/>
    <w:rsid w:val="00056E85"/>
    <w:rsid w:val="00241824"/>
    <w:rsid w:val="00286688"/>
    <w:rsid w:val="002B2DE0"/>
    <w:rsid w:val="002B45B1"/>
    <w:rsid w:val="002E68A8"/>
    <w:rsid w:val="00303181"/>
    <w:rsid w:val="00464584"/>
    <w:rsid w:val="00482A63"/>
    <w:rsid w:val="0053603B"/>
    <w:rsid w:val="0053711F"/>
    <w:rsid w:val="00545693"/>
    <w:rsid w:val="00575E38"/>
    <w:rsid w:val="006436AE"/>
    <w:rsid w:val="00730E41"/>
    <w:rsid w:val="00751841"/>
    <w:rsid w:val="00836B7B"/>
    <w:rsid w:val="00930010"/>
    <w:rsid w:val="00A94E8B"/>
    <w:rsid w:val="00B20B27"/>
    <w:rsid w:val="00B550FC"/>
    <w:rsid w:val="00B90003"/>
    <w:rsid w:val="00BD53C4"/>
    <w:rsid w:val="00D34CD2"/>
    <w:rsid w:val="00DA009A"/>
    <w:rsid w:val="00EB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s-A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03B"/>
  </w:style>
  <w:style w:type="paragraph" w:styleId="Ttulo1">
    <w:name w:val="heading 1"/>
    <w:basedOn w:val="Normal"/>
    <w:next w:val="Normal"/>
    <w:link w:val="Ttulo1Car"/>
    <w:uiPriority w:val="9"/>
    <w:qFormat/>
    <w:rsid w:val="0053711F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0010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Epgraf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5371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53711F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deTDC">
    <w:name w:val="TOC Heading"/>
    <w:basedOn w:val="Ttulo1"/>
    <w:next w:val="Normal"/>
    <w:uiPriority w:val="39"/>
    <w:unhideWhenUsed/>
    <w:qFormat/>
    <w:rsid w:val="0053711F"/>
    <w:pPr>
      <w:spacing w:line="276" w:lineRule="auto"/>
      <w:outlineLvl w:val="9"/>
    </w:pPr>
    <w:rPr>
      <w:rFonts w:cstheme="majorBidi"/>
      <w:kern w:val="0"/>
      <w:szCs w:val="28"/>
      <w:lang w:eastAsia="es-AR" w:bidi="ar-SA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3711F"/>
    <w:pPr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  <w:lang w:eastAsia="es-AR" w:bidi="ar-SA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3711F"/>
    <w:pPr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  <w:lang w:eastAsia="es-AR" w:bidi="ar-SA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53711F"/>
    <w:pPr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es-AR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711F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711F"/>
    <w:rPr>
      <w:rFonts w:ascii="Tahoma" w:hAnsi="Tahoma" w:cs="Mangal"/>
      <w:sz w:val="16"/>
      <w:szCs w:val="14"/>
    </w:rPr>
  </w:style>
  <w:style w:type="character" w:styleId="Hipervnculo">
    <w:name w:val="Hyperlink"/>
    <w:basedOn w:val="Fuentedeprrafopredeter"/>
    <w:uiPriority w:val="99"/>
    <w:unhideWhenUsed/>
    <w:rsid w:val="00836B7B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36B7B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836B7B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836B7B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36B7B"/>
    <w:rPr>
      <w:rFonts w:cs="Mangal"/>
      <w:szCs w:val="21"/>
    </w:rPr>
  </w:style>
  <w:style w:type="paragraph" w:styleId="Sinespaciado">
    <w:name w:val="No Spacing"/>
    <w:link w:val="SinespaciadoCar"/>
    <w:uiPriority w:val="1"/>
    <w:qFormat/>
    <w:rsid w:val="00836B7B"/>
    <w:rPr>
      <w:rFonts w:asciiTheme="minorHAnsi" w:eastAsiaTheme="minorEastAsia" w:hAnsiTheme="minorHAnsi" w:cstheme="minorBidi"/>
      <w:kern w:val="0"/>
      <w:sz w:val="22"/>
      <w:szCs w:val="22"/>
      <w:lang w:eastAsia="es-AR" w:bidi="ar-S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36B7B"/>
    <w:rPr>
      <w:rFonts w:asciiTheme="minorHAnsi" w:eastAsiaTheme="minorEastAsia" w:hAnsiTheme="minorHAnsi" w:cstheme="minorBidi"/>
      <w:kern w:val="0"/>
      <w:sz w:val="22"/>
      <w:szCs w:val="22"/>
      <w:lang w:eastAsia="es-AR" w:bidi="ar-SA"/>
    </w:rPr>
  </w:style>
  <w:style w:type="paragraph" w:customStyle="1" w:styleId="Standard">
    <w:name w:val="Standard"/>
    <w:rsid w:val="00930010"/>
    <w:pPr>
      <w:suppressAutoHyphens/>
      <w:autoSpaceDN w:val="0"/>
    </w:pPr>
    <w:rPr>
      <w:kern w:val="3"/>
    </w:rPr>
  </w:style>
  <w:style w:type="character" w:customStyle="1" w:styleId="Ttulo2Car">
    <w:name w:val="Título 2 Car"/>
    <w:basedOn w:val="Fuentedeprrafopredeter"/>
    <w:link w:val="Ttulo2"/>
    <w:uiPriority w:val="9"/>
    <w:rsid w:val="00930010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styleId="Textodelmarcadordeposicin">
    <w:name w:val="Placeholder Text"/>
    <w:basedOn w:val="Fuentedeprrafopredeter"/>
    <w:uiPriority w:val="99"/>
    <w:semiHidden/>
    <w:rsid w:val="00482A6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s-A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03B"/>
  </w:style>
  <w:style w:type="paragraph" w:styleId="Ttulo1">
    <w:name w:val="heading 1"/>
    <w:basedOn w:val="Normal"/>
    <w:next w:val="Normal"/>
    <w:link w:val="Ttulo1Car"/>
    <w:uiPriority w:val="9"/>
    <w:qFormat/>
    <w:rsid w:val="0053711F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0010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Epgraf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5371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53711F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deTDC">
    <w:name w:val="TOC Heading"/>
    <w:basedOn w:val="Ttulo1"/>
    <w:next w:val="Normal"/>
    <w:uiPriority w:val="39"/>
    <w:unhideWhenUsed/>
    <w:qFormat/>
    <w:rsid w:val="0053711F"/>
    <w:pPr>
      <w:spacing w:line="276" w:lineRule="auto"/>
      <w:outlineLvl w:val="9"/>
    </w:pPr>
    <w:rPr>
      <w:rFonts w:cstheme="majorBidi"/>
      <w:kern w:val="0"/>
      <w:szCs w:val="28"/>
      <w:lang w:eastAsia="es-AR" w:bidi="ar-SA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3711F"/>
    <w:pPr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  <w:lang w:eastAsia="es-AR" w:bidi="ar-SA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3711F"/>
    <w:pPr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  <w:lang w:eastAsia="es-AR" w:bidi="ar-SA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53711F"/>
    <w:pPr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es-AR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711F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711F"/>
    <w:rPr>
      <w:rFonts w:ascii="Tahoma" w:hAnsi="Tahoma" w:cs="Mangal"/>
      <w:sz w:val="16"/>
      <w:szCs w:val="14"/>
    </w:rPr>
  </w:style>
  <w:style w:type="character" w:styleId="Hipervnculo">
    <w:name w:val="Hyperlink"/>
    <w:basedOn w:val="Fuentedeprrafopredeter"/>
    <w:uiPriority w:val="99"/>
    <w:unhideWhenUsed/>
    <w:rsid w:val="00836B7B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36B7B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836B7B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836B7B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36B7B"/>
    <w:rPr>
      <w:rFonts w:cs="Mangal"/>
      <w:szCs w:val="21"/>
    </w:rPr>
  </w:style>
  <w:style w:type="paragraph" w:styleId="Sinespaciado">
    <w:name w:val="No Spacing"/>
    <w:link w:val="SinespaciadoCar"/>
    <w:uiPriority w:val="1"/>
    <w:qFormat/>
    <w:rsid w:val="00836B7B"/>
    <w:rPr>
      <w:rFonts w:asciiTheme="minorHAnsi" w:eastAsiaTheme="minorEastAsia" w:hAnsiTheme="minorHAnsi" w:cstheme="minorBidi"/>
      <w:kern w:val="0"/>
      <w:sz w:val="22"/>
      <w:szCs w:val="22"/>
      <w:lang w:eastAsia="es-AR" w:bidi="ar-S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36B7B"/>
    <w:rPr>
      <w:rFonts w:asciiTheme="minorHAnsi" w:eastAsiaTheme="minorEastAsia" w:hAnsiTheme="minorHAnsi" w:cstheme="minorBidi"/>
      <w:kern w:val="0"/>
      <w:sz w:val="22"/>
      <w:szCs w:val="22"/>
      <w:lang w:eastAsia="es-AR" w:bidi="ar-SA"/>
    </w:rPr>
  </w:style>
  <w:style w:type="paragraph" w:customStyle="1" w:styleId="Standard">
    <w:name w:val="Standard"/>
    <w:rsid w:val="00930010"/>
    <w:pPr>
      <w:suppressAutoHyphens/>
      <w:autoSpaceDN w:val="0"/>
    </w:pPr>
    <w:rPr>
      <w:kern w:val="3"/>
    </w:rPr>
  </w:style>
  <w:style w:type="character" w:customStyle="1" w:styleId="Ttulo2Car">
    <w:name w:val="Título 2 Car"/>
    <w:basedOn w:val="Fuentedeprrafopredeter"/>
    <w:link w:val="Ttulo2"/>
    <w:uiPriority w:val="9"/>
    <w:rsid w:val="00930010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styleId="Textodelmarcadordeposicin">
    <w:name w:val="Placeholder Text"/>
    <w:basedOn w:val="Fuentedeprrafopredeter"/>
    <w:uiPriority w:val="99"/>
    <w:semiHidden/>
    <w:rsid w:val="00482A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6F253A-98FD-4FBF-B50D-37B245208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1088</Words>
  <Characters>5987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DE REPRESENTACIÓN</vt:lpstr>
    </vt:vector>
  </TitlesOfParts>
  <Company/>
  <LinksUpToDate>false</LinksUpToDate>
  <CharactersWithSpaces>7061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DE REPRESENTACIÓN</dc:title>
  <dc:subject>Trabajo Práctico Nro. 2</dc:subject>
  <dc:creator>Alno: Hernán Matías Travado Legajo: 131.453-1Curso: R1031 – Jueves TardeFecha de Entrega: 14/05/2020Versión: 1.0Profesores: Fernando Aló – Francisco Domínguez - Lucas Liaño</dc:creator>
  <cp:lastModifiedBy>Hernan Travado</cp:lastModifiedBy>
  <cp:revision>7</cp:revision>
  <cp:lastPrinted>2020-09-04T20:56:00Z</cp:lastPrinted>
  <dcterms:created xsi:type="dcterms:W3CDTF">2020-08-07T14:27:00Z</dcterms:created>
  <dcterms:modified xsi:type="dcterms:W3CDTF">2020-09-04T20:57:00Z</dcterms:modified>
  <dc:language>es-AR</dc:language>
</cp:coreProperties>
</file>