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INV-00000948</w:t>
      </w:r>
    </w:p>
    <w:p>
      <w:r>
        <w:t>Date: 18-Aug-2004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$25,200.00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$2,500.00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$4,100.00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$20,000.00</w:t>
            </w:r>
          </w:p>
        </w:tc>
      </w:tr>
    </w:tbl>
    <w:p>
      <w:r>
        <w:rPr>
          <w:b/>
        </w:rPr>
        <w:t>Total Amount: $51,800.00</w:t>
      </w:r>
    </w:p>
    <w:p>
      <w:r>
        <w:rPr>
          <w:b/>
        </w:rPr>
        <w:t>Due Date: 02-Sep-2004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