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INV-00001965</w:t>
      </w:r>
    </w:p>
    <w:p>
      <w:r>
        <w:t>Date: 22-Jul-2006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334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$33,400.00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$3,700.00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$57,100.00</w:t>
      </w:r>
    </w:p>
    <w:p>
      <w:r>
        <w:rPr>
          <w:b/>
        </w:rPr>
        <w:t>Due Date: 06-Aug-2006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