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356F1" w14:textId="77777777" w:rsidR="00054EA8" w:rsidRDefault="00000000">
      <w:pPr>
        <w:rPr>
          <w:rFonts w:ascii="Times New Roman" w:hAnsi="Times New Roman" w:cs="Times New Roman"/>
          <w:b/>
          <w:bCs/>
          <w:sz w:val="15"/>
          <w:szCs w:val="15"/>
          <w:lang w:val="en-PH"/>
        </w:rPr>
      </w:pPr>
      <w:r>
        <w:rPr>
          <w:rFonts w:ascii="Times New Roman" w:hAnsi="Times New Roman" w:cs="Times New Roman"/>
          <w:b/>
          <w:bCs/>
          <w:sz w:val="15"/>
          <w:szCs w:val="15"/>
          <w:lang w:val="en-PH"/>
        </w:rPr>
        <w:t>CHAPTER 1</w:t>
      </w:r>
    </w:p>
    <w:p w14:paraId="132F7B26" w14:textId="77777777" w:rsidR="00054EA8" w:rsidRDefault="00000000">
      <w:pPr>
        <w:rPr>
          <w:rFonts w:ascii="Times New Roman" w:hAnsi="Times New Roman" w:cs="Times New Roman"/>
          <w:sz w:val="15"/>
          <w:szCs w:val="15"/>
          <w:lang w:val="en-PH"/>
        </w:rPr>
      </w:pPr>
      <w:r>
        <w:rPr>
          <w:rFonts w:ascii="Times New Roman" w:hAnsi="Times New Roman" w:cs="Times New Roman"/>
          <w:b/>
          <w:bCs/>
          <w:sz w:val="15"/>
          <w:szCs w:val="15"/>
          <w:lang w:val="en-PH"/>
        </w:rPr>
        <w:t>Mindset</w:t>
      </w:r>
      <w:r>
        <w:rPr>
          <w:rFonts w:ascii="Times New Roman" w:hAnsi="Times New Roman" w:cs="Times New Roman"/>
          <w:sz w:val="15"/>
          <w:szCs w:val="15"/>
          <w:lang w:val="en-PH"/>
        </w:rPr>
        <w:t xml:space="preserve"> - A mindset is a cognitive belief system composed of interconnected beliefs, assumptions, and knowledge that we use to process information, make decisions, and guide our behavior. </w:t>
      </w:r>
    </w:p>
    <w:p w14:paraId="1A64CE90" w14:textId="77777777" w:rsidR="00054EA8" w:rsidRDefault="00000000">
      <w:pPr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b/>
          <w:bCs/>
          <w:color w:val="000000"/>
          <w:sz w:val="15"/>
          <w:szCs w:val="15"/>
          <w:lang w:val="en-PH"/>
        </w:rPr>
        <w:t>E</w:t>
      </w:r>
      <w:r>
        <w:rPr>
          <w:rFonts w:ascii="Times New Roman" w:hAnsi="Times New Roman" w:cs="Times New Roman"/>
          <w:b/>
          <w:bCs/>
          <w:color w:val="000000"/>
          <w:sz w:val="15"/>
          <w:szCs w:val="15"/>
        </w:rPr>
        <w:t>ntrepreneurial mindset</w:t>
      </w:r>
      <w:r>
        <w:rPr>
          <w:rFonts w:ascii="Times New Roman" w:hAnsi="Times New Roman" w:cs="Times New Roman"/>
          <w:b/>
          <w:bCs/>
          <w:color w:val="000000"/>
          <w:sz w:val="15"/>
          <w:szCs w:val="15"/>
          <w:lang w:val="en-PH"/>
        </w:rPr>
        <w:t xml:space="preserve"> </w:t>
      </w:r>
      <w:r>
        <w:rPr>
          <w:rFonts w:ascii="Times New Roman" w:hAnsi="Times New Roman" w:cs="Times New Roman"/>
          <w:color w:val="000000"/>
          <w:sz w:val="15"/>
          <w:szCs w:val="15"/>
          <w:lang w:val="en-PH"/>
        </w:rPr>
        <w:t xml:space="preserve">- </w:t>
      </w:r>
      <w:r>
        <w:rPr>
          <w:rFonts w:ascii="Times New Roman" w:hAnsi="Times New Roman" w:cs="Times New Roman"/>
          <w:color w:val="000000"/>
          <w:sz w:val="15"/>
          <w:szCs w:val="15"/>
        </w:rPr>
        <w:t>A specific set of beliefs, knowledge, and thought processes that drive entrepreneurial behavior</w:t>
      </w:r>
    </w:p>
    <w:p w14:paraId="51485947" w14:textId="77777777" w:rsidR="00054EA8" w:rsidRDefault="00000000">
      <w:pPr>
        <w:jc w:val="both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Those who have an entrepreneurial mindset are more likely to:</w:t>
      </w:r>
    </w:p>
    <w:p w14:paraId="37FA41FF" w14:textId="77777777" w:rsidR="00054EA8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 xml:space="preserve">believe in their ability to succeed and influence their own outcomes, giving them the ability to take control of their lives </w:t>
      </w:r>
    </w:p>
    <w:p w14:paraId="3B9B26C5" w14:textId="77777777" w:rsidR="00054EA8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 xml:space="preserve">have compelling goals that keep them focused on the future and intrinsically motivated, propelling them to be self-directed, action-oriented, and highly engaged </w:t>
      </w:r>
    </w:p>
    <w:p w14:paraId="221BED8E" w14:textId="77777777" w:rsidR="00054EA8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 xml:space="preserve">have a positive outlook on adversity and see problems as potential opportunities, becoming highly resilient, resourceful, and solution-oriented even in highly uncertain, resource-constrained environments </w:t>
      </w:r>
    </w:p>
    <w:p w14:paraId="62B22A1D" w14:textId="77777777" w:rsidR="00054EA8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 xml:space="preserve">be lifelong learners who value micro-experiments as learning opportunities for testing ideas, cultivating curiosity, creativity, and critical thinking; </w:t>
      </w:r>
    </w:p>
    <w:p w14:paraId="473D00AB" w14:textId="77777777" w:rsidR="00054EA8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 xml:space="preserve">demonstrate a high level of dependability, understanding that simple solutions can lead to unexpected opportunities </w:t>
      </w:r>
    </w:p>
    <w:p w14:paraId="6B58C128" w14:textId="77777777" w:rsidR="00054EA8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have a humanistic perspective, being other-focused, and understanding that looking to solve problems for others creates value; and</w:t>
      </w:r>
    </w:p>
    <w:p w14:paraId="4237F733" w14:textId="77777777" w:rsidR="00054EA8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15"/>
          <w:szCs w:val="15"/>
        </w:rPr>
      </w:pPr>
      <w:r>
        <w:rPr>
          <w:rFonts w:ascii="Times New Roman" w:hAnsi="Times New Roman" w:cs="Times New Roman"/>
          <w:color w:val="000000"/>
          <w:sz w:val="15"/>
          <w:szCs w:val="15"/>
        </w:rPr>
        <w:t>surround themselves with a deliberate community of positive influence and critical guidance</w:t>
      </w:r>
    </w:p>
    <w:p w14:paraId="2EEE3327" w14:textId="77777777" w:rsidR="00054EA8" w:rsidRDefault="00000000">
      <w:pPr>
        <w:rPr>
          <w:rFonts w:ascii="Times New Roman" w:hAnsi="Times New Roman" w:cs="Times New Roman"/>
          <w:bCs/>
          <w:color w:val="000000" w:themeColor="text1"/>
          <w:sz w:val="15"/>
          <w:szCs w:val="15"/>
        </w:rPr>
      </w:pPr>
      <w:r>
        <w:rPr>
          <w:rFonts w:ascii="Times New Roman" w:hAnsi="Times New Roman" w:cs="Times New Roman"/>
          <w:b/>
          <w:color w:val="000000" w:themeColor="text1"/>
          <w:sz w:val="15"/>
          <w:szCs w:val="15"/>
          <w:lang w:val="en-PH"/>
        </w:rPr>
        <w:t>E</w:t>
      </w:r>
      <w:r>
        <w:rPr>
          <w:rFonts w:ascii="Times New Roman" w:hAnsi="Times New Roman" w:cs="Times New Roman"/>
          <w:b/>
          <w:color w:val="000000" w:themeColor="text1"/>
          <w:sz w:val="15"/>
          <w:szCs w:val="15"/>
        </w:rPr>
        <w:t>ntrepreneurship</w:t>
      </w:r>
      <w:r>
        <w:rPr>
          <w:rFonts w:ascii="Times New Roman" w:hAnsi="Times New Roman" w:cs="Times New Roman"/>
          <w:b/>
          <w:color w:val="000000" w:themeColor="text1"/>
          <w:sz w:val="15"/>
          <w:szCs w:val="15"/>
          <w:lang w:val="en-PH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15"/>
          <w:szCs w:val="15"/>
          <w:lang w:val="en-PH"/>
        </w:rPr>
        <w:t xml:space="preserve">- </w:t>
      </w:r>
      <w:r>
        <w:rPr>
          <w:rFonts w:ascii="Times New Roman" w:hAnsi="Times New Roman" w:cs="Times New Roman"/>
          <w:bCs/>
          <w:color w:val="000000" w:themeColor="text1"/>
          <w:sz w:val="15"/>
          <w:szCs w:val="15"/>
        </w:rPr>
        <w:t>In contemporary behavioral science, entrepreneurship focuses on the individual, the process, and the individual's freedom of choice.</w:t>
      </w:r>
    </w:p>
    <w:p w14:paraId="7721B695" w14:textId="6AB25825" w:rsidR="007E7815" w:rsidRDefault="00000000" w:rsidP="007E7815">
      <w:pPr>
        <w:rPr>
          <w:rFonts w:ascii="Times New Roman" w:hAnsi="Times New Roman"/>
          <w:sz w:val="15"/>
          <w:szCs w:val="15"/>
          <w:lang w:val="en-PH"/>
        </w:rPr>
      </w:pPr>
      <w:r>
        <w:rPr>
          <w:rFonts w:ascii="Times New Roman" w:hAnsi="Times New Roman"/>
          <w:b/>
          <w:color w:val="000000" w:themeColor="text1"/>
          <w:sz w:val="15"/>
          <w:szCs w:val="15"/>
        </w:rPr>
        <w:t xml:space="preserve">Entrepreneurship </w:t>
      </w:r>
      <w:r>
        <w:rPr>
          <w:rFonts w:ascii="Times New Roman" w:hAnsi="Times New Roman"/>
          <w:bCs/>
          <w:color w:val="000000" w:themeColor="text1"/>
          <w:sz w:val="15"/>
          <w:szCs w:val="15"/>
        </w:rPr>
        <w:t xml:space="preserve">- is the process of designing, </w:t>
      </w:r>
    </w:p>
    <w:p w14:paraId="5CDE1A94" w14:textId="3FAA7612" w:rsidR="00054EA8" w:rsidRDefault="001A4EAA">
      <w:pPr>
        <w:rPr>
          <w:rFonts w:ascii="Times New Roman" w:hAnsi="Times New Roman"/>
          <w:sz w:val="15"/>
          <w:szCs w:val="15"/>
          <w:lang w:val="en-PH"/>
        </w:rPr>
      </w:pPr>
      <w:r>
        <w:rPr>
          <w:rFonts w:ascii="Times New Roman" w:hAnsi="Times New Roman"/>
          <w:sz w:val="15"/>
          <w:szCs w:val="15"/>
          <w:lang w:val="en-PH"/>
        </w:rPr>
        <w:t>dddd</w:t>
      </w:r>
    </w:p>
    <w:sectPr w:rsidR="00054EA8">
      <w:pgSz w:w="11906" w:h="16838"/>
      <w:pgMar w:top="720" w:right="720" w:bottom="720" w:left="720" w:header="720" w:footer="720" w:gutter="0"/>
      <w:cols w:num="3" w:space="720" w:equalWidth="0">
        <w:col w:w="3205" w:space="425"/>
        <w:col w:w="3205" w:space="425"/>
        <w:col w:w="320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C25A139"/>
    <w:multiLevelType w:val="singleLevel"/>
    <w:tmpl w:val="CC25A139"/>
    <w:lvl w:ilvl="0">
      <w:start w:val="1"/>
      <w:numFmt w:val="bullet"/>
      <w:lvlText w:val=""/>
      <w:lvlJc w:val="left"/>
      <w:pPr>
        <w:tabs>
          <w:tab w:val="left" w:pos="420"/>
        </w:tabs>
        <w:ind w:left="136" w:hanging="136"/>
      </w:pPr>
      <w:rPr>
        <w:rFonts w:ascii="Wingdings" w:hAnsi="Wingdings" w:hint="default"/>
        <w:sz w:val="8"/>
        <w:szCs w:val="8"/>
      </w:rPr>
    </w:lvl>
  </w:abstractNum>
  <w:abstractNum w:abstractNumId="1" w15:restartNumberingAfterBreak="0">
    <w:nsid w:val="D0BCA948"/>
    <w:multiLevelType w:val="singleLevel"/>
    <w:tmpl w:val="D0BCA948"/>
    <w:lvl w:ilvl="0">
      <w:start w:val="1"/>
      <w:numFmt w:val="decimal"/>
      <w:lvlText w:val="%1."/>
      <w:lvlJc w:val="left"/>
      <w:pPr>
        <w:tabs>
          <w:tab w:val="left" w:pos="312"/>
        </w:tabs>
        <w:ind w:left="136" w:hanging="136"/>
      </w:pPr>
    </w:lvl>
  </w:abstractNum>
  <w:abstractNum w:abstractNumId="2" w15:restartNumberingAfterBreak="0">
    <w:nsid w:val="D83B0215"/>
    <w:multiLevelType w:val="singleLevel"/>
    <w:tmpl w:val="D83B0215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DBCDFB5A"/>
    <w:multiLevelType w:val="multilevel"/>
    <w:tmpl w:val="DBCDFB5A"/>
    <w:lvl w:ilvl="0">
      <w:start w:val="1"/>
      <w:numFmt w:val="bullet"/>
      <w:lvlText w:val=""/>
      <w:lvlJc w:val="left"/>
      <w:pPr>
        <w:ind w:left="136" w:hanging="13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C20005"/>
    <w:multiLevelType w:val="singleLevel"/>
    <w:tmpl w:val="1CC20005"/>
    <w:lvl w:ilvl="0">
      <w:start w:val="1"/>
      <w:numFmt w:val="decimal"/>
      <w:lvlText w:val="%1."/>
      <w:lvlJc w:val="left"/>
      <w:pPr>
        <w:tabs>
          <w:tab w:val="left" w:pos="312"/>
        </w:tabs>
        <w:ind w:left="136" w:hanging="136"/>
      </w:pPr>
    </w:lvl>
  </w:abstractNum>
  <w:abstractNum w:abstractNumId="5" w15:restartNumberingAfterBreak="0">
    <w:nsid w:val="20D6982B"/>
    <w:multiLevelType w:val="singleLevel"/>
    <w:tmpl w:val="20D6982B"/>
    <w:lvl w:ilvl="0">
      <w:start w:val="1"/>
      <w:numFmt w:val="bullet"/>
      <w:lvlText w:val=""/>
      <w:lvlJc w:val="left"/>
      <w:pPr>
        <w:tabs>
          <w:tab w:val="left" w:pos="420"/>
        </w:tabs>
        <w:ind w:left="136" w:hanging="136"/>
      </w:pPr>
      <w:rPr>
        <w:rFonts w:ascii="Wingdings" w:hAnsi="Wingdings" w:hint="default"/>
        <w:sz w:val="10"/>
        <w:szCs w:val="10"/>
      </w:rPr>
    </w:lvl>
  </w:abstractNum>
  <w:abstractNum w:abstractNumId="6" w15:restartNumberingAfterBreak="0">
    <w:nsid w:val="53CC14BD"/>
    <w:multiLevelType w:val="singleLevel"/>
    <w:tmpl w:val="53CC14BD"/>
    <w:lvl w:ilvl="0">
      <w:start w:val="1"/>
      <w:numFmt w:val="bullet"/>
      <w:lvlText w:val=""/>
      <w:lvlJc w:val="left"/>
      <w:pPr>
        <w:tabs>
          <w:tab w:val="left" w:pos="420"/>
        </w:tabs>
        <w:ind w:left="136" w:hanging="136"/>
      </w:pPr>
      <w:rPr>
        <w:rFonts w:ascii="Wingdings" w:hAnsi="Wingdings" w:hint="default"/>
        <w:sz w:val="10"/>
        <w:szCs w:val="10"/>
      </w:rPr>
    </w:lvl>
  </w:abstractNum>
  <w:abstractNum w:abstractNumId="7" w15:restartNumberingAfterBreak="0">
    <w:nsid w:val="5528221C"/>
    <w:multiLevelType w:val="singleLevel"/>
    <w:tmpl w:val="5528221C"/>
    <w:lvl w:ilvl="0">
      <w:start w:val="1"/>
      <w:numFmt w:val="bullet"/>
      <w:lvlText w:val=""/>
      <w:lvlJc w:val="left"/>
      <w:pPr>
        <w:tabs>
          <w:tab w:val="left" w:pos="420"/>
        </w:tabs>
        <w:ind w:left="136" w:hanging="136"/>
      </w:pPr>
      <w:rPr>
        <w:rFonts w:ascii="Wingdings" w:hAnsi="Wingdings" w:hint="default"/>
      </w:rPr>
    </w:lvl>
  </w:abstractNum>
  <w:abstractNum w:abstractNumId="8" w15:restartNumberingAfterBreak="0">
    <w:nsid w:val="6F977D31"/>
    <w:multiLevelType w:val="singleLevel"/>
    <w:tmpl w:val="6F977D31"/>
    <w:lvl w:ilvl="0">
      <w:start w:val="4"/>
      <w:numFmt w:val="decimal"/>
      <w:suff w:val="space"/>
      <w:lvlText w:val="%1."/>
      <w:lvlJc w:val="left"/>
    </w:lvl>
  </w:abstractNum>
  <w:num w:numId="1" w16cid:durableId="180977077">
    <w:abstractNumId w:val="3"/>
  </w:num>
  <w:num w:numId="2" w16cid:durableId="254049525">
    <w:abstractNumId w:val="0"/>
  </w:num>
  <w:num w:numId="3" w16cid:durableId="1868249384">
    <w:abstractNumId w:val="1"/>
  </w:num>
  <w:num w:numId="4" w16cid:durableId="630940007">
    <w:abstractNumId w:val="4"/>
  </w:num>
  <w:num w:numId="5" w16cid:durableId="77023950">
    <w:abstractNumId w:val="6"/>
  </w:num>
  <w:num w:numId="6" w16cid:durableId="1715545688">
    <w:abstractNumId w:val="2"/>
  </w:num>
  <w:num w:numId="7" w16cid:durableId="672874665">
    <w:abstractNumId w:val="5"/>
  </w:num>
  <w:num w:numId="8" w16cid:durableId="1642660613">
    <w:abstractNumId w:val="8"/>
  </w:num>
  <w:num w:numId="9" w16cid:durableId="9845078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082CED"/>
    <w:rsid w:val="00054EA8"/>
    <w:rsid w:val="001A4EAA"/>
    <w:rsid w:val="006958E8"/>
    <w:rsid w:val="007E7815"/>
    <w:rsid w:val="00B813F0"/>
    <w:rsid w:val="01AC42DA"/>
    <w:rsid w:val="44E76FCB"/>
    <w:rsid w:val="5008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B920F"/>
  <w15:docId w15:val="{5B436831-A82D-45B1-A9C8-5B506468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glenn turla</cp:lastModifiedBy>
  <cp:revision>3</cp:revision>
  <dcterms:created xsi:type="dcterms:W3CDTF">2024-09-13T14:55:00Z</dcterms:created>
  <dcterms:modified xsi:type="dcterms:W3CDTF">2024-09-27T15:16:00Z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3F065765A1484FDAAC00E98E0FF9CB9A_11</vt:lpwstr>
  </property>
</Properties>
</file>