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71CA6" w14:textId="77777777" w:rsidR="006E2F74" w:rsidRPr="006E2F74" w:rsidRDefault="006E2F74" w:rsidP="006E2F7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E2F74">
        <w:rPr>
          <w:rFonts w:ascii="Times New Roman" w:hAnsi="Times New Roman" w:cs="Times New Roman"/>
          <w:sz w:val="28"/>
          <w:szCs w:val="28"/>
        </w:rPr>
        <w:t xml:space="preserve">Контрольные вопросы </w:t>
      </w:r>
    </w:p>
    <w:p w14:paraId="41C0C4C7" w14:textId="16827B12" w:rsidR="006E2F74" w:rsidRPr="006E2F74" w:rsidRDefault="006E2F74" w:rsidP="008413A6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E2F74">
        <w:rPr>
          <w:rFonts w:ascii="Times New Roman" w:hAnsi="Times New Roman" w:cs="Times New Roman"/>
          <w:sz w:val="28"/>
          <w:szCs w:val="28"/>
        </w:rPr>
        <w:t>На рис. 1.4. приведено объявление класса. Сколь</w:t>
      </w:r>
      <w:r>
        <w:rPr>
          <w:rFonts w:ascii="Times New Roman" w:hAnsi="Times New Roman" w:cs="Times New Roman"/>
          <w:sz w:val="28"/>
          <w:szCs w:val="28"/>
        </w:rPr>
        <w:t>ко</w:t>
      </w:r>
      <w:r w:rsidRPr="006E2F74">
        <w:rPr>
          <w:rFonts w:ascii="Times New Roman" w:hAnsi="Times New Roman" w:cs="Times New Roman"/>
          <w:sz w:val="28"/>
          <w:szCs w:val="28"/>
        </w:rPr>
        <w:t xml:space="preserve"> раз объявлены или вызваны статические методы в этом коде? </w:t>
      </w:r>
    </w:p>
    <w:p w14:paraId="79F81FBA" w14:textId="6AB4A08E" w:rsidR="006E2F74" w:rsidRPr="006E2F74" w:rsidRDefault="006E2F74" w:rsidP="006E2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Статистические методы были объявлены </w:t>
      </w:r>
      <w:r w:rsidR="008413A6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раза</w:t>
      </w:r>
      <w:r w:rsidR="008413A6">
        <w:rPr>
          <w:rFonts w:ascii="Times New Roman" w:hAnsi="Times New Roman" w:cs="Times New Roman"/>
          <w:sz w:val="28"/>
          <w:szCs w:val="28"/>
        </w:rPr>
        <w:t>.</w:t>
      </w:r>
    </w:p>
    <w:p w14:paraId="7A92FC41" w14:textId="09F531BD" w:rsidR="006E2F74" w:rsidRPr="00B067CB" w:rsidRDefault="006E2F74" w:rsidP="006E2F7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E2F74">
        <w:rPr>
          <w:rFonts w:ascii="Times New Roman" w:hAnsi="Times New Roman" w:cs="Times New Roman"/>
          <w:sz w:val="28"/>
          <w:szCs w:val="28"/>
        </w:rPr>
        <w:t xml:space="preserve">2. Для чего используется спецификатор </w:t>
      </w:r>
      <w:proofErr w:type="spellStart"/>
      <w:r w:rsidRPr="006E2F74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E2F74">
        <w:rPr>
          <w:rFonts w:ascii="Times New Roman" w:hAnsi="Times New Roman" w:cs="Times New Roman"/>
          <w:sz w:val="28"/>
          <w:szCs w:val="28"/>
        </w:rPr>
        <w:t xml:space="preserve"> при объявлении полей классов? Можно ли статический метод класса вызвать через объект класса? </w:t>
      </w:r>
      <w:r w:rsidR="008413A6">
        <w:rPr>
          <w:rFonts w:ascii="Times New Roman" w:hAnsi="Times New Roman" w:cs="Times New Roman"/>
          <w:sz w:val="28"/>
          <w:szCs w:val="28"/>
        </w:rPr>
        <w:br/>
      </w:r>
      <w:r w:rsidR="008413A6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="008413A6" w:rsidRPr="008413A6">
        <w:rPr>
          <w:rFonts w:ascii="Times New Roman" w:hAnsi="Times New Roman" w:cs="Times New Roman"/>
          <w:sz w:val="28"/>
          <w:szCs w:val="28"/>
        </w:rPr>
        <w:t xml:space="preserve"> </w:t>
      </w:r>
      <w:r w:rsidR="008413A6">
        <w:rPr>
          <w:rFonts w:ascii="Times New Roman" w:hAnsi="Times New Roman" w:cs="Times New Roman"/>
          <w:sz w:val="28"/>
          <w:szCs w:val="28"/>
        </w:rPr>
        <w:t>при объявлении полей классов используется для создания</w:t>
      </w:r>
      <w:r w:rsidR="00B067CB">
        <w:rPr>
          <w:rFonts w:ascii="Times New Roman" w:hAnsi="Times New Roman" w:cs="Times New Roman"/>
          <w:sz w:val="28"/>
          <w:szCs w:val="28"/>
        </w:rPr>
        <w:t xml:space="preserve"> статического метода/</w:t>
      </w:r>
      <w:proofErr w:type="spellStart"/>
      <w:r w:rsidR="00B067CB">
        <w:rPr>
          <w:rFonts w:ascii="Times New Roman" w:hAnsi="Times New Roman" w:cs="Times New Roman"/>
          <w:sz w:val="28"/>
          <w:szCs w:val="28"/>
        </w:rPr>
        <w:t>перееменной</w:t>
      </w:r>
      <w:proofErr w:type="spellEnd"/>
      <w:r w:rsidR="00B067CB">
        <w:rPr>
          <w:rFonts w:ascii="Times New Roman" w:hAnsi="Times New Roman" w:cs="Times New Roman"/>
          <w:sz w:val="28"/>
          <w:szCs w:val="28"/>
        </w:rPr>
        <w:t>. Статистические методы можно вызвать из любой части программы.</w:t>
      </w:r>
      <w:bookmarkStart w:id="0" w:name="_GoBack"/>
      <w:bookmarkEnd w:id="0"/>
    </w:p>
    <w:p w14:paraId="18B6FFAD" w14:textId="77777777" w:rsidR="006E2F74" w:rsidRPr="006E2F74" w:rsidRDefault="006E2F74" w:rsidP="006E2F7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E2F74">
        <w:rPr>
          <w:rFonts w:ascii="Times New Roman" w:hAnsi="Times New Roman" w:cs="Times New Roman"/>
          <w:sz w:val="28"/>
          <w:szCs w:val="28"/>
        </w:rPr>
        <w:t xml:space="preserve">3. Поясните термины, используемые в данной лабораторной работе: «пространства имен», «класс», «метод», «функция», «экземпляр класса», «объект», «объектная переменная», «…доступен на уровне экземпляра», «… доступен на уровне класса». </w:t>
      </w:r>
    </w:p>
    <w:p w14:paraId="7A25728A" w14:textId="77777777" w:rsidR="006E2F74" w:rsidRPr="006E2F74" w:rsidRDefault="006E2F74" w:rsidP="006E2F7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E2F74">
        <w:rPr>
          <w:rFonts w:ascii="Times New Roman" w:hAnsi="Times New Roman" w:cs="Times New Roman"/>
          <w:sz w:val="28"/>
          <w:szCs w:val="28"/>
        </w:rPr>
        <w:t xml:space="preserve">4. В каких методах класса нельзя использовать зарезервированное слово </w:t>
      </w:r>
      <w:proofErr w:type="spellStart"/>
      <w:r w:rsidRPr="006E2F74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6E2F74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11D42051" w14:textId="77777777" w:rsidR="006E2F74" w:rsidRPr="006E2F74" w:rsidRDefault="006E2F74" w:rsidP="006E2F7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E2F74">
        <w:rPr>
          <w:rFonts w:ascii="Times New Roman" w:hAnsi="Times New Roman" w:cs="Times New Roman"/>
          <w:sz w:val="28"/>
          <w:szCs w:val="28"/>
        </w:rPr>
        <w:t xml:space="preserve">5. Назовите области применения статических методов класса. </w:t>
      </w:r>
    </w:p>
    <w:p w14:paraId="05054D10" w14:textId="09A81FAF" w:rsidR="00697CE9" w:rsidRPr="006E2F74" w:rsidRDefault="006E2F74" w:rsidP="006E2F7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E2F74">
        <w:rPr>
          <w:rFonts w:ascii="Times New Roman" w:hAnsi="Times New Roman" w:cs="Times New Roman"/>
          <w:sz w:val="28"/>
          <w:szCs w:val="28"/>
        </w:rPr>
        <w:t xml:space="preserve">6. Если в </w:t>
      </w:r>
      <w:proofErr w:type="spellStart"/>
      <w:r w:rsidRPr="006E2F7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E2F74">
        <w:rPr>
          <w:rFonts w:ascii="Times New Roman" w:hAnsi="Times New Roman" w:cs="Times New Roman"/>
          <w:sz w:val="28"/>
          <w:szCs w:val="28"/>
        </w:rPr>
        <w:t xml:space="preserve"> используется вызов методов по значению, почему объект, передаваемый в качестве параметра методу, может изменять свое состояние?</w:t>
      </w:r>
    </w:p>
    <w:sectPr w:rsidR="00697CE9" w:rsidRPr="006E2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74AF2"/>
    <w:multiLevelType w:val="hybridMultilevel"/>
    <w:tmpl w:val="C5721C44"/>
    <w:lvl w:ilvl="0" w:tplc="84ECF7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E9"/>
    <w:rsid w:val="00697CE9"/>
    <w:rsid w:val="006E2F74"/>
    <w:rsid w:val="008413A6"/>
    <w:rsid w:val="00B0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6D835"/>
  <w15:chartTrackingRefBased/>
  <w15:docId w15:val="{92AF6CAE-B53A-424C-9722-4B735E0E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Ivanova</dc:creator>
  <cp:keywords/>
  <dc:description/>
  <cp:lastModifiedBy>Veronika Ivanova</cp:lastModifiedBy>
  <cp:revision>2</cp:revision>
  <dcterms:created xsi:type="dcterms:W3CDTF">2020-09-11T09:03:00Z</dcterms:created>
  <dcterms:modified xsi:type="dcterms:W3CDTF">2020-09-11T09:41:00Z</dcterms:modified>
</cp:coreProperties>
</file>