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cvkmub805cw" w:id="0"/>
      <w:bookmarkEnd w:id="0"/>
      <w:r w:rsidDel="00000000" w:rsidR="00000000" w:rsidRPr="00000000">
        <w:rPr>
          <w:b w:val="1"/>
          <w:bCs w:val="1"/>
          <w:sz w:val="46"/>
          <w:szCs w:val="46"/>
          <w:rtl w:val="0"/>
        </w:rPr>
        <w:t xml:space="preserve">04 — Integraciones configurables y módulo de configuración de SellUp</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u9socg6gqsc1" w:id="1"/>
      <w:bookmarkEnd w:id="1"/>
      <w:r w:rsidDel="00000000" w:rsidR="00000000" w:rsidRPr="00000000">
        <w:rPr>
          <w:b w:val="1"/>
          <w:bCs w:val="1"/>
          <w:sz w:val="34"/>
          <w:szCs w:val="34"/>
          <w:rtl w:val="0"/>
        </w:rPr>
        <w:t xml:space="preserve">1. Objetivo del documento</w:t>
      </w:r>
    </w:p>
    <w:p w:rsidR="00000000" w:rsidDel="00000000" w:rsidP="00000000" w:rsidRDefault="00000000" w:rsidRPr="00000000" w14:paraId="00000003">
      <w:pPr>
        <w:spacing w:after="240" w:before="240" w:lineRule="auto"/>
        <w:rPr/>
      </w:pPr>
      <w:r w:rsidDel="00000000" w:rsidR="00000000" w:rsidRPr="00000000">
        <w:rPr>
          <w:rtl w:val="0"/>
        </w:rPr>
        <w:t xml:space="preserve">Este documento define la visión funcional y conceptual del módulo de </w:t>
      </w:r>
      <w:r w:rsidDel="00000000" w:rsidR="00000000" w:rsidRPr="00000000">
        <w:rPr>
          <w:b w:val="1"/>
          <w:bCs w:val="1"/>
          <w:rtl w:val="0"/>
        </w:rPr>
        <w:t xml:space="preserve">Configuración e Integraciones</w:t>
      </w:r>
      <w:r w:rsidDel="00000000" w:rsidR="00000000" w:rsidRPr="00000000">
        <w:rPr>
          <w:rtl w:val="0"/>
        </w:rPr>
        <w:t xml:space="preserve"> de </w:t>
      </w:r>
      <w:r w:rsidDel="00000000" w:rsidR="00000000" w:rsidRPr="00000000">
        <w:rPr>
          <w:b w:val="1"/>
          <w:bCs w:val="1"/>
          <w:rtl w:val="0"/>
        </w:rPr>
        <w:t xml:space="preserve">SellUp</w:t>
      </w:r>
      <w:r w:rsidDel="00000000" w:rsidR="00000000" w:rsidRPr="00000000">
        <w:rPr>
          <w:rtl w:val="0"/>
        </w:rPr>
        <w:t xml:space="preserve">, así como los principios que deben guiar la conexión con herramientas externas, proveedores de datos, servicios de inteligencia artificial, automatizaciones internas y capacidades de </w:t>
      </w:r>
      <w:r w:rsidDel="00000000" w:rsidR="00000000" w:rsidRPr="00000000">
        <w:rPr>
          <w:b w:val="1"/>
          <w:bCs w:val="1"/>
          <w:rtl w:val="0"/>
        </w:rPr>
        <w:t xml:space="preserve">gestión de conocimiento reutilizable y memoria de contexto</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Su propósito es asegurar que SellUp no nazca como una plataforma rígida, donde cada integración, modelo, fuente de conocimiento o regla quede “quemada” en código, sino como una solución progresivamente:</w:t>
      </w:r>
    </w:p>
    <w:p w:rsidR="00000000" w:rsidDel="00000000" w:rsidP="00000000" w:rsidRDefault="00000000" w:rsidRPr="00000000" w14:paraId="00000005">
      <w:pPr>
        <w:numPr>
          <w:ilvl w:val="0"/>
          <w:numId w:val="10"/>
        </w:numPr>
        <w:spacing w:after="0" w:afterAutospacing="0" w:before="240" w:lineRule="auto"/>
        <w:ind w:left="720" w:hanging="360"/>
      </w:pPr>
      <w:r w:rsidDel="00000000" w:rsidR="00000000" w:rsidRPr="00000000">
        <w:rPr>
          <w:rtl w:val="0"/>
        </w:rPr>
        <w:t xml:space="preserve">Configurable.</w:t>
      </w:r>
    </w:p>
    <w:p w:rsidR="00000000" w:rsidDel="00000000" w:rsidP="00000000" w:rsidRDefault="00000000" w:rsidRPr="00000000" w14:paraId="00000006">
      <w:pPr>
        <w:numPr>
          <w:ilvl w:val="0"/>
          <w:numId w:val="10"/>
        </w:numPr>
        <w:spacing w:after="0" w:afterAutospacing="0" w:before="0" w:beforeAutospacing="0" w:lineRule="auto"/>
        <w:ind w:left="720" w:hanging="360"/>
      </w:pPr>
      <w:r w:rsidDel="00000000" w:rsidR="00000000" w:rsidRPr="00000000">
        <w:rPr>
          <w:rtl w:val="0"/>
        </w:rPr>
        <w:t xml:space="preserve">Administrable.</w:t>
      </w:r>
    </w:p>
    <w:p w:rsidR="00000000" w:rsidDel="00000000" w:rsidP="00000000" w:rsidRDefault="00000000" w:rsidRPr="00000000" w14:paraId="00000007">
      <w:pPr>
        <w:numPr>
          <w:ilvl w:val="0"/>
          <w:numId w:val="10"/>
        </w:numPr>
        <w:spacing w:after="0" w:afterAutospacing="0" w:before="0" w:beforeAutospacing="0" w:lineRule="auto"/>
        <w:ind w:left="720" w:hanging="360"/>
      </w:pPr>
      <w:r w:rsidDel="00000000" w:rsidR="00000000" w:rsidRPr="00000000">
        <w:rPr>
          <w:rtl w:val="0"/>
        </w:rPr>
        <w:t xml:space="preserve">Escalable.</w:t>
      </w:r>
    </w:p>
    <w:p w:rsidR="00000000" w:rsidDel="00000000" w:rsidP="00000000" w:rsidRDefault="00000000" w:rsidRPr="00000000" w14:paraId="00000008">
      <w:pPr>
        <w:numPr>
          <w:ilvl w:val="0"/>
          <w:numId w:val="10"/>
        </w:numPr>
        <w:spacing w:after="0" w:afterAutospacing="0" w:before="0" w:beforeAutospacing="0" w:lineRule="auto"/>
        <w:ind w:left="720" w:hanging="360"/>
      </w:pPr>
      <w:r w:rsidDel="00000000" w:rsidR="00000000" w:rsidRPr="00000000">
        <w:rPr>
          <w:rtl w:val="0"/>
        </w:rPr>
        <w:t xml:space="preserve">Trazable.</w:t>
      </w:r>
    </w:p>
    <w:p w:rsidR="00000000" w:rsidDel="00000000" w:rsidP="00000000" w:rsidRDefault="00000000" w:rsidRPr="00000000" w14:paraId="00000009">
      <w:pPr>
        <w:numPr>
          <w:ilvl w:val="0"/>
          <w:numId w:val="10"/>
        </w:numPr>
        <w:spacing w:after="240" w:before="0" w:beforeAutospacing="0" w:lineRule="auto"/>
        <w:ind w:left="720" w:hanging="360"/>
      </w:pPr>
      <w:r w:rsidDel="00000000" w:rsidR="00000000" w:rsidRPr="00000000">
        <w:rPr>
          <w:rtl w:val="0"/>
        </w:rPr>
        <w:t xml:space="preserve">Preparada para evolucionar hacia una arquitectura de backend agentic propio.</w:t>
      </w:r>
    </w:p>
    <w:p w:rsidR="00000000" w:rsidDel="00000000" w:rsidP="00000000" w:rsidRDefault="00000000" w:rsidRPr="00000000" w14:paraId="0000000A">
      <w:pPr>
        <w:spacing w:after="240" w:before="240" w:lineRule="auto"/>
        <w:rPr/>
      </w:pPr>
      <w:r w:rsidDel="00000000" w:rsidR="00000000" w:rsidRPr="00000000">
        <w:rPr>
          <w:rtl w:val="0"/>
        </w:rPr>
        <w:t xml:space="preserve">Este documento responde a estas preguntas:</w:t>
      </w:r>
    </w:p>
    <w:p w:rsidR="00000000" w:rsidDel="00000000" w:rsidP="00000000" w:rsidRDefault="00000000" w:rsidRPr="00000000" w14:paraId="0000000B">
      <w:pPr>
        <w:numPr>
          <w:ilvl w:val="0"/>
          <w:numId w:val="48"/>
        </w:numPr>
        <w:spacing w:after="0" w:afterAutospacing="0" w:before="240" w:lineRule="auto"/>
        <w:ind w:left="720" w:hanging="360"/>
      </w:pPr>
      <w:r w:rsidDel="00000000" w:rsidR="00000000" w:rsidRPr="00000000">
        <w:rPr>
          <w:rtl w:val="0"/>
        </w:rPr>
        <w:t xml:space="preserve">¿Por qué SellUp necesita un módulo de Configuración e Integraciones?</w:t>
      </w:r>
    </w:p>
    <w:p w:rsidR="00000000" w:rsidDel="00000000" w:rsidP="00000000" w:rsidRDefault="00000000" w:rsidRPr="00000000" w14:paraId="0000000C">
      <w:pPr>
        <w:numPr>
          <w:ilvl w:val="0"/>
          <w:numId w:val="48"/>
        </w:numPr>
        <w:spacing w:after="0" w:afterAutospacing="0" w:before="0" w:beforeAutospacing="0" w:lineRule="auto"/>
        <w:ind w:left="720" w:hanging="360"/>
      </w:pPr>
      <w:r w:rsidDel="00000000" w:rsidR="00000000" w:rsidRPr="00000000">
        <w:rPr>
          <w:rtl w:val="0"/>
        </w:rPr>
        <w:t xml:space="preserve">¿Qué integraciones debe contemplar desde el diseño?</w:t>
      </w:r>
    </w:p>
    <w:p w:rsidR="00000000" w:rsidDel="00000000" w:rsidP="00000000" w:rsidRDefault="00000000" w:rsidRPr="00000000" w14:paraId="0000000D">
      <w:pPr>
        <w:numPr>
          <w:ilvl w:val="0"/>
          <w:numId w:val="48"/>
        </w:numPr>
        <w:spacing w:after="0" w:afterAutospacing="0" w:before="0" w:beforeAutospacing="0" w:lineRule="auto"/>
        <w:ind w:left="720" w:hanging="360"/>
      </w:pPr>
      <w:r w:rsidDel="00000000" w:rsidR="00000000" w:rsidRPr="00000000">
        <w:rPr>
          <w:rtl w:val="0"/>
        </w:rPr>
        <w:t xml:space="preserve">¿Qué aspectos deben poder configurarse?</w:t>
      </w:r>
    </w:p>
    <w:p w:rsidR="00000000" w:rsidDel="00000000" w:rsidP="00000000" w:rsidRDefault="00000000" w:rsidRPr="00000000" w14:paraId="0000000E">
      <w:pPr>
        <w:numPr>
          <w:ilvl w:val="0"/>
          <w:numId w:val="48"/>
        </w:numPr>
        <w:spacing w:after="0" w:afterAutospacing="0" w:before="0" w:beforeAutospacing="0" w:lineRule="auto"/>
        <w:ind w:left="720" w:hanging="360"/>
      </w:pPr>
      <w:r w:rsidDel="00000000" w:rsidR="00000000" w:rsidRPr="00000000">
        <w:rPr>
          <w:rtl w:val="0"/>
        </w:rPr>
        <w:t xml:space="preserve">¿Cómo se deberían gestionar los proveedores de IA y enriquecimiento?</w:t>
      </w:r>
    </w:p>
    <w:p w:rsidR="00000000" w:rsidDel="00000000" w:rsidP="00000000" w:rsidRDefault="00000000" w:rsidRPr="00000000" w14:paraId="0000000F">
      <w:pPr>
        <w:numPr>
          <w:ilvl w:val="0"/>
          <w:numId w:val="48"/>
        </w:numPr>
        <w:spacing w:after="0" w:afterAutospacing="0" w:before="0" w:beforeAutospacing="0" w:lineRule="auto"/>
        <w:ind w:left="720" w:hanging="360"/>
      </w:pPr>
      <w:r w:rsidDel="00000000" w:rsidR="00000000" w:rsidRPr="00000000">
        <w:rPr>
          <w:rtl w:val="0"/>
        </w:rPr>
        <w:t xml:space="preserve">¿Cómo se gobiernan fuentes de conocimiento reutilizable y memoria de contexto?</w:t>
      </w:r>
    </w:p>
    <w:p w:rsidR="00000000" w:rsidDel="00000000" w:rsidP="00000000" w:rsidRDefault="00000000" w:rsidRPr="00000000" w14:paraId="00000010">
      <w:pPr>
        <w:numPr>
          <w:ilvl w:val="0"/>
          <w:numId w:val="48"/>
        </w:numPr>
        <w:spacing w:after="0" w:afterAutospacing="0" w:before="0" w:beforeAutospacing="0" w:lineRule="auto"/>
        <w:ind w:left="720" w:hanging="360"/>
      </w:pPr>
      <w:r w:rsidDel="00000000" w:rsidR="00000000" w:rsidRPr="00000000">
        <w:rPr>
          <w:rtl w:val="0"/>
        </w:rPr>
        <w:t xml:space="preserve">¿Qué configuraciones afectan el comportamiento de los agentes y automatizaciones?</w:t>
      </w:r>
    </w:p>
    <w:p w:rsidR="00000000" w:rsidDel="00000000" w:rsidP="00000000" w:rsidRDefault="00000000" w:rsidRPr="00000000" w14:paraId="00000011">
      <w:pPr>
        <w:numPr>
          <w:ilvl w:val="0"/>
          <w:numId w:val="48"/>
        </w:numPr>
        <w:spacing w:after="240" w:before="0" w:beforeAutospacing="0" w:lineRule="auto"/>
        <w:ind w:left="720" w:hanging="360"/>
      </w:pPr>
      <w:r w:rsidDel="00000000" w:rsidR="00000000" w:rsidRPr="00000000">
        <w:rPr>
          <w:rtl w:val="0"/>
        </w:rPr>
        <w:t xml:space="preserve">¿Qué debe entrar en el MVP y qué puede evolucionar después?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kjvj5389ki3l" w:id="2"/>
      <w:bookmarkEnd w:id="2"/>
      <w:r w:rsidDel="00000000" w:rsidR="00000000" w:rsidRPr="00000000">
        <w:rPr>
          <w:b w:val="1"/>
          <w:bCs w:val="1"/>
          <w:sz w:val="46"/>
          <w:szCs w:val="46"/>
          <w:rtl w:val="0"/>
        </w:rPr>
        <w:t xml:space="preserve">2. Tesis principal</w:t>
      </w:r>
    </w:p>
    <w:p w:rsidR="00000000" w:rsidDel="00000000" w:rsidP="00000000" w:rsidRDefault="00000000" w:rsidRPr="00000000" w14:paraId="00000014">
      <w:pPr>
        <w:spacing w:after="240" w:before="240" w:lineRule="auto"/>
        <w:ind w:left="600" w:right="600" w:firstLine="0"/>
        <w:rPr>
          <w:b w:val="1"/>
          <w:bCs w:val="1"/>
        </w:rPr>
      </w:pPr>
      <w:r w:rsidDel="00000000" w:rsidR="00000000" w:rsidRPr="00000000">
        <w:rPr>
          <w:b w:val="1"/>
          <w:bCs w:val="1"/>
          <w:rtl w:val="0"/>
        </w:rPr>
        <w:t xml:space="preserve">SellUp debe diseñarse con un módulo de Configuración e Integraciones que permita administrar, activar, desactivar y ajustar progresivamente los componentes externos e internos que hacen posible la operación comercial asistida por IA, incluyendo integraciones, proveedores, agentes, automatizaciones y fuentes de conocimiento reutilizable que alimentan la memoria de contexto del sistema.</w:t>
      </w:r>
    </w:p>
    <w:p w:rsidR="00000000" w:rsidDel="00000000" w:rsidP="00000000" w:rsidRDefault="00000000" w:rsidRPr="00000000" w14:paraId="00000015">
      <w:pPr>
        <w:spacing w:after="240" w:before="240" w:lineRule="auto"/>
        <w:rPr/>
      </w:pPr>
      <w:r w:rsidDel="00000000" w:rsidR="00000000" w:rsidRPr="00000000">
        <w:rPr>
          <w:rtl w:val="0"/>
        </w:rPr>
        <w:t xml:space="preserve">Esto incluye:</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rtl w:val="0"/>
        </w:rPr>
        <w:t xml:space="preserve">Integraciones de negocio.</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APIs de datos.</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Proveedores de IA.</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Parámetros de automatización.</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Configuración de agentes.</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Rutas de almacenamiento documental.</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Estado de conexiones.</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Variables generales de operación.</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Fuentes de conocimiento global aprobadas.</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Documentos comerciales reutilizables.</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Playbooks y lineamientos de negocio.</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Contenidos que pueden alimentar memoria RAG o arquitectura equivalente.</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Criterios básicos de vigencia, disponibilidad y exclusión de contenidos.</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Estado operativo de recuperación o indexación de memoria, cuando esta capacidad se implemente.</w:t>
      </w:r>
    </w:p>
    <w:p w:rsidR="00000000" w:rsidDel="00000000" w:rsidP="00000000" w:rsidRDefault="00000000" w:rsidRPr="00000000" w14:paraId="00000024">
      <w:pPr>
        <w:spacing w:after="240" w:before="240" w:lineRule="auto"/>
        <w:rPr/>
      </w:pPr>
      <w:r w:rsidDel="00000000" w:rsidR="00000000" w:rsidRPr="00000000">
        <w:rPr>
          <w:rtl w:val="0"/>
        </w:rPr>
        <w:t xml:space="preserve">Principio clave:</w:t>
      </w:r>
    </w:p>
    <w:p w:rsidR="00000000" w:rsidDel="00000000" w:rsidP="00000000" w:rsidRDefault="00000000" w:rsidRPr="00000000" w14:paraId="00000025">
      <w:pPr>
        <w:spacing w:after="240" w:before="240" w:lineRule="auto"/>
        <w:ind w:left="600" w:right="600" w:firstLine="0"/>
        <w:rPr>
          <w:b w:val="1"/>
          <w:bCs w:val="1"/>
        </w:rPr>
      </w:pPr>
      <w:r w:rsidDel="00000000" w:rsidR="00000000" w:rsidRPr="00000000">
        <w:rPr>
          <w:b w:val="1"/>
          <w:bCs w:val="1"/>
          <w:rtl w:val="0"/>
        </w:rPr>
        <w:t xml:space="preserve">Lo que puede cambiar con el tiempo debe diseñarse como configurable, no como una decisión rígida de implementación.</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m3bqhee0ykec" w:id="3"/>
      <w:bookmarkEnd w:id="3"/>
      <w:r w:rsidDel="00000000" w:rsidR="00000000" w:rsidRPr="00000000">
        <w:rPr>
          <w:b w:val="1"/>
          <w:bCs w:val="1"/>
          <w:sz w:val="46"/>
          <w:szCs w:val="46"/>
          <w:rtl w:val="0"/>
        </w:rPr>
        <w:t xml:space="preserve">3. Por qué este módulo es crítico</w:t>
      </w:r>
    </w:p>
    <w:p w:rsidR="00000000" w:rsidDel="00000000" w:rsidP="00000000" w:rsidRDefault="00000000" w:rsidRPr="00000000" w14:paraId="00000028">
      <w:pPr>
        <w:spacing w:after="240" w:before="240" w:lineRule="auto"/>
        <w:rPr/>
      </w:pPr>
      <w:r w:rsidDel="00000000" w:rsidR="00000000" w:rsidRPr="00000000">
        <w:rPr>
          <w:rtl w:val="0"/>
        </w:rPr>
        <w:t xml:space="preserve">SellUp dependerá de múltiples fuentes, servicios y configuraciones:</w:t>
      </w:r>
    </w:p>
    <w:p w:rsidR="00000000" w:rsidDel="00000000" w:rsidP="00000000" w:rsidRDefault="00000000" w:rsidRPr="00000000" w14:paraId="00000029">
      <w:pPr>
        <w:numPr>
          <w:ilvl w:val="0"/>
          <w:numId w:val="11"/>
        </w:numPr>
        <w:spacing w:after="0" w:afterAutospacing="0" w:before="240" w:lineRule="auto"/>
        <w:ind w:left="720" w:hanging="360"/>
      </w:pPr>
      <w:r w:rsidDel="00000000" w:rsidR="00000000" w:rsidRPr="00000000">
        <w:rPr>
          <w:rtl w:val="0"/>
        </w:rPr>
        <w:t xml:space="preserve">HubSpot para información comercial.</w:t>
      </w:r>
    </w:p>
    <w:p w:rsidR="00000000" w:rsidDel="00000000" w:rsidP="00000000" w:rsidRDefault="00000000" w:rsidRPr="00000000" w14:paraId="0000002A">
      <w:pPr>
        <w:numPr>
          <w:ilvl w:val="0"/>
          <w:numId w:val="11"/>
        </w:numPr>
        <w:spacing w:after="0" w:afterAutospacing="0" w:before="0" w:beforeAutospacing="0" w:lineRule="auto"/>
        <w:ind w:left="720" w:hanging="360"/>
      </w:pPr>
      <w:r w:rsidDel="00000000" w:rsidR="00000000" w:rsidRPr="00000000">
        <w:rPr>
          <w:rtl w:val="0"/>
        </w:rPr>
        <w:t xml:space="preserve">Slack para comunicación y alertas.</w:t>
      </w:r>
    </w:p>
    <w:p w:rsidR="00000000" w:rsidDel="00000000" w:rsidP="00000000" w:rsidRDefault="00000000" w:rsidRPr="00000000" w14:paraId="0000002B">
      <w:pPr>
        <w:numPr>
          <w:ilvl w:val="0"/>
          <w:numId w:val="11"/>
        </w:numPr>
        <w:spacing w:after="0" w:afterAutospacing="0" w:before="0" w:beforeAutospacing="0" w:lineRule="auto"/>
        <w:ind w:left="720" w:hanging="360"/>
      </w:pPr>
      <w:r w:rsidDel="00000000" w:rsidR="00000000" w:rsidRPr="00000000">
        <w:rPr>
          <w:rtl w:val="0"/>
        </w:rPr>
        <w:t xml:space="preserve">Google Drive para documentos.</w:t>
      </w:r>
    </w:p>
    <w:p w:rsidR="00000000" w:rsidDel="00000000" w:rsidP="00000000" w:rsidRDefault="00000000" w:rsidRPr="00000000" w14:paraId="0000002C">
      <w:pPr>
        <w:numPr>
          <w:ilvl w:val="0"/>
          <w:numId w:val="11"/>
        </w:numPr>
        <w:spacing w:after="0" w:afterAutospacing="0" w:before="0" w:beforeAutospacing="0" w:lineRule="auto"/>
        <w:ind w:left="720" w:hanging="360"/>
      </w:pPr>
      <w:r w:rsidDel="00000000" w:rsidR="00000000" w:rsidRPr="00000000">
        <w:rPr>
          <w:rtl w:val="0"/>
        </w:rPr>
        <w:t xml:space="preserve">Samu IA para información post-reunión.</w:t>
      </w:r>
    </w:p>
    <w:p w:rsidR="00000000" w:rsidDel="00000000" w:rsidP="00000000" w:rsidRDefault="00000000" w:rsidRPr="00000000" w14:paraId="0000002D">
      <w:pPr>
        <w:numPr>
          <w:ilvl w:val="0"/>
          <w:numId w:val="11"/>
        </w:numPr>
        <w:spacing w:after="0" w:afterAutospacing="0" w:before="0" w:beforeAutospacing="0" w:lineRule="auto"/>
        <w:ind w:left="720" w:hanging="360"/>
      </w:pPr>
      <w:r w:rsidDel="00000000" w:rsidR="00000000" w:rsidRPr="00000000">
        <w:rPr>
          <w:rtl w:val="0"/>
        </w:rPr>
        <w:t xml:space="preserve">Apollo.io, Lusha u otros proveedores para prospección y enriquecimiento.</w:t>
      </w:r>
    </w:p>
    <w:p w:rsidR="00000000" w:rsidDel="00000000" w:rsidP="00000000" w:rsidRDefault="00000000" w:rsidRPr="00000000" w14:paraId="0000002E">
      <w:pPr>
        <w:numPr>
          <w:ilvl w:val="0"/>
          <w:numId w:val="11"/>
        </w:numPr>
        <w:spacing w:after="0" w:afterAutospacing="0" w:before="0" w:beforeAutospacing="0" w:lineRule="auto"/>
        <w:ind w:left="720" w:hanging="360"/>
      </w:pPr>
      <w:r w:rsidDel="00000000" w:rsidR="00000000" w:rsidRPr="00000000">
        <w:rPr>
          <w:rtl w:val="0"/>
        </w:rPr>
        <w:t xml:space="preserve">Proveedores de IA como Gemini, GPT/OpenAI o Claude.</w:t>
      </w:r>
    </w:p>
    <w:p w:rsidR="00000000" w:rsidDel="00000000" w:rsidP="00000000" w:rsidRDefault="00000000" w:rsidRPr="00000000" w14:paraId="0000002F">
      <w:pPr>
        <w:numPr>
          <w:ilvl w:val="0"/>
          <w:numId w:val="11"/>
        </w:numPr>
        <w:spacing w:after="0" w:afterAutospacing="0" w:before="0" w:beforeAutospacing="0" w:lineRule="auto"/>
        <w:ind w:left="720" w:hanging="360"/>
      </w:pPr>
      <w:r w:rsidDel="00000000" w:rsidR="00000000" w:rsidRPr="00000000">
        <w:rPr>
          <w:rtl w:val="0"/>
        </w:rPr>
        <w:t xml:space="preserve">Documentos comerciales, playbooks y conocimiento UBITS que pueden alimentar agentes.</w:t>
      </w:r>
    </w:p>
    <w:p w:rsidR="00000000" w:rsidDel="00000000" w:rsidP="00000000" w:rsidRDefault="00000000" w:rsidRPr="00000000" w14:paraId="00000030">
      <w:pPr>
        <w:numPr>
          <w:ilvl w:val="0"/>
          <w:numId w:val="11"/>
        </w:numPr>
        <w:spacing w:after="240" w:before="0" w:beforeAutospacing="0" w:lineRule="auto"/>
        <w:ind w:left="720" w:hanging="360"/>
      </w:pPr>
      <w:r w:rsidDel="00000000" w:rsidR="00000000" w:rsidRPr="00000000">
        <w:rPr>
          <w:rtl w:val="0"/>
        </w:rPr>
        <w:t xml:space="preserve">Memoria contextual y outputs previos que los agentes podrán reutilizar en fases posteriores.</w:t>
      </w:r>
    </w:p>
    <w:p w:rsidR="00000000" w:rsidDel="00000000" w:rsidP="00000000" w:rsidRDefault="00000000" w:rsidRPr="00000000" w14:paraId="00000031">
      <w:pPr>
        <w:spacing w:after="240" w:before="240" w:lineRule="auto"/>
        <w:rPr/>
      </w:pPr>
      <w:r w:rsidDel="00000000" w:rsidR="00000000" w:rsidRPr="00000000">
        <w:rPr>
          <w:rtl w:val="0"/>
        </w:rPr>
        <w:t xml:space="preserve">Si cada integración, modelo, regla, fuente documental o criterio de memoria se implementa de manera aislada y fija, la plataforma corre riesgos como:</w:t>
      </w:r>
    </w:p>
    <w:p w:rsidR="00000000" w:rsidDel="00000000" w:rsidP="00000000" w:rsidRDefault="00000000" w:rsidRPr="00000000" w14:paraId="00000032">
      <w:pPr>
        <w:numPr>
          <w:ilvl w:val="0"/>
          <w:numId w:val="51"/>
        </w:numPr>
        <w:spacing w:after="0" w:afterAutospacing="0" w:before="240" w:lineRule="auto"/>
        <w:ind w:left="720" w:hanging="360"/>
      </w:pPr>
      <w:r w:rsidDel="00000000" w:rsidR="00000000" w:rsidRPr="00000000">
        <w:rPr>
          <w:rtl w:val="0"/>
        </w:rPr>
        <w:t xml:space="preserve">Dificultad para cambiar de proveedor.</w:t>
      </w:r>
    </w:p>
    <w:p w:rsidR="00000000" w:rsidDel="00000000" w:rsidP="00000000" w:rsidRDefault="00000000" w:rsidRPr="00000000" w14:paraId="00000033">
      <w:pPr>
        <w:numPr>
          <w:ilvl w:val="0"/>
          <w:numId w:val="51"/>
        </w:numPr>
        <w:spacing w:after="0" w:afterAutospacing="0" w:before="0" w:beforeAutospacing="0" w:lineRule="auto"/>
        <w:ind w:left="720" w:hanging="360"/>
      </w:pPr>
      <w:r w:rsidDel="00000000" w:rsidR="00000000" w:rsidRPr="00000000">
        <w:rPr>
          <w:rtl w:val="0"/>
        </w:rPr>
        <w:t xml:space="preserve">Dependencia excesiva de una herramienta.</w:t>
      </w:r>
    </w:p>
    <w:p w:rsidR="00000000" w:rsidDel="00000000" w:rsidP="00000000" w:rsidRDefault="00000000" w:rsidRPr="00000000" w14:paraId="00000034">
      <w:pPr>
        <w:numPr>
          <w:ilvl w:val="0"/>
          <w:numId w:val="51"/>
        </w:numPr>
        <w:spacing w:after="0" w:afterAutospacing="0" w:before="0" w:beforeAutospacing="0" w:lineRule="auto"/>
        <w:ind w:left="720" w:hanging="360"/>
      </w:pPr>
      <w:r w:rsidDel="00000000" w:rsidR="00000000" w:rsidRPr="00000000">
        <w:rPr>
          <w:rtl w:val="0"/>
        </w:rPr>
        <w:t xml:space="preserve">Reprocesos técnicos al ajustar comportamientos.</w:t>
      </w:r>
    </w:p>
    <w:p w:rsidR="00000000" w:rsidDel="00000000" w:rsidP="00000000" w:rsidRDefault="00000000" w:rsidRPr="00000000" w14:paraId="00000035">
      <w:pPr>
        <w:numPr>
          <w:ilvl w:val="0"/>
          <w:numId w:val="51"/>
        </w:numPr>
        <w:spacing w:after="0" w:afterAutospacing="0" w:before="0" w:beforeAutospacing="0" w:lineRule="auto"/>
        <w:ind w:left="720" w:hanging="360"/>
      </w:pPr>
      <w:r w:rsidDel="00000000" w:rsidR="00000000" w:rsidRPr="00000000">
        <w:rPr>
          <w:rtl w:val="0"/>
        </w:rPr>
        <w:t xml:space="preserve">Poca capacidad de administración por parte del equipo.</w:t>
      </w:r>
    </w:p>
    <w:p w:rsidR="00000000" w:rsidDel="00000000" w:rsidP="00000000" w:rsidRDefault="00000000" w:rsidRPr="00000000" w14:paraId="00000036">
      <w:pPr>
        <w:numPr>
          <w:ilvl w:val="0"/>
          <w:numId w:val="51"/>
        </w:numPr>
        <w:spacing w:after="0" w:afterAutospacing="0" w:before="0" w:beforeAutospacing="0" w:lineRule="auto"/>
        <w:ind w:left="720" w:hanging="360"/>
      </w:pPr>
      <w:r w:rsidDel="00000000" w:rsidR="00000000" w:rsidRPr="00000000">
        <w:rPr>
          <w:rtl w:val="0"/>
        </w:rPr>
        <w:t xml:space="preserve">Mala trazabilidad sobre qué está activo y qué no.</w:t>
      </w:r>
    </w:p>
    <w:p w:rsidR="00000000" w:rsidDel="00000000" w:rsidP="00000000" w:rsidRDefault="00000000" w:rsidRPr="00000000" w14:paraId="00000037">
      <w:pPr>
        <w:numPr>
          <w:ilvl w:val="0"/>
          <w:numId w:val="51"/>
        </w:numPr>
        <w:spacing w:after="0" w:afterAutospacing="0" w:before="0" w:beforeAutospacing="0" w:lineRule="auto"/>
        <w:ind w:left="720" w:hanging="360"/>
      </w:pPr>
      <w:r w:rsidDel="00000000" w:rsidR="00000000" w:rsidRPr="00000000">
        <w:rPr>
          <w:rtl w:val="0"/>
        </w:rPr>
        <w:t xml:space="preserve">Uso de documentos obsoletos o no aprobados como referencia para agentes.</w:t>
      </w:r>
    </w:p>
    <w:p w:rsidR="00000000" w:rsidDel="00000000" w:rsidP="00000000" w:rsidRDefault="00000000" w:rsidRPr="00000000" w14:paraId="00000038">
      <w:pPr>
        <w:numPr>
          <w:ilvl w:val="0"/>
          <w:numId w:val="51"/>
        </w:numPr>
        <w:spacing w:after="0" w:afterAutospacing="0" w:before="0" w:beforeAutospacing="0" w:lineRule="auto"/>
        <w:ind w:left="720" w:hanging="360"/>
      </w:pPr>
      <w:r w:rsidDel="00000000" w:rsidR="00000000" w:rsidRPr="00000000">
        <w:rPr>
          <w:rtl w:val="0"/>
        </w:rPr>
        <w:t xml:space="preserve">Recuperación de contexto inconsistente o no gobernada.</w:t>
      </w:r>
    </w:p>
    <w:p w:rsidR="00000000" w:rsidDel="00000000" w:rsidP="00000000" w:rsidRDefault="00000000" w:rsidRPr="00000000" w14:paraId="00000039">
      <w:pPr>
        <w:numPr>
          <w:ilvl w:val="0"/>
          <w:numId w:val="51"/>
        </w:numPr>
        <w:spacing w:after="240" w:before="0" w:beforeAutospacing="0" w:lineRule="auto"/>
        <w:ind w:left="720" w:hanging="360"/>
      </w:pPr>
      <w:r w:rsidDel="00000000" w:rsidR="00000000" w:rsidRPr="00000000">
        <w:rPr>
          <w:rtl w:val="0"/>
        </w:rPr>
        <w:t xml:space="preserve">Mayor dificultad para escalar hacia una arquitectura agentic más robusta.</w:t>
      </w:r>
    </w:p>
    <w:p w:rsidR="00000000" w:rsidDel="00000000" w:rsidP="00000000" w:rsidRDefault="00000000" w:rsidRPr="00000000" w14:paraId="0000003A">
      <w:pPr>
        <w:spacing w:after="240" w:before="240" w:lineRule="auto"/>
        <w:rPr/>
      </w:pPr>
      <w:r w:rsidDel="00000000" w:rsidR="00000000" w:rsidRPr="00000000">
        <w:rPr>
          <w:rtl w:val="0"/>
        </w:rPr>
        <w:t xml:space="preserve">SellUp necesita que la configuración no solo gobierne </w:t>
      </w:r>
      <w:r w:rsidDel="00000000" w:rsidR="00000000" w:rsidRPr="00000000">
        <w:rPr>
          <w:b w:val="1"/>
          <w:bCs w:val="1"/>
          <w:rtl w:val="0"/>
        </w:rPr>
        <w:t xml:space="preserve">conexiones técnicas</w:t>
      </w:r>
      <w:r w:rsidDel="00000000" w:rsidR="00000000" w:rsidRPr="00000000">
        <w:rPr>
          <w:rtl w:val="0"/>
        </w:rPr>
        <w:t xml:space="preserve">, sino también el </w:t>
      </w:r>
      <w:r w:rsidDel="00000000" w:rsidR="00000000" w:rsidRPr="00000000">
        <w:rPr>
          <w:b w:val="1"/>
          <w:bCs w:val="1"/>
          <w:rtl w:val="0"/>
        </w:rPr>
        <w:t xml:space="preserve">ecosistema operativo de IA y conocimiento</w:t>
      </w:r>
      <w:r w:rsidDel="00000000" w:rsidR="00000000" w:rsidRPr="00000000">
        <w:rPr>
          <w:rtl w:val="0"/>
        </w:rPr>
        <w:t xml:space="preserve"> que permite que los agentes actúen con continuidad, precisión y control.</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qo3a1g6r64jh" w:id="4"/>
      <w:bookmarkEnd w:id="4"/>
      <w:r w:rsidDel="00000000" w:rsidR="00000000" w:rsidRPr="00000000">
        <w:rPr>
          <w:b w:val="1"/>
          <w:bCs w:val="1"/>
          <w:sz w:val="46"/>
          <w:szCs w:val="46"/>
          <w:rtl w:val="0"/>
        </w:rPr>
        <w:t xml:space="preserve">4. Qué debe centralizar el módulo de Configuración e Integraciones</w:t>
      </w:r>
    </w:p>
    <w:p w:rsidR="00000000" w:rsidDel="00000000" w:rsidP="00000000" w:rsidRDefault="00000000" w:rsidRPr="00000000" w14:paraId="0000003D">
      <w:pPr>
        <w:spacing w:after="240" w:before="240" w:lineRule="auto"/>
        <w:rPr/>
      </w:pPr>
      <w:r w:rsidDel="00000000" w:rsidR="00000000" w:rsidRPr="00000000">
        <w:rPr>
          <w:rtl w:val="0"/>
        </w:rPr>
        <w:t xml:space="preserve">El módulo deberá convertirse en el espacio administrativo donde se controlen progresivamente:</w:t>
      </w:r>
    </w:p>
    <w:p w:rsidR="00000000" w:rsidDel="00000000" w:rsidP="00000000" w:rsidRDefault="00000000" w:rsidRPr="00000000" w14:paraId="0000003E">
      <w:pPr>
        <w:numPr>
          <w:ilvl w:val="0"/>
          <w:numId w:val="4"/>
        </w:numPr>
        <w:spacing w:after="0" w:afterAutospacing="0" w:before="240" w:lineRule="auto"/>
        <w:ind w:left="720" w:hanging="360"/>
      </w:pPr>
      <w:r w:rsidDel="00000000" w:rsidR="00000000" w:rsidRPr="00000000">
        <w:rPr>
          <w:rtl w:val="0"/>
        </w:rPr>
        <w:t xml:space="preserve">Integraciones externas.</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rtl w:val="0"/>
        </w:rPr>
        <w:t xml:space="preserve">Proveedores de datos y prospección.</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rtl w:val="0"/>
        </w:rPr>
        <w:t xml:space="preserve">Proveedores y modelos de IA.</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rtl w:val="0"/>
        </w:rPr>
        <w:t xml:space="preserve">Configuraciones generales de agentes.</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Automatizaciones por evento o por flujo.</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Reglas operativas de reuniones.</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rtl w:val="0"/>
        </w:rPr>
        <w:t xml:space="preserve">Configuración documental.</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rtl w:val="0"/>
        </w:rPr>
        <w:t xml:space="preserve">Fuentes de conocimiento global reutilizable.</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rtl w:val="0"/>
        </w:rPr>
        <w:t xml:space="preserve">Documentos comerciales aprobados que pueden alimentar memoria.</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tl w:val="0"/>
        </w:rPr>
        <w:t xml:space="preserve">Playbooks, guías o lineamientos disponibles para agentes.</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rtl w:val="0"/>
        </w:rPr>
        <w:t xml:space="preserve">Estado de disponibilidad, vigencia o exclusión de contenidos relevantes.</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rtl w:val="0"/>
        </w:rPr>
        <w:t xml:space="preserve">Parámetros progresivos de recuperación de contexto, cuando se implementen.</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Estado y salud de conexiones.</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Parámetros que afectan costos y ejecución.</w:t>
      </w:r>
    </w:p>
    <w:p w:rsidR="00000000" w:rsidDel="00000000" w:rsidP="00000000" w:rsidRDefault="00000000" w:rsidRPr="00000000" w14:paraId="0000004C">
      <w:pPr>
        <w:numPr>
          <w:ilvl w:val="0"/>
          <w:numId w:val="4"/>
        </w:numPr>
        <w:spacing w:after="240" w:before="0" w:beforeAutospacing="0" w:lineRule="auto"/>
        <w:ind w:left="720" w:hanging="360"/>
      </w:pPr>
      <w:r w:rsidDel="00000000" w:rsidR="00000000" w:rsidRPr="00000000">
        <w:rPr>
          <w:rtl w:val="0"/>
        </w:rPr>
        <w:t xml:space="preserve">Logs y auditoría de cambios administrativos.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90qzz2ggji67" w:id="5"/>
      <w:bookmarkEnd w:id="5"/>
      <w:r w:rsidDel="00000000" w:rsidR="00000000" w:rsidRPr="00000000">
        <w:rPr>
          <w:b w:val="1"/>
          <w:bCs w:val="1"/>
          <w:sz w:val="46"/>
          <w:szCs w:val="46"/>
          <w:rtl w:val="0"/>
        </w:rPr>
        <w:t xml:space="preserve">5. Estructura funcional inicial del módulo</w:t>
      </w:r>
    </w:p>
    <w:p w:rsidR="00000000" w:rsidDel="00000000" w:rsidP="00000000" w:rsidRDefault="00000000" w:rsidRPr="00000000" w14:paraId="0000004F">
      <w:pPr>
        <w:spacing w:after="240" w:before="240" w:lineRule="auto"/>
        <w:rPr/>
      </w:pPr>
      <w:r w:rsidDel="00000000" w:rsidR="00000000" w:rsidRPr="00000000">
        <w:rPr>
          <w:rtl w:val="0"/>
        </w:rPr>
        <w:t xml:space="preserve">Como hipótesis de diseño, el módulo de Configuración e Integraciones podría organizarse en estas secciones:</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6185"/>
        <w:tblGridChange w:id="0">
          <w:tblGrid>
            <w:gridCol w:w="3035"/>
            <w:gridCol w:w="61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Sección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Propósito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General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Parámetros base del sistema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Usuarios y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Gestión de acceso, a profundizar en documento específico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Integraciones comerciales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HubSpot, Slack, Samu IA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Prospección y enriquecimiento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Apollo.io, Lusha, Sales Navigator o alternativas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Google Drive y documentos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Carpetas, plantillas, rutas de guardado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IA y modelos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Proveedor, modelos, tarifas y uso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Agentes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Activación, parámetros y comportamiento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Automatizaciones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Reglas de ejecución automática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Conocimiento y memoria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Fuentes globales, documentos reutilizables, contenidos disponibles para recuperación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Estado de integraciones y memoria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Conexiones activas, errores, pruebas, disponibilidad de fuentes y procesos de memoria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Logs y auditoría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Lectura de eventos técnicos, administrativos y cambios de configuración</w:t>
            </w:r>
          </w:p>
        </w:tc>
      </w:tr>
    </w:tbl>
    <w:p w:rsidR="00000000" w:rsidDel="00000000" w:rsidP="00000000" w:rsidRDefault="00000000" w:rsidRPr="00000000" w14:paraId="00000068">
      <w:pPr>
        <w:spacing w:after="240" w:before="240" w:lineRule="auto"/>
        <w:rPr/>
      </w:pPr>
      <w:r w:rsidDel="00000000" w:rsidR="00000000" w:rsidRPr="00000000">
        <w:rPr>
          <w:rtl w:val="0"/>
        </w:rPr>
        <w:t xml:space="preserve">La estructura definitiva se definirá más adelante durante el blueprint funcional del módulo.</w:t>
      </w:r>
    </w:p>
    <w:p w:rsidR="00000000" w:rsidDel="00000000" w:rsidP="00000000" w:rsidRDefault="00000000" w:rsidRPr="00000000" w14:paraId="00000069">
      <w:pPr>
        <w:spacing w:after="240" w:before="240" w:lineRule="auto"/>
        <w:rPr/>
      </w:pPr>
      <w:r w:rsidDel="00000000" w:rsidR="00000000" w:rsidRPr="00000000">
        <w:rPr>
          <w:rtl w:val="0"/>
        </w:rPr>
        <w:t xml:space="preserve">Principio de enfoque:</w:t>
      </w:r>
    </w:p>
    <w:p w:rsidR="00000000" w:rsidDel="00000000" w:rsidP="00000000" w:rsidRDefault="00000000" w:rsidRPr="00000000" w14:paraId="0000006A">
      <w:pPr>
        <w:spacing w:after="240" w:before="240" w:lineRule="auto"/>
        <w:ind w:left="600" w:right="600" w:firstLine="0"/>
        <w:rPr>
          <w:b w:val="1"/>
          <w:bCs w:val="1"/>
        </w:rPr>
      </w:pPr>
      <w:r w:rsidDel="00000000" w:rsidR="00000000" w:rsidRPr="00000000">
        <w:rPr>
          <w:b w:val="1"/>
          <w:bCs w:val="1"/>
          <w:rtl w:val="0"/>
        </w:rPr>
        <w:t xml:space="preserve">La memoria RAG no se plantea necesariamente como un módulo de navegación principal para todos los usuarios, pero sí requiere gobierno administrativo progresivo dentro de Configuración e Integraciones.</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joj3pv53h2zv" w:id="6"/>
      <w:bookmarkEnd w:id="6"/>
      <w:r w:rsidDel="00000000" w:rsidR="00000000" w:rsidRPr="00000000">
        <w:rPr>
          <w:b w:val="1"/>
          <w:bCs w:val="1"/>
          <w:sz w:val="46"/>
          <w:szCs w:val="46"/>
          <w:rtl w:val="0"/>
        </w:rPr>
        <w:t xml:space="preserve">6. Diferencias entre integración, proveedor, fuente de conocimiento y memoria</w:t>
      </w:r>
    </w:p>
    <w:p w:rsidR="00000000" w:rsidDel="00000000" w:rsidP="00000000" w:rsidRDefault="00000000" w:rsidRPr="00000000" w14:paraId="0000006D">
      <w:pPr>
        <w:spacing w:after="240" w:before="240" w:lineRule="auto"/>
        <w:rPr/>
      </w:pPr>
      <w:r w:rsidDel="00000000" w:rsidR="00000000" w:rsidRPr="00000000">
        <w:rPr>
          <w:rtl w:val="0"/>
        </w:rPr>
        <w:t xml:space="preserve">Para evitar confusiones, SellUp debe distinguir cuatro conceptos relacionados pero diferentes.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9zwl0cyxooon" w:id="7"/>
      <w:bookmarkEnd w:id="7"/>
      <w:r w:rsidDel="00000000" w:rsidR="00000000" w:rsidRPr="00000000">
        <w:rPr>
          <w:b w:val="1"/>
          <w:bCs w:val="1"/>
          <w:sz w:val="34"/>
          <w:szCs w:val="34"/>
          <w:rtl w:val="0"/>
        </w:rPr>
        <w:t xml:space="preserve">6.1. Integrar una herramienta externa</w:t>
      </w:r>
    </w:p>
    <w:p w:rsidR="00000000" w:rsidDel="00000000" w:rsidP="00000000" w:rsidRDefault="00000000" w:rsidRPr="00000000" w14:paraId="00000070">
      <w:pPr>
        <w:spacing w:after="240" w:before="240" w:lineRule="auto"/>
        <w:rPr/>
      </w:pPr>
      <w:r w:rsidDel="00000000" w:rsidR="00000000" w:rsidRPr="00000000">
        <w:rPr>
          <w:rtl w:val="0"/>
        </w:rPr>
        <w:t xml:space="preserve">Significa conectar SellUp con un servicio o sistema operativo externo.</w:t>
      </w:r>
    </w:p>
    <w:p w:rsidR="00000000" w:rsidDel="00000000" w:rsidP="00000000" w:rsidRDefault="00000000" w:rsidRPr="00000000" w14:paraId="00000071">
      <w:pPr>
        <w:spacing w:after="240" w:before="240" w:lineRule="auto"/>
        <w:rPr/>
      </w:pPr>
      <w:r w:rsidDel="00000000" w:rsidR="00000000" w:rsidRPr="00000000">
        <w:rPr>
          <w:rtl w:val="0"/>
        </w:rPr>
        <w:t xml:space="preserve">Ejemplos:</w:t>
      </w:r>
    </w:p>
    <w:p w:rsidR="00000000" w:rsidDel="00000000" w:rsidP="00000000" w:rsidRDefault="00000000" w:rsidRPr="00000000" w14:paraId="00000072">
      <w:pPr>
        <w:numPr>
          <w:ilvl w:val="0"/>
          <w:numId w:val="24"/>
        </w:numPr>
        <w:spacing w:after="0" w:afterAutospacing="0" w:before="240" w:lineRule="auto"/>
        <w:ind w:left="720" w:hanging="360"/>
      </w:pPr>
      <w:r w:rsidDel="00000000" w:rsidR="00000000" w:rsidRPr="00000000">
        <w:rPr>
          <w:rtl w:val="0"/>
        </w:rPr>
        <w:t xml:space="preserve">HubSpot.</w:t>
      </w:r>
    </w:p>
    <w:p w:rsidR="00000000" w:rsidDel="00000000" w:rsidP="00000000" w:rsidRDefault="00000000" w:rsidRPr="00000000" w14:paraId="00000073">
      <w:pPr>
        <w:numPr>
          <w:ilvl w:val="0"/>
          <w:numId w:val="24"/>
        </w:numPr>
        <w:spacing w:after="0" w:afterAutospacing="0" w:before="0" w:beforeAutospacing="0" w:lineRule="auto"/>
        <w:ind w:left="720" w:hanging="360"/>
      </w:pPr>
      <w:r w:rsidDel="00000000" w:rsidR="00000000" w:rsidRPr="00000000">
        <w:rPr>
          <w:rtl w:val="0"/>
        </w:rPr>
        <w:t xml:space="preserve">Slack.</w:t>
      </w:r>
    </w:p>
    <w:p w:rsidR="00000000" w:rsidDel="00000000" w:rsidP="00000000" w:rsidRDefault="00000000" w:rsidRPr="00000000" w14:paraId="00000074">
      <w:pPr>
        <w:numPr>
          <w:ilvl w:val="0"/>
          <w:numId w:val="24"/>
        </w:numPr>
        <w:spacing w:after="0" w:afterAutospacing="0" w:before="0" w:beforeAutospacing="0" w:lineRule="auto"/>
        <w:ind w:left="720" w:hanging="360"/>
      </w:pPr>
      <w:r w:rsidDel="00000000" w:rsidR="00000000" w:rsidRPr="00000000">
        <w:rPr>
          <w:rtl w:val="0"/>
        </w:rPr>
        <w:t xml:space="preserve">Google Drive.</w:t>
      </w:r>
    </w:p>
    <w:p w:rsidR="00000000" w:rsidDel="00000000" w:rsidP="00000000" w:rsidRDefault="00000000" w:rsidRPr="00000000" w14:paraId="00000075">
      <w:pPr>
        <w:numPr>
          <w:ilvl w:val="0"/>
          <w:numId w:val="24"/>
        </w:numPr>
        <w:spacing w:after="240" w:before="0" w:beforeAutospacing="0" w:lineRule="auto"/>
        <w:ind w:left="720" w:hanging="360"/>
      </w:pPr>
      <w:r w:rsidDel="00000000" w:rsidR="00000000" w:rsidRPr="00000000">
        <w:rPr>
          <w:rtl w:val="0"/>
        </w:rPr>
        <w:t xml:space="preserve">Samu IA.</w:t>
      </w:r>
    </w:p>
    <w:p w:rsidR="00000000" w:rsidDel="00000000" w:rsidP="00000000" w:rsidRDefault="00000000" w:rsidRPr="00000000" w14:paraId="00000076">
      <w:pPr>
        <w:spacing w:after="240" w:before="240" w:lineRule="auto"/>
        <w:rPr/>
      </w:pPr>
      <w:r w:rsidDel="00000000" w:rsidR="00000000" w:rsidRPr="00000000">
        <w:rPr>
          <w:rtl w:val="0"/>
        </w:rPr>
        <w:t xml:space="preserve">Una integración permite:</w:t>
      </w:r>
    </w:p>
    <w:p w:rsidR="00000000" w:rsidDel="00000000" w:rsidP="00000000" w:rsidRDefault="00000000" w:rsidRPr="00000000" w14:paraId="00000077">
      <w:pPr>
        <w:numPr>
          <w:ilvl w:val="0"/>
          <w:numId w:val="56"/>
        </w:numPr>
        <w:spacing w:after="0" w:afterAutospacing="0" w:before="240" w:lineRule="auto"/>
        <w:ind w:left="720" w:hanging="360"/>
      </w:pPr>
      <w:r w:rsidDel="00000000" w:rsidR="00000000" w:rsidRPr="00000000">
        <w:rPr>
          <w:rtl w:val="0"/>
        </w:rPr>
        <w:t xml:space="preserve">Leer información.</w:t>
      </w:r>
    </w:p>
    <w:p w:rsidR="00000000" w:rsidDel="00000000" w:rsidP="00000000" w:rsidRDefault="00000000" w:rsidRPr="00000000" w14:paraId="00000078">
      <w:pPr>
        <w:numPr>
          <w:ilvl w:val="0"/>
          <w:numId w:val="56"/>
        </w:numPr>
        <w:spacing w:after="0" w:afterAutospacing="0" w:before="0" w:beforeAutospacing="0" w:lineRule="auto"/>
        <w:ind w:left="720" w:hanging="360"/>
      </w:pPr>
      <w:r w:rsidDel="00000000" w:rsidR="00000000" w:rsidRPr="00000000">
        <w:rPr>
          <w:rtl w:val="0"/>
        </w:rPr>
        <w:t xml:space="preserve">Enviar información.</w:t>
      </w:r>
    </w:p>
    <w:p w:rsidR="00000000" w:rsidDel="00000000" w:rsidP="00000000" w:rsidRDefault="00000000" w:rsidRPr="00000000" w14:paraId="00000079">
      <w:pPr>
        <w:numPr>
          <w:ilvl w:val="0"/>
          <w:numId w:val="56"/>
        </w:numPr>
        <w:spacing w:after="0" w:afterAutospacing="0" w:before="0" w:beforeAutospacing="0" w:lineRule="auto"/>
        <w:ind w:left="720" w:hanging="360"/>
      </w:pPr>
      <w:r w:rsidDel="00000000" w:rsidR="00000000" w:rsidRPr="00000000">
        <w:rPr>
          <w:rtl w:val="0"/>
        </w:rPr>
        <w:t xml:space="preserve">Recibir eventos.</w:t>
      </w:r>
    </w:p>
    <w:p w:rsidR="00000000" w:rsidDel="00000000" w:rsidP="00000000" w:rsidRDefault="00000000" w:rsidRPr="00000000" w14:paraId="0000007A">
      <w:pPr>
        <w:numPr>
          <w:ilvl w:val="0"/>
          <w:numId w:val="56"/>
        </w:numPr>
        <w:spacing w:after="0" w:afterAutospacing="0" w:before="0" w:beforeAutospacing="0" w:lineRule="auto"/>
        <w:ind w:left="720" w:hanging="360"/>
      </w:pPr>
      <w:r w:rsidDel="00000000" w:rsidR="00000000" w:rsidRPr="00000000">
        <w:rPr>
          <w:rtl w:val="0"/>
        </w:rPr>
        <w:t xml:space="preserve">Ejecutar acciones controladas.</w:t>
      </w:r>
    </w:p>
    <w:p w:rsidR="00000000" w:rsidDel="00000000" w:rsidP="00000000" w:rsidRDefault="00000000" w:rsidRPr="00000000" w14:paraId="0000007B">
      <w:pPr>
        <w:numPr>
          <w:ilvl w:val="0"/>
          <w:numId w:val="56"/>
        </w:numPr>
        <w:spacing w:after="240" w:before="0" w:beforeAutospacing="0" w:lineRule="auto"/>
        <w:ind w:left="720" w:hanging="360"/>
      </w:pPr>
      <w:r w:rsidDel="00000000" w:rsidR="00000000" w:rsidRPr="00000000">
        <w:rPr>
          <w:rtl w:val="0"/>
        </w:rPr>
        <w:t xml:space="preserve">Ver estado de conexión.</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p6rdv9wbw0av" w:id="8"/>
      <w:bookmarkEnd w:id="8"/>
      <w:r w:rsidDel="00000000" w:rsidR="00000000" w:rsidRPr="00000000">
        <w:rPr>
          <w:b w:val="1"/>
          <w:bCs w:val="1"/>
          <w:sz w:val="34"/>
          <w:szCs w:val="34"/>
          <w:rtl w:val="0"/>
        </w:rPr>
        <w:t xml:space="preserve">6.2. Configurar un proveedor de IA</w:t>
      </w:r>
    </w:p>
    <w:p w:rsidR="00000000" w:rsidDel="00000000" w:rsidP="00000000" w:rsidRDefault="00000000" w:rsidRPr="00000000" w14:paraId="0000007E">
      <w:pPr>
        <w:spacing w:after="240" w:before="240" w:lineRule="auto"/>
        <w:rPr/>
      </w:pPr>
      <w:r w:rsidDel="00000000" w:rsidR="00000000" w:rsidRPr="00000000">
        <w:rPr>
          <w:rtl w:val="0"/>
        </w:rPr>
        <w:t xml:space="preserve">Significa definir qué servicio o modelo usa SellUp para ejecutar agentes.</w:t>
      </w:r>
    </w:p>
    <w:p w:rsidR="00000000" w:rsidDel="00000000" w:rsidP="00000000" w:rsidRDefault="00000000" w:rsidRPr="00000000" w14:paraId="0000007F">
      <w:pPr>
        <w:spacing w:after="240" w:before="240" w:lineRule="auto"/>
        <w:rPr/>
      </w:pPr>
      <w:r w:rsidDel="00000000" w:rsidR="00000000" w:rsidRPr="00000000">
        <w:rPr>
          <w:rtl w:val="0"/>
        </w:rPr>
        <w:t xml:space="preserve">Ejemplos:</w:t>
      </w:r>
    </w:p>
    <w:p w:rsidR="00000000" w:rsidDel="00000000" w:rsidP="00000000" w:rsidRDefault="00000000" w:rsidRPr="00000000" w14:paraId="00000080">
      <w:pPr>
        <w:numPr>
          <w:ilvl w:val="0"/>
          <w:numId w:val="22"/>
        </w:numPr>
        <w:spacing w:after="0" w:afterAutospacing="0" w:before="240" w:lineRule="auto"/>
        <w:ind w:left="720" w:hanging="360"/>
      </w:pPr>
      <w:r w:rsidDel="00000000" w:rsidR="00000000" w:rsidRPr="00000000">
        <w:rPr>
          <w:rtl w:val="0"/>
        </w:rPr>
        <w:t xml:space="preserve">Gemini.</w:t>
      </w:r>
    </w:p>
    <w:p w:rsidR="00000000" w:rsidDel="00000000" w:rsidP="00000000" w:rsidRDefault="00000000" w:rsidRPr="00000000" w14:paraId="00000081">
      <w:pPr>
        <w:numPr>
          <w:ilvl w:val="0"/>
          <w:numId w:val="22"/>
        </w:numPr>
        <w:spacing w:after="0" w:afterAutospacing="0" w:before="0" w:beforeAutospacing="0" w:lineRule="auto"/>
        <w:ind w:left="720" w:hanging="360"/>
      </w:pPr>
      <w:r w:rsidDel="00000000" w:rsidR="00000000" w:rsidRPr="00000000">
        <w:rPr>
          <w:rtl w:val="0"/>
        </w:rPr>
        <w:t xml:space="preserve">GPT / OpenAI.</w:t>
      </w:r>
    </w:p>
    <w:p w:rsidR="00000000" w:rsidDel="00000000" w:rsidP="00000000" w:rsidRDefault="00000000" w:rsidRPr="00000000" w14:paraId="00000082">
      <w:pPr>
        <w:numPr>
          <w:ilvl w:val="0"/>
          <w:numId w:val="22"/>
        </w:numPr>
        <w:spacing w:after="240" w:before="0" w:beforeAutospacing="0" w:lineRule="auto"/>
        <w:ind w:left="720" w:hanging="360"/>
      </w:pPr>
      <w:r w:rsidDel="00000000" w:rsidR="00000000" w:rsidRPr="00000000">
        <w:rPr>
          <w:rtl w:val="0"/>
        </w:rPr>
        <w:t xml:space="preserve">Claude.</w:t>
      </w:r>
    </w:p>
    <w:p w:rsidR="00000000" w:rsidDel="00000000" w:rsidP="00000000" w:rsidRDefault="00000000" w:rsidRPr="00000000" w14:paraId="00000083">
      <w:pPr>
        <w:spacing w:after="240" w:before="240" w:lineRule="auto"/>
        <w:rPr/>
      </w:pPr>
      <w:r w:rsidDel="00000000" w:rsidR="00000000" w:rsidRPr="00000000">
        <w:rPr>
          <w:rtl w:val="0"/>
        </w:rPr>
        <w:t xml:space="preserve">La configuración de proveedor de IA afecta:</w:t>
      </w:r>
    </w:p>
    <w:p w:rsidR="00000000" w:rsidDel="00000000" w:rsidP="00000000" w:rsidRDefault="00000000" w:rsidRPr="00000000" w14:paraId="00000084">
      <w:pPr>
        <w:numPr>
          <w:ilvl w:val="0"/>
          <w:numId w:val="2"/>
        </w:numPr>
        <w:spacing w:after="0" w:afterAutospacing="0" w:before="240" w:lineRule="auto"/>
        <w:ind w:left="720" w:hanging="360"/>
      </w:pPr>
      <w:r w:rsidDel="00000000" w:rsidR="00000000" w:rsidRPr="00000000">
        <w:rPr>
          <w:rtl w:val="0"/>
        </w:rPr>
        <w:t xml:space="preserve">Modelo activo.</w:t>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rtl w:val="0"/>
        </w:rPr>
        <w:t xml:space="preserve">Costos.</w:t>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rtl w:val="0"/>
        </w:rPr>
        <w:t xml:space="preserve">Capacidad de razonamiento.</w:t>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rtl w:val="0"/>
        </w:rPr>
        <w:t xml:space="preserve">Velocidad.</w:t>
      </w:r>
    </w:p>
    <w:p w:rsidR="00000000" w:rsidDel="00000000" w:rsidP="00000000" w:rsidRDefault="00000000" w:rsidRPr="00000000" w14:paraId="00000088">
      <w:pPr>
        <w:numPr>
          <w:ilvl w:val="0"/>
          <w:numId w:val="2"/>
        </w:numPr>
        <w:spacing w:after="0" w:afterAutospacing="0" w:before="0" w:beforeAutospacing="0" w:lineRule="auto"/>
        <w:ind w:left="720" w:hanging="360"/>
      </w:pPr>
      <w:r w:rsidDel="00000000" w:rsidR="00000000" w:rsidRPr="00000000">
        <w:rPr>
          <w:rtl w:val="0"/>
        </w:rPr>
        <w:t xml:space="preserve">Uso por agente.</w:t>
      </w:r>
    </w:p>
    <w:p w:rsidR="00000000" w:rsidDel="00000000" w:rsidP="00000000" w:rsidRDefault="00000000" w:rsidRPr="00000000" w14:paraId="00000089">
      <w:pPr>
        <w:numPr>
          <w:ilvl w:val="0"/>
          <w:numId w:val="2"/>
        </w:numPr>
        <w:spacing w:after="240" w:before="0" w:beforeAutospacing="0" w:lineRule="auto"/>
        <w:ind w:left="720" w:hanging="360"/>
      </w:pPr>
      <w:r w:rsidDel="00000000" w:rsidR="00000000" w:rsidRPr="00000000">
        <w:rPr>
          <w:rtl w:val="0"/>
        </w:rPr>
        <w:t xml:space="preserve">Límites o parámetros operativos.</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mar6ailizba4" w:id="9"/>
      <w:bookmarkEnd w:id="9"/>
      <w:r w:rsidDel="00000000" w:rsidR="00000000" w:rsidRPr="00000000">
        <w:rPr>
          <w:b w:val="1"/>
          <w:bCs w:val="1"/>
          <w:sz w:val="34"/>
          <w:szCs w:val="34"/>
          <w:rtl w:val="0"/>
        </w:rPr>
        <w:t xml:space="preserve">6.3. Administrar una fuente de conocimiento reusable</w:t>
      </w:r>
    </w:p>
    <w:p w:rsidR="00000000" w:rsidDel="00000000" w:rsidP="00000000" w:rsidRDefault="00000000" w:rsidRPr="00000000" w14:paraId="0000008C">
      <w:pPr>
        <w:spacing w:after="240" w:before="240" w:lineRule="auto"/>
        <w:rPr/>
      </w:pPr>
      <w:r w:rsidDel="00000000" w:rsidR="00000000" w:rsidRPr="00000000">
        <w:rPr>
          <w:rtl w:val="0"/>
        </w:rPr>
        <w:t xml:space="preserve">Significa definir qué contenido oficial o aprobado puede servir de referencia para los agentes.</w:t>
      </w:r>
    </w:p>
    <w:p w:rsidR="00000000" w:rsidDel="00000000" w:rsidP="00000000" w:rsidRDefault="00000000" w:rsidRPr="00000000" w14:paraId="0000008D">
      <w:pPr>
        <w:spacing w:after="240" w:before="240" w:lineRule="auto"/>
        <w:rPr/>
      </w:pPr>
      <w:r w:rsidDel="00000000" w:rsidR="00000000" w:rsidRPr="00000000">
        <w:rPr>
          <w:rtl w:val="0"/>
        </w:rPr>
        <w:t xml:space="preserve">Ejemplos:</w:t>
      </w:r>
    </w:p>
    <w:p w:rsidR="00000000" w:rsidDel="00000000" w:rsidP="00000000" w:rsidRDefault="00000000" w:rsidRPr="00000000" w14:paraId="0000008E">
      <w:pPr>
        <w:numPr>
          <w:ilvl w:val="0"/>
          <w:numId w:val="40"/>
        </w:numPr>
        <w:spacing w:after="0" w:afterAutospacing="0" w:before="240" w:lineRule="auto"/>
        <w:ind w:left="720" w:hanging="360"/>
      </w:pPr>
      <w:r w:rsidDel="00000000" w:rsidR="00000000" w:rsidRPr="00000000">
        <w:rPr>
          <w:rtl w:val="0"/>
        </w:rPr>
        <w:t xml:space="preserve">Playbooks comerciales.</w:t>
      </w:r>
    </w:p>
    <w:p w:rsidR="00000000" w:rsidDel="00000000" w:rsidP="00000000" w:rsidRDefault="00000000" w:rsidRPr="00000000" w14:paraId="0000008F">
      <w:pPr>
        <w:numPr>
          <w:ilvl w:val="0"/>
          <w:numId w:val="40"/>
        </w:numPr>
        <w:spacing w:after="0" w:afterAutospacing="0" w:before="0" w:beforeAutospacing="0" w:lineRule="auto"/>
        <w:ind w:left="720" w:hanging="360"/>
      </w:pPr>
      <w:r w:rsidDel="00000000" w:rsidR="00000000" w:rsidRPr="00000000">
        <w:rPr>
          <w:rtl w:val="0"/>
        </w:rPr>
        <w:t xml:space="preserve">Documentos de valor de producto.</w:t>
      </w:r>
    </w:p>
    <w:p w:rsidR="00000000" w:rsidDel="00000000" w:rsidP="00000000" w:rsidRDefault="00000000" w:rsidRPr="00000000" w14:paraId="00000090">
      <w:pPr>
        <w:numPr>
          <w:ilvl w:val="0"/>
          <w:numId w:val="40"/>
        </w:numPr>
        <w:spacing w:after="0" w:afterAutospacing="0" w:before="0" w:beforeAutospacing="0" w:lineRule="auto"/>
        <w:ind w:left="720" w:hanging="360"/>
      </w:pPr>
      <w:r w:rsidDel="00000000" w:rsidR="00000000" w:rsidRPr="00000000">
        <w:rPr>
          <w:rtl w:val="0"/>
        </w:rPr>
        <w:t xml:space="preserve">Guías de venta interna.</w:t>
      </w:r>
    </w:p>
    <w:p w:rsidR="00000000" w:rsidDel="00000000" w:rsidP="00000000" w:rsidRDefault="00000000" w:rsidRPr="00000000" w14:paraId="00000091">
      <w:pPr>
        <w:numPr>
          <w:ilvl w:val="0"/>
          <w:numId w:val="40"/>
        </w:numPr>
        <w:spacing w:after="0" w:afterAutospacing="0" w:before="0" w:beforeAutospacing="0" w:lineRule="auto"/>
        <w:ind w:left="720" w:hanging="360"/>
      </w:pPr>
      <w:r w:rsidDel="00000000" w:rsidR="00000000" w:rsidRPr="00000000">
        <w:rPr>
          <w:rtl w:val="0"/>
        </w:rPr>
        <w:t xml:space="preserve">Lineamientos de propuesta.</w:t>
      </w:r>
    </w:p>
    <w:p w:rsidR="00000000" w:rsidDel="00000000" w:rsidP="00000000" w:rsidRDefault="00000000" w:rsidRPr="00000000" w14:paraId="00000092">
      <w:pPr>
        <w:numPr>
          <w:ilvl w:val="0"/>
          <w:numId w:val="40"/>
        </w:numPr>
        <w:spacing w:after="0" w:afterAutospacing="0" w:before="0" w:beforeAutospacing="0" w:lineRule="auto"/>
        <w:ind w:left="720" w:hanging="360"/>
      </w:pPr>
      <w:r w:rsidDel="00000000" w:rsidR="00000000" w:rsidRPr="00000000">
        <w:rPr>
          <w:rtl w:val="0"/>
        </w:rPr>
        <w:t xml:space="preserve">Plantillas narrativas.</w:t>
      </w:r>
    </w:p>
    <w:p w:rsidR="00000000" w:rsidDel="00000000" w:rsidP="00000000" w:rsidRDefault="00000000" w:rsidRPr="00000000" w14:paraId="00000093">
      <w:pPr>
        <w:numPr>
          <w:ilvl w:val="0"/>
          <w:numId w:val="40"/>
        </w:numPr>
        <w:spacing w:after="240" w:before="0" w:beforeAutospacing="0" w:lineRule="auto"/>
        <w:ind w:left="720" w:hanging="360"/>
      </w:pPr>
      <w:r w:rsidDel="00000000" w:rsidR="00000000" w:rsidRPr="00000000">
        <w:rPr>
          <w:rtl w:val="0"/>
        </w:rPr>
        <w:t xml:space="preserve">Materiales aprobados de negocio.</w:t>
      </w:r>
    </w:p>
    <w:p w:rsidR="00000000" w:rsidDel="00000000" w:rsidP="00000000" w:rsidRDefault="00000000" w:rsidRPr="00000000" w14:paraId="00000094">
      <w:pPr>
        <w:spacing w:after="240" w:before="240" w:lineRule="auto"/>
        <w:rPr/>
      </w:pPr>
      <w:r w:rsidDel="00000000" w:rsidR="00000000" w:rsidRPr="00000000">
        <w:rPr>
          <w:rtl w:val="0"/>
        </w:rPr>
        <w:t xml:space="preserve">Estas fuentes no necesariamente son “integraciones” en sí mismas; son </w:t>
      </w:r>
      <w:r w:rsidDel="00000000" w:rsidR="00000000" w:rsidRPr="00000000">
        <w:rPr>
          <w:b w:val="1"/>
          <w:bCs w:val="1"/>
          <w:rtl w:val="0"/>
        </w:rPr>
        <w:t xml:space="preserve">activos de conocimiento</w:t>
      </w:r>
      <w:r w:rsidDel="00000000" w:rsidR="00000000" w:rsidRPr="00000000">
        <w:rPr>
          <w:rtl w:val="0"/>
        </w:rPr>
        <w:t xml:space="preserve"> que deben administrarse con estado, vigencia y control.</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oaf79br39f4h" w:id="10"/>
      <w:bookmarkEnd w:id="10"/>
      <w:r w:rsidDel="00000000" w:rsidR="00000000" w:rsidRPr="00000000">
        <w:rPr>
          <w:b w:val="1"/>
          <w:bCs w:val="1"/>
          <w:sz w:val="34"/>
          <w:szCs w:val="34"/>
          <w:rtl w:val="0"/>
        </w:rPr>
        <w:t xml:space="preserve">6.4. Gobernar la memoria contextual que los agentes pueden consultar</w:t>
      </w:r>
    </w:p>
    <w:p w:rsidR="00000000" w:rsidDel="00000000" w:rsidP="00000000" w:rsidRDefault="00000000" w:rsidRPr="00000000" w14:paraId="00000097">
      <w:pPr>
        <w:spacing w:after="240" w:before="240" w:lineRule="auto"/>
        <w:rPr/>
      </w:pPr>
      <w:r w:rsidDel="00000000" w:rsidR="00000000" w:rsidRPr="00000000">
        <w:rPr>
          <w:rtl w:val="0"/>
        </w:rPr>
        <w:t xml:space="preserve">Significa definir, progresivamente, qué información acumulada dentro de SellUp puede reutilizarse para mejorar futuras ejecuciones de agentes.</w:t>
      </w:r>
    </w:p>
    <w:p w:rsidR="00000000" w:rsidDel="00000000" w:rsidP="00000000" w:rsidRDefault="00000000" w:rsidRPr="00000000" w14:paraId="00000098">
      <w:pPr>
        <w:spacing w:after="240" w:before="240" w:lineRule="auto"/>
        <w:rPr/>
      </w:pPr>
      <w:r w:rsidDel="00000000" w:rsidR="00000000" w:rsidRPr="00000000">
        <w:rPr>
          <w:rtl w:val="0"/>
        </w:rPr>
        <w:t xml:space="preserve">Ejemplos:</w:t>
      </w:r>
    </w:p>
    <w:p w:rsidR="00000000" w:rsidDel="00000000" w:rsidP="00000000" w:rsidRDefault="00000000" w:rsidRPr="00000000" w14:paraId="00000099">
      <w:pPr>
        <w:numPr>
          <w:ilvl w:val="0"/>
          <w:numId w:val="9"/>
        </w:numPr>
        <w:spacing w:after="0" w:afterAutospacing="0" w:before="240" w:lineRule="auto"/>
        <w:ind w:left="720" w:hanging="360"/>
      </w:pPr>
      <w:r w:rsidDel="00000000" w:rsidR="00000000" w:rsidRPr="00000000">
        <w:rPr>
          <w:rtl w:val="0"/>
        </w:rPr>
        <w:t xml:space="preserve">Resúmenes de cuenta vigentes.</w:t>
      </w:r>
    </w:p>
    <w:p w:rsidR="00000000" w:rsidDel="00000000" w:rsidP="00000000" w:rsidRDefault="00000000" w:rsidRPr="00000000" w14:paraId="0000009A">
      <w:pPr>
        <w:numPr>
          <w:ilvl w:val="0"/>
          <w:numId w:val="9"/>
        </w:numPr>
        <w:spacing w:after="0" w:afterAutospacing="0" w:before="0" w:beforeAutospacing="0" w:lineRule="auto"/>
        <w:ind w:left="720" w:hanging="360"/>
      </w:pPr>
      <w:r w:rsidDel="00000000" w:rsidR="00000000" w:rsidRPr="00000000">
        <w:rPr>
          <w:rtl w:val="0"/>
        </w:rPr>
        <w:t xml:space="preserve">Inteligencia comercial validada.</w:t>
      </w:r>
    </w:p>
    <w:p w:rsidR="00000000" w:rsidDel="00000000" w:rsidP="00000000" w:rsidRDefault="00000000" w:rsidRPr="00000000" w14:paraId="0000009B">
      <w:pPr>
        <w:numPr>
          <w:ilvl w:val="0"/>
          <w:numId w:val="9"/>
        </w:numPr>
        <w:spacing w:after="0" w:afterAutospacing="0" w:before="0" w:beforeAutospacing="0" w:lineRule="auto"/>
        <w:ind w:left="720" w:hanging="360"/>
      </w:pPr>
      <w:r w:rsidDel="00000000" w:rsidR="00000000" w:rsidRPr="00000000">
        <w:rPr>
          <w:rtl w:val="0"/>
        </w:rPr>
        <w:t xml:space="preserve">Resúmenes post-reunión.</w:t>
      </w:r>
    </w:p>
    <w:p w:rsidR="00000000" w:rsidDel="00000000" w:rsidP="00000000" w:rsidRDefault="00000000" w:rsidRPr="00000000" w14:paraId="0000009C">
      <w:pPr>
        <w:numPr>
          <w:ilvl w:val="0"/>
          <w:numId w:val="9"/>
        </w:numPr>
        <w:spacing w:after="0" w:afterAutospacing="0" w:before="0" w:beforeAutospacing="0" w:lineRule="auto"/>
        <w:ind w:left="720" w:hanging="360"/>
      </w:pPr>
      <w:r w:rsidDel="00000000" w:rsidR="00000000" w:rsidRPr="00000000">
        <w:rPr>
          <w:rtl w:val="0"/>
        </w:rPr>
        <w:t xml:space="preserve">Propuestas aprobadas o vigentes.</w:t>
      </w:r>
    </w:p>
    <w:p w:rsidR="00000000" w:rsidDel="00000000" w:rsidP="00000000" w:rsidRDefault="00000000" w:rsidRPr="00000000" w14:paraId="0000009D">
      <w:pPr>
        <w:numPr>
          <w:ilvl w:val="0"/>
          <w:numId w:val="9"/>
        </w:numPr>
        <w:spacing w:after="0" w:afterAutospacing="0" w:before="0" w:beforeAutospacing="0" w:lineRule="auto"/>
        <w:ind w:left="720" w:hanging="360"/>
      </w:pPr>
      <w:r w:rsidDel="00000000" w:rsidR="00000000" w:rsidRPr="00000000">
        <w:rPr>
          <w:rtl w:val="0"/>
        </w:rPr>
        <w:t xml:space="preserve">Business cases reutilizables.</w:t>
      </w:r>
    </w:p>
    <w:p w:rsidR="00000000" w:rsidDel="00000000" w:rsidP="00000000" w:rsidRDefault="00000000" w:rsidRPr="00000000" w14:paraId="0000009E">
      <w:pPr>
        <w:numPr>
          <w:ilvl w:val="0"/>
          <w:numId w:val="9"/>
        </w:numPr>
        <w:spacing w:after="240" w:before="0" w:beforeAutospacing="0" w:lineRule="auto"/>
        <w:ind w:left="720" w:hanging="360"/>
      </w:pPr>
      <w:r w:rsidDel="00000000" w:rsidR="00000000" w:rsidRPr="00000000">
        <w:rPr>
          <w:rtl w:val="0"/>
        </w:rPr>
        <w:t xml:space="preserve">Outputs de agentes que siguen siendo confiables.</w:t>
      </w:r>
    </w:p>
    <w:p w:rsidR="00000000" w:rsidDel="00000000" w:rsidP="00000000" w:rsidRDefault="00000000" w:rsidRPr="00000000" w14:paraId="0000009F">
      <w:pPr>
        <w:spacing w:after="240" w:before="240" w:lineRule="auto"/>
        <w:rPr/>
      </w:pPr>
      <w:r w:rsidDel="00000000" w:rsidR="00000000" w:rsidRPr="00000000">
        <w:rPr>
          <w:rtl w:val="0"/>
        </w:rPr>
        <w:t xml:space="preserve">Esta memoria puede apoyarse en RAG o arquitectura equivalente, pero su gobierno no consiste únicamente en una decisión técnica. También implica decidir:</w:t>
      </w:r>
    </w:p>
    <w:p w:rsidR="00000000" w:rsidDel="00000000" w:rsidP="00000000" w:rsidRDefault="00000000" w:rsidRPr="00000000" w14:paraId="000000A0">
      <w:pPr>
        <w:numPr>
          <w:ilvl w:val="0"/>
          <w:numId w:val="16"/>
        </w:numPr>
        <w:spacing w:after="0" w:afterAutospacing="0" w:before="240" w:lineRule="auto"/>
        <w:ind w:left="720" w:hanging="360"/>
      </w:pPr>
      <w:r w:rsidDel="00000000" w:rsidR="00000000" w:rsidRPr="00000000">
        <w:rPr>
          <w:rtl w:val="0"/>
        </w:rPr>
        <w:t xml:space="preserve">Qué puede alimentar memoria.</w:t>
      </w:r>
    </w:p>
    <w:p w:rsidR="00000000" w:rsidDel="00000000" w:rsidP="00000000" w:rsidRDefault="00000000" w:rsidRPr="00000000" w14:paraId="000000A1">
      <w:pPr>
        <w:numPr>
          <w:ilvl w:val="0"/>
          <w:numId w:val="16"/>
        </w:numPr>
        <w:spacing w:after="0" w:afterAutospacing="0" w:before="0" w:beforeAutospacing="0" w:lineRule="auto"/>
        <w:ind w:left="720" w:hanging="360"/>
      </w:pPr>
      <w:r w:rsidDel="00000000" w:rsidR="00000000" w:rsidRPr="00000000">
        <w:rPr>
          <w:rtl w:val="0"/>
        </w:rPr>
        <w:t xml:space="preserve">Qué no debe indexarse.</w:t>
      </w:r>
    </w:p>
    <w:p w:rsidR="00000000" w:rsidDel="00000000" w:rsidP="00000000" w:rsidRDefault="00000000" w:rsidRPr="00000000" w14:paraId="000000A2">
      <w:pPr>
        <w:numPr>
          <w:ilvl w:val="0"/>
          <w:numId w:val="16"/>
        </w:numPr>
        <w:spacing w:after="0" w:afterAutospacing="0" w:before="0" w:beforeAutospacing="0" w:lineRule="auto"/>
        <w:ind w:left="720" w:hanging="360"/>
      </w:pPr>
      <w:r w:rsidDel="00000000" w:rsidR="00000000" w:rsidRPr="00000000">
        <w:rPr>
          <w:rtl w:val="0"/>
        </w:rPr>
        <w:t xml:space="preserve">Qué quedó reemplazado.</w:t>
      </w:r>
    </w:p>
    <w:p w:rsidR="00000000" w:rsidDel="00000000" w:rsidP="00000000" w:rsidRDefault="00000000" w:rsidRPr="00000000" w14:paraId="000000A3">
      <w:pPr>
        <w:numPr>
          <w:ilvl w:val="0"/>
          <w:numId w:val="16"/>
        </w:numPr>
        <w:spacing w:after="0" w:afterAutospacing="0" w:before="0" w:beforeAutospacing="0" w:lineRule="auto"/>
        <w:ind w:left="720" w:hanging="360"/>
      </w:pPr>
      <w:r w:rsidDel="00000000" w:rsidR="00000000" w:rsidRPr="00000000">
        <w:rPr>
          <w:rtl w:val="0"/>
        </w:rPr>
        <w:t xml:space="preserve">Qué requiere revisión.</w:t>
      </w:r>
    </w:p>
    <w:p w:rsidR="00000000" w:rsidDel="00000000" w:rsidP="00000000" w:rsidRDefault="00000000" w:rsidRPr="00000000" w14:paraId="000000A4">
      <w:pPr>
        <w:numPr>
          <w:ilvl w:val="0"/>
          <w:numId w:val="16"/>
        </w:numPr>
        <w:spacing w:after="240" w:before="0" w:beforeAutospacing="0" w:lineRule="auto"/>
        <w:ind w:left="720" w:hanging="360"/>
      </w:pPr>
      <w:r w:rsidDel="00000000" w:rsidR="00000000" w:rsidRPr="00000000">
        <w:rPr>
          <w:rtl w:val="0"/>
        </w:rPr>
        <w:t xml:space="preserve">Qué información está vigente o archivada.</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b w:val="1"/>
          <w:bCs w:val="1"/>
          <w:sz w:val="46"/>
          <w:szCs w:val="46"/>
        </w:rPr>
      </w:pPr>
      <w:bookmarkStart w:colFirst="0" w:colLast="0" w:name="_sfyjjin80x9" w:id="11"/>
      <w:bookmarkEnd w:id="11"/>
      <w:r w:rsidDel="00000000" w:rsidR="00000000" w:rsidRPr="00000000">
        <w:rPr>
          <w:b w:val="1"/>
          <w:bCs w:val="1"/>
          <w:sz w:val="46"/>
          <w:szCs w:val="46"/>
          <w:rtl w:val="0"/>
        </w:rPr>
        <w:t xml:space="preserve">7. Principio de seguridad de configuraciones</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n6smyejsfy8v" w:id="12"/>
      <w:bookmarkEnd w:id="12"/>
      <w:r w:rsidDel="00000000" w:rsidR="00000000" w:rsidRPr="00000000">
        <w:rPr>
          <w:b w:val="1"/>
          <w:bCs w:val="1"/>
          <w:sz w:val="34"/>
          <w:szCs w:val="34"/>
          <w:rtl w:val="0"/>
        </w:rPr>
        <w:t xml:space="preserve">7.1. Credenciales y secretos</w:t>
      </w:r>
    </w:p>
    <w:p w:rsidR="00000000" w:rsidDel="00000000" w:rsidP="00000000" w:rsidRDefault="00000000" w:rsidRPr="00000000" w14:paraId="000000A8">
      <w:pPr>
        <w:spacing w:after="240" w:before="240" w:lineRule="auto"/>
        <w:rPr/>
      </w:pPr>
      <w:r w:rsidDel="00000000" w:rsidR="00000000" w:rsidRPr="00000000">
        <w:rPr>
          <w:rtl w:val="0"/>
        </w:rPr>
        <w:t xml:space="preserve">SellUp no debe exponer secretos ni credenciales sensibles en el frontend.</w:t>
      </w:r>
    </w:p>
    <w:p w:rsidR="00000000" w:rsidDel="00000000" w:rsidP="00000000" w:rsidRDefault="00000000" w:rsidRPr="00000000" w14:paraId="000000A9">
      <w:pPr>
        <w:spacing w:after="240" w:before="240" w:lineRule="auto"/>
        <w:rPr/>
      </w:pPr>
      <w:r w:rsidDel="00000000" w:rsidR="00000000" w:rsidRPr="00000000">
        <w:rPr>
          <w:rtl w:val="0"/>
        </w:rPr>
        <w:t xml:space="preserve">Las API keys, tokens y secretos deben gestionarse mediante mecanismos seguros, como:</w:t>
      </w:r>
    </w:p>
    <w:p w:rsidR="00000000" w:rsidDel="00000000" w:rsidP="00000000" w:rsidRDefault="00000000" w:rsidRPr="00000000" w14:paraId="000000AA">
      <w:pPr>
        <w:numPr>
          <w:ilvl w:val="0"/>
          <w:numId w:val="15"/>
        </w:numPr>
        <w:spacing w:after="0" w:afterAutospacing="0" w:before="240" w:lineRule="auto"/>
        <w:ind w:left="720" w:hanging="360"/>
      </w:pPr>
      <w:r w:rsidDel="00000000" w:rsidR="00000000" w:rsidRPr="00000000">
        <w:rPr>
          <w:rtl w:val="0"/>
        </w:rPr>
        <w:t xml:space="preserve">Variables de entorno.</w:t>
      </w:r>
    </w:p>
    <w:p w:rsidR="00000000" w:rsidDel="00000000" w:rsidP="00000000" w:rsidRDefault="00000000" w:rsidRPr="00000000" w14:paraId="000000AB">
      <w:pPr>
        <w:numPr>
          <w:ilvl w:val="0"/>
          <w:numId w:val="15"/>
        </w:numPr>
        <w:spacing w:after="0" w:afterAutospacing="0" w:before="0" w:beforeAutospacing="0" w:lineRule="auto"/>
        <w:ind w:left="720" w:hanging="360"/>
      </w:pPr>
      <w:r w:rsidDel="00000000" w:rsidR="00000000" w:rsidRPr="00000000">
        <w:rPr>
          <w:rtl w:val="0"/>
        </w:rPr>
        <w:t xml:space="preserve">Servicios seguros de backend.</w:t>
      </w:r>
    </w:p>
    <w:p w:rsidR="00000000" w:rsidDel="00000000" w:rsidP="00000000" w:rsidRDefault="00000000" w:rsidRPr="00000000" w14:paraId="000000AC">
      <w:pPr>
        <w:numPr>
          <w:ilvl w:val="0"/>
          <w:numId w:val="15"/>
        </w:numPr>
        <w:spacing w:after="0" w:afterAutospacing="0" w:before="0" w:beforeAutospacing="0" w:lineRule="auto"/>
        <w:ind w:left="720" w:hanging="360"/>
      </w:pPr>
      <w:r w:rsidDel="00000000" w:rsidR="00000000" w:rsidRPr="00000000">
        <w:rPr>
          <w:rtl w:val="0"/>
        </w:rPr>
        <w:t xml:space="preserve">Secret stores o mecanismos equivalentes si se incorporan más adelante.</w:t>
      </w:r>
    </w:p>
    <w:p w:rsidR="00000000" w:rsidDel="00000000" w:rsidP="00000000" w:rsidRDefault="00000000" w:rsidRPr="00000000" w14:paraId="000000AD">
      <w:pPr>
        <w:numPr>
          <w:ilvl w:val="0"/>
          <w:numId w:val="15"/>
        </w:numPr>
        <w:spacing w:after="240" w:before="0" w:beforeAutospacing="0" w:lineRule="auto"/>
        <w:ind w:left="720" w:hanging="360"/>
      </w:pPr>
      <w:r w:rsidDel="00000000" w:rsidR="00000000" w:rsidRPr="00000000">
        <w:rPr>
          <w:rtl w:val="0"/>
        </w:rPr>
        <w:t xml:space="preserve">Referencias controladas desde configuración, sin exponer el valor completo.</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81vo298s8li2" w:id="13"/>
      <w:bookmarkEnd w:id="13"/>
      <w:r w:rsidDel="00000000" w:rsidR="00000000" w:rsidRPr="00000000">
        <w:rPr>
          <w:b w:val="1"/>
          <w:bCs w:val="1"/>
          <w:sz w:val="34"/>
          <w:szCs w:val="34"/>
          <w:rtl w:val="0"/>
        </w:rPr>
        <w:t xml:space="preserve">7.2. Qué puede ver un administrador en UI</w:t>
      </w:r>
    </w:p>
    <w:p w:rsidR="00000000" w:rsidDel="00000000" w:rsidP="00000000" w:rsidRDefault="00000000" w:rsidRPr="00000000" w14:paraId="000000B0">
      <w:pPr>
        <w:spacing w:after="240" w:before="240" w:lineRule="auto"/>
        <w:rPr/>
      </w:pPr>
      <w:r w:rsidDel="00000000" w:rsidR="00000000" w:rsidRPr="00000000">
        <w:rPr>
          <w:rtl w:val="0"/>
        </w:rPr>
        <w:t xml:space="preserve">Dependiendo de la integración, proveedor o fuente, la interfaz puede mostrar:</w:t>
      </w:r>
    </w:p>
    <w:p w:rsidR="00000000" w:rsidDel="00000000" w:rsidP="00000000" w:rsidRDefault="00000000" w:rsidRPr="00000000" w14:paraId="000000B1">
      <w:pPr>
        <w:numPr>
          <w:ilvl w:val="0"/>
          <w:numId w:val="54"/>
        </w:numPr>
        <w:spacing w:after="0" w:afterAutospacing="0" w:before="240" w:lineRule="auto"/>
        <w:ind w:left="720" w:hanging="360"/>
      </w:pPr>
      <w:r w:rsidDel="00000000" w:rsidR="00000000" w:rsidRPr="00000000">
        <w:rPr>
          <w:rtl w:val="0"/>
        </w:rPr>
        <w:t xml:space="preserve">Estado: Activa / Inactiva / Error / Pendiente de configuración.</w:t>
      </w:r>
    </w:p>
    <w:p w:rsidR="00000000" w:rsidDel="00000000" w:rsidP="00000000" w:rsidRDefault="00000000" w:rsidRPr="00000000" w14:paraId="000000B2">
      <w:pPr>
        <w:numPr>
          <w:ilvl w:val="0"/>
          <w:numId w:val="54"/>
        </w:numPr>
        <w:spacing w:after="0" w:afterAutospacing="0" w:before="0" w:beforeAutospacing="0" w:lineRule="auto"/>
        <w:ind w:left="720" w:hanging="360"/>
      </w:pPr>
      <w:r w:rsidDel="00000000" w:rsidR="00000000" w:rsidRPr="00000000">
        <w:rPr>
          <w:rtl w:val="0"/>
        </w:rPr>
        <w:t xml:space="preserve">Nombre de la integración o fuente.</w:t>
      </w:r>
    </w:p>
    <w:p w:rsidR="00000000" w:rsidDel="00000000" w:rsidP="00000000" w:rsidRDefault="00000000" w:rsidRPr="00000000" w14:paraId="000000B3">
      <w:pPr>
        <w:numPr>
          <w:ilvl w:val="0"/>
          <w:numId w:val="54"/>
        </w:numPr>
        <w:spacing w:after="0" w:afterAutospacing="0" w:before="0" w:beforeAutospacing="0" w:lineRule="auto"/>
        <w:ind w:left="720" w:hanging="360"/>
      </w:pPr>
      <w:r w:rsidDel="00000000" w:rsidR="00000000" w:rsidRPr="00000000">
        <w:rPr>
          <w:rtl w:val="0"/>
        </w:rPr>
        <w:t xml:space="preserve">Fecha de última verificación.</w:t>
      </w:r>
    </w:p>
    <w:p w:rsidR="00000000" w:rsidDel="00000000" w:rsidP="00000000" w:rsidRDefault="00000000" w:rsidRPr="00000000" w14:paraId="000000B4">
      <w:pPr>
        <w:numPr>
          <w:ilvl w:val="0"/>
          <w:numId w:val="54"/>
        </w:numPr>
        <w:spacing w:after="0" w:afterAutospacing="0" w:before="0" w:beforeAutospacing="0" w:lineRule="auto"/>
        <w:ind w:left="720" w:hanging="360"/>
      </w:pPr>
      <w:r w:rsidDel="00000000" w:rsidR="00000000" w:rsidRPr="00000000">
        <w:rPr>
          <w:rtl w:val="0"/>
        </w:rPr>
        <w:t xml:space="preserve">Usuario que configuró o actualizó.</w:t>
      </w:r>
    </w:p>
    <w:p w:rsidR="00000000" w:rsidDel="00000000" w:rsidP="00000000" w:rsidRDefault="00000000" w:rsidRPr="00000000" w14:paraId="000000B5">
      <w:pPr>
        <w:numPr>
          <w:ilvl w:val="0"/>
          <w:numId w:val="54"/>
        </w:numPr>
        <w:spacing w:after="0" w:afterAutospacing="0" w:before="0" w:beforeAutospacing="0" w:lineRule="auto"/>
        <w:ind w:left="720" w:hanging="360"/>
      </w:pPr>
      <w:r w:rsidDel="00000000" w:rsidR="00000000" w:rsidRPr="00000000">
        <w:rPr>
          <w:rtl w:val="0"/>
        </w:rPr>
        <w:t xml:space="preserve">Último error, si aplica.</w:t>
      </w:r>
    </w:p>
    <w:p w:rsidR="00000000" w:rsidDel="00000000" w:rsidP="00000000" w:rsidRDefault="00000000" w:rsidRPr="00000000" w14:paraId="000000B6">
      <w:pPr>
        <w:numPr>
          <w:ilvl w:val="0"/>
          <w:numId w:val="54"/>
        </w:numPr>
        <w:spacing w:after="0" w:afterAutospacing="0" w:before="0" w:beforeAutospacing="0" w:lineRule="auto"/>
        <w:ind w:left="720" w:hanging="360"/>
      </w:pPr>
      <w:r w:rsidDel="00000000" w:rsidR="00000000" w:rsidRPr="00000000">
        <w:rPr>
          <w:rtl w:val="0"/>
        </w:rPr>
        <w:t xml:space="preserve">Botón de prueba de conexión, cuando corresponda.</w:t>
      </w:r>
    </w:p>
    <w:p w:rsidR="00000000" w:rsidDel="00000000" w:rsidP="00000000" w:rsidRDefault="00000000" w:rsidRPr="00000000" w14:paraId="000000B7">
      <w:pPr>
        <w:numPr>
          <w:ilvl w:val="0"/>
          <w:numId w:val="54"/>
        </w:numPr>
        <w:spacing w:after="0" w:afterAutospacing="0" w:before="0" w:beforeAutospacing="0" w:lineRule="auto"/>
        <w:ind w:left="720" w:hanging="360"/>
      </w:pPr>
      <w:r w:rsidDel="00000000" w:rsidR="00000000" w:rsidRPr="00000000">
        <w:rPr>
          <w:rtl w:val="0"/>
        </w:rPr>
        <w:t xml:space="preserve">Campos no sensibles de configuración.</w:t>
      </w:r>
    </w:p>
    <w:p w:rsidR="00000000" w:rsidDel="00000000" w:rsidP="00000000" w:rsidRDefault="00000000" w:rsidRPr="00000000" w14:paraId="000000B8">
      <w:pPr>
        <w:numPr>
          <w:ilvl w:val="0"/>
          <w:numId w:val="54"/>
        </w:numPr>
        <w:spacing w:after="0" w:afterAutospacing="0" w:before="0" w:beforeAutospacing="0" w:lineRule="auto"/>
        <w:ind w:left="720" w:hanging="360"/>
      </w:pPr>
      <w:r w:rsidDel="00000000" w:rsidR="00000000" w:rsidRPr="00000000">
        <w:rPr>
          <w:rtl w:val="0"/>
        </w:rPr>
        <w:t xml:space="preserve">Estado de disponibilidad de una fuente de conocimiento.</w:t>
      </w:r>
    </w:p>
    <w:p w:rsidR="00000000" w:rsidDel="00000000" w:rsidP="00000000" w:rsidRDefault="00000000" w:rsidRPr="00000000" w14:paraId="000000B9">
      <w:pPr>
        <w:numPr>
          <w:ilvl w:val="0"/>
          <w:numId w:val="54"/>
        </w:numPr>
        <w:spacing w:after="0" w:afterAutospacing="0" w:before="0" w:beforeAutospacing="0" w:lineRule="auto"/>
        <w:ind w:left="720" w:hanging="360"/>
      </w:pPr>
      <w:r w:rsidDel="00000000" w:rsidR="00000000" w:rsidRPr="00000000">
        <w:rPr>
          <w:rtl w:val="0"/>
        </w:rPr>
        <w:t xml:space="preserve">Estado de vigencia de un documento o playbook.</w:t>
      </w:r>
    </w:p>
    <w:p w:rsidR="00000000" w:rsidDel="00000000" w:rsidP="00000000" w:rsidRDefault="00000000" w:rsidRPr="00000000" w14:paraId="000000BA">
      <w:pPr>
        <w:numPr>
          <w:ilvl w:val="0"/>
          <w:numId w:val="54"/>
        </w:numPr>
        <w:spacing w:after="240" w:before="0" w:beforeAutospacing="0" w:lineRule="auto"/>
        <w:ind w:left="720" w:hanging="360"/>
      </w:pPr>
      <w:r w:rsidDel="00000000" w:rsidR="00000000" w:rsidRPr="00000000">
        <w:rPr>
          <w:rtl w:val="0"/>
        </w:rPr>
        <w:t xml:space="preserve">Estado de indexación o recuperación, si esta capacidad ya está implementada.</w:t>
      </w:r>
    </w:p>
    <w:p w:rsidR="00000000" w:rsidDel="00000000" w:rsidP="00000000" w:rsidRDefault="00000000" w:rsidRPr="00000000" w14:paraId="000000BB">
      <w:pPr>
        <w:spacing w:after="240" w:before="240" w:lineRule="auto"/>
        <w:rPr/>
      </w:pPr>
      <w:r w:rsidDel="00000000" w:rsidR="00000000" w:rsidRPr="00000000">
        <w:rPr>
          <w:rtl w:val="0"/>
        </w:rPr>
        <w:t xml:space="preserve">No necesariamente debe mostrar:</w:t>
      </w:r>
    </w:p>
    <w:p w:rsidR="00000000" w:rsidDel="00000000" w:rsidP="00000000" w:rsidRDefault="00000000" w:rsidRPr="00000000" w14:paraId="000000BC">
      <w:pPr>
        <w:numPr>
          <w:ilvl w:val="0"/>
          <w:numId w:val="43"/>
        </w:numPr>
        <w:spacing w:after="0" w:afterAutospacing="0" w:before="240" w:lineRule="auto"/>
        <w:ind w:left="720" w:hanging="360"/>
      </w:pPr>
      <w:r w:rsidDel="00000000" w:rsidR="00000000" w:rsidRPr="00000000">
        <w:rPr>
          <w:rtl w:val="0"/>
        </w:rPr>
        <w:t xml:space="preserve">Token completo.</w:t>
      </w:r>
    </w:p>
    <w:p w:rsidR="00000000" w:rsidDel="00000000" w:rsidP="00000000" w:rsidRDefault="00000000" w:rsidRPr="00000000" w14:paraId="000000BD">
      <w:pPr>
        <w:numPr>
          <w:ilvl w:val="0"/>
          <w:numId w:val="43"/>
        </w:numPr>
        <w:spacing w:after="0" w:afterAutospacing="0" w:before="0" w:beforeAutospacing="0" w:lineRule="auto"/>
        <w:ind w:left="720" w:hanging="360"/>
      </w:pPr>
      <w:r w:rsidDel="00000000" w:rsidR="00000000" w:rsidRPr="00000000">
        <w:rPr>
          <w:rtl w:val="0"/>
        </w:rPr>
        <w:t xml:space="preserve">API key completa.</w:t>
      </w:r>
    </w:p>
    <w:p w:rsidR="00000000" w:rsidDel="00000000" w:rsidP="00000000" w:rsidRDefault="00000000" w:rsidRPr="00000000" w14:paraId="000000BE">
      <w:pPr>
        <w:numPr>
          <w:ilvl w:val="0"/>
          <w:numId w:val="43"/>
        </w:numPr>
        <w:spacing w:after="0" w:afterAutospacing="0" w:before="0" w:beforeAutospacing="0" w:lineRule="auto"/>
        <w:ind w:left="720" w:hanging="360"/>
      </w:pPr>
      <w:r w:rsidDel="00000000" w:rsidR="00000000" w:rsidRPr="00000000">
        <w:rPr>
          <w:rtl w:val="0"/>
        </w:rPr>
        <w:t xml:space="preserve">Secretos sin enmascarar.</w:t>
      </w:r>
    </w:p>
    <w:p w:rsidR="00000000" w:rsidDel="00000000" w:rsidP="00000000" w:rsidRDefault="00000000" w:rsidRPr="00000000" w14:paraId="000000BF">
      <w:pPr>
        <w:numPr>
          <w:ilvl w:val="0"/>
          <w:numId w:val="43"/>
        </w:numPr>
        <w:spacing w:after="240" w:before="0" w:beforeAutospacing="0" w:lineRule="auto"/>
        <w:ind w:left="720" w:hanging="360"/>
      </w:pPr>
      <w:r w:rsidDel="00000000" w:rsidR="00000000" w:rsidRPr="00000000">
        <w:rPr>
          <w:rtl w:val="0"/>
        </w:rPr>
        <w:t xml:space="preserve">Representaciones técnicas internas de memoria que no aporten valor administrativo.</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3s802myq4vl1" w:id="14"/>
      <w:bookmarkEnd w:id="14"/>
      <w:r w:rsidDel="00000000" w:rsidR="00000000" w:rsidRPr="00000000">
        <w:rPr>
          <w:b w:val="1"/>
          <w:bCs w:val="1"/>
          <w:sz w:val="46"/>
          <w:szCs w:val="46"/>
          <w:rtl w:val="0"/>
        </w:rPr>
        <w:t xml:space="preserve">8. Integraciones comerciales principales</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qxycbpwg3bb6" w:id="15"/>
      <w:bookmarkEnd w:id="15"/>
      <w:r w:rsidDel="00000000" w:rsidR="00000000" w:rsidRPr="00000000">
        <w:rPr>
          <w:b w:val="1"/>
          <w:bCs w:val="1"/>
          <w:sz w:val="34"/>
          <w:szCs w:val="34"/>
          <w:rtl w:val="0"/>
        </w:rPr>
        <w:t xml:space="preserve">8.1. HubSpot</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ynsfy01vcjly" w:id="16"/>
      <w:bookmarkEnd w:id="16"/>
      <w:r w:rsidDel="00000000" w:rsidR="00000000" w:rsidRPr="00000000">
        <w:rPr>
          <w:b w:val="1"/>
          <w:bCs w:val="1"/>
          <w:color w:val="000000"/>
          <w:sz w:val="26"/>
          <w:szCs w:val="26"/>
          <w:rtl w:val="0"/>
        </w:rPr>
        <w:t xml:space="preserve">Rol dentro de SellUp</w:t>
      </w:r>
    </w:p>
    <w:p w:rsidR="00000000" w:rsidDel="00000000" w:rsidP="00000000" w:rsidRDefault="00000000" w:rsidRPr="00000000" w14:paraId="000000C4">
      <w:pPr>
        <w:spacing w:after="240" w:before="240" w:lineRule="auto"/>
        <w:rPr/>
      </w:pPr>
      <w:r w:rsidDel="00000000" w:rsidR="00000000" w:rsidRPr="00000000">
        <w:rPr>
          <w:rtl w:val="0"/>
        </w:rPr>
        <w:t xml:space="preserve">HubSpot será la fuente comercial central para:</w:t>
      </w:r>
    </w:p>
    <w:p w:rsidR="00000000" w:rsidDel="00000000" w:rsidP="00000000" w:rsidRDefault="00000000" w:rsidRPr="00000000" w14:paraId="000000C5">
      <w:pPr>
        <w:numPr>
          <w:ilvl w:val="0"/>
          <w:numId w:val="19"/>
        </w:numPr>
        <w:spacing w:after="0" w:afterAutospacing="0" w:before="240" w:lineRule="auto"/>
        <w:ind w:left="720" w:hanging="360"/>
      </w:pPr>
      <w:r w:rsidDel="00000000" w:rsidR="00000000" w:rsidRPr="00000000">
        <w:rPr>
          <w:rtl w:val="0"/>
        </w:rPr>
        <w:t xml:space="preserve">Empresas.</w:t>
      </w:r>
    </w:p>
    <w:p w:rsidR="00000000" w:rsidDel="00000000" w:rsidP="00000000" w:rsidRDefault="00000000" w:rsidRPr="00000000" w14:paraId="000000C6">
      <w:pPr>
        <w:numPr>
          <w:ilvl w:val="0"/>
          <w:numId w:val="19"/>
        </w:numPr>
        <w:spacing w:after="0" w:afterAutospacing="0" w:before="0" w:beforeAutospacing="0" w:lineRule="auto"/>
        <w:ind w:left="720" w:hanging="360"/>
      </w:pPr>
      <w:r w:rsidDel="00000000" w:rsidR="00000000" w:rsidRPr="00000000">
        <w:rPr>
          <w:rtl w:val="0"/>
        </w:rPr>
        <w:t xml:space="preserve">Contactos.</w:t>
      </w:r>
    </w:p>
    <w:p w:rsidR="00000000" w:rsidDel="00000000" w:rsidP="00000000" w:rsidRDefault="00000000" w:rsidRPr="00000000" w14:paraId="000000C7">
      <w:pPr>
        <w:numPr>
          <w:ilvl w:val="0"/>
          <w:numId w:val="19"/>
        </w:numPr>
        <w:spacing w:after="0" w:afterAutospacing="0" w:before="0" w:beforeAutospacing="0" w:lineRule="auto"/>
        <w:ind w:left="720" w:hanging="360"/>
      </w:pPr>
      <w:r w:rsidDel="00000000" w:rsidR="00000000" w:rsidRPr="00000000">
        <w:rPr>
          <w:rtl w:val="0"/>
        </w:rPr>
        <w:t xml:space="preserve">Deals.</w:t>
      </w:r>
    </w:p>
    <w:p w:rsidR="00000000" w:rsidDel="00000000" w:rsidP="00000000" w:rsidRDefault="00000000" w:rsidRPr="00000000" w14:paraId="000000C8">
      <w:pPr>
        <w:numPr>
          <w:ilvl w:val="0"/>
          <w:numId w:val="19"/>
        </w:numPr>
        <w:spacing w:after="0" w:afterAutospacing="0" w:before="0" w:beforeAutospacing="0" w:lineRule="auto"/>
        <w:ind w:left="720" w:hanging="360"/>
      </w:pPr>
      <w:r w:rsidDel="00000000" w:rsidR="00000000" w:rsidRPr="00000000">
        <w:rPr>
          <w:rtl w:val="0"/>
        </w:rPr>
        <w:t xml:space="preserve">Reuniones.</w:t>
      </w:r>
    </w:p>
    <w:p w:rsidR="00000000" w:rsidDel="00000000" w:rsidP="00000000" w:rsidRDefault="00000000" w:rsidRPr="00000000" w14:paraId="000000C9">
      <w:pPr>
        <w:numPr>
          <w:ilvl w:val="0"/>
          <w:numId w:val="19"/>
        </w:numPr>
        <w:spacing w:after="0" w:afterAutospacing="0" w:before="0" w:beforeAutospacing="0" w:lineRule="auto"/>
        <w:ind w:left="720" w:hanging="360"/>
      </w:pPr>
      <w:r w:rsidDel="00000000" w:rsidR="00000000" w:rsidRPr="00000000">
        <w:rPr>
          <w:rtl w:val="0"/>
        </w:rPr>
        <w:t xml:space="preserve">Actividades.</w:t>
      </w:r>
    </w:p>
    <w:p w:rsidR="00000000" w:rsidDel="00000000" w:rsidP="00000000" w:rsidRDefault="00000000" w:rsidRPr="00000000" w14:paraId="000000CA">
      <w:pPr>
        <w:numPr>
          <w:ilvl w:val="0"/>
          <w:numId w:val="19"/>
        </w:numPr>
        <w:spacing w:after="240" w:before="0" w:beforeAutospacing="0" w:lineRule="auto"/>
        <w:ind w:left="720" w:hanging="360"/>
      </w:pPr>
      <w:r w:rsidDel="00000000" w:rsidR="00000000" w:rsidRPr="00000000">
        <w:rPr>
          <w:rtl w:val="0"/>
        </w:rPr>
        <w:t xml:space="preserve">Propiedades comerciales relevantes.</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15safofkadu6" w:id="17"/>
      <w:bookmarkEnd w:id="17"/>
      <w:r w:rsidDel="00000000" w:rsidR="00000000" w:rsidRPr="00000000">
        <w:rPr>
          <w:b w:val="1"/>
          <w:bCs w:val="1"/>
          <w:sz w:val="34"/>
          <w:szCs w:val="34"/>
          <w:rtl w:val="0"/>
        </w:rPr>
        <w:t xml:space="preserve">8.2. Qué debería poder configurarse para HubSpot</w:t>
      </w:r>
    </w:p>
    <w:tbl>
      <w:tblPr>
        <w:tblStyle w:val="Table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5"/>
        <w:gridCol w:w="5570"/>
        <w:tblGridChange w:id="0">
          <w:tblGrid>
            <w:gridCol w:w="3665"/>
            <w:gridCol w:w="55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b w:val="1"/>
                <w:bCs w:val="1"/>
                <w:rtl w:val="0"/>
              </w:rPr>
              <w:t xml:space="preserve">Configuración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b w:val="1"/>
                <w:bCs w:val="1"/>
                <w:rtl w:val="0"/>
              </w:rPr>
              <w:t xml:space="preserve">Propósito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Estado de conexión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Saber si la integración está activa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Modo de sincronización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Lectura, escritura controlada o ambos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Entidades habilitadas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Empresas, contactos, deals, reuniones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Campos o propiedades relevantes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Mapear datos útiles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Duplicidad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Reglas de validación contra CRM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Eventos escuchados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Reuniones agendadas, deals actualizados,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Acciones permitidas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Crear nota, crear tarea, actualizar campos,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Recuperación de información asociada a cuentas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Consultar datos que puedan alimentar agentes o expediente, según reglas definidas</w:t>
            </w:r>
          </w:p>
        </w:tc>
      </w:tr>
    </w:tbl>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qu8sjcqvsosi" w:id="18"/>
      <w:bookmarkEnd w:id="18"/>
      <w:r w:rsidDel="00000000" w:rsidR="00000000" w:rsidRPr="00000000">
        <w:rPr>
          <w:b w:val="1"/>
          <w:bCs w:val="1"/>
          <w:sz w:val="34"/>
          <w:szCs w:val="34"/>
          <w:rtl w:val="0"/>
        </w:rPr>
        <w:t xml:space="preserve">8.3. Principio de escritura controlada en HubSpot</w:t>
      </w:r>
    </w:p>
    <w:p w:rsidR="00000000" w:rsidDel="00000000" w:rsidP="00000000" w:rsidRDefault="00000000" w:rsidRPr="00000000" w14:paraId="000000E1">
      <w:pPr>
        <w:spacing w:after="240" w:before="240" w:lineRule="auto"/>
        <w:rPr/>
      </w:pPr>
      <w:r w:rsidDel="00000000" w:rsidR="00000000" w:rsidRPr="00000000">
        <w:rPr>
          <w:rtl w:val="0"/>
        </w:rPr>
        <w:t xml:space="preserve">SellUp podrá consultar información de HubSpot y, según el avance del proyecto, ejecutar ciertas escrituras.</w:t>
      </w:r>
    </w:p>
    <w:p w:rsidR="00000000" w:rsidDel="00000000" w:rsidP="00000000" w:rsidRDefault="00000000" w:rsidRPr="00000000" w14:paraId="000000E2">
      <w:pPr>
        <w:spacing w:after="240" w:before="240" w:lineRule="auto"/>
        <w:rPr/>
      </w:pPr>
      <w:r w:rsidDel="00000000" w:rsidR="00000000" w:rsidRPr="00000000">
        <w:rPr>
          <w:rtl w:val="0"/>
        </w:rPr>
        <w:t xml:space="preserve">Sin embargo, las acciones de escritura deben clasificarse por riesgo.</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gmutsaudr1g3" w:id="19"/>
      <w:bookmarkEnd w:id="19"/>
      <w:r w:rsidDel="00000000" w:rsidR="00000000" w:rsidRPr="00000000">
        <w:rPr>
          <w:b w:val="1"/>
          <w:bCs w:val="1"/>
          <w:color w:val="000000"/>
          <w:sz w:val="26"/>
          <w:szCs w:val="26"/>
          <w:rtl w:val="0"/>
        </w:rPr>
        <w:t xml:space="preserve">Escrituras de menor riesgo</w:t>
      </w:r>
    </w:p>
    <w:p w:rsidR="00000000" w:rsidDel="00000000" w:rsidP="00000000" w:rsidRDefault="00000000" w:rsidRPr="00000000" w14:paraId="000000E4">
      <w:pPr>
        <w:numPr>
          <w:ilvl w:val="0"/>
          <w:numId w:val="17"/>
        </w:numPr>
        <w:spacing w:after="0" w:afterAutospacing="0" w:before="240" w:lineRule="auto"/>
        <w:ind w:left="720" w:hanging="360"/>
      </w:pPr>
      <w:r w:rsidDel="00000000" w:rsidR="00000000" w:rsidRPr="00000000">
        <w:rPr>
          <w:rtl w:val="0"/>
        </w:rPr>
        <w:t xml:space="preserve">Crear una nota.</w:t>
      </w:r>
    </w:p>
    <w:p w:rsidR="00000000" w:rsidDel="00000000" w:rsidP="00000000" w:rsidRDefault="00000000" w:rsidRPr="00000000" w14:paraId="000000E5">
      <w:pPr>
        <w:numPr>
          <w:ilvl w:val="0"/>
          <w:numId w:val="17"/>
        </w:numPr>
        <w:spacing w:after="0" w:afterAutospacing="0" w:before="0" w:beforeAutospacing="0" w:lineRule="auto"/>
        <w:ind w:left="720" w:hanging="360"/>
      </w:pPr>
      <w:r w:rsidDel="00000000" w:rsidR="00000000" w:rsidRPr="00000000">
        <w:rPr>
          <w:rtl w:val="0"/>
        </w:rPr>
        <w:t xml:space="preserve">Crear una tarea.</w:t>
      </w:r>
    </w:p>
    <w:p w:rsidR="00000000" w:rsidDel="00000000" w:rsidP="00000000" w:rsidRDefault="00000000" w:rsidRPr="00000000" w14:paraId="000000E6">
      <w:pPr>
        <w:numPr>
          <w:ilvl w:val="0"/>
          <w:numId w:val="17"/>
        </w:numPr>
        <w:spacing w:after="0" w:afterAutospacing="0" w:before="0" w:beforeAutospacing="0" w:lineRule="auto"/>
        <w:ind w:left="720" w:hanging="360"/>
      </w:pPr>
      <w:r w:rsidDel="00000000" w:rsidR="00000000" w:rsidRPr="00000000">
        <w:rPr>
          <w:rtl w:val="0"/>
        </w:rPr>
        <w:t xml:space="preserve">Adjuntar referencia a documento.</w:t>
      </w:r>
    </w:p>
    <w:p w:rsidR="00000000" w:rsidDel="00000000" w:rsidP="00000000" w:rsidRDefault="00000000" w:rsidRPr="00000000" w14:paraId="000000E7">
      <w:pPr>
        <w:numPr>
          <w:ilvl w:val="0"/>
          <w:numId w:val="17"/>
        </w:numPr>
        <w:spacing w:after="240" w:before="0" w:beforeAutospacing="0" w:lineRule="auto"/>
        <w:ind w:left="720" w:hanging="360"/>
      </w:pPr>
      <w:r w:rsidDel="00000000" w:rsidR="00000000" w:rsidRPr="00000000">
        <w:rPr>
          <w:rtl w:val="0"/>
        </w:rPr>
        <w:t xml:space="preserve">Registrar que un output fue generado.</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9djbse9egp0h" w:id="20"/>
      <w:bookmarkEnd w:id="20"/>
      <w:r w:rsidDel="00000000" w:rsidR="00000000" w:rsidRPr="00000000">
        <w:rPr>
          <w:b w:val="1"/>
          <w:bCs w:val="1"/>
          <w:color w:val="000000"/>
          <w:sz w:val="26"/>
          <w:szCs w:val="26"/>
          <w:rtl w:val="0"/>
        </w:rPr>
        <w:t xml:space="preserve">Escrituras más sensibles</w:t>
      </w:r>
    </w:p>
    <w:p w:rsidR="00000000" w:rsidDel="00000000" w:rsidP="00000000" w:rsidRDefault="00000000" w:rsidRPr="00000000" w14:paraId="000000E9">
      <w:pPr>
        <w:numPr>
          <w:ilvl w:val="0"/>
          <w:numId w:val="27"/>
        </w:numPr>
        <w:spacing w:after="0" w:afterAutospacing="0" w:before="240" w:lineRule="auto"/>
        <w:ind w:left="720" w:hanging="360"/>
      </w:pPr>
      <w:r w:rsidDel="00000000" w:rsidR="00000000" w:rsidRPr="00000000">
        <w:rPr>
          <w:rtl w:val="0"/>
        </w:rPr>
        <w:t xml:space="preserve">Cambiar etapa de deal.</w:t>
      </w:r>
    </w:p>
    <w:p w:rsidR="00000000" w:rsidDel="00000000" w:rsidP="00000000" w:rsidRDefault="00000000" w:rsidRPr="00000000" w14:paraId="000000EA">
      <w:pPr>
        <w:numPr>
          <w:ilvl w:val="0"/>
          <w:numId w:val="27"/>
        </w:numPr>
        <w:spacing w:after="0" w:afterAutospacing="0" w:before="0" w:beforeAutospacing="0" w:lineRule="auto"/>
        <w:ind w:left="720" w:hanging="360"/>
      </w:pPr>
      <w:r w:rsidDel="00000000" w:rsidR="00000000" w:rsidRPr="00000000">
        <w:rPr>
          <w:rtl w:val="0"/>
        </w:rPr>
        <w:t xml:space="preserve">Modificar datos comerciales críticos.</w:t>
      </w:r>
    </w:p>
    <w:p w:rsidR="00000000" w:rsidDel="00000000" w:rsidP="00000000" w:rsidRDefault="00000000" w:rsidRPr="00000000" w14:paraId="000000EB">
      <w:pPr>
        <w:numPr>
          <w:ilvl w:val="0"/>
          <w:numId w:val="27"/>
        </w:numPr>
        <w:spacing w:after="0" w:afterAutospacing="0" w:before="0" w:beforeAutospacing="0" w:lineRule="auto"/>
        <w:ind w:left="720" w:hanging="360"/>
      </w:pPr>
      <w:r w:rsidDel="00000000" w:rsidR="00000000" w:rsidRPr="00000000">
        <w:rPr>
          <w:rtl w:val="0"/>
        </w:rPr>
        <w:t xml:space="preserve">Actualizar propiedades que afecten reportes.</w:t>
      </w:r>
    </w:p>
    <w:p w:rsidR="00000000" w:rsidDel="00000000" w:rsidP="00000000" w:rsidRDefault="00000000" w:rsidRPr="00000000" w14:paraId="000000EC">
      <w:pPr>
        <w:numPr>
          <w:ilvl w:val="0"/>
          <w:numId w:val="27"/>
        </w:numPr>
        <w:spacing w:after="240" w:before="0" w:beforeAutospacing="0" w:lineRule="auto"/>
        <w:ind w:left="720" w:hanging="360"/>
      </w:pPr>
      <w:r w:rsidDel="00000000" w:rsidR="00000000" w:rsidRPr="00000000">
        <w:rPr>
          <w:rtl w:val="0"/>
        </w:rPr>
        <w:t xml:space="preserve">Crear o modificar contactos con información no validada.</w:t>
      </w:r>
    </w:p>
    <w:p w:rsidR="00000000" w:rsidDel="00000000" w:rsidP="00000000" w:rsidRDefault="00000000" w:rsidRPr="00000000" w14:paraId="000000ED">
      <w:pPr>
        <w:spacing w:after="240" w:before="240" w:lineRule="auto"/>
        <w:rPr/>
      </w:pPr>
      <w:r w:rsidDel="00000000" w:rsidR="00000000" w:rsidRPr="00000000">
        <w:rPr>
          <w:rtl w:val="0"/>
        </w:rPr>
        <w:t xml:space="preserve">Principio clave:</w:t>
      </w:r>
    </w:p>
    <w:p w:rsidR="00000000" w:rsidDel="00000000" w:rsidP="00000000" w:rsidRDefault="00000000" w:rsidRPr="00000000" w14:paraId="000000EE">
      <w:pPr>
        <w:spacing w:after="240" w:before="240" w:lineRule="auto"/>
        <w:ind w:left="600" w:right="600" w:firstLine="0"/>
        <w:rPr>
          <w:b w:val="1"/>
          <w:bCs w:val="1"/>
        </w:rPr>
      </w:pPr>
      <w:r w:rsidDel="00000000" w:rsidR="00000000" w:rsidRPr="00000000">
        <w:rPr>
          <w:b w:val="1"/>
          <w:bCs w:val="1"/>
          <w:rtl w:val="0"/>
        </w:rPr>
        <w:t xml:space="preserve">La integración con HubSpot debe diseñarse con criterios de trazabilidad, validación humana y control de permisos.</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1"/>
        <w:keepNext w:val="0"/>
        <w:keepLines w:val="0"/>
        <w:spacing w:before="480" w:lineRule="auto"/>
        <w:rPr>
          <w:b w:val="1"/>
          <w:bCs w:val="1"/>
          <w:sz w:val="46"/>
          <w:szCs w:val="46"/>
        </w:rPr>
      </w:pPr>
      <w:bookmarkStart w:colFirst="0" w:colLast="0" w:name="_jwiypkz3q7qu" w:id="21"/>
      <w:bookmarkEnd w:id="21"/>
      <w:r w:rsidDel="00000000" w:rsidR="00000000" w:rsidRPr="00000000">
        <w:rPr>
          <w:b w:val="1"/>
          <w:bCs w:val="1"/>
          <w:sz w:val="46"/>
          <w:szCs w:val="46"/>
          <w:rtl w:val="0"/>
        </w:rPr>
        <w:t xml:space="preserve">9. Integración con Slack</w:t>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5ahicctdu733" w:id="22"/>
      <w:bookmarkEnd w:id="22"/>
      <w:r w:rsidDel="00000000" w:rsidR="00000000" w:rsidRPr="00000000">
        <w:rPr>
          <w:b w:val="1"/>
          <w:bCs w:val="1"/>
          <w:sz w:val="34"/>
          <w:szCs w:val="34"/>
          <w:rtl w:val="0"/>
        </w:rPr>
        <w:t xml:space="preserve">9.1. Rol dentro de SellUp</w:t>
      </w:r>
    </w:p>
    <w:p w:rsidR="00000000" w:rsidDel="00000000" w:rsidP="00000000" w:rsidRDefault="00000000" w:rsidRPr="00000000" w14:paraId="000000F2">
      <w:pPr>
        <w:spacing w:after="240" w:before="240" w:lineRule="auto"/>
        <w:rPr/>
      </w:pPr>
      <w:r w:rsidDel="00000000" w:rsidR="00000000" w:rsidRPr="00000000">
        <w:rPr>
          <w:rtl w:val="0"/>
        </w:rPr>
        <w:t xml:space="preserve">Slack no será la interfaz principal de la solución, pero sí puede ser un canal complementario muy valioso para:</w:t>
      </w:r>
    </w:p>
    <w:p w:rsidR="00000000" w:rsidDel="00000000" w:rsidP="00000000" w:rsidRDefault="00000000" w:rsidRPr="00000000" w14:paraId="000000F3">
      <w:pPr>
        <w:numPr>
          <w:ilvl w:val="0"/>
          <w:numId w:val="7"/>
        </w:numPr>
        <w:spacing w:after="0" w:afterAutospacing="0" w:before="240" w:lineRule="auto"/>
        <w:ind w:left="720" w:hanging="360"/>
      </w:pPr>
      <w:r w:rsidDel="00000000" w:rsidR="00000000" w:rsidRPr="00000000">
        <w:rPr>
          <w:rtl w:val="0"/>
        </w:rPr>
        <w:t xml:space="preserve">Alertas.</w:t>
      </w:r>
    </w:p>
    <w:p w:rsidR="00000000" w:rsidDel="00000000" w:rsidP="00000000" w:rsidRDefault="00000000" w:rsidRPr="00000000" w14:paraId="000000F4">
      <w:pPr>
        <w:numPr>
          <w:ilvl w:val="0"/>
          <w:numId w:val="7"/>
        </w:numPr>
        <w:spacing w:after="0" w:afterAutospacing="0" w:before="0" w:beforeAutospacing="0" w:lineRule="auto"/>
        <w:ind w:left="720" w:hanging="360"/>
      </w:pPr>
      <w:r w:rsidDel="00000000" w:rsidR="00000000" w:rsidRPr="00000000">
        <w:rPr>
          <w:rtl w:val="0"/>
        </w:rPr>
        <w:t xml:space="preserve">Notificaciones.</w:t>
      </w:r>
    </w:p>
    <w:p w:rsidR="00000000" w:rsidDel="00000000" w:rsidP="00000000" w:rsidRDefault="00000000" w:rsidRPr="00000000" w14:paraId="000000F5">
      <w:pPr>
        <w:numPr>
          <w:ilvl w:val="0"/>
          <w:numId w:val="7"/>
        </w:numPr>
        <w:spacing w:after="0" w:afterAutospacing="0" w:before="0" w:beforeAutospacing="0" w:lineRule="auto"/>
        <w:ind w:left="720" w:hanging="360"/>
      </w:pPr>
      <w:r w:rsidDel="00000000" w:rsidR="00000000" w:rsidRPr="00000000">
        <w:rPr>
          <w:rtl w:val="0"/>
        </w:rPr>
        <w:t xml:space="preserve">Aprobaciones simples.</w:t>
      </w:r>
    </w:p>
    <w:p w:rsidR="00000000" w:rsidDel="00000000" w:rsidP="00000000" w:rsidRDefault="00000000" w:rsidRPr="00000000" w14:paraId="000000F6">
      <w:pPr>
        <w:numPr>
          <w:ilvl w:val="0"/>
          <w:numId w:val="7"/>
        </w:numPr>
        <w:spacing w:after="0" w:afterAutospacing="0" w:before="0" w:beforeAutospacing="0" w:lineRule="auto"/>
        <w:ind w:left="720" w:hanging="360"/>
      </w:pPr>
      <w:r w:rsidDel="00000000" w:rsidR="00000000" w:rsidRPr="00000000">
        <w:rPr>
          <w:rtl w:val="0"/>
        </w:rPr>
        <w:t xml:space="preserve">Avisos de fallos.</w:t>
      </w:r>
    </w:p>
    <w:p w:rsidR="00000000" w:rsidDel="00000000" w:rsidP="00000000" w:rsidRDefault="00000000" w:rsidRPr="00000000" w14:paraId="000000F7">
      <w:pPr>
        <w:numPr>
          <w:ilvl w:val="0"/>
          <w:numId w:val="7"/>
        </w:numPr>
        <w:spacing w:after="0" w:afterAutospacing="0" w:before="0" w:beforeAutospacing="0" w:lineRule="auto"/>
        <w:ind w:left="720" w:hanging="360"/>
      </w:pPr>
      <w:r w:rsidDel="00000000" w:rsidR="00000000" w:rsidRPr="00000000">
        <w:rPr>
          <w:rtl w:val="0"/>
        </w:rPr>
        <w:t xml:space="preserve">Resúmenes operativos.</w:t>
      </w:r>
    </w:p>
    <w:p w:rsidR="00000000" w:rsidDel="00000000" w:rsidP="00000000" w:rsidRDefault="00000000" w:rsidRPr="00000000" w14:paraId="000000F8">
      <w:pPr>
        <w:numPr>
          <w:ilvl w:val="0"/>
          <w:numId w:val="7"/>
        </w:numPr>
        <w:spacing w:after="240" w:before="0" w:beforeAutospacing="0" w:lineRule="auto"/>
        <w:ind w:left="720" w:hanging="360"/>
      </w:pPr>
      <w:r w:rsidDel="00000000" w:rsidR="00000000" w:rsidRPr="00000000">
        <w:rPr>
          <w:rtl w:val="0"/>
        </w:rPr>
        <w:t xml:space="preserve">Comunicación a managers o líderes.</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r4v9y1fe7vng" w:id="23"/>
      <w:bookmarkEnd w:id="23"/>
      <w:r w:rsidDel="00000000" w:rsidR="00000000" w:rsidRPr="00000000">
        <w:rPr>
          <w:b w:val="1"/>
          <w:bCs w:val="1"/>
          <w:sz w:val="34"/>
          <w:szCs w:val="34"/>
          <w:rtl w:val="0"/>
        </w:rPr>
        <w:t xml:space="preserve">9.2. Configuraciones posibles para Slack</w:t>
      </w:r>
    </w:p>
    <w:tbl>
      <w:tblPr>
        <w:tblStyle w:val="Table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80"/>
        <w:gridCol w:w="4040"/>
        <w:tblGridChange w:id="0">
          <w:tblGrid>
            <w:gridCol w:w="5180"/>
            <w:gridCol w:w="4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b w:val="1"/>
                <w:bCs w:val="1"/>
                <w:rtl w:val="0"/>
              </w:rPr>
              <w:t xml:space="preserve">Configuración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b w:val="1"/>
                <w:bCs w:val="1"/>
                <w:rtl w:val="0"/>
              </w:rPr>
              <w:t xml:space="preserve">Propósito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Estado de conexión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Ver si Slack está habilitado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Canales configurados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Canal de alertas, managers, soporte,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Tipo de notificaciones activas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Alertas, aprobaciones, errores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Mapeo de roles a destinatarios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Quién recibe qué</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Formato de mensajes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Plantillas o estructuras base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Eventos que disparan Slack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Cotización pendiente, error, compromiso vencido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Alertas de fallos de memoria o fuentes, si aplica en etapas futuras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Notificar problemas operativos relevantes</w:t>
            </w:r>
          </w:p>
        </w:tc>
      </w:tr>
    </w:tbl>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prsjmukbko5b" w:id="24"/>
      <w:bookmarkEnd w:id="24"/>
      <w:r w:rsidDel="00000000" w:rsidR="00000000" w:rsidRPr="00000000">
        <w:rPr>
          <w:b w:val="1"/>
          <w:bCs w:val="1"/>
          <w:sz w:val="34"/>
          <w:szCs w:val="34"/>
          <w:rtl w:val="0"/>
        </w:rPr>
        <w:t xml:space="preserve">9.3. Uso recomendado de Slack</w:t>
      </w:r>
    </w:p>
    <w:p w:rsidR="00000000" w:rsidDel="00000000" w:rsidP="00000000" w:rsidRDefault="00000000" w:rsidRPr="00000000" w14:paraId="0000010D">
      <w:pPr>
        <w:spacing w:after="240" w:before="240" w:lineRule="auto"/>
        <w:rPr/>
      </w:pPr>
      <w:r w:rsidDel="00000000" w:rsidR="00000000" w:rsidRPr="00000000">
        <w:rPr>
          <w:rtl w:val="0"/>
        </w:rPr>
        <w:t xml:space="preserve">Slack debería utilizarse para:</w:t>
      </w:r>
    </w:p>
    <w:p w:rsidR="00000000" w:rsidDel="00000000" w:rsidP="00000000" w:rsidRDefault="00000000" w:rsidRPr="00000000" w14:paraId="0000010E">
      <w:pPr>
        <w:numPr>
          <w:ilvl w:val="0"/>
          <w:numId w:val="37"/>
        </w:numPr>
        <w:spacing w:after="0" w:afterAutospacing="0" w:before="240" w:lineRule="auto"/>
        <w:ind w:left="720" w:hanging="360"/>
      </w:pPr>
      <w:r w:rsidDel="00000000" w:rsidR="00000000" w:rsidRPr="00000000">
        <w:rPr>
          <w:rtl w:val="0"/>
        </w:rPr>
        <w:t xml:space="preserve">Avisar.</w:t>
      </w:r>
    </w:p>
    <w:p w:rsidR="00000000" w:rsidDel="00000000" w:rsidP="00000000" w:rsidRDefault="00000000" w:rsidRPr="00000000" w14:paraId="0000010F">
      <w:pPr>
        <w:numPr>
          <w:ilvl w:val="0"/>
          <w:numId w:val="37"/>
        </w:numPr>
        <w:spacing w:after="0" w:afterAutospacing="0" w:before="0" w:beforeAutospacing="0" w:lineRule="auto"/>
        <w:ind w:left="720" w:hanging="360"/>
      </w:pPr>
      <w:r w:rsidDel="00000000" w:rsidR="00000000" w:rsidRPr="00000000">
        <w:rPr>
          <w:rtl w:val="0"/>
        </w:rPr>
        <w:t xml:space="preserve">Pedir revisión.</w:t>
      </w:r>
    </w:p>
    <w:p w:rsidR="00000000" w:rsidDel="00000000" w:rsidP="00000000" w:rsidRDefault="00000000" w:rsidRPr="00000000" w14:paraId="00000110">
      <w:pPr>
        <w:numPr>
          <w:ilvl w:val="0"/>
          <w:numId w:val="37"/>
        </w:numPr>
        <w:spacing w:after="240" w:before="0" w:beforeAutospacing="0" w:lineRule="auto"/>
        <w:ind w:left="720" w:hanging="360"/>
      </w:pPr>
      <w:r w:rsidDel="00000000" w:rsidR="00000000" w:rsidRPr="00000000">
        <w:rPr>
          <w:rtl w:val="0"/>
        </w:rPr>
        <w:t xml:space="preserve">Facilitar reacción rápida.</w:t>
      </w:r>
    </w:p>
    <w:p w:rsidR="00000000" w:rsidDel="00000000" w:rsidP="00000000" w:rsidRDefault="00000000" w:rsidRPr="00000000" w14:paraId="00000111">
      <w:pPr>
        <w:spacing w:after="240" w:before="240" w:lineRule="auto"/>
        <w:rPr/>
      </w:pPr>
      <w:r w:rsidDel="00000000" w:rsidR="00000000" w:rsidRPr="00000000">
        <w:rPr>
          <w:rtl w:val="0"/>
        </w:rPr>
        <w:t xml:space="preserve">No debería convertirse en:</w:t>
      </w:r>
    </w:p>
    <w:p w:rsidR="00000000" w:rsidDel="00000000" w:rsidP="00000000" w:rsidRDefault="00000000" w:rsidRPr="00000000" w14:paraId="00000112">
      <w:pPr>
        <w:numPr>
          <w:ilvl w:val="0"/>
          <w:numId w:val="38"/>
        </w:numPr>
        <w:spacing w:after="0" w:afterAutospacing="0" w:before="240" w:lineRule="auto"/>
        <w:ind w:left="720" w:hanging="360"/>
      </w:pPr>
      <w:r w:rsidDel="00000000" w:rsidR="00000000" w:rsidRPr="00000000">
        <w:rPr>
          <w:rtl w:val="0"/>
        </w:rPr>
        <w:t xml:space="preserve">Lugar principal para editar propuestas.</w:t>
      </w:r>
    </w:p>
    <w:p w:rsidR="00000000" w:rsidDel="00000000" w:rsidP="00000000" w:rsidRDefault="00000000" w:rsidRPr="00000000" w14:paraId="00000113">
      <w:pPr>
        <w:numPr>
          <w:ilvl w:val="0"/>
          <w:numId w:val="38"/>
        </w:numPr>
        <w:spacing w:after="0" w:afterAutospacing="0" w:before="0" w:beforeAutospacing="0" w:lineRule="auto"/>
        <w:ind w:left="720" w:hanging="360"/>
      </w:pPr>
      <w:r w:rsidDel="00000000" w:rsidR="00000000" w:rsidRPr="00000000">
        <w:rPr>
          <w:rtl w:val="0"/>
        </w:rPr>
        <w:t xml:space="preserve">Entorno para revisar grandes tablas de prospectos.</w:t>
      </w:r>
    </w:p>
    <w:p w:rsidR="00000000" w:rsidDel="00000000" w:rsidP="00000000" w:rsidRDefault="00000000" w:rsidRPr="00000000" w14:paraId="00000114">
      <w:pPr>
        <w:numPr>
          <w:ilvl w:val="0"/>
          <w:numId w:val="38"/>
        </w:numPr>
        <w:spacing w:after="0" w:afterAutospacing="0" w:before="0" w:beforeAutospacing="0" w:lineRule="auto"/>
        <w:ind w:left="720" w:hanging="360"/>
      </w:pPr>
      <w:r w:rsidDel="00000000" w:rsidR="00000000" w:rsidRPr="00000000">
        <w:rPr>
          <w:rtl w:val="0"/>
        </w:rPr>
        <w:t xml:space="preserve">Interfaz exclusiva para todo SellUp.</w:t>
      </w:r>
    </w:p>
    <w:p w:rsidR="00000000" w:rsidDel="00000000" w:rsidP="00000000" w:rsidRDefault="00000000" w:rsidRPr="00000000" w14:paraId="00000115">
      <w:pPr>
        <w:numPr>
          <w:ilvl w:val="0"/>
          <w:numId w:val="38"/>
        </w:numPr>
        <w:spacing w:after="240" w:before="0" w:beforeAutospacing="0" w:lineRule="auto"/>
        <w:ind w:left="720" w:hanging="360"/>
      </w:pPr>
      <w:r w:rsidDel="00000000" w:rsidR="00000000" w:rsidRPr="00000000">
        <w:rPr>
          <w:rtl w:val="0"/>
        </w:rPr>
        <w:t xml:space="preserve">Herramienta para administrar contenidos de memoria de forma informal o no trazable.</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llqty89qr5au" w:id="25"/>
      <w:bookmarkEnd w:id="25"/>
      <w:r w:rsidDel="00000000" w:rsidR="00000000" w:rsidRPr="00000000">
        <w:rPr>
          <w:b w:val="1"/>
          <w:bCs w:val="1"/>
          <w:sz w:val="46"/>
          <w:szCs w:val="46"/>
          <w:rtl w:val="0"/>
        </w:rPr>
        <w:t xml:space="preserve">10. Integración con Google Drive</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m3nopbejazfa" w:id="26"/>
      <w:bookmarkEnd w:id="26"/>
      <w:r w:rsidDel="00000000" w:rsidR="00000000" w:rsidRPr="00000000">
        <w:rPr>
          <w:b w:val="1"/>
          <w:bCs w:val="1"/>
          <w:sz w:val="34"/>
          <w:szCs w:val="34"/>
          <w:rtl w:val="0"/>
        </w:rPr>
        <w:t xml:space="preserve">10.1. Rol dentro de SellUp</w:t>
      </w:r>
    </w:p>
    <w:p w:rsidR="00000000" w:rsidDel="00000000" w:rsidP="00000000" w:rsidRDefault="00000000" w:rsidRPr="00000000" w14:paraId="00000119">
      <w:pPr>
        <w:spacing w:after="240" w:before="240" w:lineRule="auto"/>
        <w:rPr/>
      </w:pPr>
      <w:r w:rsidDel="00000000" w:rsidR="00000000" w:rsidRPr="00000000">
        <w:rPr>
          <w:rtl w:val="0"/>
        </w:rPr>
        <w:t xml:space="preserve">Google Drive puede servir como repositorio de documentos generados o utilizados por la plataforma, por ejemplo:</w:t>
      </w:r>
    </w:p>
    <w:p w:rsidR="00000000" w:rsidDel="00000000" w:rsidP="00000000" w:rsidRDefault="00000000" w:rsidRPr="00000000" w14:paraId="0000011A">
      <w:pPr>
        <w:numPr>
          <w:ilvl w:val="0"/>
          <w:numId w:val="6"/>
        </w:numPr>
        <w:spacing w:after="0" w:afterAutospacing="0" w:before="240" w:lineRule="auto"/>
        <w:ind w:left="720" w:hanging="360"/>
      </w:pPr>
      <w:r w:rsidDel="00000000" w:rsidR="00000000" w:rsidRPr="00000000">
        <w:rPr>
          <w:rtl w:val="0"/>
        </w:rPr>
        <w:t xml:space="preserve">Cotizaciones.</w:t>
      </w:r>
    </w:p>
    <w:p w:rsidR="00000000" w:rsidDel="00000000" w:rsidP="00000000" w:rsidRDefault="00000000" w:rsidRPr="00000000" w14:paraId="0000011B">
      <w:pPr>
        <w:numPr>
          <w:ilvl w:val="0"/>
          <w:numId w:val="6"/>
        </w:numPr>
        <w:spacing w:after="0" w:afterAutospacing="0" w:before="0" w:beforeAutospacing="0" w:lineRule="auto"/>
        <w:ind w:left="720" w:hanging="360"/>
      </w:pPr>
      <w:r w:rsidDel="00000000" w:rsidR="00000000" w:rsidRPr="00000000">
        <w:rPr>
          <w:rtl w:val="0"/>
        </w:rPr>
        <w:t xml:space="preserve">Propuestas comerciales.</w:t>
      </w:r>
    </w:p>
    <w:p w:rsidR="00000000" w:rsidDel="00000000" w:rsidP="00000000" w:rsidRDefault="00000000" w:rsidRPr="00000000" w14:paraId="0000011C">
      <w:pPr>
        <w:numPr>
          <w:ilvl w:val="0"/>
          <w:numId w:val="6"/>
        </w:numPr>
        <w:spacing w:after="0" w:afterAutospacing="0" w:before="0" w:beforeAutospacing="0" w:lineRule="auto"/>
        <w:ind w:left="720" w:hanging="360"/>
      </w:pPr>
      <w:r w:rsidDel="00000000" w:rsidR="00000000" w:rsidRPr="00000000">
        <w:rPr>
          <w:rtl w:val="0"/>
        </w:rPr>
        <w:t xml:space="preserve">Business cases.</w:t>
      </w:r>
    </w:p>
    <w:p w:rsidR="00000000" w:rsidDel="00000000" w:rsidP="00000000" w:rsidRDefault="00000000" w:rsidRPr="00000000" w14:paraId="0000011D">
      <w:pPr>
        <w:numPr>
          <w:ilvl w:val="0"/>
          <w:numId w:val="6"/>
        </w:numPr>
        <w:spacing w:after="0" w:afterAutospacing="0" w:before="0" w:beforeAutospacing="0" w:lineRule="auto"/>
        <w:ind w:left="720" w:hanging="360"/>
      </w:pPr>
      <w:r w:rsidDel="00000000" w:rsidR="00000000" w:rsidRPr="00000000">
        <w:rPr>
          <w:rtl w:val="0"/>
        </w:rPr>
        <w:t xml:space="preserve">Presentaciones para venta interna.</w:t>
      </w:r>
    </w:p>
    <w:p w:rsidR="00000000" w:rsidDel="00000000" w:rsidP="00000000" w:rsidRDefault="00000000" w:rsidRPr="00000000" w14:paraId="0000011E">
      <w:pPr>
        <w:numPr>
          <w:ilvl w:val="0"/>
          <w:numId w:val="6"/>
        </w:numPr>
        <w:spacing w:after="0" w:afterAutospacing="0" w:before="0" w:beforeAutospacing="0" w:lineRule="auto"/>
        <w:ind w:left="720" w:hanging="360"/>
      </w:pPr>
      <w:r w:rsidDel="00000000" w:rsidR="00000000" w:rsidRPr="00000000">
        <w:rPr>
          <w:rtl w:val="0"/>
        </w:rPr>
        <w:t xml:space="preserve">Plantillas.</w:t>
      </w:r>
    </w:p>
    <w:p w:rsidR="00000000" w:rsidDel="00000000" w:rsidP="00000000" w:rsidRDefault="00000000" w:rsidRPr="00000000" w14:paraId="0000011F">
      <w:pPr>
        <w:numPr>
          <w:ilvl w:val="0"/>
          <w:numId w:val="6"/>
        </w:numPr>
        <w:spacing w:after="0" w:afterAutospacing="0" w:before="0" w:beforeAutospacing="0" w:lineRule="auto"/>
        <w:ind w:left="720" w:hanging="360"/>
      </w:pPr>
      <w:r w:rsidDel="00000000" w:rsidR="00000000" w:rsidRPr="00000000">
        <w:rPr>
          <w:rtl w:val="0"/>
        </w:rPr>
        <w:t xml:space="preserve">Documentos de apoyo.</w:t>
      </w:r>
    </w:p>
    <w:p w:rsidR="00000000" w:rsidDel="00000000" w:rsidP="00000000" w:rsidRDefault="00000000" w:rsidRPr="00000000" w14:paraId="00000120">
      <w:pPr>
        <w:numPr>
          <w:ilvl w:val="0"/>
          <w:numId w:val="6"/>
        </w:numPr>
        <w:spacing w:after="0" w:afterAutospacing="0" w:before="0" w:beforeAutospacing="0" w:lineRule="auto"/>
        <w:ind w:left="720" w:hanging="360"/>
      </w:pPr>
      <w:r w:rsidDel="00000000" w:rsidR="00000000" w:rsidRPr="00000000">
        <w:rPr>
          <w:rtl w:val="0"/>
        </w:rPr>
        <w:t xml:space="preserve">Archivos exportados.</w:t>
      </w:r>
    </w:p>
    <w:p w:rsidR="00000000" w:rsidDel="00000000" w:rsidP="00000000" w:rsidRDefault="00000000" w:rsidRPr="00000000" w14:paraId="00000121">
      <w:pPr>
        <w:numPr>
          <w:ilvl w:val="0"/>
          <w:numId w:val="6"/>
        </w:numPr>
        <w:spacing w:after="240" w:before="0" w:beforeAutospacing="0" w:lineRule="auto"/>
        <w:ind w:left="720" w:hanging="360"/>
      </w:pPr>
      <w:r w:rsidDel="00000000" w:rsidR="00000000" w:rsidRPr="00000000">
        <w:rPr>
          <w:rtl w:val="0"/>
        </w:rPr>
        <w:t xml:space="preserve">Documentos de conocimiento que eventualmente puedan ser evaluados como fuente reusable para agentes, si se aprueba su uso.</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ua6cjh1623hz" w:id="27"/>
      <w:bookmarkEnd w:id="27"/>
      <w:r w:rsidDel="00000000" w:rsidR="00000000" w:rsidRPr="00000000">
        <w:rPr>
          <w:b w:val="1"/>
          <w:bCs w:val="1"/>
          <w:sz w:val="34"/>
          <w:szCs w:val="34"/>
          <w:rtl w:val="0"/>
        </w:rPr>
        <w:t xml:space="preserve">10.2. Configuraciones posibles para Drive</w:t>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5"/>
        <w:gridCol w:w="4475"/>
        <w:tblGridChange w:id="0">
          <w:tblGrid>
            <w:gridCol w:w="4745"/>
            <w:gridCol w:w="4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b w:val="1"/>
                <w:bCs w:val="1"/>
                <w:rtl w:val="0"/>
              </w:rPr>
              <w:t xml:space="preserve">Configuración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b w:val="1"/>
                <w:bCs w:val="1"/>
                <w:rtl w:val="0"/>
              </w:rPr>
              <w:t xml:space="preserve">Propósito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Estado de conexión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Validar acceso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Carpeta raíz SellUp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Ubicación general de archivos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Subcarpetas por tipo de documento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Cotizaciones, business cases, presentaciones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Organización por cuenta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Crear carpetas por empresa/deal si se decide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Plantillas autorizadas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Definir documentos 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Permisos de documentos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Lectura, edición o acceso compartido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Convención de nombres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Orden y trazabilidad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Carpetas o fuentes documentales candidatas a conocimiento reutilizable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Identificar ubicaciones que podrían alimentar memoria, si se valida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Política de actualización o reemplazo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Evitar que documentos obsoletos se sigan usando como referencia</w:t>
            </w:r>
          </w:p>
        </w:tc>
      </w:tr>
    </w:tbl>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7mk7gchy3ijb" w:id="28"/>
      <w:bookmarkEnd w:id="28"/>
      <w:r w:rsidDel="00000000" w:rsidR="00000000" w:rsidRPr="00000000">
        <w:rPr>
          <w:b w:val="1"/>
          <w:bCs w:val="1"/>
          <w:sz w:val="34"/>
          <w:szCs w:val="34"/>
          <w:rtl w:val="0"/>
        </w:rPr>
        <w:t xml:space="preserve">10.3. Ejemplos de rutas documentales posibles</w:t>
      </w:r>
    </w:p>
    <w:p w:rsidR="00000000" w:rsidDel="00000000" w:rsidP="00000000" w:rsidRDefault="00000000" w:rsidRPr="00000000" w14:paraId="0000013A">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SellUp/</w:t>
      </w:r>
    </w:p>
    <w:p w:rsidR="00000000" w:rsidDel="00000000" w:rsidP="00000000" w:rsidRDefault="00000000" w:rsidRPr="00000000" w14:paraId="0000013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Cotizaciones/</w:t>
      </w:r>
    </w:p>
    <w:p w:rsidR="00000000" w:rsidDel="00000000" w:rsidP="00000000" w:rsidRDefault="00000000" w:rsidRPr="00000000" w14:paraId="0000013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Business Cases/</w:t>
      </w:r>
    </w:p>
    <w:p w:rsidR="00000000" w:rsidDel="00000000" w:rsidP="00000000" w:rsidRDefault="00000000" w:rsidRPr="00000000" w14:paraId="0000013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Presentaciones Ejecutivas/</w:t>
      </w:r>
    </w:p>
    <w:p w:rsidR="00000000" w:rsidDel="00000000" w:rsidP="00000000" w:rsidRDefault="00000000" w:rsidRPr="00000000" w14:paraId="0000013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Plantillas/</w:t>
      </w:r>
    </w:p>
    <w:p w:rsidR="00000000" w:rsidDel="00000000" w:rsidP="00000000" w:rsidRDefault="00000000" w:rsidRPr="00000000" w14:paraId="0000013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Conocimiento Comercial/</w:t>
      </w:r>
    </w:p>
    <w:p w:rsidR="00000000" w:rsidDel="00000000" w:rsidP="00000000" w:rsidRDefault="00000000" w:rsidRPr="00000000" w14:paraId="0000014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Cuentas/</w:t>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Empresa A/</w:t>
      </w:r>
    </w:p>
    <w:p w:rsidR="00000000" w:rsidDel="00000000" w:rsidP="00000000" w:rsidRDefault="00000000" w:rsidRPr="00000000" w14:paraId="0000014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Empresa B/</w:t>
      </w:r>
    </w:p>
    <w:p w:rsidR="00000000" w:rsidDel="00000000" w:rsidP="00000000" w:rsidRDefault="00000000" w:rsidRPr="00000000" w14:paraId="0000014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Empresa C/</w:t>
      </w:r>
    </w:p>
    <w:p w:rsidR="00000000" w:rsidDel="00000000" w:rsidP="00000000" w:rsidRDefault="00000000" w:rsidRPr="00000000" w14:paraId="00000144">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l2adq6rwmb0q" w:id="29"/>
      <w:bookmarkEnd w:id="29"/>
      <w:r w:rsidDel="00000000" w:rsidR="00000000" w:rsidRPr="00000000">
        <w:rPr>
          <w:b w:val="1"/>
          <w:bCs w:val="1"/>
          <w:sz w:val="34"/>
          <w:szCs w:val="34"/>
          <w:rtl w:val="0"/>
        </w:rPr>
        <w:t xml:space="preserve">10.4. Diferencia entre almacenar documentos y convertirlos en conocimiento recuperable</w:t>
      </w:r>
    </w:p>
    <w:p w:rsidR="00000000" w:rsidDel="00000000" w:rsidP="00000000" w:rsidRDefault="00000000" w:rsidRPr="00000000" w14:paraId="00000146">
      <w:pPr>
        <w:spacing w:after="240" w:before="240" w:lineRule="auto"/>
        <w:rPr/>
      </w:pPr>
      <w:r w:rsidDel="00000000" w:rsidR="00000000" w:rsidRPr="00000000">
        <w:rPr>
          <w:rtl w:val="0"/>
        </w:rPr>
        <w:t xml:space="preserve">No todo documento almacenado en Drive debe alimentar memoria.</w:t>
      </w:r>
    </w:p>
    <w:p w:rsidR="00000000" w:rsidDel="00000000" w:rsidP="00000000" w:rsidRDefault="00000000" w:rsidRPr="00000000" w14:paraId="00000147">
      <w:pPr>
        <w:spacing w:after="240" w:before="240" w:lineRule="auto"/>
        <w:rPr/>
      </w:pPr>
      <w:r w:rsidDel="00000000" w:rsidR="00000000" w:rsidRPr="00000000">
        <w:rPr>
          <w:rtl w:val="0"/>
        </w:rPr>
        <w:t xml:space="preserve">Ejemplos:</w:t>
      </w:r>
    </w:p>
    <w:tbl>
      <w:tblPr>
        <w:tblStyle w:val="Table5"/>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2780"/>
        <w:gridCol w:w="4055"/>
        <w:tblGridChange w:id="0">
          <w:tblGrid>
            <w:gridCol w:w="2555"/>
            <w:gridCol w:w="2780"/>
            <w:gridCol w:w="4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center"/>
              <w:rPr/>
            </w:pPr>
            <w:r w:rsidDel="00000000" w:rsidR="00000000" w:rsidRPr="00000000">
              <w:rPr>
                <w:b w:val="1"/>
                <w:bCs w:val="1"/>
                <w:rtl w:val="0"/>
              </w:rPr>
              <w:t xml:space="preserve">Documento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center"/>
              <w:rPr/>
            </w:pPr>
            <w:r w:rsidDel="00000000" w:rsidR="00000000" w:rsidRPr="00000000">
              <w:rPr>
                <w:b w:val="1"/>
                <w:bCs w:val="1"/>
                <w:rtl w:val="0"/>
              </w:rPr>
              <w:t xml:space="preserve">¿Debe estar en Drive?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center"/>
              <w:rPr/>
            </w:pPr>
            <w:r w:rsidDel="00000000" w:rsidR="00000000" w:rsidRPr="00000000">
              <w:rPr>
                <w:b w:val="1"/>
                <w:bCs w:val="1"/>
                <w:rtl w:val="0"/>
              </w:rPr>
              <w:t xml:space="preserve">¿Debe alimentar memoria?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Cotización final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Depende del uso posterior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Business case vigente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Puede ser recuperable si agrega continuidad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Borrador descartado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Sí, si se conserva historial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No debería alimentar memoria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Playbook oficial aprobado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Sí, como fuente de conocimiento global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Documento obsoleto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Puede conservarse archivado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No debería recuperarse como fuente vigente</w:t>
            </w:r>
          </w:p>
        </w:tc>
      </w:tr>
    </w:tbl>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1"/>
        <w:keepNext w:val="0"/>
        <w:keepLines w:val="0"/>
        <w:spacing w:before="480" w:lineRule="auto"/>
        <w:rPr>
          <w:b w:val="1"/>
          <w:bCs w:val="1"/>
          <w:sz w:val="46"/>
          <w:szCs w:val="46"/>
        </w:rPr>
      </w:pPr>
      <w:bookmarkStart w:colFirst="0" w:colLast="0" w:name="_3nlskj0qv9h" w:id="30"/>
      <w:bookmarkEnd w:id="30"/>
      <w:r w:rsidDel="00000000" w:rsidR="00000000" w:rsidRPr="00000000">
        <w:rPr>
          <w:b w:val="1"/>
          <w:bCs w:val="1"/>
          <w:sz w:val="46"/>
          <w:szCs w:val="46"/>
          <w:rtl w:val="0"/>
        </w:rPr>
        <w:t xml:space="preserve">11. Integración con Samu IA</w:t>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8nei62iz4ymm" w:id="31"/>
      <w:bookmarkEnd w:id="31"/>
      <w:r w:rsidDel="00000000" w:rsidR="00000000" w:rsidRPr="00000000">
        <w:rPr>
          <w:b w:val="1"/>
          <w:bCs w:val="1"/>
          <w:sz w:val="34"/>
          <w:szCs w:val="34"/>
          <w:rtl w:val="0"/>
        </w:rPr>
        <w:t xml:space="preserve">11.1. Rol dentro de SellUp</w:t>
      </w:r>
    </w:p>
    <w:p w:rsidR="00000000" w:rsidDel="00000000" w:rsidP="00000000" w:rsidRDefault="00000000" w:rsidRPr="00000000" w14:paraId="0000015D">
      <w:pPr>
        <w:spacing w:after="240" w:before="240" w:lineRule="auto"/>
        <w:rPr/>
      </w:pPr>
      <w:r w:rsidDel="00000000" w:rsidR="00000000" w:rsidRPr="00000000">
        <w:rPr>
          <w:rtl w:val="0"/>
        </w:rPr>
        <w:t xml:space="preserve">Samu IA será una integración relevante para el flujo post-reunión.</w:t>
      </w:r>
    </w:p>
    <w:p w:rsidR="00000000" w:rsidDel="00000000" w:rsidP="00000000" w:rsidRDefault="00000000" w:rsidRPr="00000000" w14:paraId="0000015E">
      <w:pPr>
        <w:spacing w:after="240" w:before="240" w:lineRule="auto"/>
        <w:rPr/>
      </w:pPr>
      <w:r w:rsidDel="00000000" w:rsidR="00000000" w:rsidRPr="00000000">
        <w:rPr>
          <w:rtl w:val="0"/>
        </w:rPr>
        <w:t xml:space="preserve">Su función, dentro del ecosistema de SellUp, es actuar como una fuente potencial de:</w:t>
      </w:r>
    </w:p>
    <w:p w:rsidR="00000000" w:rsidDel="00000000" w:rsidP="00000000" w:rsidRDefault="00000000" w:rsidRPr="00000000" w14:paraId="0000015F">
      <w:pPr>
        <w:numPr>
          <w:ilvl w:val="0"/>
          <w:numId w:val="3"/>
        </w:numPr>
        <w:spacing w:after="0" w:afterAutospacing="0" w:before="240" w:lineRule="auto"/>
        <w:ind w:left="720" w:hanging="360"/>
      </w:pPr>
      <w:r w:rsidDel="00000000" w:rsidR="00000000" w:rsidRPr="00000000">
        <w:rPr>
          <w:rtl w:val="0"/>
        </w:rPr>
        <w:t xml:space="preserve">Transcripciones.</w:t>
      </w:r>
    </w:p>
    <w:p w:rsidR="00000000" w:rsidDel="00000000" w:rsidP="00000000" w:rsidRDefault="00000000" w:rsidRPr="00000000" w14:paraId="00000160">
      <w:pPr>
        <w:numPr>
          <w:ilvl w:val="0"/>
          <w:numId w:val="3"/>
        </w:numPr>
        <w:spacing w:after="0" w:afterAutospacing="0" w:before="0" w:beforeAutospacing="0" w:lineRule="auto"/>
        <w:ind w:left="720" w:hanging="360"/>
      </w:pPr>
      <w:r w:rsidDel="00000000" w:rsidR="00000000" w:rsidRPr="00000000">
        <w:rPr>
          <w:rtl w:val="0"/>
        </w:rPr>
        <w:t xml:space="preserve">Resúmenes.</w:t>
      </w:r>
    </w:p>
    <w:p w:rsidR="00000000" w:rsidDel="00000000" w:rsidP="00000000" w:rsidRDefault="00000000" w:rsidRPr="00000000" w14:paraId="00000161">
      <w:pPr>
        <w:numPr>
          <w:ilvl w:val="0"/>
          <w:numId w:val="3"/>
        </w:numPr>
        <w:spacing w:after="0" w:afterAutospacing="0" w:before="0" w:beforeAutospacing="0" w:lineRule="auto"/>
        <w:ind w:left="720" w:hanging="360"/>
      </w:pPr>
      <w:r w:rsidDel="00000000" w:rsidR="00000000" w:rsidRPr="00000000">
        <w:rPr>
          <w:rtl w:val="0"/>
        </w:rPr>
        <w:t xml:space="preserve">Notas.</w:t>
      </w:r>
    </w:p>
    <w:p w:rsidR="00000000" w:rsidDel="00000000" w:rsidP="00000000" w:rsidRDefault="00000000" w:rsidRPr="00000000" w14:paraId="00000162">
      <w:pPr>
        <w:numPr>
          <w:ilvl w:val="0"/>
          <w:numId w:val="3"/>
        </w:numPr>
        <w:spacing w:after="0" w:afterAutospacing="0" w:before="0" w:beforeAutospacing="0" w:lineRule="auto"/>
        <w:ind w:left="720" w:hanging="360"/>
      </w:pPr>
      <w:r w:rsidDel="00000000" w:rsidR="00000000" w:rsidRPr="00000000">
        <w:rPr>
          <w:rtl w:val="0"/>
        </w:rPr>
        <w:t xml:space="preserve">Datos estructurados derivados de reuniones.</w:t>
      </w:r>
    </w:p>
    <w:p w:rsidR="00000000" w:rsidDel="00000000" w:rsidP="00000000" w:rsidRDefault="00000000" w:rsidRPr="00000000" w14:paraId="00000163">
      <w:pPr>
        <w:numPr>
          <w:ilvl w:val="0"/>
          <w:numId w:val="3"/>
        </w:numPr>
        <w:spacing w:after="240" w:before="0" w:beforeAutospacing="0" w:lineRule="auto"/>
        <w:ind w:left="720" w:hanging="360"/>
      </w:pPr>
      <w:r w:rsidDel="00000000" w:rsidR="00000000" w:rsidRPr="00000000">
        <w:rPr>
          <w:rtl w:val="0"/>
        </w:rPr>
        <w:t xml:space="preserve">Insumos que permitan activar el agente de seguimiento post-reunión.</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woksa5qy3n3d" w:id="32"/>
      <w:bookmarkEnd w:id="32"/>
      <w:r w:rsidDel="00000000" w:rsidR="00000000" w:rsidRPr="00000000">
        <w:rPr>
          <w:b w:val="1"/>
          <w:bCs w:val="1"/>
          <w:sz w:val="34"/>
          <w:szCs w:val="34"/>
          <w:rtl w:val="0"/>
        </w:rPr>
        <w:t xml:space="preserve">11.2. Principio de relación SellUp + Samu IA</w:t>
      </w:r>
    </w:p>
    <w:p w:rsidR="00000000" w:rsidDel="00000000" w:rsidP="00000000" w:rsidRDefault="00000000" w:rsidRPr="00000000" w14:paraId="00000166">
      <w:pPr>
        <w:spacing w:after="240" w:before="240" w:lineRule="auto"/>
        <w:ind w:left="600" w:right="600" w:firstLine="0"/>
        <w:rPr>
          <w:b w:val="1"/>
          <w:bCs w:val="1"/>
        </w:rPr>
      </w:pPr>
      <w:r w:rsidDel="00000000" w:rsidR="00000000" w:rsidRPr="00000000">
        <w:rPr>
          <w:b w:val="1"/>
          <w:bCs w:val="1"/>
          <w:rtl w:val="0"/>
        </w:rPr>
        <w:t xml:space="preserve">Samu IA captura y estructura la conversación; SellUp transforma esa información en acción comercial trazable.</w:t>
      </w:r>
    </w:p>
    <w:p w:rsidR="00000000" w:rsidDel="00000000" w:rsidP="00000000" w:rsidRDefault="00000000" w:rsidRPr="00000000" w14:paraId="00000167">
      <w:pPr>
        <w:spacing w:after="240" w:before="240" w:lineRule="auto"/>
        <w:rPr/>
      </w:pPr>
      <w:r w:rsidDel="00000000" w:rsidR="00000000" w:rsidRPr="00000000">
        <w:rPr>
          <w:rtl w:val="0"/>
        </w:rPr>
        <w:t xml:space="preserve">SellUp no debería intentar duplicar innecesariamente funciones que Samu ya resuelve si la integración está disponible y es adecuada.</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273o8kfqdbng" w:id="33"/>
      <w:bookmarkEnd w:id="33"/>
      <w:r w:rsidDel="00000000" w:rsidR="00000000" w:rsidRPr="00000000">
        <w:rPr>
          <w:b w:val="1"/>
          <w:bCs w:val="1"/>
          <w:sz w:val="34"/>
          <w:szCs w:val="34"/>
          <w:rtl w:val="0"/>
        </w:rPr>
        <w:t xml:space="preserve">11.3. Qué podría configurarse para Samu IA</w:t>
      </w:r>
    </w:p>
    <w:tbl>
      <w:tblPr>
        <w:tblStyle w:val="Table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0"/>
        <w:gridCol w:w="5810"/>
        <w:tblGridChange w:id="0">
          <w:tblGrid>
            <w:gridCol w:w="3410"/>
            <w:gridCol w:w="58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jc w:val="center"/>
              <w:rPr/>
            </w:pPr>
            <w:r w:rsidDel="00000000" w:rsidR="00000000" w:rsidRPr="00000000">
              <w:rPr>
                <w:b w:val="1"/>
                <w:bCs w:val="1"/>
                <w:rtl w:val="0"/>
              </w:rPr>
              <w:t xml:space="preserve">Configuración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jc w:val="center"/>
              <w:rPr/>
            </w:pPr>
            <w:r w:rsidDel="00000000" w:rsidR="00000000" w:rsidRPr="00000000">
              <w:rPr>
                <w:b w:val="1"/>
                <w:bCs w:val="1"/>
                <w:rtl w:val="0"/>
              </w:rPr>
              <w:t xml:space="preserve">Propósito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Estado de integración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Activa / inactiva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Forma de recepción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API, webhook, lectura desde HubSpot, exportes,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Tipo de insumos usados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Transcripción, resumen, notas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Asociación con cuentas/deals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Cómo vincular reunión con expediente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Trigger del agente post-reunión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Cuándo se ejecuta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Política de reprocesamiento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Evitar duplicados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Conservación de referencias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Guardar fuente de origen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Tratamiento de outputs post-reunión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Definir cuáles podrían alimentar memoria contextual si se validan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Política preliminar sobre transcripciones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Determinar si se conservan, se resumen o se dejan solo como fuente asociada</w:t>
            </w:r>
          </w:p>
        </w:tc>
      </w:tr>
    </w:tbl>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vo7irs47ub04" w:id="34"/>
      <w:bookmarkEnd w:id="34"/>
      <w:r w:rsidDel="00000000" w:rsidR="00000000" w:rsidRPr="00000000">
        <w:rPr>
          <w:b w:val="1"/>
          <w:bCs w:val="1"/>
          <w:sz w:val="34"/>
          <w:szCs w:val="34"/>
          <w:rtl w:val="0"/>
        </w:rPr>
        <w:t xml:space="preserve">11.4. Escenarios de integración posibles</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2xek9ushyjzz" w:id="35"/>
      <w:bookmarkEnd w:id="35"/>
      <w:r w:rsidDel="00000000" w:rsidR="00000000" w:rsidRPr="00000000">
        <w:rPr>
          <w:b w:val="1"/>
          <w:bCs w:val="1"/>
          <w:color w:val="000000"/>
          <w:sz w:val="26"/>
          <w:szCs w:val="26"/>
          <w:rtl w:val="0"/>
        </w:rPr>
        <w:t xml:space="preserve">Escenario A — Samu envía información a HubSpot</w:t>
      </w:r>
    </w:p>
    <w:p w:rsidR="00000000" w:rsidDel="00000000" w:rsidP="00000000" w:rsidRDefault="00000000" w:rsidRPr="00000000" w14:paraId="00000181">
      <w:pPr>
        <w:spacing w:after="240" w:before="240" w:lineRule="auto"/>
        <w:rPr/>
      </w:pPr>
      <w:r w:rsidDel="00000000" w:rsidR="00000000" w:rsidRPr="00000000">
        <w:rPr>
          <w:rtl w:val="0"/>
        </w:rPr>
        <w:t xml:space="preserve">SellUp consulta HubSpot para recuperar notas, resúmenes u outputs asociados a la reunión.</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dceh3helkj0i" w:id="36"/>
      <w:bookmarkEnd w:id="36"/>
      <w:r w:rsidDel="00000000" w:rsidR="00000000" w:rsidRPr="00000000">
        <w:rPr>
          <w:b w:val="1"/>
          <w:bCs w:val="1"/>
          <w:color w:val="000000"/>
          <w:sz w:val="26"/>
          <w:szCs w:val="26"/>
          <w:rtl w:val="0"/>
        </w:rPr>
        <w:t xml:space="preserve">Escenario B — Samu entrega información por integración técnica directa</w:t>
      </w:r>
    </w:p>
    <w:p w:rsidR="00000000" w:rsidDel="00000000" w:rsidP="00000000" w:rsidRDefault="00000000" w:rsidRPr="00000000" w14:paraId="00000183">
      <w:pPr>
        <w:spacing w:after="240" w:before="240" w:lineRule="auto"/>
        <w:rPr/>
      </w:pPr>
      <w:r w:rsidDel="00000000" w:rsidR="00000000" w:rsidRPr="00000000">
        <w:rPr>
          <w:rtl w:val="0"/>
        </w:rPr>
        <w:t xml:space="preserve">SellUp recibe datos mediante API, webhook u otro mecanismo que se valide.</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47a50atnvu8v" w:id="37"/>
      <w:bookmarkEnd w:id="37"/>
      <w:r w:rsidDel="00000000" w:rsidR="00000000" w:rsidRPr="00000000">
        <w:rPr>
          <w:b w:val="1"/>
          <w:bCs w:val="1"/>
          <w:color w:val="000000"/>
          <w:sz w:val="26"/>
          <w:szCs w:val="26"/>
          <w:rtl w:val="0"/>
        </w:rPr>
        <w:t xml:space="preserve">Escenario C — Carga o vinculación manual</w:t>
      </w:r>
    </w:p>
    <w:p w:rsidR="00000000" w:rsidDel="00000000" w:rsidP="00000000" w:rsidRDefault="00000000" w:rsidRPr="00000000" w14:paraId="00000185">
      <w:pPr>
        <w:spacing w:after="240" w:before="240" w:lineRule="auto"/>
        <w:rPr/>
      </w:pPr>
      <w:r w:rsidDel="00000000" w:rsidR="00000000" w:rsidRPr="00000000">
        <w:rPr>
          <w:rtl w:val="0"/>
        </w:rPr>
        <w:t xml:space="preserve">Si la automatización no está lista, el usuario puede cargar o asociar un archivo/resumen para activar el procesamiento post-reunión.</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1"/>
        <w:keepNext w:val="0"/>
        <w:keepLines w:val="0"/>
        <w:spacing w:before="480" w:lineRule="auto"/>
        <w:rPr>
          <w:b w:val="1"/>
          <w:bCs w:val="1"/>
          <w:sz w:val="46"/>
          <w:szCs w:val="46"/>
        </w:rPr>
      </w:pPr>
      <w:bookmarkStart w:colFirst="0" w:colLast="0" w:name="_oqq3vbtjhc03" w:id="38"/>
      <w:bookmarkEnd w:id="38"/>
      <w:r w:rsidDel="00000000" w:rsidR="00000000" w:rsidRPr="00000000">
        <w:rPr>
          <w:b w:val="1"/>
          <w:bCs w:val="1"/>
          <w:sz w:val="46"/>
          <w:szCs w:val="46"/>
          <w:rtl w:val="0"/>
        </w:rPr>
        <w:t xml:space="preserve">12. Proveedores de prospección y enriquecimiento</w:t>
      </w:r>
    </w:p>
    <w:p w:rsidR="00000000" w:rsidDel="00000000" w:rsidP="00000000" w:rsidRDefault="00000000" w:rsidRPr="00000000" w14:paraId="00000188">
      <w:pPr>
        <w:spacing w:after="240" w:before="240" w:lineRule="auto"/>
        <w:rPr/>
      </w:pPr>
      <w:r w:rsidDel="00000000" w:rsidR="00000000" w:rsidRPr="00000000">
        <w:rPr>
          <w:rtl w:val="0"/>
        </w:rPr>
        <w:t xml:space="preserve">SellUp contempla conectarse con proveedores externos que ayuden a:</w:t>
      </w:r>
    </w:p>
    <w:p w:rsidR="00000000" w:rsidDel="00000000" w:rsidP="00000000" w:rsidRDefault="00000000" w:rsidRPr="00000000" w14:paraId="00000189">
      <w:pPr>
        <w:numPr>
          <w:ilvl w:val="0"/>
          <w:numId w:val="1"/>
        </w:numPr>
        <w:spacing w:after="0" w:afterAutospacing="0" w:before="240" w:lineRule="auto"/>
        <w:ind w:left="720" w:hanging="360"/>
      </w:pPr>
      <w:r w:rsidDel="00000000" w:rsidR="00000000" w:rsidRPr="00000000">
        <w:rPr>
          <w:rtl w:val="0"/>
        </w:rPr>
        <w:t xml:space="preserve">Buscar empresas.</w:t>
      </w:r>
    </w:p>
    <w:p w:rsidR="00000000" w:rsidDel="00000000" w:rsidP="00000000" w:rsidRDefault="00000000" w:rsidRPr="00000000" w14:paraId="0000018A">
      <w:pPr>
        <w:numPr>
          <w:ilvl w:val="0"/>
          <w:numId w:val="1"/>
        </w:numPr>
        <w:spacing w:after="0" w:afterAutospacing="0" w:before="0" w:beforeAutospacing="0" w:lineRule="auto"/>
        <w:ind w:left="720" w:hanging="360"/>
      </w:pPr>
      <w:r w:rsidDel="00000000" w:rsidR="00000000" w:rsidRPr="00000000">
        <w:rPr>
          <w:rtl w:val="0"/>
        </w:rPr>
        <w:t xml:space="preserve">Identificar contactos.</w:t>
      </w:r>
    </w:p>
    <w:p w:rsidR="00000000" w:rsidDel="00000000" w:rsidP="00000000" w:rsidRDefault="00000000" w:rsidRPr="00000000" w14:paraId="0000018B">
      <w:pPr>
        <w:numPr>
          <w:ilvl w:val="0"/>
          <w:numId w:val="1"/>
        </w:numPr>
        <w:spacing w:after="0" w:afterAutospacing="0" w:before="0" w:beforeAutospacing="0" w:lineRule="auto"/>
        <w:ind w:left="720" w:hanging="360"/>
      </w:pPr>
      <w:r w:rsidDel="00000000" w:rsidR="00000000" w:rsidRPr="00000000">
        <w:rPr>
          <w:rtl w:val="0"/>
        </w:rPr>
        <w:t xml:space="preserve">Encontrar decisores.</w:t>
      </w:r>
    </w:p>
    <w:p w:rsidR="00000000" w:rsidDel="00000000" w:rsidP="00000000" w:rsidRDefault="00000000" w:rsidRPr="00000000" w14:paraId="0000018C">
      <w:pPr>
        <w:numPr>
          <w:ilvl w:val="0"/>
          <w:numId w:val="1"/>
        </w:numPr>
        <w:spacing w:after="0" w:afterAutospacing="0" w:before="0" w:beforeAutospacing="0" w:lineRule="auto"/>
        <w:ind w:left="720" w:hanging="360"/>
      </w:pPr>
      <w:r w:rsidDel="00000000" w:rsidR="00000000" w:rsidRPr="00000000">
        <w:rPr>
          <w:rtl w:val="0"/>
        </w:rPr>
        <w:t xml:space="preserve">Enriquecer datos.</w:t>
      </w:r>
    </w:p>
    <w:p w:rsidR="00000000" w:rsidDel="00000000" w:rsidP="00000000" w:rsidRDefault="00000000" w:rsidRPr="00000000" w14:paraId="0000018D">
      <w:pPr>
        <w:numPr>
          <w:ilvl w:val="0"/>
          <w:numId w:val="1"/>
        </w:numPr>
        <w:spacing w:after="240" w:before="0" w:beforeAutospacing="0" w:lineRule="auto"/>
        <w:ind w:left="720" w:hanging="360"/>
      </w:pPr>
      <w:r w:rsidDel="00000000" w:rsidR="00000000" w:rsidRPr="00000000">
        <w:rPr>
          <w:rtl w:val="0"/>
        </w:rPr>
        <w:t xml:space="preserve">Obtener información laboral o corporativa útil.</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3k6bibi4rlj0" w:id="39"/>
      <w:bookmarkEnd w:id="39"/>
      <w:r w:rsidDel="00000000" w:rsidR="00000000" w:rsidRPr="00000000">
        <w:rPr>
          <w:b w:val="1"/>
          <w:bCs w:val="1"/>
          <w:sz w:val="34"/>
          <w:szCs w:val="34"/>
          <w:rtl w:val="0"/>
        </w:rPr>
        <w:t xml:space="preserve">12.1. Proveedores previstos</w:t>
      </w:r>
    </w:p>
    <w:p w:rsidR="00000000" w:rsidDel="00000000" w:rsidP="00000000" w:rsidRDefault="00000000" w:rsidRPr="00000000" w14:paraId="00000190">
      <w:pPr>
        <w:spacing w:after="240" w:before="240" w:lineRule="auto"/>
        <w:rPr/>
      </w:pPr>
      <w:r w:rsidDel="00000000" w:rsidR="00000000" w:rsidRPr="00000000">
        <w:rPr>
          <w:rtl w:val="0"/>
        </w:rPr>
        <w:t xml:space="preserve">Inicialmente se consideran:</w:t>
      </w:r>
    </w:p>
    <w:p w:rsidR="00000000" w:rsidDel="00000000" w:rsidP="00000000" w:rsidRDefault="00000000" w:rsidRPr="00000000" w14:paraId="00000191">
      <w:pPr>
        <w:numPr>
          <w:ilvl w:val="0"/>
          <w:numId w:val="44"/>
        </w:numPr>
        <w:spacing w:after="0" w:afterAutospacing="0" w:before="240" w:lineRule="auto"/>
        <w:ind w:left="720" w:hanging="360"/>
      </w:pPr>
      <w:r w:rsidDel="00000000" w:rsidR="00000000" w:rsidRPr="00000000">
        <w:rPr>
          <w:rtl w:val="0"/>
        </w:rPr>
        <w:t xml:space="preserve">Apollo.io.</w:t>
      </w:r>
    </w:p>
    <w:p w:rsidR="00000000" w:rsidDel="00000000" w:rsidP="00000000" w:rsidRDefault="00000000" w:rsidRPr="00000000" w14:paraId="00000192">
      <w:pPr>
        <w:numPr>
          <w:ilvl w:val="0"/>
          <w:numId w:val="44"/>
        </w:numPr>
        <w:spacing w:after="0" w:afterAutospacing="0" w:before="0" w:beforeAutospacing="0" w:lineRule="auto"/>
        <w:ind w:left="720" w:hanging="360"/>
      </w:pPr>
      <w:r w:rsidDel="00000000" w:rsidR="00000000" w:rsidRPr="00000000">
        <w:rPr>
          <w:rtl w:val="0"/>
        </w:rPr>
        <w:t xml:space="preserve">Lusha.</w:t>
      </w:r>
    </w:p>
    <w:p w:rsidR="00000000" w:rsidDel="00000000" w:rsidP="00000000" w:rsidRDefault="00000000" w:rsidRPr="00000000" w14:paraId="00000193">
      <w:pPr>
        <w:numPr>
          <w:ilvl w:val="0"/>
          <w:numId w:val="44"/>
        </w:numPr>
        <w:spacing w:after="0" w:afterAutospacing="0" w:before="0" w:beforeAutospacing="0" w:lineRule="auto"/>
        <w:ind w:left="720" w:hanging="360"/>
      </w:pPr>
      <w:r w:rsidDel="00000000" w:rsidR="00000000" w:rsidRPr="00000000">
        <w:rPr>
          <w:rtl w:val="0"/>
        </w:rPr>
        <w:t xml:space="preserve">Sales Navigator o alternativa técnicamente viable.</w:t>
      </w:r>
    </w:p>
    <w:p w:rsidR="00000000" w:rsidDel="00000000" w:rsidP="00000000" w:rsidRDefault="00000000" w:rsidRPr="00000000" w14:paraId="00000194">
      <w:pPr>
        <w:numPr>
          <w:ilvl w:val="0"/>
          <w:numId w:val="44"/>
        </w:numPr>
        <w:spacing w:after="240" w:before="0" w:beforeAutospacing="0" w:lineRule="auto"/>
        <w:ind w:left="720" w:hanging="360"/>
      </w:pPr>
      <w:r w:rsidDel="00000000" w:rsidR="00000000" w:rsidRPr="00000000">
        <w:rPr>
          <w:rtl w:val="0"/>
        </w:rPr>
        <w:t xml:space="preserve">Otros proveedores futuros si se validan.</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sdzu71ob6490" w:id="40"/>
      <w:bookmarkEnd w:id="40"/>
      <w:r w:rsidDel="00000000" w:rsidR="00000000" w:rsidRPr="00000000">
        <w:rPr>
          <w:b w:val="1"/>
          <w:bCs w:val="1"/>
          <w:sz w:val="34"/>
          <w:szCs w:val="34"/>
          <w:rtl w:val="0"/>
        </w:rPr>
        <w:t xml:space="preserve">12.2. Nota sobre Sales Navigator</w:t>
      </w:r>
    </w:p>
    <w:p w:rsidR="00000000" w:rsidDel="00000000" w:rsidP="00000000" w:rsidRDefault="00000000" w:rsidRPr="00000000" w14:paraId="00000197">
      <w:pPr>
        <w:spacing w:after="240" w:before="240" w:lineRule="auto"/>
        <w:rPr/>
      </w:pPr>
      <w:r w:rsidDel="00000000" w:rsidR="00000000" w:rsidRPr="00000000">
        <w:rPr>
          <w:rtl w:val="0"/>
        </w:rPr>
        <w:t xml:space="preserve">Sales Navigator debe tratarse como una fuente deseable de valor, pero su implementación dependerá de:</w:t>
      </w:r>
    </w:p>
    <w:p w:rsidR="00000000" w:rsidDel="00000000" w:rsidP="00000000" w:rsidRDefault="00000000" w:rsidRPr="00000000" w14:paraId="00000198">
      <w:pPr>
        <w:numPr>
          <w:ilvl w:val="0"/>
          <w:numId w:val="45"/>
        </w:numPr>
        <w:spacing w:after="0" w:afterAutospacing="0" w:before="240" w:lineRule="auto"/>
        <w:ind w:left="720" w:hanging="360"/>
      </w:pPr>
      <w:r w:rsidDel="00000000" w:rsidR="00000000" w:rsidRPr="00000000">
        <w:rPr>
          <w:rtl w:val="0"/>
        </w:rPr>
        <w:t xml:space="preserve">Posibilidades técnicas reales.</w:t>
      </w:r>
    </w:p>
    <w:p w:rsidR="00000000" w:rsidDel="00000000" w:rsidP="00000000" w:rsidRDefault="00000000" w:rsidRPr="00000000" w14:paraId="00000199">
      <w:pPr>
        <w:numPr>
          <w:ilvl w:val="0"/>
          <w:numId w:val="45"/>
        </w:numPr>
        <w:spacing w:after="0" w:afterAutospacing="0" w:before="0" w:beforeAutospacing="0" w:lineRule="auto"/>
        <w:ind w:left="720" w:hanging="360"/>
      </w:pPr>
      <w:r w:rsidDel="00000000" w:rsidR="00000000" w:rsidRPr="00000000">
        <w:rPr>
          <w:rtl w:val="0"/>
        </w:rPr>
        <w:t xml:space="preserve">Restricciones de acceso.</w:t>
      </w:r>
    </w:p>
    <w:p w:rsidR="00000000" w:rsidDel="00000000" w:rsidP="00000000" w:rsidRDefault="00000000" w:rsidRPr="00000000" w14:paraId="0000019A">
      <w:pPr>
        <w:numPr>
          <w:ilvl w:val="0"/>
          <w:numId w:val="45"/>
        </w:numPr>
        <w:spacing w:after="0" w:afterAutospacing="0" w:before="0" w:beforeAutospacing="0" w:lineRule="auto"/>
        <w:ind w:left="720" w:hanging="360"/>
      </w:pPr>
      <w:r w:rsidDel="00000000" w:rsidR="00000000" w:rsidRPr="00000000">
        <w:rPr>
          <w:rtl w:val="0"/>
        </w:rPr>
        <w:t xml:space="preserve">Términos de uso.</w:t>
      </w:r>
    </w:p>
    <w:p w:rsidR="00000000" w:rsidDel="00000000" w:rsidP="00000000" w:rsidRDefault="00000000" w:rsidRPr="00000000" w14:paraId="0000019B">
      <w:pPr>
        <w:numPr>
          <w:ilvl w:val="0"/>
          <w:numId w:val="45"/>
        </w:numPr>
        <w:spacing w:after="240" w:before="0" w:beforeAutospacing="0" w:lineRule="auto"/>
        <w:ind w:left="720" w:hanging="360"/>
      </w:pPr>
      <w:r w:rsidDel="00000000" w:rsidR="00000000" w:rsidRPr="00000000">
        <w:rPr>
          <w:rtl w:val="0"/>
        </w:rPr>
        <w:t xml:space="preserve">Disponibilidad de APIs o mecanismos permitidos.</w:t>
      </w:r>
    </w:p>
    <w:p w:rsidR="00000000" w:rsidDel="00000000" w:rsidP="00000000" w:rsidRDefault="00000000" w:rsidRPr="00000000" w14:paraId="0000019C">
      <w:pPr>
        <w:spacing w:after="240" w:before="240" w:lineRule="auto"/>
        <w:rPr/>
      </w:pPr>
      <w:r w:rsidDel="00000000" w:rsidR="00000000" w:rsidRPr="00000000">
        <w:rPr>
          <w:rtl w:val="0"/>
        </w:rPr>
        <w:t xml:space="preserve">Principio clave:</w:t>
      </w:r>
    </w:p>
    <w:p w:rsidR="00000000" w:rsidDel="00000000" w:rsidP="00000000" w:rsidRDefault="00000000" w:rsidRPr="00000000" w14:paraId="0000019D">
      <w:pPr>
        <w:spacing w:after="240" w:before="240" w:lineRule="auto"/>
        <w:ind w:left="600" w:right="600" w:firstLine="0"/>
        <w:rPr>
          <w:b w:val="1"/>
          <w:bCs w:val="1"/>
        </w:rPr>
      </w:pPr>
      <w:r w:rsidDel="00000000" w:rsidR="00000000" w:rsidRPr="00000000">
        <w:rPr>
          <w:b w:val="1"/>
          <w:bCs w:val="1"/>
          <w:rtl w:val="0"/>
        </w:rPr>
        <w:t xml:space="preserve">SellUp debe contemplar la necesidad de información proveniente de redes y fuentes comerciales, pero solo mediante rutas técnicamente viables y autorizadas.</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vuasjdrayjhw" w:id="41"/>
      <w:bookmarkEnd w:id="41"/>
      <w:r w:rsidDel="00000000" w:rsidR="00000000" w:rsidRPr="00000000">
        <w:rPr>
          <w:b w:val="1"/>
          <w:bCs w:val="1"/>
          <w:sz w:val="34"/>
          <w:szCs w:val="34"/>
          <w:rtl w:val="0"/>
        </w:rPr>
        <w:t xml:space="preserve">12.3. Configuraciones posibles para proveedores de prospección</w:t>
      </w:r>
    </w:p>
    <w:tbl>
      <w:tblPr>
        <w:tblStyle w:val="Table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65"/>
        <w:gridCol w:w="3155"/>
        <w:tblGridChange w:id="0">
          <w:tblGrid>
            <w:gridCol w:w="6065"/>
            <w:gridCol w:w="3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jc w:val="center"/>
              <w:rPr/>
            </w:pPr>
            <w:r w:rsidDel="00000000" w:rsidR="00000000" w:rsidRPr="00000000">
              <w:rPr>
                <w:b w:val="1"/>
                <w:bCs w:val="1"/>
                <w:rtl w:val="0"/>
              </w:rPr>
              <w:t xml:space="preserve">Configuración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jc w:val="center"/>
              <w:rPr/>
            </w:pPr>
            <w:r w:rsidDel="00000000" w:rsidR="00000000" w:rsidRPr="00000000">
              <w:rPr>
                <w:b w:val="1"/>
                <w:bCs w:val="1"/>
                <w:rtl w:val="0"/>
              </w:rPr>
              <w:t xml:space="preserve">Propósito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Proveedor activo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Elegir fuente principal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Estado de conexión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Activo / error / pendiente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Tipos de datos consultables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Empresas, contactos, emails, cargos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Priorización de fuentes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Qué proveedor consultar primero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Fallback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Qué hacer si un proveedor falla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Límites de uso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Controlar consumo o cuotas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Países o mercados habilitados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Ajustar cobertura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Reglas de normalización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Homologar datos recibidos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Criterios para conservar información enriquecida como contexto reusable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Evitar duplicidad o ruido</w:t>
            </w:r>
          </w:p>
        </w:tc>
      </w:tr>
    </w:tbl>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1"/>
        <w:keepNext w:val="0"/>
        <w:keepLines w:val="0"/>
        <w:spacing w:before="480" w:lineRule="auto"/>
        <w:rPr>
          <w:b w:val="1"/>
          <w:bCs w:val="1"/>
          <w:sz w:val="46"/>
          <w:szCs w:val="46"/>
        </w:rPr>
      </w:pPr>
      <w:bookmarkStart w:colFirst="0" w:colLast="0" w:name="_t7p2r5i7osg8" w:id="42"/>
      <w:bookmarkEnd w:id="42"/>
      <w:r w:rsidDel="00000000" w:rsidR="00000000" w:rsidRPr="00000000">
        <w:rPr>
          <w:b w:val="1"/>
          <w:bCs w:val="1"/>
          <w:sz w:val="46"/>
          <w:szCs w:val="46"/>
          <w:rtl w:val="0"/>
        </w:rPr>
        <w:t xml:space="preserve">13. Proveedor de IA configurable</w:t>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j5jmfjw2sp71" w:id="43"/>
      <w:bookmarkEnd w:id="43"/>
      <w:r w:rsidDel="00000000" w:rsidR="00000000" w:rsidRPr="00000000">
        <w:rPr>
          <w:b w:val="1"/>
          <w:bCs w:val="1"/>
          <w:sz w:val="34"/>
          <w:szCs w:val="34"/>
          <w:rtl w:val="0"/>
        </w:rPr>
        <w:t xml:space="preserve">13.1. Decisión de producto</w:t>
      </w:r>
    </w:p>
    <w:p w:rsidR="00000000" w:rsidDel="00000000" w:rsidP="00000000" w:rsidRDefault="00000000" w:rsidRPr="00000000" w14:paraId="000001B7">
      <w:pPr>
        <w:spacing w:after="240" w:before="240" w:lineRule="auto"/>
        <w:rPr/>
      </w:pPr>
      <w:r w:rsidDel="00000000" w:rsidR="00000000" w:rsidRPr="00000000">
        <w:rPr>
          <w:rtl w:val="0"/>
        </w:rPr>
        <w:t xml:space="preserve">SellUp no debe quedar conceptualmente atado a un único proveedor de inteligencia artificial.</w:t>
      </w:r>
    </w:p>
    <w:p w:rsidR="00000000" w:rsidDel="00000000" w:rsidP="00000000" w:rsidRDefault="00000000" w:rsidRPr="00000000" w14:paraId="000001B8">
      <w:pPr>
        <w:spacing w:after="240" w:before="240" w:lineRule="auto"/>
        <w:rPr/>
      </w:pPr>
      <w:r w:rsidDel="00000000" w:rsidR="00000000" w:rsidRPr="00000000">
        <w:rPr>
          <w:rtl w:val="0"/>
        </w:rPr>
        <w:t xml:space="preserve">Debe diseñarse para poder trabajar, según la decisión técnica y económica, con:</w:t>
      </w:r>
    </w:p>
    <w:p w:rsidR="00000000" w:rsidDel="00000000" w:rsidP="00000000" w:rsidRDefault="00000000" w:rsidRPr="00000000" w14:paraId="000001B9">
      <w:pPr>
        <w:numPr>
          <w:ilvl w:val="0"/>
          <w:numId w:val="36"/>
        </w:numPr>
        <w:spacing w:after="0" w:afterAutospacing="0" w:before="240" w:lineRule="auto"/>
        <w:ind w:left="720" w:hanging="360"/>
      </w:pPr>
      <w:r w:rsidDel="00000000" w:rsidR="00000000" w:rsidRPr="00000000">
        <w:rPr>
          <w:rtl w:val="0"/>
        </w:rPr>
        <w:t xml:space="preserve">Gemini.</w:t>
      </w:r>
    </w:p>
    <w:p w:rsidR="00000000" w:rsidDel="00000000" w:rsidP="00000000" w:rsidRDefault="00000000" w:rsidRPr="00000000" w14:paraId="000001BA">
      <w:pPr>
        <w:numPr>
          <w:ilvl w:val="0"/>
          <w:numId w:val="36"/>
        </w:numPr>
        <w:spacing w:after="0" w:afterAutospacing="0" w:before="0" w:beforeAutospacing="0" w:lineRule="auto"/>
        <w:ind w:left="720" w:hanging="360"/>
      </w:pPr>
      <w:r w:rsidDel="00000000" w:rsidR="00000000" w:rsidRPr="00000000">
        <w:rPr>
          <w:rtl w:val="0"/>
        </w:rPr>
        <w:t xml:space="preserve">GPT / OpenAI.</w:t>
      </w:r>
    </w:p>
    <w:p w:rsidR="00000000" w:rsidDel="00000000" w:rsidP="00000000" w:rsidRDefault="00000000" w:rsidRPr="00000000" w14:paraId="000001BB">
      <w:pPr>
        <w:numPr>
          <w:ilvl w:val="0"/>
          <w:numId w:val="36"/>
        </w:numPr>
        <w:spacing w:after="0" w:afterAutospacing="0" w:before="0" w:beforeAutospacing="0" w:lineRule="auto"/>
        <w:ind w:left="720" w:hanging="360"/>
      </w:pPr>
      <w:r w:rsidDel="00000000" w:rsidR="00000000" w:rsidRPr="00000000">
        <w:rPr>
          <w:rtl w:val="0"/>
        </w:rPr>
        <w:t xml:space="preserve">Claude.</w:t>
      </w:r>
    </w:p>
    <w:p w:rsidR="00000000" w:rsidDel="00000000" w:rsidP="00000000" w:rsidRDefault="00000000" w:rsidRPr="00000000" w14:paraId="000001BC">
      <w:pPr>
        <w:numPr>
          <w:ilvl w:val="0"/>
          <w:numId w:val="36"/>
        </w:numPr>
        <w:spacing w:after="240" w:before="0" w:beforeAutospacing="0" w:lineRule="auto"/>
        <w:ind w:left="720" w:hanging="360"/>
      </w:pPr>
      <w:r w:rsidDel="00000000" w:rsidR="00000000" w:rsidRPr="00000000">
        <w:rPr>
          <w:rtl w:val="0"/>
        </w:rPr>
        <w:t xml:space="preserve">Otros modelos futuros.</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395iu5x9mmty" w:id="44"/>
      <w:bookmarkEnd w:id="44"/>
      <w:r w:rsidDel="00000000" w:rsidR="00000000" w:rsidRPr="00000000">
        <w:rPr>
          <w:b w:val="1"/>
          <w:bCs w:val="1"/>
          <w:sz w:val="34"/>
          <w:szCs w:val="34"/>
          <w:rtl w:val="0"/>
        </w:rPr>
        <w:t xml:space="preserve">13.2. Configuraciones posibles de IA</w:t>
      </w:r>
    </w:p>
    <w:tbl>
      <w:tblPr>
        <w:tblStyle w:val="Table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40"/>
        <w:gridCol w:w="4880"/>
        <w:tblGridChange w:id="0">
          <w:tblGrid>
            <w:gridCol w:w="4340"/>
            <w:gridCol w:w="4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jc w:val="center"/>
              <w:rPr/>
            </w:pPr>
            <w:r w:rsidDel="00000000" w:rsidR="00000000" w:rsidRPr="00000000">
              <w:rPr>
                <w:b w:val="1"/>
                <w:bCs w:val="1"/>
                <w:rtl w:val="0"/>
              </w:rPr>
              <w:t xml:space="preserve">Configuración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jc w:val="center"/>
              <w:rPr/>
            </w:pPr>
            <w:r w:rsidDel="00000000" w:rsidR="00000000" w:rsidRPr="00000000">
              <w:rPr>
                <w:b w:val="1"/>
                <w:bCs w:val="1"/>
                <w:rtl w:val="0"/>
              </w:rPr>
              <w:t xml:space="preserve">Propósito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Proveedor activo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Definir servicio utilizado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Modelos habilitados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Qué modelos puede usar SellUp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Modelo por agente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Elegir modelo según tarea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Modelo por nivel de complejidad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Simple, medio, avanzado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Tarifas de costo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Calcular costo estimado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Límites de tokens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Control operativo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Estado de conexión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Validar disponibilidad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Temperatura u otros parámetros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Ajustar comportamiento si aplica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Prompt/versionado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Relación con agente y output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Uso de recuperación de contexto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Definir si un agente puede consultar memoria, cuando corresponda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Profundidad de contexto por agente, en fases posteriores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Preparar la posibilidad de ajustar cuánto contexto se recupera</w:t>
            </w:r>
          </w:p>
        </w:tc>
      </w:tr>
    </w:tbl>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h2sb73ofubtd" w:id="45"/>
      <w:bookmarkEnd w:id="45"/>
      <w:r w:rsidDel="00000000" w:rsidR="00000000" w:rsidRPr="00000000">
        <w:rPr>
          <w:b w:val="1"/>
          <w:bCs w:val="1"/>
          <w:sz w:val="34"/>
          <w:szCs w:val="34"/>
          <w:rtl w:val="0"/>
        </w:rPr>
        <w:t xml:space="preserve">13.3. Modelos por tipo de tarea</w:t>
      </w:r>
    </w:p>
    <w:p w:rsidR="00000000" w:rsidDel="00000000" w:rsidP="00000000" w:rsidRDefault="00000000" w:rsidRPr="00000000" w14:paraId="000001D9">
      <w:pPr>
        <w:spacing w:after="240" w:before="240" w:lineRule="auto"/>
        <w:rPr/>
      </w:pPr>
      <w:r w:rsidDel="00000000" w:rsidR="00000000" w:rsidRPr="00000000">
        <w:rPr>
          <w:rtl w:val="0"/>
        </w:rPr>
        <w:t xml:space="preserve">Como principio de diseño, no todos los agentes tienen que usar el mismo modelo.</w:t>
      </w:r>
    </w:p>
    <w:tbl>
      <w:tblPr>
        <w:tblStyle w:val="Table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90"/>
        <w:gridCol w:w="5330"/>
        <w:tblGridChange w:id="0">
          <w:tblGrid>
            <w:gridCol w:w="3890"/>
            <w:gridCol w:w="53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jc w:val="center"/>
              <w:rPr/>
            </w:pPr>
            <w:r w:rsidDel="00000000" w:rsidR="00000000" w:rsidRPr="00000000">
              <w:rPr>
                <w:b w:val="1"/>
                <w:bCs w:val="1"/>
                <w:rtl w:val="0"/>
              </w:rPr>
              <w:t xml:space="preserve">Tipo de tarea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jc w:val="center"/>
              <w:rPr/>
            </w:pPr>
            <w:r w:rsidDel="00000000" w:rsidR="00000000" w:rsidRPr="00000000">
              <w:rPr>
                <w:b w:val="1"/>
                <w:bCs w:val="1"/>
                <w:rtl w:val="0"/>
              </w:rPr>
              <w:t xml:space="preserve">Característica deseada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Clasificación simple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Modelo económico y rápido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Investigación comercial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Buen razonamiento y síntesis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Speech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Calidad de redacción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Business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Razonamiento + narrativa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Post-reunión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Síntesis, extracción y estructura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Recuperación o uso de contexto enriquecido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Capacidad de trabajar con información condensada y relevante</w:t>
            </w:r>
          </w:p>
        </w:tc>
      </w:tr>
    </w:tbl>
    <w:p w:rsidR="00000000" w:rsidDel="00000000" w:rsidP="00000000" w:rsidRDefault="00000000" w:rsidRPr="00000000" w14:paraId="000001E8">
      <w:pPr>
        <w:spacing w:after="240" w:before="240" w:lineRule="auto"/>
        <w:rPr/>
      </w:pPr>
      <w:r w:rsidDel="00000000" w:rsidR="00000000" w:rsidRPr="00000000">
        <w:rPr>
          <w:rtl w:val="0"/>
        </w:rPr>
        <w:t xml:space="preserve">La decisión real se tomará durante la implementación.</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ah1izpvfp1qs" w:id="46"/>
      <w:bookmarkEnd w:id="46"/>
      <w:r w:rsidDel="00000000" w:rsidR="00000000" w:rsidRPr="00000000">
        <w:rPr>
          <w:b w:val="1"/>
          <w:bCs w:val="1"/>
          <w:sz w:val="34"/>
          <w:szCs w:val="34"/>
          <w:rtl w:val="0"/>
        </w:rPr>
        <w:t xml:space="preserve">13.4. Relación entre proveedor de IA y memoria</w:t>
      </w:r>
    </w:p>
    <w:p w:rsidR="00000000" w:rsidDel="00000000" w:rsidP="00000000" w:rsidRDefault="00000000" w:rsidRPr="00000000" w14:paraId="000001EB">
      <w:pPr>
        <w:spacing w:after="240" w:before="240" w:lineRule="auto"/>
        <w:rPr/>
      </w:pPr>
      <w:r w:rsidDel="00000000" w:rsidR="00000000" w:rsidRPr="00000000">
        <w:rPr>
          <w:rtl w:val="0"/>
        </w:rPr>
        <w:t xml:space="preserve">El proveedor de IA define </w:t>
      </w:r>
      <w:r w:rsidDel="00000000" w:rsidR="00000000" w:rsidRPr="00000000">
        <w:rPr>
          <w:b w:val="1"/>
          <w:bCs w:val="1"/>
          <w:rtl w:val="0"/>
        </w:rPr>
        <w:t xml:space="preserve">quién genera o procesa</w:t>
      </w:r>
      <w:r w:rsidDel="00000000" w:rsidR="00000000" w:rsidRPr="00000000">
        <w:rPr>
          <w:rtl w:val="0"/>
        </w:rPr>
        <w:t xml:space="preserve">.</w:t>
        <w:br w:type="textWrapping"/>
        <w:t xml:space="preserve"> La memoria define </w:t>
      </w:r>
      <w:r w:rsidDel="00000000" w:rsidR="00000000" w:rsidRPr="00000000">
        <w:rPr>
          <w:b w:val="1"/>
          <w:bCs w:val="1"/>
          <w:rtl w:val="0"/>
        </w:rPr>
        <w:t xml:space="preserve">qué contexto se recupera para esa generación</w:t>
      </w:r>
      <w:r w:rsidDel="00000000" w:rsidR="00000000" w:rsidRPr="00000000">
        <w:rPr>
          <w:rtl w:val="0"/>
        </w:rPr>
        <w:t xml:space="preserve">.</w:t>
      </w:r>
    </w:p>
    <w:p w:rsidR="00000000" w:rsidDel="00000000" w:rsidP="00000000" w:rsidRDefault="00000000" w:rsidRPr="00000000" w14:paraId="000001EC">
      <w:pPr>
        <w:spacing w:after="240" w:before="240" w:lineRule="auto"/>
        <w:rPr/>
      </w:pPr>
      <w:r w:rsidDel="00000000" w:rsidR="00000000" w:rsidRPr="00000000">
        <w:rPr>
          <w:rtl w:val="0"/>
        </w:rPr>
        <w:t xml:space="preserve">Por eso no deben confundirse:</w:t>
      </w:r>
    </w:p>
    <w:p w:rsidR="00000000" w:rsidDel="00000000" w:rsidP="00000000" w:rsidRDefault="00000000" w:rsidRPr="00000000" w14:paraId="000001ED">
      <w:pPr>
        <w:numPr>
          <w:ilvl w:val="0"/>
          <w:numId w:val="42"/>
        </w:numPr>
        <w:spacing w:after="0" w:afterAutospacing="0" w:before="240" w:lineRule="auto"/>
        <w:ind w:left="720" w:hanging="360"/>
      </w:pPr>
      <w:r w:rsidDel="00000000" w:rsidR="00000000" w:rsidRPr="00000000">
        <w:rPr>
          <w:rtl w:val="0"/>
        </w:rPr>
        <w:t xml:space="preserve">Cambiar de proveedor de IA no es lo mismo que cambiar las fuentes de conocimiento.</w:t>
      </w:r>
    </w:p>
    <w:p w:rsidR="00000000" w:rsidDel="00000000" w:rsidP="00000000" w:rsidRDefault="00000000" w:rsidRPr="00000000" w14:paraId="000001EE">
      <w:pPr>
        <w:numPr>
          <w:ilvl w:val="0"/>
          <w:numId w:val="42"/>
        </w:numPr>
        <w:spacing w:after="0" w:afterAutospacing="0" w:before="0" w:beforeAutospacing="0" w:lineRule="auto"/>
        <w:ind w:left="720" w:hanging="360"/>
      </w:pPr>
      <w:r w:rsidDel="00000000" w:rsidR="00000000" w:rsidRPr="00000000">
        <w:rPr>
          <w:rtl w:val="0"/>
        </w:rPr>
        <w:t xml:space="preserve">Configurar un modelo no es lo mismo que decidir qué documentos o outputs pueden alimentar memoria.</w:t>
      </w:r>
    </w:p>
    <w:p w:rsidR="00000000" w:rsidDel="00000000" w:rsidP="00000000" w:rsidRDefault="00000000" w:rsidRPr="00000000" w14:paraId="000001EF">
      <w:pPr>
        <w:numPr>
          <w:ilvl w:val="0"/>
          <w:numId w:val="42"/>
        </w:numPr>
        <w:spacing w:after="240" w:before="0" w:beforeAutospacing="0" w:lineRule="auto"/>
        <w:ind w:left="720" w:hanging="360"/>
      </w:pPr>
      <w:r w:rsidDel="00000000" w:rsidR="00000000" w:rsidRPr="00000000">
        <w:rPr>
          <w:rtl w:val="0"/>
        </w:rPr>
        <w:t xml:space="preserve">Un agente puede usar el mismo proveedor de IA con diferentes configuraciones de contexto según su propósito.</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1"/>
        <w:keepNext w:val="0"/>
        <w:keepLines w:val="0"/>
        <w:spacing w:before="480" w:lineRule="auto"/>
        <w:rPr>
          <w:b w:val="1"/>
          <w:bCs w:val="1"/>
          <w:sz w:val="46"/>
          <w:szCs w:val="46"/>
        </w:rPr>
      </w:pPr>
      <w:bookmarkStart w:colFirst="0" w:colLast="0" w:name="_bhcwtd3qxv6c" w:id="47"/>
      <w:bookmarkEnd w:id="47"/>
      <w:r w:rsidDel="00000000" w:rsidR="00000000" w:rsidRPr="00000000">
        <w:rPr>
          <w:b w:val="1"/>
          <w:bCs w:val="1"/>
          <w:sz w:val="46"/>
          <w:szCs w:val="46"/>
          <w:rtl w:val="0"/>
        </w:rPr>
        <w:t xml:space="preserve">14. Tarifas de modelos y cálculo de costo</w:t>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dmsnryqpa87b" w:id="48"/>
      <w:bookmarkEnd w:id="48"/>
      <w:r w:rsidDel="00000000" w:rsidR="00000000" w:rsidRPr="00000000">
        <w:rPr>
          <w:b w:val="1"/>
          <w:bCs w:val="1"/>
          <w:sz w:val="34"/>
          <w:szCs w:val="34"/>
          <w:rtl w:val="0"/>
        </w:rPr>
        <w:t xml:space="preserve">14.1. Necesidad</w:t>
      </w:r>
    </w:p>
    <w:p w:rsidR="00000000" w:rsidDel="00000000" w:rsidP="00000000" w:rsidRDefault="00000000" w:rsidRPr="00000000" w14:paraId="000001F3">
      <w:pPr>
        <w:spacing w:after="240" w:before="240" w:lineRule="auto"/>
        <w:rPr/>
      </w:pPr>
      <w:r w:rsidDel="00000000" w:rsidR="00000000" w:rsidRPr="00000000">
        <w:rPr>
          <w:rtl w:val="0"/>
        </w:rPr>
        <w:t xml:space="preserve">Para calcular el costo monetario estimado del uso de IA, SellUp debe manejar información configurable sobre tarifas de modelos.</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4qcl4mp3ci5" w:id="49"/>
      <w:bookmarkEnd w:id="49"/>
      <w:r w:rsidDel="00000000" w:rsidR="00000000" w:rsidRPr="00000000">
        <w:rPr>
          <w:b w:val="1"/>
          <w:bCs w:val="1"/>
          <w:sz w:val="34"/>
          <w:szCs w:val="34"/>
          <w:rtl w:val="0"/>
        </w:rPr>
        <w:t xml:space="preserve">14.2. Estructura conceptual de tarifas</w:t>
      </w:r>
    </w:p>
    <w:tbl>
      <w:tblPr>
        <w:tblStyle w:val="Table10"/>
        <w:tblW w:w="4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2015"/>
        <w:tblGridChange w:id="0">
          <w:tblGrid>
            <w:gridCol w:w="2555"/>
            <w:gridCol w:w="2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jc w:val="center"/>
              <w:rPr/>
            </w:pPr>
            <w:r w:rsidDel="00000000" w:rsidR="00000000" w:rsidRPr="00000000">
              <w:rPr>
                <w:b w:val="1"/>
                <w:bCs w:val="1"/>
                <w:rtl w:val="0"/>
              </w:rPr>
              <w:t xml:space="preserve">Ejemplo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Proveedor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OpenAI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Modelo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Modelo 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Costo input por unidad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Valor configurable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Costo output por unidad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Valor configurable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Moneda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USD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Fecha de vigencia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Fecha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Activo / inactivo</w:t>
            </w:r>
          </w:p>
        </w:tc>
      </w:tr>
    </w:tbl>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t7bniboa0lcf" w:id="50"/>
      <w:bookmarkEnd w:id="50"/>
      <w:r w:rsidDel="00000000" w:rsidR="00000000" w:rsidRPr="00000000">
        <w:rPr>
          <w:b w:val="1"/>
          <w:bCs w:val="1"/>
          <w:sz w:val="34"/>
          <w:szCs w:val="34"/>
          <w:rtl w:val="0"/>
        </w:rPr>
        <w:t xml:space="preserve">14.3. Relación con consumo real</w:t>
      </w:r>
    </w:p>
    <w:p w:rsidR="00000000" w:rsidDel="00000000" w:rsidP="00000000" w:rsidRDefault="00000000" w:rsidRPr="00000000" w14:paraId="00000208">
      <w:pPr>
        <w:spacing w:after="240" w:before="240" w:lineRule="auto"/>
        <w:rPr/>
      </w:pPr>
      <w:r w:rsidDel="00000000" w:rsidR="00000000" w:rsidRPr="00000000">
        <w:rPr>
          <w:rtl w:val="0"/>
        </w:rPr>
        <w:t xml:space="preserve">Por cada ejecución, SellUp podrá calcular:</w:t>
      </w:r>
    </w:p>
    <w:p w:rsidR="00000000" w:rsidDel="00000000" w:rsidP="00000000" w:rsidRDefault="00000000" w:rsidRPr="00000000" w14:paraId="0000020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Costo estimado =</w:t>
      </w:r>
    </w:p>
    <w:p w:rsidR="00000000" w:rsidDel="00000000" w:rsidP="00000000" w:rsidRDefault="00000000" w:rsidRPr="00000000" w14:paraId="000002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(tokens de entrada × tarifa input)</w:t>
      </w:r>
    </w:p>
    <w:p w:rsidR="00000000" w:rsidDel="00000000" w:rsidP="00000000" w:rsidRDefault="00000000" w:rsidRPr="00000000" w14:paraId="000002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(tokens de salida × tarifa output)</w:t>
      </w:r>
    </w:p>
    <w:p w:rsidR="00000000" w:rsidDel="00000000" w:rsidP="00000000" w:rsidRDefault="00000000" w:rsidRPr="00000000" w14:paraId="0000020D">
      <w:pPr>
        <w:spacing w:after="240" w:before="240" w:lineRule="auto"/>
        <w:rPr/>
      </w:pPr>
      <w:r w:rsidDel="00000000" w:rsidR="00000000" w:rsidRPr="00000000">
        <w:rPr>
          <w:color w:val="188038"/>
          <w:rtl w:val="0"/>
        </w:rPr>
        <w:t xml:space="preserve"></w:t>
      </w:r>
      <w:r w:rsidDel="00000000" w:rsidR="00000000" w:rsidRPr="00000000">
        <w:rPr>
          <w:rtl w:val="0"/>
        </w:rPr>
        <w:t xml:space="preserve">La fórmula exacta dependerá de la unidad de cálculo adoptada.</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86k5qz3npqiw" w:id="51"/>
      <w:bookmarkEnd w:id="51"/>
      <w:r w:rsidDel="00000000" w:rsidR="00000000" w:rsidRPr="00000000">
        <w:rPr>
          <w:b w:val="1"/>
          <w:bCs w:val="1"/>
          <w:sz w:val="34"/>
          <w:szCs w:val="34"/>
          <w:rtl w:val="0"/>
        </w:rPr>
        <w:t xml:space="preserve">14.4. Relación entre memoria y costos</w:t>
      </w:r>
    </w:p>
    <w:p w:rsidR="00000000" w:rsidDel="00000000" w:rsidP="00000000" w:rsidRDefault="00000000" w:rsidRPr="00000000" w14:paraId="00000210">
      <w:pPr>
        <w:spacing w:after="240" w:before="240" w:lineRule="auto"/>
        <w:rPr/>
      </w:pPr>
      <w:r w:rsidDel="00000000" w:rsidR="00000000" w:rsidRPr="00000000">
        <w:rPr>
          <w:rtl w:val="0"/>
        </w:rPr>
        <w:t xml:space="preserve">La gestión de memoria puede impactar el consumo de IA porque ayuda a:</w:t>
      </w:r>
    </w:p>
    <w:p w:rsidR="00000000" w:rsidDel="00000000" w:rsidP="00000000" w:rsidRDefault="00000000" w:rsidRPr="00000000" w14:paraId="00000211">
      <w:pPr>
        <w:numPr>
          <w:ilvl w:val="0"/>
          <w:numId w:val="39"/>
        </w:numPr>
        <w:spacing w:after="0" w:afterAutospacing="0" w:before="240" w:lineRule="auto"/>
        <w:ind w:left="720" w:hanging="360"/>
      </w:pPr>
      <w:r w:rsidDel="00000000" w:rsidR="00000000" w:rsidRPr="00000000">
        <w:rPr>
          <w:rtl w:val="0"/>
        </w:rPr>
        <w:t xml:space="preserve">Evitar reenviar información excesiva.</w:t>
      </w:r>
    </w:p>
    <w:p w:rsidR="00000000" w:rsidDel="00000000" w:rsidP="00000000" w:rsidRDefault="00000000" w:rsidRPr="00000000" w14:paraId="00000212">
      <w:pPr>
        <w:numPr>
          <w:ilvl w:val="0"/>
          <w:numId w:val="39"/>
        </w:numPr>
        <w:spacing w:after="0" w:afterAutospacing="0" w:before="0" w:beforeAutospacing="0" w:lineRule="auto"/>
        <w:ind w:left="720" w:hanging="360"/>
      </w:pPr>
      <w:r w:rsidDel="00000000" w:rsidR="00000000" w:rsidRPr="00000000">
        <w:rPr>
          <w:rtl w:val="0"/>
        </w:rPr>
        <w:t xml:space="preserve">Reutilizar outputs válidos.</w:t>
      </w:r>
    </w:p>
    <w:p w:rsidR="00000000" w:rsidDel="00000000" w:rsidP="00000000" w:rsidRDefault="00000000" w:rsidRPr="00000000" w14:paraId="00000213">
      <w:pPr>
        <w:numPr>
          <w:ilvl w:val="0"/>
          <w:numId w:val="39"/>
        </w:numPr>
        <w:spacing w:after="0" w:afterAutospacing="0" w:before="0" w:beforeAutospacing="0" w:lineRule="auto"/>
        <w:ind w:left="720" w:hanging="360"/>
      </w:pPr>
      <w:r w:rsidDel="00000000" w:rsidR="00000000" w:rsidRPr="00000000">
        <w:rPr>
          <w:rtl w:val="0"/>
        </w:rPr>
        <w:t xml:space="preserve">Recuperar solo contexto relevante.</w:t>
      </w:r>
    </w:p>
    <w:p w:rsidR="00000000" w:rsidDel="00000000" w:rsidP="00000000" w:rsidRDefault="00000000" w:rsidRPr="00000000" w14:paraId="00000214">
      <w:pPr>
        <w:numPr>
          <w:ilvl w:val="0"/>
          <w:numId w:val="39"/>
        </w:numPr>
        <w:spacing w:after="240" w:before="0" w:beforeAutospacing="0" w:lineRule="auto"/>
        <w:ind w:left="720" w:hanging="360"/>
      </w:pPr>
      <w:r w:rsidDel="00000000" w:rsidR="00000000" w:rsidRPr="00000000">
        <w:rPr>
          <w:rtl w:val="0"/>
        </w:rPr>
        <w:t xml:space="preserve">Disminuir reprocesamientos innecesarios.</w:t>
      </w:r>
    </w:p>
    <w:p w:rsidR="00000000" w:rsidDel="00000000" w:rsidP="00000000" w:rsidRDefault="00000000" w:rsidRPr="00000000" w14:paraId="00000215">
      <w:pPr>
        <w:spacing w:after="240" w:before="240" w:lineRule="auto"/>
        <w:rPr/>
      </w:pPr>
      <w:r w:rsidDel="00000000" w:rsidR="00000000" w:rsidRPr="00000000">
        <w:rPr>
          <w:rtl w:val="0"/>
        </w:rPr>
        <w:t xml:space="preserve">El Documento 16 desarrolla esta lógica en detalle. En este módulo, el punto clave es que Configuración debe dejar preparada la capacidad de </w:t>
      </w:r>
      <w:r w:rsidDel="00000000" w:rsidR="00000000" w:rsidRPr="00000000">
        <w:rPr>
          <w:b w:val="1"/>
          <w:bCs w:val="1"/>
          <w:rtl w:val="0"/>
        </w:rPr>
        <w:t xml:space="preserve">gobernar fuentes, vigencia y disponibilidad de contexto</w:t>
      </w:r>
      <w:r w:rsidDel="00000000" w:rsidR="00000000" w:rsidRPr="00000000">
        <w:rPr>
          <w:rtl w:val="0"/>
        </w:rPr>
        <w:t xml:space="preserve">, porque esas decisiones inciden en la calidad y costo de las ejecuciones.</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1"/>
        <w:keepNext w:val="0"/>
        <w:keepLines w:val="0"/>
        <w:spacing w:before="480" w:lineRule="auto"/>
        <w:rPr>
          <w:b w:val="1"/>
          <w:bCs w:val="1"/>
          <w:sz w:val="46"/>
          <w:szCs w:val="46"/>
        </w:rPr>
      </w:pPr>
      <w:bookmarkStart w:colFirst="0" w:colLast="0" w:name="_d1cicy55to54" w:id="52"/>
      <w:bookmarkEnd w:id="52"/>
      <w:r w:rsidDel="00000000" w:rsidR="00000000" w:rsidRPr="00000000">
        <w:rPr>
          <w:b w:val="1"/>
          <w:bCs w:val="1"/>
          <w:sz w:val="46"/>
          <w:szCs w:val="46"/>
          <w:rtl w:val="0"/>
        </w:rPr>
        <w:t xml:space="preserve">15. Configuración de agentes</w:t>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o26el7p2pcmc" w:id="53"/>
      <w:bookmarkEnd w:id="53"/>
      <w:r w:rsidDel="00000000" w:rsidR="00000000" w:rsidRPr="00000000">
        <w:rPr>
          <w:b w:val="1"/>
          <w:bCs w:val="1"/>
          <w:sz w:val="34"/>
          <w:szCs w:val="34"/>
          <w:rtl w:val="0"/>
        </w:rPr>
        <w:t xml:space="preserve">15.1. Objetivo</w:t>
      </w:r>
    </w:p>
    <w:p w:rsidR="00000000" w:rsidDel="00000000" w:rsidP="00000000" w:rsidRDefault="00000000" w:rsidRPr="00000000" w14:paraId="00000219">
      <w:pPr>
        <w:spacing w:after="240" w:before="240" w:lineRule="auto"/>
        <w:rPr/>
      </w:pPr>
      <w:r w:rsidDel="00000000" w:rsidR="00000000" w:rsidRPr="00000000">
        <w:rPr>
          <w:rtl w:val="0"/>
        </w:rPr>
        <w:t xml:space="preserve">Los agentes de SellUp no deberían tener un comportamiento completamente fijo.</w:t>
      </w:r>
    </w:p>
    <w:p w:rsidR="00000000" w:rsidDel="00000000" w:rsidP="00000000" w:rsidRDefault="00000000" w:rsidRPr="00000000" w14:paraId="0000021A">
      <w:pPr>
        <w:spacing w:after="240" w:before="240" w:lineRule="auto"/>
        <w:rPr/>
      </w:pPr>
      <w:r w:rsidDel="00000000" w:rsidR="00000000" w:rsidRPr="00000000">
        <w:rPr>
          <w:rtl w:val="0"/>
        </w:rPr>
        <w:t xml:space="preserve">Debe existir, progresivamente, una capa de configuración que permita ajustar:</w:t>
      </w:r>
    </w:p>
    <w:p w:rsidR="00000000" w:rsidDel="00000000" w:rsidP="00000000" w:rsidRDefault="00000000" w:rsidRPr="00000000" w14:paraId="0000021B">
      <w:pPr>
        <w:numPr>
          <w:ilvl w:val="0"/>
          <w:numId w:val="41"/>
        </w:numPr>
        <w:spacing w:after="0" w:afterAutospacing="0" w:before="240" w:lineRule="auto"/>
        <w:ind w:left="720" w:hanging="360"/>
      </w:pPr>
      <w:r w:rsidDel="00000000" w:rsidR="00000000" w:rsidRPr="00000000">
        <w:rPr>
          <w:rtl w:val="0"/>
        </w:rPr>
        <w:t xml:space="preserve">Si el agente está activo.</w:t>
      </w:r>
    </w:p>
    <w:p w:rsidR="00000000" w:rsidDel="00000000" w:rsidP="00000000" w:rsidRDefault="00000000" w:rsidRPr="00000000" w14:paraId="0000021C">
      <w:pPr>
        <w:numPr>
          <w:ilvl w:val="0"/>
          <w:numId w:val="41"/>
        </w:numPr>
        <w:spacing w:after="0" w:afterAutospacing="0" w:before="0" w:beforeAutospacing="0" w:lineRule="auto"/>
        <w:ind w:left="720" w:hanging="360"/>
      </w:pPr>
      <w:r w:rsidDel="00000000" w:rsidR="00000000" w:rsidRPr="00000000">
        <w:rPr>
          <w:rtl w:val="0"/>
        </w:rPr>
        <w:t xml:space="preserve">Cuándo se ejecuta.</w:t>
      </w:r>
    </w:p>
    <w:p w:rsidR="00000000" w:rsidDel="00000000" w:rsidP="00000000" w:rsidRDefault="00000000" w:rsidRPr="00000000" w14:paraId="0000021D">
      <w:pPr>
        <w:numPr>
          <w:ilvl w:val="0"/>
          <w:numId w:val="41"/>
        </w:numPr>
        <w:spacing w:after="0" w:afterAutospacing="0" w:before="0" w:beforeAutospacing="0" w:lineRule="auto"/>
        <w:ind w:left="720" w:hanging="360"/>
      </w:pPr>
      <w:r w:rsidDel="00000000" w:rsidR="00000000" w:rsidRPr="00000000">
        <w:rPr>
          <w:rtl w:val="0"/>
        </w:rPr>
        <w:t xml:space="preserve">Si corre manual o automáticamente.</w:t>
      </w:r>
    </w:p>
    <w:p w:rsidR="00000000" w:rsidDel="00000000" w:rsidP="00000000" w:rsidRDefault="00000000" w:rsidRPr="00000000" w14:paraId="0000021E">
      <w:pPr>
        <w:numPr>
          <w:ilvl w:val="0"/>
          <w:numId w:val="41"/>
        </w:numPr>
        <w:spacing w:after="0" w:afterAutospacing="0" w:before="0" w:beforeAutospacing="0" w:lineRule="auto"/>
        <w:ind w:left="720" w:hanging="360"/>
      </w:pPr>
      <w:r w:rsidDel="00000000" w:rsidR="00000000" w:rsidRPr="00000000">
        <w:rPr>
          <w:rtl w:val="0"/>
        </w:rPr>
        <w:t xml:space="preserve">Qué proveedor/modelo usa.</w:t>
      </w:r>
    </w:p>
    <w:p w:rsidR="00000000" w:rsidDel="00000000" w:rsidP="00000000" w:rsidRDefault="00000000" w:rsidRPr="00000000" w14:paraId="0000021F">
      <w:pPr>
        <w:numPr>
          <w:ilvl w:val="0"/>
          <w:numId w:val="41"/>
        </w:numPr>
        <w:spacing w:after="0" w:afterAutospacing="0" w:before="0" w:beforeAutospacing="0" w:lineRule="auto"/>
        <w:ind w:left="720" w:hanging="360"/>
      </w:pPr>
      <w:r w:rsidDel="00000000" w:rsidR="00000000" w:rsidRPr="00000000">
        <w:rPr>
          <w:rtl w:val="0"/>
        </w:rPr>
        <w:t xml:space="preserve">Qué inputs mínimos exige.</w:t>
      </w:r>
    </w:p>
    <w:p w:rsidR="00000000" w:rsidDel="00000000" w:rsidP="00000000" w:rsidRDefault="00000000" w:rsidRPr="00000000" w14:paraId="00000220">
      <w:pPr>
        <w:numPr>
          <w:ilvl w:val="0"/>
          <w:numId w:val="41"/>
        </w:numPr>
        <w:spacing w:after="0" w:afterAutospacing="0" w:before="0" w:beforeAutospacing="0" w:lineRule="auto"/>
        <w:ind w:left="720" w:hanging="360"/>
      </w:pPr>
      <w:r w:rsidDel="00000000" w:rsidR="00000000" w:rsidRPr="00000000">
        <w:rPr>
          <w:rtl w:val="0"/>
        </w:rPr>
        <w:t xml:space="preserve">Qué output espera.</w:t>
      </w:r>
    </w:p>
    <w:p w:rsidR="00000000" w:rsidDel="00000000" w:rsidP="00000000" w:rsidRDefault="00000000" w:rsidRPr="00000000" w14:paraId="00000221">
      <w:pPr>
        <w:numPr>
          <w:ilvl w:val="0"/>
          <w:numId w:val="41"/>
        </w:numPr>
        <w:spacing w:after="0" w:afterAutospacing="0" w:before="0" w:beforeAutospacing="0" w:lineRule="auto"/>
        <w:ind w:left="720" w:hanging="360"/>
      </w:pPr>
      <w:r w:rsidDel="00000000" w:rsidR="00000000" w:rsidRPr="00000000">
        <w:rPr>
          <w:rtl w:val="0"/>
        </w:rPr>
        <w:t xml:space="preserve">Qué automatizaciones dispara después.</w:t>
      </w:r>
    </w:p>
    <w:p w:rsidR="00000000" w:rsidDel="00000000" w:rsidP="00000000" w:rsidRDefault="00000000" w:rsidRPr="00000000" w14:paraId="00000222">
      <w:pPr>
        <w:numPr>
          <w:ilvl w:val="0"/>
          <w:numId w:val="41"/>
        </w:numPr>
        <w:spacing w:after="0" w:afterAutospacing="0" w:before="0" w:beforeAutospacing="0" w:lineRule="auto"/>
        <w:ind w:left="720" w:hanging="360"/>
      </w:pPr>
      <w:r w:rsidDel="00000000" w:rsidR="00000000" w:rsidRPr="00000000">
        <w:rPr>
          <w:rtl w:val="0"/>
        </w:rPr>
        <w:t xml:space="preserve">Qué nivel de revisión humana requiere.</w:t>
      </w:r>
    </w:p>
    <w:p w:rsidR="00000000" w:rsidDel="00000000" w:rsidP="00000000" w:rsidRDefault="00000000" w:rsidRPr="00000000" w14:paraId="00000223">
      <w:pPr>
        <w:numPr>
          <w:ilvl w:val="0"/>
          <w:numId w:val="41"/>
        </w:numPr>
        <w:spacing w:after="0" w:afterAutospacing="0" w:before="0" w:beforeAutospacing="0" w:lineRule="auto"/>
        <w:ind w:left="720" w:hanging="360"/>
      </w:pPr>
      <w:r w:rsidDel="00000000" w:rsidR="00000000" w:rsidRPr="00000000">
        <w:rPr>
          <w:rtl w:val="0"/>
        </w:rPr>
        <w:t xml:space="preserve">Si puede consultar conocimiento global.</w:t>
      </w:r>
    </w:p>
    <w:p w:rsidR="00000000" w:rsidDel="00000000" w:rsidP="00000000" w:rsidRDefault="00000000" w:rsidRPr="00000000" w14:paraId="00000224">
      <w:pPr>
        <w:numPr>
          <w:ilvl w:val="0"/>
          <w:numId w:val="41"/>
        </w:numPr>
        <w:spacing w:after="0" w:afterAutospacing="0" w:before="0" w:beforeAutospacing="0" w:lineRule="auto"/>
        <w:ind w:left="720" w:hanging="360"/>
      </w:pPr>
      <w:r w:rsidDel="00000000" w:rsidR="00000000" w:rsidRPr="00000000">
        <w:rPr>
          <w:rtl w:val="0"/>
        </w:rPr>
        <w:t xml:space="preserve">Si puede consultar memoria contextual de la cuenta.</w:t>
      </w:r>
    </w:p>
    <w:p w:rsidR="00000000" w:rsidDel="00000000" w:rsidP="00000000" w:rsidRDefault="00000000" w:rsidRPr="00000000" w14:paraId="00000225">
      <w:pPr>
        <w:numPr>
          <w:ilvl w:val="0"/>
          <w:numId w:val="41"/>
        </w:numPr>
        <w:spacing w:after="0" w:afterAutospacing="0" w:before="0" w:beforeAutospacing="0" w:lineRule="auto"/>
        <w:ind w:left="720" w:hanging="360"/>
      </w:pPr>
      <w:r w:rsidDel="00000000" w:rsidR="00000000" w:rsidRPr="00000000">
        <w:rPr>
          <w:rtl w:val="0"/>
        </w:rPr>
        <w:t xml:space="preserve">Qué tipo de outputs previos puede reutilizar, cuando esta capacidad se habilite.</w:t>
      </w:r>
    </w:p>
    <w:p w:rsidR="00000000" w:rsidDel="00000000" w:rsidP="00000000" w:rsidRDefault="00000000" w:rsidRPr="00000000" w14:paraId="00000226">
      <w:pPr>
        <w:numPr>
          <w:ilvl w:val="0"/>
          <w:numId w:val="41"/>
        </w:numPr>
        <w:spacing w:after="240" w:before="0" w:beforeAutospacing="0" w:lineRule="auto"/>
        <w:ind w:left="720" w:hanging="360"/>
      </w:pPr>
      <w:r w:rsidDel="00000000" w:rsidR="00000000" w:rsidRPr="00000000">
        <w:rPr>
          <w:rtl w:val="0"/>
        </w:rPr>
        <w:t xml:space="preserve">Qué fuentes de conocimiento están permitidas para ese agente, en fases posteriores.</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i38l7w2ntffc" w:id="54"/>
      <w:bookmarkEnd w:id="54"/>
      <w:r w:rsidDel="00000000" w:rsidR="00000000" w:rsidRPr="00000000">
        <w:rPr>
          <w:b w:val="1"/>
          <w:bCs w:val="1"/>
          <w:sz w:val="34"/>
          <w:szCs w:val="34"/>
          <w:rtl w:val="0"/>
        </w:rPr>
        <w:t xml:space="preserve">15.2. Ejemplo: agente de generación de prospectos</w:t>
      </w:r>
    </w:p>
    <w:tbl>
      <w:tblPr>
        <w:tblStyle w:val="Table11"/>
        <w:tblW w:w="9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60"/>
        <w:gridCol w:w="3185"/>
        <w:tblGridChange w:id="0">
          <w:tblGrid>
            <w:gridCol w:w="5960"/>
            <w:gridCol w:w="31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jc w:val="center"/>
              <w:rPr/>
            </w:pPr>
            <w:r w:rsidDel="00000000" w:rsidR="00000000" w:rsidRPr="00000000">
              <w:rPr>
                <w:b w:val="1"/>
                <w:bCs w:val="1"/>
                <w:rtl w:val="0"/>
              </w:rPr>
              <w:t xml:space="preserve">Parámetro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jc w:val="center"/>
              <w:rPr/>
            </w:pPr>
            <w:r w:rsidDel="00000000" w:rsidR="00000000" w:rsidRPr="00000000">
              <w:rPr>
                <w:b w:val="1"/>
                <w:bCs w:val="1"/>
                <w:rtl w:val="0"/>
              </w:rPr>
              <w:t xml:space="preserve">Ejemplo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Activo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Sí / 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Fuente primaria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Apollo, Lusha,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Cantidad por lote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5, 10, 25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Validar contra HubSpot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Sí / 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Ejecutar enriquecimiento después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Sí / 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Ejecutar investigación después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Sí / 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Requiere revisión antes de avanzar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Sí / 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Alimentar memoria contextual de la cuenta recién aprobada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Por definir en fases posteriores</w:t>
            </w:r>
          </w:p>
        </w:tc>
      </w:tr>
    </w:tbl>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2"/>
        <w:keepNext w:val="0"/>
        <w:keepLines w:val="0"/>
        <w:spacing w:after="80" w:lineRule="auto"/>
        <w:rPr>
          <w:b w:val="1"/>
          <w:bCs w:val="1"/>
          <w:sz w:val="34"/>
          <w:szCs w:val="34"/>
        </w:rPr>
      </w:pPr>
      <w:bookmarkStart w:colFirst="0" w:colLast="0" w:name="_622yia46k3jn" w:id="55"/>
      <w:bookmarkEnd w:id="55"/>
      <w:r w:rsidDel="00000000" w:rsidR="00000000" w:rsidRPr="00000000">
        <w:rPr>
          <w:b w:val="1"/>
          <w:bCs w:val="1"/>
          <w:sz w:val="34"/>
          <w:szCs w:val="34"/>
          <w:rtl w:val="0"/>
        </w:rPr>
        <w:t xml:space="preserve">15.3. Ejemplo: agente de enriquecimiento al crear prospecto manual</w:t>
      </w:r>
    </w:p>
    <w:tbl>
      <w:tblPr>
        <w:tblStyle w:val="Table12"/>
        <w:tblW w:w="7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0"/>
        <w:gridCol w:w="2645"/>
        <w:tblGridChange w:id="0">
          <w:tblGrid>
            <w:gridCol w:w="4490"/>
            <w:gridCol w:w="2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jc w:val="center"/>
              <w:rPr/>
            </w:pPr>
            <w:r w:rsidDel="00000000" w:rsidR="00000000" w:rsidRPr="00000000">
              <w:rPr>
                <w:b w:val="1"/>
                <w:bCs w:val="1"/>
                <w:rtl w:val="0"/>
              </w:rPr>
              <w:t xml:space="preserve">Parámetro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jc w:val="center"/>
              <w:rPr/>
            </w:pPr>
            <w:r w:rsidDel="00000000" w:rsidR="00000000" w:rsidRPr="00000000">
              <w:rPr>
                <w:b w:val="1"/>
                <w:bCs w:val="1"/>
                <w:rtl w:val="0"/>
              </w:rPr>
              <w:t xml:space="preserve">Ejemplo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Ejecutar automáticamente al crear prospecto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Sí / 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Nivel de automatización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Básico / Completo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Buscar decisores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Sí / 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Buscar competidores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Sí / 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Generar speech automáticamente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Sí / 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Mover etapa automáticamente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Sí / 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Crear resumen reutilizable de cuenta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Sí / No, si se implementa</w:t>
            </w:r>
          </w:p>
        </w:tc>
      </w:tr>
    </w:tbl>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2"/>
        <w:keepNext w:val="0"/>
        <w:keepLines w:val="0"/>
        <w:spacing w:after="80" w:lineRule="auto"/>
        <w:rPr>
          <w:b w:val="1"/>
          <w:bCs w:val="1"/>
          <w:sz w:val="34"/>
          <w:szCs w:val="34"/>
        </w:rPr>
      </w:pPr>
      <w:bookmarkStart w:colFirst="0" w:colLast="0" w:name="_xpzn4dcaep9u" w:id="56"/>
      <w:bookmarkEnd w:id="56"/>
      <w:r w:rsidDel="00000000" w:rsidR="00000000" w:rsidRPr="00000000">
        <w:rPr>
          <w:b w:val="1"/>
          <w:bCs w:val="1"/>
          <w:sz w:val="34"/>
          <w:szCs w:val="34"/>
          <w:rtl w:val="0"/>
        </w:rPr>
        <w:t xml:space="preserve">15.4. Ejemplo: agente de confirmación de reunión</w:t>
      </w:r>
    </w:p>
    <w:tbl>
      <w:tblPr>
        <w:tblStyle w:val="Table13"/>
        <w:tblW w:w="4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1250"/>
        <w:tblGridChange w:id="0">
          <w:tblGrid>
            <w:gridCol w:w="3200"/>
            <w:gridCol w:w="1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jc w:val="center"/>
              <w:rPr/>
            </w:pPr>
            <w:r w:rsidDel="00000000" w:rsidR="00000000" w:rsidRPr="00000000">
              <w:rPr>
                <w:b w:val="1"/>
                <w:bCs w:val="1"/>
                <w:rtl w:val="0"/>
              </w:rPr>
              <w:t xml:space="preserve">Parámetro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jc w:val="center"/>
              <w:rPr/>
            </w:pPr>
            <w:r w:rsidDel="00000000" w:rsidR="00000000" w:rsidRPr="00000000">
              <w:rPr>
                <w:b w:val="1"/>
                <w:bCs w:val="1"/>
                <w:rtl w:val="0"/>
              </w:rPr>
              <w:t xml:space="preserve">Ejemplo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Confirmación automática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Sí / 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Canal de confirmación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Recordatorio activo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Sí / 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Anticipación del recordatorio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24h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Plantilla utilizada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Plantilla 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Personalización con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Sí / 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Notificación de error por Slack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Sí / No</w:t>
            </w:r>
          </w:p>
        </w:tc>
      </w:tr>
    </w:tbl>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2"/>
        <w:keepNext w:val="0"/>
        <w:keepLines w:val="0"/>
        <w:spacing w:after="80" w:lineRule="auto"/>
        <w:rPr>
          <w:b w:val="1"/>
          <w:bCs w:val="1"/>
          <w:sz w:val="34"/>
          <w:szCs w:val="34"/>
        </w:rPr>
      </w:pPr>
      <w:bookmarkStart w:colFirst="0" w:colLast="0" w:name="_245a2chqt7qc" w:id="57"/>
      <w:bookmarkEnd w:id="57"/>
      <w:r w:rsidDel="00000000" w:rsidR="00000000" w:rsidRPr="00000000">
        <w:rPr>
          <w:b w:val="1"/>
          <w:bCs w:val="1"/>
          <w:sz w:val="34"/>
          <w:szCs w:val="34"/>
          <w:rtl w:val="0"/>
        </w:rPr>
        <w:t xml:space="preserve">15.5. Ejemplo: agente de business case</w:t>
      </w:r>
    </w:p>
    <w:tbl>
      <w:tblPr>
        <w:tblStyle w:val="Table14"/>
        <w:tblW w:w="6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80"/>
        <w:gridCol w:w="1490"/>
        <w:tblGridChange w:id="0">
          <w:tblGrid>
            <w:gridCol w:w="4580"/>
            <w:gridCol w:w="1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jc w:val="center"/>
              <w:rPr/>
            </w:pPr>
            <w:r w:rsidDel="00000000" w:rsidR="00000000" w:rsidRPr="00000000">
              <w:rPr>
                <w:b w:val="1"/>
                <w:bCs w:val="1"/>
                <w:rtl w:val="0"/>
              </w:rPr>
              <w:t xml:space="preserve">Parámetro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jc w:val="center"/>
              <w:rPr/>
            </w:pPr>
            <w:r w:rsidDel="00000000" w:rsidR="00000000" w:rsidRPr="00000000">
              <w:rPr>
                <w:b w:val="1"/>
                <w:bCs w:val="1"/>
                <w:rtl w:val="0"/>
              </w:rPr>
              <w:t xml:space="preserve">Ejemplo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Activo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Sí / 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Modelo de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Configurable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Requiere propuesta vigente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Sí / 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Permite recuperar resumen post-reunión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Sí / 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Permite consultar playbooks de venta interna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Sí / 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Requiere revisión humana antes de compartir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Sí / 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Puede usar outputs previos validados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Sí / No</w:t>
            </w:r>
          </w:p>
        </w:tc>
      </w:tr>
    </w:tbl>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1"/>
        <w:keepNext w:val="0"/>
        <w:keepLines w:val="0"/>
        <w:spacing w:before="480" w:lineRule="auto"/>
        <w:rPr>
          <w:b w:val="1"/>
          <w:bCs w:val="1"/>
          <w:sz w:val="46"/>
          <w:szCs w:val="46"/>
        </w:rPr>
      </w:pPr>
      <w:bookmarkStart w:colFirst="0" w:colLast="0" w:name="_elr6t2sb4san" w:id="58"/>
      <w:bookmarkEnd w:id="58"/>
      <w:r w:rsidDel="00000000" w:rsidR="00000000" w:rsidRPr="00000000">
        <w:rPr>
          <w:b w:val="1"/>
          <w:bCs w:val="1"/>
          <w:sz w:val="46"/>
          <w:szCs w:val="46"/>
          <w:rtl w:val="0"/>
        </w:rPr>
        <w:t xml:space="preserve">16. Automatizaciones configurables</w:t>
      </w:r>
    </w:p>
    <w:p w:rsidR="00000000" w:rsidDel="00000000" w:rsidP="00000000" w:rsidRDefault="00000000" w:rsidRPr="00000000" w14:paraId="00000273">
      <w:pPr>
        <w:pStyle w:val="Heading2"/>
        <w:keepNext w:val="0"/>
        <w:keepLines w:val="0"/>
        <w:spacing w:after="80" w:lineRule="auto"/>
        <w:rPr>
          <w:b w:val="1"/>
          <w:bCs w:val="1"/>
          <w:sz w:val="34"/>
          <w:szCs w:val="34"/>
        </w:rPr>
      </w:pPr>
      <w:bookmarkStart w:colFirst="0" w:colLast="0" w:name="_iv5h2k7z5uzg" w:id="59"/>
      <w:bookmarkEnd w:id="59"/>
      <w:r w:rsidDel="00000000" w:rsidR="00000000" w:rsidRPr="00000000">
        <w:rPr>
          <w:b w:val="1"/>
          <w:bCs w:val="1"/>
          <w:sz w:val="34"/>
          <w:szCs w:val="34"/>
          <w:rtl w:val="0"/>
        </w:rPr>
        <w:t xml:space="preserve">16.1. Qué significa</w:t>
      </w:r>
    </w:p>
    <w:p w:rsidR="00000000" w:rsidDel="00000000" w:rsidP="00000000" w:rsidRDefault="00000000" w:rsidRPr="00000000" w14:paraId="00000274">
      <w:pPr>
        <w:spacing w:after="240" w:before="240" w:lineRule="auto"/>
        <w:rPr/>
      </w:pPr>
      <w:r w:rsidDel="00000000" w:rsidR="00000000" w:rsidRPr="00000000">
        <w:rPr>
          <w:rtl w:val="0"/>
        </w:rPr>
        <w:t xml:space="preserve">SellUp debe permitir definir progresivamente qué acciones se ejecutan de forma automática frente a determinados eventos.</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2"/>
        <w:keepNext w:val="0"/>
        <w:keepLines w:val="0"/>
        <w:spacing w:after="80" w:lineRule="auto"/>
        <w:rPr>
          <w:b w:val="1"/>
          <w:bCs w:val="1"/>
          <w:sz w:val="34"/>
          <w:szCs w:val="34"/>
        </w:rPr>
      </w:pPr>
      <w:bookmarkStart w:colFirst="0" w:colLast="0" w:name="_856ok2hr7ndt" w:id="60"/>
      <w:bookmarkEnd w:id="60"/>
      <w:r w:rsidDel="00000000" w:rsidR="00000000" w:rsidRPr="00000000">
        <w:rPr>
          <w:b w:val="1"/>
          <w:bCs w:val="1"/>
          <w:sz w:val="34"/>
          <w:szCs w:val="34"/>
          <w:rtl w:val="0"/>
        </w:rPr>
        <w:t xml:space="preserve">16.2. Ejemplos de automatización</w:t>
      </w:r>
    </w:p>
    <w:tbl>
      <w:tblPr>
        <w:tblStyle w:val="Table1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5"/>
        <w:gridCol w:w="5825"/>
        <w:tblGridChange w:id="0">
          <w:tblGrid>
            <w:gridCol w:w="3395"/>
            <w:gridCol w:w="58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jc w:val="center"/>
              <w:rPr/>
            </w:pPr>
            <w:r w:rsidDel="00000000" w:rsidR="00000000" w:rsidRPr="00000000">
              <w:rPr>
                <w:b w:val="1"/>
                <w:bCs w:val="1"/>
                <w:rtl w:val="0"/>
              </w:rPr>
              <w:t xml:space="preserve">Evento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jc w:val="center"/>
              <w:rPr/>
            </w:pPr>
            <w:r w:rsidDel="00000000" w:rsidR="00000000" w:rsidRPr="00000000">
              <w:rPr>
                <w:b w:val="1"/>
                <w:bCs w:val="1"/>
                <w:rtl w:val="0"/>
              </w:rPr>
              <w:t xml:space="preserve">Automatización posible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Prospecto manual creado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Ejecutar enriquecimiento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Lote de prospectos generado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Ejecutar investigación básica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Cuenta enriquecida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Sugerir generar speech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Reunión agendada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Enviar confirmación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24h antes de reunión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Enviar recordatorio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Insumo de Samu disponible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Procesar post-reunión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Cotización pendiente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Crear alerta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Compromiso vencido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Notificar manager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Output validado de agente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Evaluar si puede quedar disponible como memoria contextual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Documento de conocimiento reemplazado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Marcar versión anterior como no vigente o excluirla de recuperación, si aplica</w:t>
            </w:r>
          </w:p>
        </w:tc>
      </w:tr>
    </w:tbl>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2"/>
        <w:keepNext w:val="0"/>
        <w:keepLines w:val="0"/>
        <w:spacing w:after="80" w:lineRule="auto"/>
        <w:rPr>
          <w:b w:val="1"/>
          <w:bCs w:val="1"/>
          <w:sz w:val="34"/>
          <w:szCs w:val="34"/>
        </w:rPr>
      </w:pPr>
      <w:bookmarkStart w:colFirst="0" w:colLast="0" w:name="_nbe10vxdigfa" w:id="61"/>
      <w:bookmarkEnd w:id="61"/>
      <w:r w:rsidDel="00000000" w:rsidR="00000000" w:rsidRPr="00000000">
        <w:rPr>
          <w:b w:val="1"/>
          <w:bCs w:val="1"/>
          <w:sz w:val="34"/>
          <w:szCs w:val="34"/>
          <w:rtl w:val="0"/>
        </w:rPr>
        <w:t xml:space="preserve">16.3. Principio de control</w:t>
      </w:r>
    </w:p>
    <w:p w:rsidR="00000000" w:rsidDel="00000000" w:rsidP="00000000" w:rsidRDefault="00000000" w:rsidRPr="00000000" w14:paraId="0000028F">
      <w:pPr>
        <w:spacing w:after="240" w:before="240" w:lineRule="auto"/>
        <w:rPr/>
      </w:pPr>
      <w:r w:rsidDel="00000000" w:rsidR="00000000" w:rsidRPr="00000000">
        <w:rPr>
          <w:rtl w:val="0"/>
        </w:rPr>
        <w:t xml:space="preserve">No toda automatización debe estar activa desde el MVP.</w:t>
      </w:r>
    </w:p>
    <w:p w:rsidR="00000000" w:rsidDel="00000000" w:rsidP="00000000" w:rsidRDefault="00000000" w:rsidRPr="00000000" w14:paraId="00000290">
      <w:pPr>
        <w:spacing w:after="240" w:before="240" w:lineRule="auto"/>
        <w:rPr/>
      </w:pPr>
      <w:r w:rsidDel="00000000" w:rsidR="00000000" w:rsidRPr="00000000">
        <w:rPr>
          <w:rtl w:val="0"/>
        </w:rPr>
        <w:t xml:space="preserve">El sistema debe permitir avanzar progresivamente:</w:t>
      </w:r>
    </w:p>
    <w:p w:rsidR="00000000" w:rsidDel="00000000" w:rsidP="00000000" w:rsidRDefault="00000000" w:rsidRPr="00000000" w14:paraId="00000291">
      <w:pPr>
        <w:numPr>
          <w:ilvl w:val="0"/>
          <w:numId w:val="31"/>
        </w:numPr>
        <w:spacing w:after="0" w:afterAutospacing="0" w:before="240" w:lineRule="auto"/>
        <w:ind w:left="720" w:hanging="360"/>
      </w:pPr>
      <w:r w:rsidDel="00000000" w:rsidR="00000000" w:rsidRPr="00000000">
        <w:rPr>
          <w:rtl w:val="0"/>
        </w:rPr>
        <w:t xml:space="preserve">Primero registrar y ejecutar.</w:t>
      </w:r>
    </w:p>
    <w:p w:rsidR="00000000" w:rsidDel="00000000" w:rsidP="00000000" w:rsidRDefault="00000000" w:rsidRPr="00000000" w14:paraId="00000292">
      <w:pPr>
        <w:numPr>
          <w:ilvl w:val="0"/>
          <w:numId w:val="31"/>
        </w:numPr>
        <w:spacing w:after="0" w:afterAutospacing="0" w:before="0" w:beforeAutospacing="0" w:lineRule="auto"/>
        <w:ind w:left="720" w:hanging="360"/>
      </w:pPr>
      <w:r w:rsidDel="00000000" w:rsidR="00000000" w:rsidRPr="00000000">
        <w:rPr>
          <w:rtl w:val="0"/>
        </w:rPr>
        <w:t xml:space="preserve">Luego permitir configuración.</w:t>
      </w:r>
    </w:p>
    <w:p w:rsidR="00000000" w:rsidDel="00000000" w:rsidP="00000000" w:rsidRDefault="00000000" w:rsidRPr="00000000" w14:paraId="00000293">
      <w:pPr>
        <w:numPr>
          <w:ilvl w:val="0"/>
          <w:numId w:val="31"/>
        </w:numPr>
        <w:spacing w:after="0" w:afterAutospacing="0" w:before="0" w:beforeAutospacing="0" w:lineRule="auto"/>
        <w:ind w:left="720" w:hanging="360"/>
      </w:pPr>
      <w:r w:rsidDel="00000000" w:rsidR="00000000" w:rsidRPr="00000000">
        <w:rPr>
          <w:rtl w:val="0"/>
        </w:rPr>
        <w:t xml:space="preserve">Después habilitar reglas más flexibles.</w:t>
      </w:r>
    </w:p>
    <w:p w:rsidR="00000000" w:rsidDel="00000000" w:rsidP="00000000" w:rsidRDefault="00000000" w:rsidRPr="00000000" w14:paraId="00000294">
      <w:pPr>
        <w:numPr>
          <w:ilvl w:val="0"/>
          <w:numId w:val="31"/>
        </w:numPr>
        <w:spacing w:after="240" w:before="0" w:beforeAutospacing="0" w:lineRule="auto"/>
        <w:ind w:left="720" w:hanging="360"/>
      </w:pPr>
      <w:r w:rsidDel="00000000" w:rsidR="00000000" w:rsidRPr="00000000">
        <w:rPr>
          <w:rtl w:val="0"/>
        </w:rPr>
        <w:t xml:space="preserve">Más adelante, incorporar automatizaciones vinculadas con gestión de memoria y vigencia de conocimiento, si el producto lo requiere.</w:t>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1"/>
        <w:keepNext w:val="0"/>
        <w:keepLines w:val="0"/>
        <w:spacing w:before="480" w:lineRule="auto"/>
        <w:rPr>
          <w:b w:val="1"/>
          <w:bCs w:val="1"/>
          <w:sz w:val="46"/>
          <w:szCs w:val="46"/>
        </w:rPr>
      </w:pPr>
      <w:bookmarkStart w:colFirst="0" w:colLast="0" w:name="_jbn1365os22x" w:id="62"/>
      <w:bookmarkEnd w:id="62"/>
      <w:r w:rsidDel="00000000" w:rsidR="00000000" w:rsidRPr="00000000">
        <w:rPr>
          <w:b w:val="1"/>
          <w:bCs w:val="1"/>
          <w:sz w:val="46"/>
          <w:szCs w:val="46"/>
          <w:rtl w:val="0"/>
        </w:rPr>
        <w:t xml:space="preserve">17. Gestión de conocimiento reusable y memoria de contexto</w:t>
      </w:r>
    </w:p>
    <w:p w:rsidR="00000000" w:rsidDel="00000000" w:rsidP="00000000" w:rsidRDefault="00000000" w:rsidRPr="00000000" w14:paraId="00000297">
      <w:pPr>
        <w:pStyle w:val="Heading2"/>
        <w:keepNext w:val="0"/>
        <w:keepLines w:val="0"/>
        <w:spacing w:after="80" w:lineRule="auto"/>
        <w:rPr>
          <w:b w:val="1"/>
          <w:bCs w:val="1"/>
          <w:sz w:val="34"/>
          <w:szCs w:val="34"/>
        </w:rPr>
      </w:pPr>
      <w:bookmarkStart w:colFirst="0" w:colLast="0" w:name="_18vnrily6jpb" w:id="63"/>
      <w:bookmarkEnd w:id="63"/>
      <w:r w:rsidDel="00000000" w:rsidR="00000000" w:rsidRPr="00000000">
        <w:rPr>
          <w:b w:val="1"/>
          <w:bCs w:val="1"/>
          <w:sz w:val="34"/>
          <w:szCs w:val="34"/>
          <w:rtl w:val="0"/>
        </w:rPr>
        <w:t xml:space="preserve">17.1. Propósito</w:t>
      </w:r>
    </w:p>
    <w:p w:rsidR="00000000" w:rsidDel="00000000" w:rsidP="00000000" w:rsidRDefault="00000000" w:rsidRPr="00000000" w14:paraId="00000298">
      <w:pPr>
        <w:spacing w:after="240" w:before="240" w:lineRule="auto"/>
        <w:rPr/>
      </w:pPr>
      <w:r w:rsidDel="00000000" w:rsidR="00000000" w:rsidRPr="00000000">
        <w:rPr>
          <w:rtl w:val="0"/>
        </w:rPr>
        <w:t xml:space="preserve">SellUp necesita una forma gobernada de administrar los contenidos que pueden apoyar a los agentes en tareas futuras.</w:t>
      </w:r>
    </w:p>
    <w:p w:rsidR="00000000" w:rsidDel="00000000" w:rsidP="00000000" w:rsidRDefault="00000000" w:rsidRPr="00000000" w14:paraId="00000299">
      <w:pPr>
        <w:spacing w:after="240" w:before="240" w:lineRule="auto"/>
        <w:rPr/>
      </w:pPr>
      <w:r w:rsidDel="00000000" w:rsidR="00000000" w:rsidRPr="00000000">
        <w:rPr>
          <w:rtl w:val="0"/>
        </w:rPr>
        <w:t xml:space="preserve">Esta capacidad no reemplaza el Documento 16 ni convierte la memoria RAG en un módulo principal de uso para todo el equipo. Su función dentro de Configuración es permitir, progresivamente, controlar:</w:t>
      </w:r>
    </w:p>
    <w:p w:rsidR="00000000" w:rsidDel="00000000" w:rsidP="00000000" w:rsidRDefault="00000000" w:rsidRPr="00000000" w14:paraId="0000029A">
      <w:pPr>
        <w:numPr>
          <w:ilvl w:val="0"/>
          <w:numId w:val="23"/>
        </w:numPr>
        <w:spacing w:after="0" w:afterAutospacing="0" w:before="240" w:lineRule="auto"/>
        <w:ind w:left="720" w:hanging="360"/>
      </w:pPr>
      <w:r w:rsidDel="00000000" w:rsidR="00000000" w:rsidRPr="00000000">
        <w:rPr>
          <w:rtl w:val="0"/>
        </w:rPr>
        <w:t xml:space="preserve">Qué fuentes globales de conocimiento están activas.</w:t>
      </w:r>
    </w:p>
    <w:p w:rsidR="00000000" w:rsidDel="00000000" w:rsidP="00000000" w:rsidRDefault="00000000" w:rsidRPr="00000000" w14:paraId="0000029B">
      <w:pPr>
        <w:numPr>
          <w:ilvl w:val="0"/>
          <w:numId w:val="23"/>
        </w:numPr>
        <w:spacing w:after="0" w:afterAutospacing="0" w:before="0" w:beforeAutospacing="0" w:lineRule="auto"/>
        <w:ind w:left="720" w:hanging="360"/>
      </w:pPr>
      <w:r w:rsidDel="00000000" w:rsidR="00000000" w:rsidRPr="00000000">
        <w:rPr>
          <w:rtl w:val="0"/>
        </w:rPr>
        <w:t xml:space="preserve">Qué documentos aprobados pueden ser utilizados como referencia.</w:t>
      </w:r>
    </w:p>
    <w:p w:rsidR="00000000" w:rsidDel="00000000" w:rsidP="00000000" w:rsidRDefault="00000000" w:rsidRPr="00000000" w14:paraId="0000029C">
      <w:pPr>
        <w:numPr>
          <w:ilvl w:val="0"/>
          <w:numId w:val="23"/>
        </w:numPr>
        <w:spacing w:after="0" w:afterAutospacing="0" w:before="0" w:beforeAutospacing="0" w:lineRule="auto"/>
        <w:ind w:left="720" w:hanging="360"/>
      </w:pPr>
      <w:r w:rsidDel="00000000" w:rsidR="00000000" w:rsidRPr="00000000">
        <w:rPr>
          <w:rtl w:val="0"/>
        </w:rPr>
        <w:t xml:space="preserve">Qué materiales están vigentes, reemplazados o archivados.</w:t>
      </w:r>
    </w:p>
    <w:p w:rsidR="00000000" w:rsidDel="00000000" w:rsidP="00000000" w:rsidRDefault="00000000" w:rsidRPr="00000000" w14:paraId="0000029D">
      <w:pPr>
        <w:numPr>
          <w:ilvl w:val="0"/>
          <w:numId w:val="23"/>
        </w:numPr>
        <w:spacing w:after="0" w:afterAutospacing="0" w:before="0" w:beforeAutospacing="0" w:lineRule="auto"/>
        <w:ind w:left="720" w:hanging="360"/>
      </w:pPr>
      <w:r w:rsidDel="00000000" w:rsidR="00000000" w:rsidRPr="00000000">
        <w:rPr>
          <w:rtl w:val="0"/>
        </w:rPr>
        <w:t xml:space="preserve">Qué outputs validados podrían alimentar memoria contextual.</w:t>
      </w:r>
    </w:p>
    <w:p w:rsidR="00000000" w:rsidDel="00000000" w:rsidP="00000000" w:rsidRDefault="00000000" w:rsidRPr="00000000" w14:paraId="0000029E">
      <w:pPr>
        <w:numPr>
          <w:ilvl w:val="0"/>
          <w:numId w:val="23"/>
        </w:numPr>
        <w:spacing w:after="0" w:afterAutospacing="0" w:before="0" w:beforeAutospacing="0" w:lineRule="auto"/>
        <w:ind w:left="720" w:hanging="360"/>
      </w:pPr>
      <w:r w:rsidDel="00000000" w:rsidR="00000000" w:rsidRPr="00000000">
        <w:rPr>
          <w:rtl w:val="0"/>
        </w:rPr>
        <w:t xml:space="preserve">Qué contenidos deben excluirse para evitar ruido, duplicidad o uso indebido.</w:t>
      </w:r>
    </w:p>
    <w:p w:rsidR="00000000" w:rsidDel="00000000" w:rsidP="00000000" w:rsidRDefault="00000000" w:rsidRPr="00000000" w14:paraId="0000029F">
      <w:pPr>
        <w:numPr>
          <w:ilvl w:val="0"/>
          <w:numId w:val="23"/>
        </w:numPr>
        <w:spacing w:after="240" w:before="0" w:beforeAutospacing="0" w:lineRule="auto"/>
        <w:ind w:left="720" w:hanging="360"/>
      </w:pPr>
      <w:r w:rsidDel="00000000" w:rsidR="00000000" w:rsidRPr="00000000">
        <w:rPr>
          <w:rtl w:val="0"/>
        </w:rPr>
        <w:t xml:space="preserve">Qué señales de estado de indexación o disponibilidad deben mostrarse al administrador.</w:t>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2"/>
        <w:keepNext w:val="0"/>
        <w:keepLines w:val="0"/>
        <w:spacing w:after="80" w:lineRule="auto"/>
        <w:rPr>
          <w:b w:val="1"/>
          <w:bCs w:val="1"/>
          <w:sz w:val="34"/>
          <w:szCs w:val="34"/>
        </w:rPr>
      </w:pPr>
      <w:bookmarkStart w:colFirst="0" w:colLast="0" w:name="_7bd2qwmocpa5" w:id="64"/>
      <w:bookmarkEnd w:id="64"/>
      <w:r w:rsidDel="00000000" w:rsidR="00000000" w:rsidRPr="00000000">
        <w:rPr>
          <w:b w:val="1"/>
          <w:bCs w:val="1"/>
          <w:sz w:val="34"/>
          <w:szCs w:val="34"/>
          <w:rtl w:val="0"/>
        </w:rPr>
        <w:t xml:space="preserve">17.2. Fuentes globales de conocimiento posibles</w:t>
      </w:r>
    </w:p>
    <w:p w:rsidR="00000000" w:rsidDel="00000000" w:rsidP="00000000" w:rsidRDefault="00000000" w:rsidRPr="00000000" w14:paraId="000002A2">
      <w:pPr>
        <w:spacing w:after="240" w:before="240" w:lineRule="auto"/>
        <w:rPr/>
      </w:pPr>
      <w:r w:rsidDel="00000000" w:rsidR="00000000" w:rsidRPr="00000000">
        <w:rPr>
          <w:rtl w:val="0"/>
        </w:rPr>
        <w:t xml:space="preserve">Ejemplos:</w:t>
      </w:r>
    </w:p>
    <w:p w:rsidR="00000000" w:rsidDel="00000000" w:rsidP="00000000" w:rsidRDefault="00000000" w:rsidRPr="00000000" w14:paraId="000002A3">
      <w:pPr>
        <w:numPr>
          <w:ilvl w:val="0"/>
          <w:numId w:val="25"/>
        </w:numPr>
        <w:spacing w:after="0" w:afterAutospacing="0" w:before="240" w:lineRule="auto"/>
        <w:ind w:left="720" w:hanging="360"/>
      </w:pPr>
      <w:r w:rsidDel="00000000" w:rsidR="00000000" w:rsidRPr="00000000">
        <w:rPr>
          <w:rtl w:val="0"/>
        </w:rPr>
        <w:t xml:space="preserve">Playbooks comerciales.</w:t>
      </w:r>
    </w:p>
    <w:p w:rsidR="00000000" w:rsidDel="00000000" w:rsidP="00000000" w:rsidRDefault="00000000" w:rsidRPr="00000000" w14:paraId="000002A4">
      <w:pPr>
        <w:numPr>
          <w:ilvl w:val="0"/>
          <w:numId w:val="25"/>
        </w:numPr>
        <w:spacing w:after="0" w:afterAutospacing="0" w:before="0" w:beforeAutospacing="0" w:lineRule="auto"/>
        <w:ind w:left="720" w:hanging="360"/>
      </w:pPr>
      <w:r w:rsidDel="00000000" w:rsidR="00000000" w:rsidRPr="00000000">
        <w:rPr>
          <w:rtl w:val="0"/>
        </w:rPr>
        <w:t xml:space="preserve">Documentos de valor de productos UBITS.</w:t>
      </w:r>
    </w:p>
    <w:p w:rsidR="00000000" w:rsidDel="00000000" w:rsidP="00000000" w:rsidRDefault="00000000" w:rsidRPr="00000000" w14:paraId="000002A5">
      <w:pPr>
        <w:numPr>
          <w:ilvl w:val="0"/>
          <w:numId w:val="25"/>
        </w:numPr>
        <w:spacing w:after="0" w:afterAutospacing="0" w:before="0" w:beforeAutospacing="0" w:lineRule="auto"/>
        <w:ind w:left="720" w:hanging="360"/>
      </w:pPr>
      <w:r w:rsidDel="00000000" w:rsidR="00000000" w:rsidRPr="00000000">
        <w:rPr>
          <w:rtl w:val="0"/>
        </w:rPr>
        <w:t xml:space="preserve">Guías para business case.</w:t>
      </w:r>
    </w:p>
    <w:p w:rsidR="00000000" w:rsidDel="00000000" w:rsidP="00000000" w:rsidRDefault="00000000" w:rsidRPr="00000000" w14:paraId="000002A6">
      <w:pPr>
        <w:numPr>
          <w:ilvl w:val="0"/>
          <w:numId w:val="25"/>
        </w:numPr>
        <w:spacing w:after="0" w:afterAutospacing="0" w:before="0" w:beforeAutospacing="0" w:lineRule="auto"/>
        <w:ind w:left="720" w:hanging="360"/>
      </w:pPr>
      <w:r w:rsidDel="00000000" w:rsidR="00000000" w:rsidRPr="00000000">
        <w:rPr>
          <w:rtl w:val="0"/>
        </w:rPr>
        <w:t xml:space="preserve">Lineamientos de venta interna.</w:t>
      </w:r>
    </w:p>
    <w:p w:rsidR="00000000" w:rsidDel="00000000" w:rsidP="00000000" w:rsidRDefault="00000000" w:rsidRPr="00000000" w14:paraId="000002A7">
      <w:pPr>
        <w:numPr>
          <w:ilvl w:val="0"/>
          <w:numId w:val="25"/>
        </w:numPr>
        <w:spacing w:after="0" w:afterAutospacing="0" w:before="0" w:beforeAutospacing="0" w:lineRule="auto"/>
        <w:ind w:left="720" w:hanging="360"/>
      </w:pPr>
      <w:r w:rsidDel="00000000" w:rsidR="00000000" w:rsidRPr="00000000">
        <w:rPr>
          <w:rtl w:val="0"/>
        </w:rPr>
        <w:t xml:space="preserve">Estructuras de propuesta.</w:t>
      </w:r>
    </w:p>
    <w:p w:rsidR="00000000" w:rsidDel="00000000" w:rsidP="00000000" w:rsidRDefault="00000000" w:rsidRPr="00000000" w14:paraId="000002A8">
      <w:pPr>
        <w:numPr>
          <w:ilvl w:val="0"/>
          <w:numId w:val="25"/>
        </w:numPr>
        <w:spacing w:after="0" w:afterAutospacing="0" w:before="0" w:beforeAutospacing="0" w:lineRule="auto"/>
        <w:ind w:left="720" w:hanging="360"/>
      </w:pPr>
      <w:r w:rsidDel="00000000" w:rsidR="00000000" w:rsidRPr="00000000">
        <w:rPr>
          <w:rtl w:val="0"/>
        </w:rPr>
        <w:t xml:space="preserve">Documentación aprobada de narrativa comercial.</w:t>
      </w:r>
    </w:p>
    <w:p w:rsidR="00000000" w:rsidDel="00000000" w:rsidP="00000000" w:rsidRDefault="00000000" w:rsidRPr="00000000" w14:paraId="000002A9">
      <w:pPr>
        <w:numPr>
          <w:ilvl w:val="0"/>
          <w:numId w:val="25"/>
        </w:numPr>
        <w:spacing w:after="240" w:before="0" w:beforeAutospacing="0" w:lineRule="auto"/>
        <w:ind w:left="720" w:hanging="360"/>
      </w:pPr>
      <w:r w:rsidDel="00000000" w:rsidR="00000000" w:rsidRPr="00000000">
        <w:rPr>
          <w:rtl w:val="0"/>
        </w:rPr>
        <w:t xml:space="preserve">Materiales oficiales que deben servir como referencia transversal.</w:t>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wwdmf5oqx0hz" w:id="65"/>
      <w:bookmarkEnd w:id="65"/>
      <w:r w:rsidDel="00000000" w:rsidR="00000000" w:rsidRPr="00000000">
        <w:rPr>
          <w:b w:val="1"/>
          <w:bCs w:val="1"/>
          <w:sz w:val="34"/>
          <w:szCs w:val="34"/>
          <w:rtl w:val="0"/>
        </w:rPr>
        <w:t xml:space="preserve">17.3. Configuraciones posibles de fuentes de conocimiento</w:t>
      </w:r>
    </w:p>
    <w:tbl>
      <w:tblPr>
        <w:tblStyle w:val="Table16"/>
        <w:tblW w:w="8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5"/>
        <w:gridCol w:w="4640"/>
        <w:tblGridChange w:id="0">
          <w:tblGrid>
            <w:gridCol w:w="3425"/>
            <w:gridCol w:w="46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jc w:val="center"/>
              <w:rPr/>
            </w:pPr>
            <w:r w:rsidDel="00000000" w:rsidR="00000000" w:rsidRPr="00000000">
              <w:rPr>
                <w:b w:val="1"/>
                <w:bCs w:val="1"/>
                <w:rtl w:val="0"/>
              </w:rPr>
              <w:t xml:space="preserve">Configuración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jc w:val="center"/>
              <w:rPr/>
            </w:pPr>
            <w:r w:rsidDel="00000000" w:rsidR="00000000" w:rsidRPr="00000000">
              <w:rPr>
                <w:b w:val="1"/>
                <w:bCs w:val="1"/>
                <w:rtl w:val="0"/>
              </w:rPr>
              <w:t xml:space="preserve">Propósito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Fuente activa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Determinar si puede usarse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Tipo de contenido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Playbook, guía, documento oficial,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Vigente / reemplazado / archivado / pendiente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Fecha de actualización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Control de frescura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Responsable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Quién mantiene o aprueba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Uso permitido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Qué agentes pueden consultarla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Disponibilidad para recuperación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Sí / 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Observaciones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Notas administrativas</w:t>
            </w:r>
          </w:p>
        </w:tc>
      </w:tr>
    </w:tbl>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2"/>
        <w:keepNext w:val="0"/>
        <w:keepLines w:val="0"/>
        <w:spacing w:after="80" w:lineRule="auto"/>
        <w:rPr>
          <w:b w:val="1"/>
          <w:bCs w:val="1"/>
          <w:sz w:val="34"/>
          <w:szCs w:val="34"/>
        </w:rPr>
      </w:pPr>
      <w:bookmarkStart w:colFirst="0" w:colLast="0" w:name="_iryvm35rrxbp" w:id="66"/>
      <w:bookmarkEnd w:id="66"/>
      <w:r w:rsidDel="00000000" w:rsidR="00000000" w:rsidRPr="00000000">
        <w:rPr>
          <w:b w:val="1"/>
          <w:bCs w:val="1"/>
          <w:sz w:val="34"/>
          <w:szCs w:val="34"/>
          <w:rtl w:val="0"/>
        </w:rPr>
        <w:t xml:space="preserve">17.4. Outputs validados que podrían alimentar memoria</w:t>
      </w:r>
    </w:p>
    <w:p w:rsidR="00000000" w:rsidDel="00000000" w:rsidP="00000000" w:rsidRDefault="00000000" w:rsidRPr="00000000" w14:paraId="000002C0">
      <w:pPr>
        <w:spacing w:after="240" w:before="240" w:lineRule="auto"/>
        <w:rPr/>
      </w:pPr>
      <w:r w:rsidDel="00000000" w:rsidR="00000000" w:rsidRPr="00000000">
        <w:rPr>
          <w:rtl w:val="0"/>
        </w:rPr>
        <w:t xml:space="preserve">De manera progresiva, SellUp podrá considerar como insumos de memoria:</w:t>
      </w:r>
    </w:p>
    <w:p w:rsidR="00000000" w:rsidDel="00000000" w:rsidP="00000000" w:rsidRDefault="00000000" w:rsidRPr="00000000" w14:paraId="000002C1">
      <w:pPr>
        <w:numPr>
          <w:ilvl w:val="0"/>
          <w:numId w:val="30"/>
        </w:numPr>
        <w:spacing w:after="0" w:afterAutospacing="0" w:before="240" w:lineRule="auto"/>
        <w:ind w:left="720" w:hanging="360"/>
      </w:pPr>
      <w:r w:rsidDel="00000000" w:rsidR="00000000" w:rsidRPr="00000000">
        <w:rPr>
          <w:rtl w:val="0"/>
        </w:rPr>
        <w:t xml:space="preserve">Resumen de cuenta aprobado.</w:t>
      </w:r>
    </w:p>
    <w:p w:rsidR="00000000" w:rsidDel="00000000" w:rsidP="00000000" w:rsidRDefault="00000000" w:rsidRPr="00000000" w14:paraId="000002C2">
      <w:pPr>
        <w:numPr>
          <w:ilvl w:val="0"/>
          <w:numId w:val="30"/>
        </w:numPr>
        <w:spacing w:after="0" w:afterAutospacing="0" w:before="0" w:beforeAutospacing="0" w:lineRule="auto"/>
        <w:ind w:left="720" w:hanging="360"/>
      </w:pPr>
      <w:r w:rsidDel="00000000" w:rsidR="00000000" w:rsidRPr="00000000">
        <w:rPr>
          <w:rtl w:val="0"/>
        </w:rPr>
        <w:t xml:space="preserve">Inteligencia comercial vigente.</w:t>
      </w:r>
    </w:p>
    <w:p w:rsidR="00000000" w:rsidDel="00000000" w:rsidP="00000000" w:rsidRDefault="00000000" w:rsidRPr="00000000" w14:paraId="000002C3">
      <w:pPr>
        <w:numPr>
          <w:ilvl w:val="0"/>
          <w:numId w:val="30"/>
        </w:numPr>
        <w:spacing w:after="0" w:afterAutospacing="0" w:before="0" w:beforeAutospacing="0" w:lineRule="auto"/>
        <w:ind w:left="720" w:hanging="360"/>
      </w:pPr>
      <w:r w:rsidDel="00000000" w:rsidR="00000000" w:rsidRPr="00000000">
        <w:rPr>
          <w:rtl w:val="0"/>
        </w:rPr>
        <w:t xml:space="preserve">Resumen post-reunión validado.</w:t>
      </w:r>
    </w:p>
    <w:p w:rsidR="00000000" w:rsidDel="00000000" w:rsidP="00000000" w:rsidRDefault="00000000" w:rsidRPr="00000000" w14:paraId="000002C4">
      <w:pPr>
        <w:numPr>
          <w:ilvl w:val="0"/>
          <w:numId w:val="30"/>
        </w:numPr>
        <w:spacing w:after="0" w:afterAutospacing="0" w:before="0" w:beforeAutospacing="0" w:lineRule="auto"/>
        <w:ind w:left="720" w:hanging="360"/>
      </w:pPr>
      <w:r w:rsidDel="00000000" w:rsidR="00000000" w:rsidRPr="00000000">
        <w:rPr>
          <w:rtl w:val="0"/>
        </w:rPr>
        <w:t xml:space="preserve">Propuesta vigente.</w:t>
      </w:r>
    </w:p>
    <w:p w:rsidR="00000000" w:rsidDel="00000000" w:rsidP="00000000" w:rsidRDefault="00000000" w:rsidRPr="00000000" w14:paraId="000002C5">
      <w:pPr>
        <w:numPr>
          <w:ilvl w:val="0"/>
          <w:numId w:val="30"/>
        </w:numPr>
        <w:spacing w:after="0" w:afterAutospacing="0" w:before="0" w:beforeAutospacing="0" w:lineRule="auto"/>
        <w:ind w:left="720" w:hanging="360"/>
      </w:pPr>
      <w:r w:rsidDel="00000000" w:rsidR="00000000" w:rsidRPr="00000000">
        <w:rPr>
          <w:rtl w:val="0"/>
        </w:rPr>
        <w:t xml:space="preserve">Business case revisado.</w:t>
      </w:r>
    </w:p>
    <w:p w:rsidR="00000000" w:rsidDel="00000000" w:rsidP="00000000" w:rsidRDefault="00000000" w:rsidRPr="00000000" w14:paraId="000002C6">
      <w:pPr>
        <w:numPr>
          <w:ilvl w:val="0"/>
          <w:numId w:val="30"/>
        </w:numPr>
        <w:spacing w:after="240" w:before="0" w:beforeAutospacing="0" w:lineRule="auto"/>
        <w:ind w:left="720" w:hanging="360"/>
      </w:pPr>
      <w:r w:rsidDel="00000000" w:rsidR="00000000" w:rsidRPr="00000000">
        <w:rPr>
          <w:rtl w:val="0"/>
        </w:rPr>
        <w:t xml:space="preserve">Speech final marcado como utilizado, si aporta valor para continuidad.</w:t>
      </w:r>
    </w:p>
    <w:p w:rsidR="00000000" w:rsidDel="00000000" w:rsidP="00000000" w:rsidRDefault="00000000" w:rsidRPr="00000000" w14:paraId="000002C7">
      <w:pPr>
        <w:spacing w:after="240" w:before="240" w:lineRule="auto"/>
        <w:rPr/>
      </w:pPr>
      <w:r w:rsidDel="00000000" w:rsidR="00000000" w:rsidRPr="00000000">
        <w:rPr>
          <w:rtl w:val="0"/>
        </w:rPr>
        <w:t xml:space="preserve">No todo output debe ingresar automáticamente a memoria.</w:t>
        <w:br w:type="textWrapping"/>
        <w:t xml:space="preserve"> Debe existir criterio de:</w:t>
      </w:r>
    </w:p>
    <w:p w:rsidR="00000000" w:rsidDel="00000000" w:rsidP="00000000" w:rsidRDefault="00000000" w:rsidRPr="00000000" w14:paraId="000002C8">
      <w:pPr>
        <w:numPr>
          <w:ilvl w:val="0"/>
          <w:numId w:val="50"/>
        </w:numPr>
        <w:spacing w:after="0" w:afterAutospacing="0" w:before="240" w:lineRule="auto"/>
        <w:ind w:left="720" w:hanging="360"/>
      </w:pPr>
      <w:r w:rsidDel="00000000" w:rsidR="00000000" w:rsidRPr="00000000">
        <w:rPr>
          <w:rtl w:val="0"/>
        </w:rPr>
        <w:t xml:space="preserve">Vigencia.</w:t>
      </w:r>
    </w:p>
    <w:p w:rsidR="00000000" w:rsidDel="00000000" w:rsidP="00000000" w:rsidRDefault="00000000" w:rsidRPr="00000000" w14:paraId="000002C9">
      <w:pPr>
        <w:numPr>
          <w:ilvl w:val="0"/>
          <w:numId w:val="50"/>
        </w:numPr>
        <w:spacing w:after="0" w:afterAutospacing="0" w:before="0" w:beforeAutospacing="0" w:lineRule="auto"/>
        <w:ind w:left="720" w:hanging="360"/>
      </w:pPr>
      <w:r w:rsidDel="00000000" w:rsidR="00000000" w:rsidRPr="00000000">
        <w:rPr>
          <w:rtl w:val="0"/>
        </w:rPr>
        <w:t xml:space="preserve">Validación.</w:t>
      </w:r>
    </w:p>
    <w:p w:rsidR="00000000" w:rsidDel="00000000" w:rsidP="00000000" w:rsidRDefault="00000000" w:rsidRPr="00000000" w14:paraId="000002CA">
      <w:pPr>
        <w:numPr>
          <w:ilvl w:val="0"/>
          <w:numId w:val="50"/>
        </w:numPr>
        <w:spacing w:after="0" w:afterAutospacing="0" w:before="0" w:beforeAutospacing="0" w:lineRule="auto"/>
        <w:ind w:left="720" w:hanging="360"/>
      </w:pPr>
      <w:r w:rsidDel="00000000" w:rsidR="00000000" w:rsidRPr="00000000">
        <w:rPr>
          <w:rtl w:val="0"/>
        </w:rPr>
        <w:t xml:space="preserve">Utilidad futura.</w:t>
      </w:r>
    </w:p>
    <w:p w:rsidR="00000000" w:rsidDel="00000000" w:rsidP="00000000" w:rsidRDefault="00000000" w:rsidRPr="00000000" w14:paraId="000002CB">
      <w:pPr>
        <w:numPr>
          <w:ilvl w:val="0"/>
          <w:numId w:val="50"/>
        </w:numPr>
        <w:spacing w:after="240" w:before="0" w:beforeAutospacing="0" w:lineRule="auto"/>
        <w:ind w:left="720" w:hanging="360"/>
      </w:pPr>
      <w:r w:rsidDel="00000000" w:rsidR="00000000" w:rsidRPr="00000000">
        <w:rPr>
          <w:rtl w:val="0"/>
        </w:rPr>
        <w:t xml:space="preserve">Riesgo de duplicidad.</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2"/>
        <w:keepNext w:val="0"/>
        <w:keepLines w:val="0"/>
        <w:spacing w:after="80" w:lineRule="auto"/>
        <w:rPr>
          <w:b w:val="1"/>
          <w:bCs w:val="1"/>
          <w:sz w:val="34"/>
          <w:szCs w:val="34"/>
        </w:rPr>
      </w:pPr>
      <w:bookmarkStart w:colFirst="0" w:colLast="0" w:name="_lxua2gp6k87l" w:id="67"/>
      <w:bookmarkEnd w:id="67"/>
      <w:r w:rsidDel="00000000" w:rsidR="00000000" w:rsidRPr="00000000">
        <w:rPr>
          <w:b w:val="1"/>
          <w:bCs w:val="1"/>
          <w:sz w:val="34"/>
          <w:szCs w:val="34"/>
          <w:rtl w:val="0"/>
        </w:rPr>
        <w:t xml:space="preserve">17.5. Estado de indexación o disponibilidad de memoria</w:t>
      </w:r>
    </w:p>
    <w:p w:rsidR="00000000" w:rsidDel="00000000" w:rsidP="00000000" w:rsidRDefault="00000000" w:rsidRPr="00000000" w14:paraId="000002CE">
      <w:pPr>
        <w:spacing w:after="240" w:before="240" w:lineRule="auto"/>
        <w:rPr/>
      </w:pPr>
      <w:r w:rsidDel="00000000" w:rsidR="00000000" w:rsidRPr="00000000">
        <w:rPr>
          <w:rtl w:val="0"/>
        </w:rPr>
        <w:t xml:space="preserve">Cuando la arquitectura de memoria esté implementada, Configuración podría mostrar de forma administrativa:</w:t>
      </w:r>
    </w:p>
    <w:tbl>
      <w:tblPr>
        <w:tblStyle w:val="Table17"/>
        <w:tblW w:w="7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4085"/>
        <w:tblGridChange w:id="0">
          <w:tblGrid>
            <w:gridCol w:w="2930"/>
            <w:gridCol w:w="4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jc w:val="center"/>
              <w:rPr/>
            </w:pPr>
            <w:r w:rsidDel="00000000" w:rsidR="00000000" w:rsidRPr="00000000">
              <w:rPr>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jc w:val="center"/>
              <w:rPr/>
            </w:pPr>
            <w:r w:rsidDel="00000000" w:rsidR="00000000" w:rsidRPr="00000000">
              <w:rPr>
                <w:b w:val="1"/>
                <w:bCs w:val="1"/>
                <w:rtl w:val="0"/>
              </w:rPr>
              <w:t xml:space="preserve">Significado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Disponible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Puede ser usado para recuperación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Pendiente de procesamiento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Aún no está listo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Falló su preparación o indexación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Excluido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No debe recuperarse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Reemplazado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Existe una versión vigente más nueva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Archivado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Se conserva, pero no se usa activamente</w:t>
            </w:r>
          </w:p>
        </w:tc>
      </w:tr>
    </w:tbl>
    <w:p w:rsidR="00000000" w:rsidDel="00000000" w:rsidP="00000000" w:rsidRDefault="00000000" w:rsidRPr="00000000" w14:paraId="000002DD">
      <w:pPr>
        <w:spacing w:after="240" w:before="240" w:lineRule="auto"/>
        <w:rPr/>
      </w:pPr>
      <w:r w:rsidDel="00000000" w:rsidR="00000000" w:rsidRPr="00000000">
        <w:rPr>
          <w:rtl w:val="0"/>
        </w:rPr>
        <w:t xml:space="preserve">La representación exacta se definirá más adelante.</w:t>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2"/>
        <w:keepNext w:val="0"/>
        <w:keepLines w:val="0"/>
        <w:spacing w:after="80" w:lineRule="auto"/>
        <w:rPr>
          <w:b w:val="1"/>
          <w:bCs w:val="1"/>
          <w:sz w:val="34"/>
          <w:szCs w:val="34"/>
        </w:rPr>
      </w:pPr>
      <w:bookmarkStart w:colFirst="0" w:colLast="0" w:name="_irmr4ssv3t5u" w:id="68"/>
      <w:bookmarkEnd w:id="68"/>
      <w:r w:rsidDel="00000000" w:rsidR="00000000" w:rsidRPr="00000000">
        <w:rPr>
          <w:b w:val="1"/>
          <w:bCs w:val="1"/>
          <w:sz w:val="34"/>
          <w:szCs w:val="34"/>
          <w:rtl w:val="0"/>
        </w:rPr>
        <w:t xml:space="preserve">17.6. Reglas básicas de vigencia, actualización y exclusión</w:t>
      </w:r>
    </w:p>
    <w:p w:rsidR="00000000" w:rsidDel="00000000" w:rsidP="00000000" w:rsidRDefault="00000000" w:rsidRPr="00000000" w14:paraId="000002E0">
      <w:pPr>
        <w:spacing w:after="240" w:before="240" w:lineRule="auto"/>
        <w:rPr/>
      </w:pPr>
      <w:r w:rsidDel="00000000" w:rsidR="00000000" w:rsidRPr="00000000">
        <w:rPr>
          <w:rtl w:val="0"/>
        </w:rPr>
        <w:t xml:space="preserve">SellUp debe prepararse para controlar:</w:t>
      </w:r>
    </w:p>
    <w:p w:rsidR="00000000" w:rsidDel="00000000" w:rsidP="00000000" w:rsidRDefault="00000000" w:rsidRPr="00000000" w14:paraId="000002E1">
      <w:pPr>
        <w:numPr>
          <w:ilvl w:val="0"/>
          <w:numId w:val="47"/>
        </w:numPr>
        <w:spacing w:after="0" w:afterAutospacing="0" w:before="240" w:lineRule="auto"/>
        <w:ind w:left="720" w:hanging="360"/>
      </w:pPr>
      <w:r w:rsidDel="00000000" w:rsidR="00000000" w:rsidRPr="00000000">
        <w:rPr>
          <w:rtl w:val="0"/>
        </w:rPr>
        <w:t xml:space="preserve">Qué documento reemplaza a otro.</w:t>
      </w:r>
    </w:p>
    <w:p w:rsidR="00000000" w:rsidDel="00000000" w:rsidP="00000000" w:rsidRDefault="00000000" w:rsidRPr="00000000" w14:paraId="000002E2">
      <w:pPr>
        <w:numPr>
          <w:ilvl w:val="0"/>
          <w:numId w:val="47"/>
        </w:numPr>
        <w:spacing w:after="0" w:afterAutospacing="0" w:before="0" w:beforeAutospacing="0" w:lineRule="auto"/>
        <w:ind w:left="720" w:hanging="360"/>
      </w:pPr>
      <w:r w:rsidDel="00000000" w:rsidR="00000000" w:rsidRPr="00000000">
        <w:rPr>
          <w:rtl w:val="0"/>
        </w:rPr>
        <w:t xml:space="preserve">Qué contenido no debe seguir siendo recuperable.</w:t>
      </w:r>
    </w:p>
    <w:p w:rsidR="00000000" w:rsidDel="00000000" w:rsidP="00000000" w:rsidRDefault="00000000" w:rsidRPr="00000000" w14:paraId="000002E3">
      <w:pPr>
        <w:numPr>
          <w:ilvl w:val="0"/>
          <w:numId w:val="47"/>
        </w:numPr>
        <w:spacing w:after="0" w:afterAutospacing="0" w:before="0" w:beforeAutospacing="0" w:lineRule="auto"/>
        <w:ind w:left="720" w:hanging="360"/>
      </w:pPr>
      <w:r w:rsidDel="00000000" w:rsidR="00000000" w:rsidRPr="00000000">
        <w:rPr>
          <w:rtl w:val="0"/>
        </w:rPr>
        <w:t xml:space="preserve">Qué memoria de cuenta quedó obsoleta por una versión más reciente.</w:t>
      </w:r>
    </w:p>
    <w:p w:rsidR="00000000" w:rsidDel="00000000" w:rsidP="00000000" w:rsidRDefault="00000000" w:rsidRPr="00000000" w14:paraId="000002E4">
      <w:pPr>
        <w:numPr>
          <w:ilvl w:val="0"/>
          <w:numId w:val="47"/>
        </w:numPr>
        <w:spacing w:after="0" w:afterAutospacing="0" w:before="0" w:beforeAutospacing="0" w:lineRule="auto"/>
        <w:ind w:left="720" w:hanging="360"/>
      </w:pPr>
      <w:r w:rsidDel="00000000" w:rsidR="00000000" w:rsidRPr="00000000">
        <w:rPr>
          <w:rtl w:val="0"/>
        </w:rPr>
        <w:t xml:space="preserve">Qué output fue descartado y no debe reutilizarse.</w:t>
      </w:r>
    </w:p>
    <w:p w:rsidR="00000000" w:rsidDel="00000000" w:rsidP="00000000" w:rsidRDefault="00000000" w:rsidRPr="00000000" w14:paraId="000002E5">
      <w:pPr>
        <w:numPr>
          <w:ilvl w:val="0"/>
          <w:numId w:val="47"/>
        </w:numPr>
        <w:spacing w:after="240" w:before="0" w:beforeAutospacing="0" w:lineRule="auto"/>
        <w:ind w:left="720" w:hanging="360"/>
      </w:pPr>
      <w:r w:rsidDel="00000000" w:rsidR="00000000" w:rsidRPr="00000000">
        <w:rPr>
          <w:rtl w:val="0"/>
        </w:rPr>
        <w:t xml:space="preserve">Qué documento global requiere revisión antes de seguir disponible.</w:t>
      </w:r>
    </w:p>
    <w:p w:rsidR="00000000" w:rsidDel="00000000" w:rsidP="00000000" w:rsidRDefault="00000000" w:rsidRPr="00000000" w14:paraId="000002E6">
      <w:pPr>
        <w:spacing w:after="240" w:before="240" w:lineRule="auto"/>
        <w:rPr/>
      </w:pPr>
      <w:r w:rsidDel="00000000" w:rsidR="00000000" w:rsidRPr="00000000">
        <w:rPr>
          <w:rtl w:val="0"/>
        </w:rPr>
        <w:t xml:space="preserve">Principio clave:</w:t>
      </w:r>
    </w:p>
    <w:p w:rsidR="00000000" w:rsidDel="00000000" w:rsidP="00000000" w:rsidRDefault="00000000" w:rsidRPr="00000000" w14:paraId="000002E7">
      <w:pPr>
        <w:spacing w:after="240" w:before="240" w:lineRule="auto"/>
        <w:ind w:left="600" w:right="600" w:firstLine="0"/>
        <w:rPr>
          <w:b w:val="1"/>
          <w:bCs w:val="1"/>
        </w:rPr>
      </w:pPr>
      <w:r w:rsidDel="00000000" w:rsidR="00000000" w:rsidRPr="00000000">
        <w:rPr>
          <w:b w:val="1"/>
          <w:bCs w:val="1"/>
          <w:rtl w:val="0"/>
        </w:rPr>
        <w:t xml:space="preserve">La memoria no debe crecer sin gobierno. Debe mantenerse útil, vigente y controlada para no degradar la calidad de los agentes.</w:t>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1"/>
        <w:keepNext w:val="0"/>
        <w:keepLines w:val="0"/>
        <w:spacing w:before="480" w:lineRule="auto"/>
        <w:rPr>
          <w:b w:val="1"/>
          <w:bCs w:val="1"/>
          <w:sz w:val="46"/>
          <w:szCs w:val="46"/>
        </w:rPr>
      </w:pPr>
      <w:bookmarkStart w:colFirst="0" w:colLast="0" w:name="_96fcz7afyi20" w:id="69"/>
      <w:bookmarkEnd w:id="69"/>
      <w:r w:rsidDel="00000000" w:rsidR="00000000" w:rsidRPr="00000000">
        <w:rPr>
          <w:b w:val="1"/>
          <w:bCs w:val="1"/>
          <w:sz w:val="46"/>
          <w:szCs w:val="46"/>
          <w:rtl w:val="0"/>
        </w:rPr>
        <w:t xml:space="preserve">18. Estado de integraciones, fuentes y pruebas de conexión</w:t>
      </w:r>
    </w:p>
    <w:p w:rsidR="00000000" w:rsidDel="00000000" w:rsidP="00000000" w:rsidRDefault="00000000" w:rsidRPr="00000000" w14:paraId="000002EA">
      <w:pPr>
        <w:pStyle w:val="Heading2"/>
        <w:keepNext w:val="0"/>
        <w:keepLines w:val="0"/>
        <w:spacing w:after="80" w:lineRule="auto"/>
        <w:rPr>
          <w:b w:val="1"/>
          <w:bCs w:val="1"/>
          <w:sz w:val="34"/>
          <w:szCs w:val="34"/>
        </w:rPr>
      </w:pPr>
      <w:bookmarkStart w:colFirst="0" w:colLast="0" w:name="_azhwuk58srsh" w:id="70"/>
      <w:bookmarkEnd w:id="70"/>
      <w:r w:rsidDel="00000000" w:rsidR="00000000" w:rsidRPr="00000000">
        <w:rPr>
          <w:b w:val="1"/>
          <w:bCs w:val="1"/>
          <w:sz w:val="34"/>
          <w:szCs w:val="34"/>
          <w:rtl w:val="0"/>
        </w:rPr>
        <w:t xml:space="preserve">18.1. Necesidad operativa</w:t>
      </w:r>
    </w:p>
    <w:p w:rsidR="00000000" w:rsidDel="00000000" w:rsidP="00000000" w:rsidRDefault="00000000" w:rsidRPr="00000000" w14:paraId="000002EB">
      <w:pPr>
        <w:spacing w:after="240" w:before="240" w:lineRule="auto"/>
        <w:rPr/>
      </w:pPr>
      <w:r w:rsidDel="00000000" w:rsidR="00000000" w:rsidRPr="00000000">
        <w:rPr>
          <w:rtl w:val="0"/>
        </w:rPr>
        <w:t xml:space="preserve">Un administrador debe poder saber si:</w:t>
      </w:r>
    </w:p>
    <w:p w:rsidR="00000000" w:rsidDel="00000000" w:rsidP="00000000" w:rsidRDefault="00000000" w:rsidRPr="00000000" w14:paraId="000002EC">
      <w:pPr>
        <w:numPr>
          <w:ilvl w:val="0"/>
          <w:numId w:val="13"/>
        </w:numPr>
        <w:spacing w:after="0" w:afterAutospacing="0" w:before="240" w:lineRule="auto"/>
        <w:ind w:left="720" w:hanging="360"/>
      </w:pPr>
      <w:r w:rsidDel="00000000" w:rsidR="00000000" w:rsidRPr="00000000">
        <w:rPr>
          <w:rtl w:val="0"/>
        </w:rPr>
        <w:t xml:space="preserve">Una integración está funcionando.</w:t>
      </w:r>
    </w:p>
    <w:p w:rsidR="00000000" w:rsidDel="00000000" w:rsidP="00000000" w:rsidRDefault="00000000" w:rsidRPr="00000000" w14:paraId="000002ED">
      <w:pPr>
        <w:numPr>
          <w:ilvl w:val="0"/>
          <w:numId w:val="13"/>
        </w:numPr>
        <w:spacing w:after="0" w:afterAutospacing="0" w:before="0" w:beforeAutospacing="0" w:lineRule="auto"/>
        <w:ind w:left="720" w:hanging="360"/>
      </w:pPr>
      <w:r w:rsidDel="00000000" w:rsidR="00000000" w:rsidRPr="00000000">
        <w:rPr>
          <w:rtl w:val="0"/>
        </w:rPr>
        <w:t xml:space="preserve">Un proveedor de IA está disponible.</w:t>
      </w:r>
    </w:p>
    <w:p w:rsidR="00000000" w:rsidDel="00000000" w:rsidP="00000000" w:rsidRDefault="00000000" w:rsidRPr="00000000" w14:paraId="000002EE">
      <w:pPr>
        <w:numPr>
          <w:ilvl w:val="0"/>
          <w:numId w:val="13"/>
        </w:numPr>
        <w:spacing w:after="0" w:afterAutospacing="0" w:before="0" w:beforeAutospacing="0" w:lineRule="auto"/>
        <w:ind w:left="720" w:hanging="360"/>
      </w:pPr>
      <w:r w:rsidDel="00000000" w:rsidR="00000000" w:rsidRPr="00000000">
        <w:rPr>
          <w:rtl w:val="0"/>
        </w:rPr>
        <w:t xml:space="preserve">Una fuente documental está habilitada.</w:t>
      </w:r>
    </w:p>
    <w:p w:rsidR="00000000" w:rsidDel="00000000" w:rsidP="00000000" w:rsidRDefault="00000000" w:rsidRPr="00000000" w14:paraId="000002EF">
      <w:pPr>
        <w:numPr>
          <w:ilvl w:val="0"/>
          <w:numId w:val="13"/>
        </w:numPr>
        <w:spacing w:after="0" w:afterAutospacing="0" w:before="0" w:beforeAutospacing="0" w:lineRule="auto"/>
        <w:ind w:left="720" w:hanging="360"/>
      </w:pPr>
      <w:r w:rsidDel="00000000" w:rsidR="00000000" w:rsidRPr="00000000">
        <w:rPr>
          <w:rtl w:val="0"/>
        </w:rPr>
        <w:t xml:space="preserve">Un insumo de memoria está disponible para recuperación, si esta capacidad ya existe.</w:t>
      </w:r>
    </w:p>
    <w:p w:rsidR="00000000" w:rsidDel="00000000" w:rsidP="00000000" w:rsidRDefault="00000000" w:rsidRPr="00000000" w14:paraId="000002F0">
      <w:pPr>
        <w:numPr>
          <w:ilvl w:val="0"/>
          <w:numId w:val="13"/>
        </w:numPr>
        <w:spacing w:after="240" w:before="0" w:beforeAutospacing="0" w:lineRule="auto"/>
        <w:ind w:left="720" w:hanging="360"/>
      </w:pPr>
      <w:r w:rsidDel="00000000" w:rsidR="00000000" w:rsidRPr="00000000">
        <w:rPr>
          <w:rtl w:val="0"/>
        </w:rPr>
        <w:t xml:space="preserve">Un proceso de actualización o preparación de conocimiento falló.</w:t>
      </w:r>
    </w:p>
    <w:p w:rsidR="00000000" w:rsidDel="00000000" w:rsidP="00000000" w:rsidRDefault="00000000" w:rsidRPr="00000000" w14:paraId="00000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2"/>
        <w:keepNext w:val="0"/>
        <w:keepLines w:val="0"/>
        <w:spacing w:after="80" w:lineRule="auto"/>
        <w:rPr>
          <w:b w:val="1"/>
          <w:bCs w:val="1"/>
          <w:sz w:val="34"/>
          <w:szCs w:val="34"/>
        </w:rPr>
      </w:pPr>
      <w:bookmarkStart w:colFirst="0" w:colLast="0" w:name="_clk7ta368jo7" w:id="71"/>
      <w:bookmarkEnd w:id="71"/>
      <w:r w:rsidDel="00000000" w:rsidR="00000000" w:rsidRPr="00000000">
        <w:rPr>
          <w:b w:val="1"/>
          <w:bCs w:val="1"/>
          <w:sz w:val="34"/>
          <w:szCs w:val="34"/>
          <w:rtl w:val="0"/>
        </w:rPr>
        <w:t xml:space="preserve">18.2. Datos de estado deseables</w:t>
      </w:r>
    </w:p>
    <w:tbl>
      <w:tblPr>
        <w:tblStyle w:val="Table1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10"/>
        <w:gridCol w:w="5210"/>
        <w:tblGridChange w:id="0">
          <w:tblGrid>
            <w:gridCol w:w="4010"/>
            <w:gridCol w:w="52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jc w:val="center"/>
              <w:rPr/>
            </w:pPr>
            <w:r w:rsidDel="00000000" w:rsidR="00000000" w:rsidRPr="00000000">
              <w:rPr>
                <w:b w:val="1"/>
                <w:bCs w:val="1"/>
                <w:rtl w:val="0"/>
              </w:rPr>
              <w:t xml:space="preserve">Uso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Integración / fuente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HubSpot, Slack, Samu, Playbook X,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Tipo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Integración, proveedor, fuente de conocimiento, memoria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Activa / Error / Pendiente / Excluida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Última verificación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Fecha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Última ejecución exitosa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Fecha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Último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Resumen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Acción de prueba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Botón o función, si aplica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Responsable de configuración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Usuario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Estado de disponibilidad para recuperación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Cuando aplique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Última actualización de contenido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Cuando aplique</w:t>
            </w:r>
          </w:p>
        </w:tc>
      </w:tr>
    </w:tbl>
    <w:p w:rsidR="00000000" w:rsidDel="00000000" w:rsidP="00000000" w:rsidRDefault="00000000" w:rsidRPr="00000000" w14:paraId="00000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2"/>
        <w:keepNext w:val="0"/>
        <w:keepLines w:val="0"/>
        <w:spacing w:after="80" w:lineRule="auto"/>
        <w:rPr>
          <w:b w:val="1"/>
          <w:bCs w:val="1"/>
          <w:sz w:val="34"/>
          <w:szCs w:val="34"/>
        </w:rPr>
      </w:pPr>
      <w:bookmarkStart w:colFirst="0" w:colLast="0" w:name="_sgjld9q8xno5" w:id="72"/>
      <w:bookmarkEnd w:id="72"/>
      <w:r w:rsidDel="00000000" w:rsidR="00000000" w:rsidRPr="00000000">
        <w:rPr>
          <w:b w:val="1"/>
          <w:bCs w:val="1"/>
          <w:sz w:val="34"/>
          <w:szCs w:val="34"/>
          <w:rtl w:val="0"/>
        </w:rPr>
        <w:t xml:space="preserve">18.3. Qué debe poder probarse</w:t>
      </w:r>
    </w:p>
    <w:p w:rsidR="00000000" w:rsidDel="00000000" w:rsidP="00000000" w:rsidRDefault="00000000" w:rsidRPr="00000000" w14:paraId="0000030B">
      <w:pPr>
        <w:spacing w:after="240" w:before="240" w:lineRule="auto"/>
        <w:rPr/>
      </w:pPr>
      <w:r w:rsidDel="00000000" w:rsidR="00000000" w:rsidRPr="00000000">
        <w:rPr>
          <w:rtl w:val="0"/>
        </w:rPr>
        <w:t xml:space="preserve">Según la naturaleza del elemento:</w:t>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xyfqc0huilxs" w:id="73"/>
      <w:bookmarkEnd w:id="73"/>
      <w:r w:rsidDel="00000000" w:rsidR="00000000" w:rsidRPr="00000000">
        <w:rPr>
          <w:b w:val="1"/>
          <w:bCs w:val="1"/>
          <w:color w:val="000000"/>
          <w:sz w:val="26"/>
          <w:szCs w:val="26"/>
          <w:rtl w:val="0"/>
        </w:rPr>
        <w:t xml:space="preserve">Integraciones</w:t>
      </w:r>
    </w:p>
    <w:p w:rsidR="00000000" w:rsidDel="00000000" w:rsidP="00000000" w:rsidRDefault="00000000" w:rsidRPr="00000000" w14:paraId="0000030D">
      <w:pPr>
        <w:numPr>
          <w:ilvl w:val="0"/>
          <w:numId w:val="53"/>
        </w:numPr>
        <w:spacing w:after="0" w:afterAutospacing="0" w:before="240" w:lineRule="auto"/>
        <w:ind w:left="720" w:hanging="360"/>
      </w:pPr>
      <w:r w:rsidDel="00000000" w:rsidR="00000000" w:rsidRPr="00000000">
        <w:rPr>
          <w:rtl w:val="0"/>
        </w:rPr>
        <w:t xml:space="preserve">Conexión.</w:t>
      </w:r>
    </w:p>
    <w:p w:rsidR="00000000" w:rsidDel="00000000" w:rsidP="00000000" w:rsidRDefault="00000000" w:rsidRPr="00000000" w14:paraId="0000030E">
      <w:pPr>
        <w:numPr>
          <w:ilvl w:val="0"/>
          <w:numId w:val="53"/>
        </w:numPr>
        <w:spacing w:after="0" w:afterAutospacing="0" w:before="0" w:beforeAutospacing="0" w:lineRule="auto"/>
        <w:ind w:left="720" w:hanging="360"/>
      </w:pPr>
      <w:r w:rsidDel="00000000" w:rsidR="00000000" w:rsidRPr="00000000">
        <w:rPr>
          <w:rtl w:val="0"/>
        </w:rPr>
        <w:t xml:space="preserve">Permisos.</w:t>
      </w:r>
    </w:p>
    <w:p w:rsidR="00000000" w:rsidDel="00000000" w:rsidP="00000000" w:rsidRDefault="00000000" w:rsidRPr="00000000" w14:paraId="0000030F">
      <w:pPr>
        <w:numPr>
          <w:ilvl w:val="0"/>
          <w:numId w:val="53"/>
        </w:numPr>
        <w:spacing w:after="240" w:before="0" w:beforeAutospacing="0" w:lineRule="auto"/>
        <w:ind w:left="720" w:hanging="360"/>
      </w:pPr>
      <w:r w:rsidDel="00000000" w:rsidR="00000000" w:rsidRPr="00000000">
        <w:rPr>
          <w:rtl w:val="0"/>
        </w:rPr>
        <w:t xml:space="preserve">Lectura o escritura básica.</w:t>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zvuoft20pnr" w:id="74"/>
      <w:bookmarkEnd w:id="74"/>
      <w:r w:rsidDel="00000000" w:rsidR="00000000" w:rsidRPr="00000000">
        <w:rPr>
          <w:b w:val="1"/>
          <w:bCs w:val="1"/>
          <w:color w:val="000000"/>
          <w:sz w:val="26"/>
          <w:szCs w:val="26"/>
          <w:rtl w:val="0"/>
        </w:rPr>
        <w:t xml:space="preserve">Proveedores de IA</w:t>
      </w:r>
    </w:p>
    <w:p w:rsidR="00000000" w:rsidDel="00000000" w:rsidP="00000000" w:rsidRDefault="00000000" w:rsidRPr="00000000" w14:paraId="00000311">
      <w:pPr>
        <w:numPr>
          <w:ilvl w:val="0"/>
          <w:numId w:val="18"/>
        </w:numPr>
        <w:spacing w:after="0" w:afterAutospacing="0" w:before="240" w:lineRule="auto"/>
        <w:ind w:left="720" w:hanging="360"/>
      </w:pPr>
      <w:r w:rsidDel="00000000" w:rsidR="00000000" w:rsidRPr="00000000">
        <w:rPr>
          <w:rtl w:val="0"/>
        </w:rPr>
        <w:t xml:space="preserve">Disponibilidad.</w:t>
      </w:r>
    </w:p>
    <w:p w:rsidR="00000000" w:rsidDel="00000000" w:rsidP="00000000" w:rsidRDefault="00000000" w:rsidRPr="00000000" w14:paraId="00000312">
      <w:pPr>
        <w:numPr>
          <w:ilvl w:val="0"/>
          <w:numId w:val="18"/>
        </w:numPr>
        <w:spacing w:after="0" w:afterAutospacing="0" w:before="0" w:beforeAutospacing="0" w:lineRule="auto"/>
        <w:ind w:left="720" w:hanging="360"/>
      </w:pPr>
      <w:r w:rsidDel="00000000" w:rsidR="00000000" w:rsidRPr="00000000">
        <w:rPr>
          <w:rtl w:val="0"/>
        </w:rPr>
        <w:t xml:space="preserve">Modelo activo.</w:t>
      </w:r>
    </w:p>
    <w:p w:rsidR="00000000" w:rsidDel="00000000" w:rsidP="00000000" w:rsidRDefault="00000000" w:rsidRPr="00000000" w14:paraId="00000313">
      <w:pPr>
        <w:numPr>
          <w:ilvl w:val="0"/>
          <w:numId w:val="18"/>
        </w:numPr>
        <w:spacing w:after="240" w:before="0" w:beforeAutospacing="0" w:lineRule="auto"/>
        <w:ind w:left="720" w:hanging="360"/>
      </w:pPr>
      <w:r w:rsidDel="00000000" w:rsidR="00000000" w:rsidRPr="00000000">
        <w:rPr>
          <w:rtl w:val="0"/>
        </w:rPr>
        <w:t xml:space="preserve">Capacidad de respuesta.</w:t>
      </w:r>
    </w:p>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lmbx8i27a7cm" w:id="75"/>
      <w:bookmarkEnd w:id="75"/>
      <w:r w:rsidDel="00000000" w:rsidR="00000000" w:rsidRPr="00000000">
        <w:rPr>
          <w:b w:val="1"/>
          <w:bCs w:val="1"/>
          <w:color w:val="000000"/>
          <w:sz w:val="26"/>
          <w:szCs w:val="26"/>
          <w:rtl w:val="0"/>
        </w:rPr>
        <w:t xml:space="preserve">Fuentes de conocimiento</w:t>
      </w:r>
    </w:p>
    <w:p w:rsidR="00000000" w:rsidDel="00000000" w:rsidP="00000000" w:rsidRDefault="00000000" w:rsidRPr="00000000" w14:paraId="00000315">
      <w:pPr>
        <w:numPr>
          <w:ilvl w:val="0"/>
          <w:numId w:val="52"/>
        </w:numPr>
        <w:spacing w:after="0" w:afterAutospacing="0" w:before="240" w:lineRule="auto"/>
        <w:ind w:left="720" w:hanging="360"/>
      </w:pPr>
      <w:r w:rsidDel="00000000" w:rsidR="00000000" w:rsidRPr="00000000">
        <w:rPr>
          <w:rtl w:val="0"/>
        </w:rPr>
        <w:t xml:space="preserve">Existencia del documento.</w:t>
      </w:r>
    </w:p>
    <w:p w:rsidR="00000000" w:rsidDel="00000000" w:rsidP="00000000" w:rsidRDefault="00000000" w:rsidRPr="00000000" w14:paraId="00000316">
      <w:pPr>
        <w:numPr>
          <w:ilvl w:val="0"/>
          <w:numId w:val="52"/>
        </w:numPr>
        <w:spacing w:after="0" w:afterAutospacing="0" w:before="0" w:beforeAutospacing="0" w:lineRule="auto"/>
        <w:ind w:left="720" w:hanging="360"/>
      </w:pPr>
      <w:r w:rsidDel="00000000" w:rsidR="00000000" w:rsidRPr="00000000">
        <w:rPr>
          <w:rtl w:val="0"/>
        </w:rPr>
        <w:t xml:space="preserve">Estado de vigencia.</w:t>
      </w:r>
    </w:p>
    <w:p w:rsidR="00000000" w:rsidDel="00000000" w:rsidP="00000000" w:rsidRDefault="00000000" w:rsidRPr="00000000" w14:paraId="00000317">
      <w:pPr>
        <w:numPr>
          <w:ilvl w:val="0"/>
          <w:numId w:val="52"/>
        </w:numPr>
        <w:spacing w:after="240" w:before="0" w:beforeAutospacing="0" w:lineRule="auto"/>
        <w:ind w:left="720" w:hanging="360"/>
      </w:pPr>
      <w:r w:rsidDel="00000000" w:rsidR="00000000" w:rsidRPr="00000000">
        <w:rPr>
          <w:rtl w:val="0"/>
        </w:rPr>
        <w:t xml:space="preserve">Disponibilidad declarada para recuperación.</w:t>
      </w:r>
    </w:p>
    <w:p w:rsidR="00000000" w:rsidDel="00000000" w:rsidP="00000000" w:rsidRDefault="00000000" w:rsidRPr="00000000" w14:paraId="00000318">
      <w:pPr>
        <w:pStyle w:val="Heading3"/>
        <w:keepNext w:val="0"/>
        <w:keepLines w:val="0"/>
        <w:spacing w:before="280" w:lineRule="auto"/>
        <w:rPr>
          <w:b w:val="1"/>
          <w:bCs w:val="1"/>
          <w:color w:val="000000"/>
          <w:sz w:val="26"/>
          <w:szCs w:val="26"/>
        </w:rPr>
      </w:pPr>
      <w:bookmarkStart w:colFirst="0" w:colLast="0" w:name="_bdr0s1ulo7rd" w:id="76"/>
      <w:bookmarkEnd w:id="76"/>
      <w:r w:rsidDel="00000000" w:rsidR="00000000" w:rsidRPr="00000000">
        <w:rPr>
          <w:b w:val="1"/>
          <w:bCs w:val="1"/>
          <w:color w:val="000000"/>
          <w:sz w:val="26"/>
          <w:szCs w:val="26"/>
          <w:rtl w:val="0"/>
        </w:rPr>
        <w:t xml:space="preserve">Memoria, en fases posteriores</w:t>
      </w:r>
    </w:p>
    <w:p w:rsidR="00000000" w:rsidDel="00000000" w:rsidP="00000000" w:rsidRDefault="00000000" w:rsidRPr="00000000" w14:paraId="00000319">
      <w:pPr>
        <w:numPr>
          <w:ilvl w:val="0"/>
          <w:numId w:val="29"/>
        </w:numPr>
        <w:spacing w:after="0" w:afterAutospacing="0" w:before="240" w:lineRule="auto"/>
        <w:ind w:left="720" w:hanging="360"/>
      </w:pPr>
      <w:r w:rsidDel="00000000" w:rsidR="00000000" w:rsidRPr="00000000">
        <w:rPr>
          <w:rtl w:val="0"/>
        </w:rPr>
        <w:t xml:space="preserve">Estado de preparación.</w:t>
      </w:r>
    </w:p>
    <w:p w:rsidR="00000000" w:rsidDel="00000000" w:rsidP="00000000" w:rsidRDefault="00000000" w:rsidRPr="00000000" w14:paraId="0000031A">
      <w:pPr>
        <w:numPr>
          <w:ilvl w:val="0"/>
          <w:numId w:val="29"/>
        </w:numPr>
        <w:spacing w:after="0" w:afterAutospacing="0" w:before="0" w:beforeAutospacing="0" w:lineRule="auto"/>
        <w:ind w:left="720" w:hanging="360"/>
      </w:pPr>
      <w:r w:rsidDel="00000000" w:rsidR="00000000" w:rsidRPr="00000000">
        <w:rPr>
          <w:rtl w:val="0"/>
        </w:rPr>
        <w:t xml:space="preserve">Error de actualización.</w:t>
      </w:r>
    </w:p>
    <w:p w:rsidR="00000000" w:rsidDel="00000000" w:rsidP="00000000" w:rsidRDefault="00000000" w:rsidRPr="00000000" w14:paraId="0000031B">
      <w:pPr>
        <w:numPr>
          <w:ilvl w:val="0"/>
          <w:numId w:val="29"/>
        </w:numPr>
        <w:spacing w:after="240" w:before="0" w:beforeAutospacing="0" w:lineRule="auto"/>
        <w:ind w:left="720" w:hanging="360"/>
      </w:pPr>
      <w:r w:rsidDel="00000000" w:rsidR="00000000" w:rsidRPr="00000000">
        <w:rPr>
          <w:rtl w:val="0"/>
        </w:rPr>
        <w:t xml:space="preserve">Consistencia administrativa básica.</w:t>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1"/>
        <w:keepNext w:val="0"/>
        <w:keepLines w:val="0"/>
        <w:spacing w:before="480" w:lineRule="auto"/>
        <w:rPr>
          <w:b w:val="1"/>
          <w:bCs w:val="1"/>
          <w:sz w:val="46"/>
          <w:szCs w:val="46"/>
        </w:rPr>
      </w:pPr>
      <w:bookmarkStart w:colFirst="0" w:colLast="0" w:name="_idpza0c90cex" w:id="77"/>
      <w:bookmarkEnd w:id="77"/>
      <w:r w:rsidDel="00000000" w:rsidR="00000000" w:rsidRPr="00000000">
        <w:rPr>
          <w:b w:val="1"/>
          <w:bCs w:val="1"/>
          <w:sz w:val="46"/>
          <w:szCs w:val="46"/>
          <w:rtl w:val="0"/>
        </w:rPr>
        <w:t xml:space="preserve">19. Logs y auditoría de configuración</w:t>
      </w:r>
    </w:p>
    <w:p w:rsidR="00000000" w:rsidDel="00000000" w:rsidP="00000000" w:rsidRDefault="00000000" w:rsidRPr="00000000" w14:paraId="0000031E">
      <w:pPr>
        <w:spacing w:after="240" w:before="240" w:lineRule="auto"/>
        <w:rPr/>
      </w:pPr>
      <w:r w:rsidDel="00000000" w:rsidR="00000000" w:rsidRPr="00000000">
        <w:rPr>
          <w:rtl w:val="0"/>
        </w:rPr>
        <w:t xml:space="preserve">Los cambios importantes de configuración deben quedar registrados.</w:t>
      </w:r>
    </w:p>
    <w:p w:rsidR="00000000" w:rsidDel="00000000" w:rsidP="00000000" w:rsidRDefault="00000000" w:rsidRPr="00000000" w14:paraId="0000031F">
      <w:pPr>
        <w:spacing w:after="240" w:before="240" w:lineRule="auto"/>
        <w:rPr/>
      </w:pPr>
      <w:r w:rsidDel="00000000" w:rsidR="00000000" w:rsidRPr="00000000">
        <w:rPr>
          <w:rtl w:val="0"/>
        </w:rPr>
        <w:t xml:space="preserve">Ejemplos:</w:t>
      </w:r>
    </w:p>
    <w:p w:rsidR="00000000" w:rsidDel="00000000" w:rsidP="00000000" w:rsidRDefault="00000000" w:rsidRPr="00000000" w14:paraId="00000320">
      <w:pPr>
        <w:numPr>
          <w:ilvl w:val="0"/>
          <w:numId w:val="35"/>
        </w:numPr>
        <w:spacing w:after="0" w:afterAutospacing="0" w:before="240" w:lineRule="auto"/>
        <w:ind w:left="720" w:hanging="360"/>
      </w:pPr>
      <w:r w:rsidDel="00000000" w:rsidR="00000000" w:rsidRPr="00000000">
        <w:rPr>
          <w:rtl w:val="0"/>
        </w:rPr>
        <w:t xml:space="preserve">Se activó una integración.</w:t>
      </w:r>
    </w:p>
    <w:p w:rsidR="00000000" w:rsidDel="00000000" w:rsidP="00000000" w:rsidRDefault="00000000" w:rsidRPr="00000000" w14:paraId="00000321">
      <w:pPr>
        <w:numPr>
          <w:ilvl w:val="0"/>
          <w:numId w:val="35"/>
        </w:numPr>
        <w:spacing w:after="0" w:afterAutospacing="0" w:before="0" w:beforeAutospacing="0" w:lineRule="auto"/>
        <w:ind w:left="720" w:hanging="360"/>
      </w:pPr>
      <w:r w:rsidDel="00000000" w:rsidR="00000000" w:rsidRPr="00000000">
        <w:rPr>
          <w:rtl w:val="0"/>
        </w:rPr>
        <w:t xml:space="preserve">Se cambió el modelo de IA de un agente.</w:t>
      </w:r>
    </w:p>
    <w:p w:rsidR="00000000" w:rsidDel="00000000" w:rsidP="00000000" w:rsidRDefault="00000000" w:rsidRPr="00000000" w14:paraId="00000322">
      <w:pPr>
        <w:numPr>
          <w:ilvl w:val="0"/>
          <w:numId w:val="35"/>
        </w:numPr>
        <w:spacing w:after="0" w:afterAutospacing="0" w:before="0" w:beforeAutospacing="0" w:lineRule="auto"/>
        <w:ind w:left="720" w:hanging="360"/>
      </w:pPr>
      <w:r w:rsidDel="00000000" w:rsidR="00000000" w:rsidRPr="00000000">
        <w:rPr>
          <w:rtl w:val="0"/>
        </w:rPr>
        <w:t xml:space="preserve">Se modificó la automatización inicial de prospectos.</w:t>
      </w:r>
    </w:p>
    <w:p w:rsidR="00000000" w:rsidDel="00000000" w:rsidP="00000000" w:rsidRDefault="00000000" w:rsidRPr="00000000" w14:paraId="00000323">
      <w:pPr>
        <w:numPr>
          <w:ilvl w:val="0"/>
          <w:numId w:val="35"/>
        </w:numPr>
        <w:spacing w:after="0" w:afterAutospacing="0" w:before="0" w:beforeAutospacing="0" w:lineRule="auto"/>
        <w:ind w:left="720" w:hanging="360"/>
      </w:pPr>
      <w:r w:rsidDel="00000000" w:rsidR="00000000" w:rsidRPr="00000000">
        <w:rPr>
          <w:rtl w:val="0"/>
        </w:rPr>
        <w:t xml:space="preserve">Se cambió una carpeta de Drive.</w:t>
      </w:r>
    </w:p>
    <w:p w:rsidR="00000000" w:rsidDel="00000000" w:rsidP="00000000" w:rsidRDefault="00000000" w:rsidRPr="00000000" w14:paraId="00000324">
      <w:pPr>
        <w:numPr>
          <w:ilvl w:val="0"/>
          <w:numId w:val="35"/>
        </w:numPr>
        <w:spacing w:after="0" w:afterAutospacing="0" w:before="0" w:beforeAutospacing="0" w:lineRule="auto"/>
        <w:ind w:left="720" w:hanging="360"/>
      </w:pPr>
      <w:r w:rsidDel="00000000" w:rsidR="00000000" w:rsidRPr="00000000">
        <w:rPr>
          <w:rtl w:val="0"/>
        </w:rPr>
        <w:t xml:space="preserve">Se actualizó una tarifa de modelo.</w:t>
      </w:r>
    </w:p>
    <w:p w:rsidR="00000000" w:rsidDel="00000000" w:rsidP="00000000" w:rsidRDefault="00000000" w:rsidRPr="00000000" w14:paraId="00000325">
      <w:pPr>
        <w:numPr>
          <w:ilvl w:val="0"/>
          <w:numId w:val="35"/>
        </w:numPr>
        <w:spacing w:after="0" w:afterAutospacing="0" w:before="0" w:beforeAutospacing="0" w:lineRule="auto"/>
        <w:ind w:left="720" w:hanging="360"/>
      </w:pPr>
      <w:r w:rsidDel="00000000" w:rsidR="00000000" w:rsidRPr="00000000">
        <w:rPr>
          <w:rtl w:val="0"/>
        </w:rPr>
        <w:t xml:space="preserve">Se desactivó un proveedor.</w:t>
      </w:r>
    </w:p>
    <w:p w:rsidR="00000000" w:rsidDel="00000000" w:rsidP="00000000" w:rsidRDefault="00000000" w:rsidRPr="00000000" w14:paraId="00000326">
      <w:pPr>
        <w:numPr>
          <w:ilvl w:val="0"/>
          <w:numId w:val="35"/>
        </w:numPr>
        <w:spacing w:after="0" w:afterAutospacing="0" w:before="0" w:beforeAutospacing="0" w:lineRule="auto"/>
        <w:ind w:left="720" w:hanging="360"/>
      </w:pPr>
      <w:r w:rsidDel="00000000" w:rsidR="00000000" w:rsidRPr="00000000">
        <w:rPr>
          <w:rtl w:val="0"/>
        </w:rPr>
        <w:t xml:space="preserve">Se activó o desactivó una fuente de conocimiento.</w:t>
      </w:r>
    </w:p>
    <w:p w:rsidR="00000000" w:rsidDel="00000000" w:rsidP="00000000" w:rsidRDefault="00000000" w:rsidRPr="00000000" w14:paraId="00000327">
      <w:pPr>
        <w:numPr>
          <w:ilvl w:val="0"/>
          <w:numId w:val="35"/>
        </w:numPr>
        <w:spacing w:after="0" w:afterAutospacing="0" w:before="0" w:beforeAutospacing="0" w:lineRule="auto"/>
        <w:ind w:left="720" w:hanging="360"/>
      </w:pPr>
      <w:r w:rsidDel="00000000" w:rsidR="00000000" w:rsidRPr="00000000">
        <w:rPr>
          <w:rtl w:val="0"/>
        </w:rPr>
        <w:t xml:space="preserve">Se marcó un documento como vigente, reemplazado o archivado.</w:t>
      </w:r>
    </w:p>
    <w:p w:rsidR="00000000" w:rsidDel="00000000" w:rsidP="00000000" w:rsidRDefault="00000000" w:rsidRPr="00000000" w14:paraId="00000328">
      <w:pPr>
        <w:numPr>
          <w:ilvl w:val="0"/>
          <w:numId w:val="35"/>
        </w:numPr>
        <w:spacing w:after="0" w:afterAutospacing="0" w:before="0" w:beforeAutospacing="0" w:lineRule="auto"/>
        <w:ind w:left="720" w:hanging="360"/>
      </w:pPr>
      <w:r w:rsidDel="00000000" w:rsidR="00000000" w:rsidRPr="00000000">
        <w:rPr>
          <w:rtl w:val="0"/>
        </w:rPr>
        <w:t xml:space="preserve">Se modificó la disponibilidad de recuperación de un contenido.</w:t>
      </w:r>
    </w:p>
    <w:p w:rsidR="00000000" w:rsidDel="00000000" w:rsidP="00000000" w:rsidRDefault="00000000" w:rsidRPr="00000000" w14:paraId="00000329">
      <w:pPr>
        <w:numPr>
          <w:ilvl w:val="0"/>
          <w:numId w:val="35"/>
        </w:numPr>
        <w:spacing w:after="240" w:before="0" w:beforeAutospacing="0" w:lineRule="auto"/>
        <w:ind w:left="720" w:hanging="360"/>
      </w:pPr>
      <w:r w:rsidDel="00000000" w:rsidR="00000000" w:rsidRPr="00000000">
        <w:rPr>
          <w:rtl w:val="0"/>
        </w:rPr>
        <w:t xml:space="preserve">Se ajustó qué tipo de outputs pueden alimentar memoria, si esa configuración se habilita.</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2"/>
        <w:keepNext w:val="0"/>
        <w:keepLines w:val="0"/>
        <w:spacing w:after="80" w:lineRule="auto"/>
        <w:rPr>
          <w:b w:val="1"/>
          <w:bCs w:val="1"/>
          <w:sz w:val="34"/>
          <w:szCs w:val="34"/>
        </w:rPr>
      </w:pPr>
      <w:bookmarkStart w:colFirst="0" w:colLast="0" w:name="_6rwtk6ogyxk4" w:id="78"/>
      <w:bookmarkEnd w:id="78"/>
      <w:r w:rsidDel="00000000" w:rsidR="00000000" w:rsidRPr="00000000">
        <w:rPr>
          <w:b w:val="1"/>
          <w:bCs w:val="1"/>
          <w:sz w:val="34"/>
          <w:szCs w:val="34"/>
          <w:rtl w:val="0"/>
        </w:rPr>
        <w:t xml:space="preserve">19.1. Datos de auditoría sugeridos</w:t>
      </w:r>
    </w:p>
    <w:p w:rsidR="00000000" w:rsidDel="00000000" w:rsidP="00000000" w:rsidRDefault="00000000" w:rsidRPr="00000000" w14:paraId="0000032C">
      <w:pPr>
        <w:numPr>
          <w:ilvl w:val="0"/>
          <w:numId w:val="55"/>
        </w:numPr>
        <w:spacing w:after="0" w:afterAutospacing="0" w:before="240" w:lineRule="auto"/>
        <w:ind w:left="720" w:hanging="360"/>
      </w:pPr>
      <w:r w:rsidDel="00000000" w:rsidR="00000000" w:rsidRPr="00000000">
        <w:rPr>
          <w:rtl w:val="0"/>
        </w:rPr>
        <w:t xml:space="preserve">Usuario que hizo el cambio.</w:t>
      </w:r>
    </w:p>
    <w:p w:rsidR="00000000" w:rsidDel="00000000" w:rsidP="00000000" w:rsidRDefault="00000000" w:rsidRPr="00000000" w14:paraId="0000032D">
      <w:pPr>
        <w:numPr>
          <w:ilvl w:val="0"/>
          <w:numId w:val="55"/>
        </w:numPr>
        <w:spacing w:after="0" w:afterAutospacing="0" w:before="0" w:beforeAutospacing="0" w:lineRule="auto"/>
        <w:ind w:left="720" w:hanging="360"/>
      </w:pPr>
      <w:r w:rsidDel="00000000" w:rsidR="00000000" w:rsidRPr="00000000">
        <w:rPr>
          <w:rtl w:val="0"/>
        </w:rPr>
        <w:t xml:space="preserve">Fecha y hora.</w:t>
      </w:r>
    </w:p>
    <w:p w:rsidR="00000000" w:rsidDel="00000000" w:rsidP="00000000" w:rsidRDefault="00000000" w:rsidRPr="00000000" w14:paraId="0000032E">
      <w:pPr>
        <w:numPr>
          <w:ilvl w:val="0"/>
          <w:numId w:val="55"/>
        </w:numPr>
        <w:spacing w:after="0" w:afterAutospacing="0" w:before="0" w:beforeAutospacing="0" w:lineRule="auto"/>
        <w:ind w:left="720" w:hanging="360"/>
      </w:pPr>
      <w:r w:rsidDel="00000000" w:rsidR="00000000" w:rsidRPr="00000000">
        <w:rPr>
          <w:rtl w:val="0"/>
        </w:rPr>
        <w:t xml:space="preserve">Módulo de configuración.</w:t>
      </w:r>
    </w:p>
    <w:p w:rsidR="00000000" w:rsidDel="00000000" w:rsidP="00000000" w:rsidRDefault="00000000" w:rsidRPr="00000000" w14:paraId="0000032F">
      <w:pPr>
        <w:numPr>
          <w:ilvl w:val="0"/>
          <w:numId w:val="55"/>
        </w:numPr>
        <w:spacing w:after="0" w:afterAutospacing="0" w:before="0" w:beforeAutospacing="0" w:lineRule="auto"/>
        <w:ind w:left="720" w:hanging="360"/>
      </w:pPr>
      <w:r w:rsidDel="00000000" w:rsidR="00000000" w:rsidRPr="00000000">
        <w:rPr>
          <w:rtl w:val="0"/>
        </w:rPr>
        <w:t xml:space="preserve">Campo modificado.</w:t>
      </w:r>
    </w:p>
    <w:p w:rsidR="00000000" w:rsidDel="00000000" w:rsidP="00000000" w:rsidRDefault="00000000" w:rsidRPr="00000000" w14:paraId="00000330">
      <w:pPr>
        <w:numPr>
          <w:ilvl w:val="0"/>
          <w:numId w:val="55"/>
        </w:numPr>
        <w:spacing w:after="0" w:afterAutospacing="0" w:before="0" w:beforeAutospacing="0" w:lineRule="auto"/>
        <w:ind w:left="720" w:hanging="360"/>
      </w:pPr>
      <w:r w:rsidDel="00000000" w:rsidR="00000000" w:rsidRPr="00000000">
        <w:rPr>
          <w:rtl w:val="0"/>
        </w:rPr>
        <w:t xml:space="preserve">Valor anterior, cuando aplique.</w:t>
      </w:r>
    </w:p>
    <w:p w:rsidR="00000000" w:rsidDel="00000000" w:rsidP="00000000" w:rsidRDefault="00000000" w:rsidRPr="00000000" w14:paraId="00000331">
      <w:pPr>
        <w:numPr>
          <w:ilvl w:val="0"/>
          <w:numId w:val="55"/>
        </w:numPr>
        <w:spacing w:after="0" w:afterAutospacing="0" w:before="0" w:beforeAutospacing="0" w:lineRule="auto"/>
        <w:ind w:left="720" w:hanging="360"/>
      </w:pPr>
      <w:r w:rsidDel="00000000" w:rsidR="00000000" w:rsidRPr="00000000">
        <w:rPr>
          <w:rtl w:val="0"/>
        </w:rPr>
        <w:t xml:space="preserve">Valor nuevo, cuando aplique.</w:t>
      </w:r>
    </w:p>
    <w:p w:rsidR="00000000" w:rsidDel="00000000" w:rsidP="00000000" w:rsidRDefault="00000000" w:rsidRPr="00000000" w14:paraId="00000332">
      <w:pPr>
        <w:numPr>
          <w:ilvl w:val="0"/>
          <w:numId w:val="55"/>
        </w:numPr>
        <w:spacing w:after="0" w:afterAutospacing="0" w:before="0" w:beforeAutospacing="0" w:lineRule="auto"/>
        <w:ind w:left="720" w:hanging="360"/>
      </w:pPr>
      <w:r w:rsidDel="00000000" w:rsidR="00000000" w:rsidRPr="00000000">
        <w:rPr>
          <w:rtl w:val="0"/>
        </w:rPr>
        <w:t xml:space="preserve">Motivo opcional.</w:t>
      </w:r>
    </w:p>
    <w:p w:rsidR="00000000" w:rsidDel="00000000" w:rsidP="00000000" w:rsidRDefault="00000000" w:rsidRPr="00000000" w14:paraId="00000333">
      <w:pPr>
        <w:numPr>
          <w:ilvl w:val="0"/>
          <w:numId w:val="55"/>
        </w:numPr>
        <w:spacing w:after="0" w:afterAutospacing="0" w:before="0" w:beforeAutospacing="0" w:lineRule="auto"/>
        <w:ind w:left="720" w:hanging="360"/>
      </w:pPr>
      <w:r w:rsidDel="00000000" w:rsidR="00000000" w:rsidRPr="00000000">
        <w:rPr>
          <w:rtl w:val="0"/>
        </w:rPr>
        <w:t xml:space="preserve">Entidad afectada:</w:t>
      </w:r>
    </w:p>
    <w:p w:rsidR="00000000" w:rsidDel="00000000" w:rsidP="00000000" w:rsidRDefault="00000000" w:rsidRPr="00000000" w14:paraId="00000334">
      <w:pPr>
        <w:numPr>
          <w:ilvl w:val="1"/>
          <w:numId w:val="55"/>
        </w:numPr>
        <w:spacing w:after="0" w:afterAutospacing="0" w:before="0" w:beforeAutospacing="0" w:lineRule="auto"/>
        <w:ind w:left="1440" w:hanging="360"/>
      </w:pPr>
      <w:r w:rsidDel="00000000" w:rsidR="00000000" w:rsidRPr="00000000">
        <w:rPr>
          <w:rtl w:val="0"/>
        </w:rPr>
        <w:t xml:space="preserve">integración,</w:t>
      </w:r>
    </w:p>
    <w:p w:rsidR="00000000" w:rsidDel="00000000" w:rsidP="00000000" w:rsidRDefault="00000000" w:rsidRPr="00000000" w14:paraId="00000335">
      <w:pPr>
        <w:numPr>
          <w:ilvl w:val="1"/>
          <w:numId w:val="55"/>
        </w:numPr>
        <w:spacing w:after="0" w:afterAutospacing="0" w:before="0" w:beforeAutospacing="0" w:lineRule="auto"/>
        <w:ind w:left="1440" w:hanging="360"/>
      </w:pPr>
      <w:r w:rsidDel="00000000" w:rsidR="00000000" w:rsidRPr="00000000">
        <w:rPr>
          <w:rtl w:val="0"/>
        </w:rPr>
        <w:t xml:space="preserve">proveedor,</w:t>
      </w:r>
    </w:p>
    <w:p w:rsidR="00000000" w:rsidDel="00000000" w:rsidP="00000000" w:rsidRDefault="00000000" w:rsidRPr="00000000" w14:paraId="00000336">
      <w:pPr>
        <w:numPr>
          <w:ilvl w:val="1"/>
          <w:numId w:val="55"/>
        </w:numPr>
        <w:spacing w:after="0" w:afterAutospacing="0" w:before="0" w:beforeAutospacing="0" w:lineRule="auto"/>
        <w:ind w:left="1440" w:hanging="360"/>
      </w:pPr>
      <w:r w:rsidDel="00000000" w:rsidR="00000000" w:rsidRPr="00000000">
        <w:rPr>
          <w:rtl w:val="0"/>
        </w:rPr>
        <w:t xml:space="preserve">agente,</w:t>
      </w:r>
    </w:p>
    <w:p w:rsidR="00000000" w:rsidDel="00000000" w:rsidP="00000000" w:rsidRDefault="00000000" w:rsidRPr="00000000" w14:paraId="00000337">
      <w:pPr>
        <w:numPr>
          <w:ilvl w:val="1"/>
          <w:numId w:val="55"/>
        </w:numPr>
        <w:spacing w:after="0" w:afterAutospacing="0" w:before="0" w:beforeAutospacing="0" w:lineRule="auto"/>
        <w:ind w:left="1440" w:hanging="360"/>
      </w:pPr>
      <w:r w:rsidDel="00000000" w:rsidR="00000000" w:rsidRPr="00000000">
        <w:rPr>
          <w:rtl w:val="0"/>
        </w:rPr>
        <w:t xml:space="preserve">automatización,</w:t>
      </w:r>
    </w:p>
    <w:p w:rsidR="00000000" w:rsidDel="00000000" w:rsidP="00000000" w:rsidRDefault="00000000" w:rsidRPr="00000000" w14:paraId="00000338">
      <w:pPr>
        <w:numPr>
          <w:ilvl w:val="1"/>
          <w:numId w:val="55"/>
        </w:numPr>
        <w:spacing w:after="0" w:afterAutospacing="0" w:before="0" w:beforeAutospacing="0" w:lineRule="auto"/>
        <w:ind w:left="1440" w:hanging="360"/>
      </w:pPr>
      <w:r w:rsidDel="00000000" w:rsidR="00000000" w:rsidRPr="00000000">
        <w:rPr>
          <w:rtl w:val="0"/>
        </w:rPr>
        <w:t xml:space="preserve">fuente de conocimiento,</w:t>
      </w:r>
    </w:p>
    <w:p w:rsidR="00000000" w:rsidDel="00000000" w:rsidP="00000000" w:rsidRDefault="00000000" w:rsidRPr="00000000" w14:paraId="00000339">
      <w:pPr>
        <w:numPr>
          <w:ilvl w:val="1"/>
          <w:numId w:val="55"/>
        </w:numPr>
        <w:spacing w:after="240" w:before="0" w:beforeAutospacing="0" w:lineRule="auto"/>
        <w:ind w:left="1440" w:hanging="360"/>
      </w:pPr>
      <w:r w:rsidDel="00000000" w:rsidR="00000000" w:rsidRPr="00000000">
        <w:rPr>
          <w:rtl w:val="0"/>
        </w:rPr>
        <w:t xml:space="preserve">memoria.</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2"/>
        <w:keepNext w:val="0"/>
        <w:keepLines w:val="0"/>
        <w:spacing w:after="80" w:lineRule="auto"/>
        <w:rPr>
          <w:b w:val="1"/>
          <w:bCs w:val="1"/>
          <w:sz w:val="34"/>
          <w:szCs w:val="34"/>
        </w:rPr>
      </w:pPr>
      <w:bookmarkStart w:colFirst="0" w:colLast="0" w:name="_rxy2wirr9qbh" w:id="79"/>
      <w:bookmarkEnd w:id="79"/>
      <w:r w:rsidDel="00000000" w:rsidR="00000000" w:rsidRPr="00000000">
        <w:rPr>
          <w:b w:val="1"/>
          <w:bCs w:val="1"/>
          <w:sz w:val="34"/>
          <w:szCs w:val="34"/>
          <w:rtl w:val="0"/>
        </w:rPr>
        <w:t xml:space="preserve">19.2. Relación con trazabilidad y costos</w:t>
      </w:r>
    </w:p>
    <w:p w:rsidR="00000000" w:rsidDel="00000000" w:rsidP="00000000" w:rsidRDefault="00000000" w:rsidRPr="00000000" w14:paraId="0000033C">
      <w:pPr>
        <w:spacing w:after="240" w:before="240" w:lineRule="auto"/>
        <w:rPr/>
      </w:pPr>
      <w:r w:rsidDel="00000000" w:rsidR="00000000" w:rsidRPr="00000000">
        <w:rPr>
          <w:rtl w:val="0"/>
        </w:rPr>
        <w:t xml:space="preserve">Los cambios de configuración pueden impactar:</w:t>
      </w:r>
    </w:p>
    <w:p w:rsidR="00000000" w:rsidDel="00000000" w:rsidP="00000000" w:rsidRDefault="00000000" w:rsidRPr="00000000" w14:paraId="0000033D">
      <w:pPr>
        <w:numPr>
          <w:ilvl w:val="0"/>
          <w:numId w:val="28"/>
        </w:numPr>
        <w:spacing w:after="0" w:afterAutospacing="0" w:before="240" w:lineRule="auto"/>
        <w:ind w:left="720" w:hanging="360"/>
      </w:pPr>
      <w:r w:rsidDel="00000000" w:rsidR="00000000" w:rsidRPr="00000000">
        <w:rPr>
          <w:rtl w:val="0"/>
        </w:rPr>
        <w:t xml:space="preserve">Qué modelo consume un agente.</w:t>
      </w:r>
    </w:p>
    <w:p w:rsidR="00000000" w:rsidDel="00000000" w:rsidP="00000000" w:rsidRDefault="00000000" w:rsidRPr="00000000" w14:paraId="0000033E">
      <w:pPr>
        <w:numPr>
          <w:ilvl w:val="0"/>
          <w:numId w:val="28"/>
        </w:numPr>
        <w:spacing w:after="0" w:afterAutospacing="0" w:before="0" w:beforeAutospacing="0" w:lineRule="auto"/>
        <w:ind w:left="720" w:hanging="360"/>
      </w:pPr>
      <w:r w:rsidDel="00000000" w:rsidR="00000000" w:rsidRPr="00000000">
        <w:rPr>
          <w:rtl w:val="0"/>
        </w:rPr>
        <w:t xml:space="preserve">Cuánto cuesta una ejecución.</w:t>
      </w:r>
    </w:p>
    <w:p w:rsidR="00000000" w:rsidDel="00000000" w:rsidP="00000000" w:rsidRDefault="00000000" w:rsidRPr="00000000" w14:paraId="0000033F">
      <w:pPr>
        <w:numPr>
          <w:ilvl w:val="0"/>
          <w:numId w:val="28"/>
        </w:numPr>
        <w:spacing w:after="0" w:afterAutospacing="0" w:before="0" w:beforeAutospacing="0" w:lineRule="auto"/>
        <w:ind w:left="720" w:hanging="360"/>
      </w:pPr>
      <w:r w:rsidDel="00000000" w:rsidR="00000000" w:rsidRPr="00000000">
        <w:rPr>
          <w:rtl w:val="0"/>
        </w:rPr>
        <w:t xml:space="preserve">Qué contexto recibe un agente.</w:t>
      </w:r>
    </w:p>
    <w:p w:rsidR="00000000" w:rsidDel="00000000" w:rsidP="00000000" w:rsidRDefault="00000000" w:rsidRPr="00000000" w14:paraId="00000340">
      <w:pPr>
        <w:numPr>
          <w:ilvl w:val="0"/>
          <w:numId w:val="28"/>
        </w:numPr>
        <w:spacing w:after="0" w:afterAutospacing="0" w:before="0" w:beforeAutospacing="0" w:lineRule="auto"/>
        <w:ind w:left="720" w:hanging="360"/>
      </w:pPr>
      <w:r w:rsidDel="00000000" w:rsidR="00000000" w:rsidRPr="00000000">
        <w:rPr>
          <w:rtl w:val="0"/>
        </w:rPr>
        <w:t xml:space="preserve">Qué documentos quedan disponibles como soporte.</w:t>
      </w:r>
    </w:p>
    <w:p w:rsidR="00000000" w:rsidDel="00000000" w:rsidP="00000000" w:rsidRDefault="00000000" w:rsidRPr="00000000" w14:paraId="00000341">
      <w:pPr>
        <w:numPr>
          <w:ilvl w:val="0"/>
          <w:numId w:val="28"/>
        </w:numPr>
        <w:spacing w:after="240" w:before="0" w:beforeAutospacing="0" w:lineRule="auto"/>
        <w:ind w:left="720" w:hanging="360"/>
      </w:pPr>
      <w:r w:rsidDel="00000000" w:rsidR="00000000" w:rsidRPr="00000000">
        <w:rPr>
          <w:rtl w:val="0"/>
        </w:rPr>
        <w:t xml:space="preserve">Qué nivel de continuidad conserva una cuenta.</w:t>
      </w:r>
    </w:p>
    <w:p w:rsidR="00000000" w:rsidDel="00000000" w:rsidP="00000000" w:rsidRDefault="00000000" w:rsidRPr="00000000" w14:paraId="00000342">
      <w:pPr>
        <w:spacing w:after="240" w:before="240" w:lineRule="auto"/>
        <w:rPr/>
      </w:pPr>
      <w:r w:rsidDel="00000000" w:rsidR="00000000" w:rsidRPr="00000000">
        <w:rPr>
          <w:rtl w:val="0"/>
        </w:rPr>
        <w:t xml:space="preserve">Por eso la auditoría de configuración debe entenderse como parte de la gobernanza general de SellUp, no como un registro técnico aislado.</w:t>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1"/>
        <w:keepNext w:val="0"/>
        <w:keepLines w:val="0"/>
        <w:spacing w:before="480" w:lineRule="auto"/>
        <w:rPr>
          <w:b w:val="1"/>
          <w:bCs w:val="1"/>
          <w:sz w:val="46"/>
          <w:szCs w:val="46"/>
        </w:rPr>
      </w:pPr>
      <w:bookmarkStart w:colFirst="0" w:colLast="0" w:name="_u13v80b53f19" w:id="80"/>
      <w:bookmarkEnd w:id="80"/>
      <w:r w:rsidDel="00000000" w:rsidR="00000000" w:rsidRPr="00000000">
        <w:rPr>
          <w:b w:val="1"/>
          <w:bCs w:val="1"/>
          <w:sz w:val="46"/>
          <w:szCs w:val="46"/>
          <w:rtl w:val="0"/>
        </w:rPr>
        <w:t xml:space="preserve">20. Qué debería entrar en el MVP</w:t>
      </w:r>
    </w:p>
    <w:p w:rsidR="00000000" w:rsidDel="00000000" w:rsidP="00000000" w:rsidRDefault="00000000" w:rsidRPr="00000000" w14:paraId="00000345">
      <w:pPr>
        <w:pStyle w:val="Heading2"/>
        <w:keepNext w:val="0"/>
        <w:keepLines w:val="0"/>
        <w:spacing w:after="80" w:lineRule="auto"/>
        <w:rPr>
          <w:b w:val="1"/>
          <w:bCs w:val="1"/>
          <w:sz w:val="34"/>
          <w:szCs w:val="34"/>
        </w:rPr>
      </w:pPr>
      <w:bookmarkStart w:colFirst="0" w:colLast="0" w:name="_xhwdjy4qgsla" w:id="81"/>
      <w:bookmarkEnd w:id="81"/>
      <w:r w:rsidDel="00000000" w:rsidR="00000000" w:rsidRPr="00000000">
        <w:rPr>
          <w:b w:val="1"/>
          <w:bCs w:val="1"/>
          <w:sz w:val="34"/>
          <w:szCs w:val="34"/>
          <w:rtl w:val="0"/>
        </w:rPr>
        <w:t xml:space="preserve">20.1. Mínimo recomendable para MVP</w:t>
      </w:r>
    </w:p>
    <w:p w:rsidR="00000000" w:rsidDel="00000000" w:rsidP="00000000" w:rsidRDefault="00000000" w:rsidRPr="00000000" w14:paraId="00000346">
      <w:pPr>
        <w:spacing w:after="240" w:before="240" w:lineRule="auto"/>
        <w:rPr/>
      </w:pPr>
      <w:r w:rsidDel="00000000" w:rsidR="00000000" w:rsidRPr="00000000">
        <w:rPr>
          <w:rtl w:val="0"/>
        </w:rPr>
        <w:t xml:space="preserve">El MVP debería contemplar conceptualmente:</w:t>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92tttp4tqbqz" w:id="82"/>
      <w:bookmarkEnd w:id="82"/>
      <w:r w:rsidDel="00000000" w:rsidR="00000000" w:rsidRPr="00000000">
        <w:rPr>
          <w:b w:val="1"/>
          <w:bCs w:val="1"/>
          <w:color w:val="000000"/>
          <w:sz w:val="26"/>
          <w:szCs w:val="26"/>
          <w:rtl w:val="0"/>
        </w:rPr>
        <w:t xml:space="preserve">Configuración visible o administrable</w:t>
      </w:r>
    </w:p>
    <w:p w:rsidR="00000000" w:rsidDel="00000000" w:rsidP="00000000" w:rsidRDefault="00000000" w:rsidRPr="00000000" w14:paraId="00000348">
      <w:pPr>
        <w:numPr>
          <w:ilvl w:val="0"/>
          <w:numId w:val="49"/>
        </w:numPr>
        <w:spacing w:after="0" w:afterAutospacing="0" w:before="240" w:lineRule="auto"/>
        <w:ind w:left="720" w:hanging="360"/>
      </w:pPr>
      <w:r w:rsidDel="00000000" w:rsidR="00000000" w:rsidRPr="00000000">
        <w:rPr>
          <w:rtl w:val="0"/>
        </w:rPr>
        <w:t xml:space="preserve">Estado general de integraciones prioritarias.</w:t>
      </w:r>
    </w:p>
    <w:p w:rsidR="00000000" w:rsidDel="00000000" w:rsidP="00000000" w:rsidRDefault="00000000" w:rsidRPr="00000000" w14:paraId="00000349">
      <w:pPr>
        <w:numPr>
          <w:ilvl w:val="0"/>
          <w:numId w:val="49"/>
        </w:numPr>
        <w:spacing w:after="0" w:afterAutospacing="0" w:before="0" w:beforeAutospacing="0" w:lineRule="auto"/>
        <w:ind w:left="720" w:hanging="360"/>
      </w:pPr>
      <w:r w:rsidDel="00000000" w:rsidR="00000000" w:rsidRPr="00000000">
        <w:rPr>
          <w:rtl w:val="0"/>
        </w:rPr>
        <w:t xml:space="preserve">Configuración de proveedor de IA inicial.</w:t>
      </w:r>
    </w:p>
    <w:p w:rsidR="00000000" w:rsidDel="00000000" w:rsidP="00000000" w:rsidRDefault="00000000" w:rsidRPr="00000000" w14:paraId="0000034A">
      <w:pPr>
        <w:numPr>
          <w:ilvl w:val="0"/>
          <w:numId w:val="49"/>
        </w:numPr>
        <w:spacing w:after="0" w:afterAutospacing="0" w:before="0" w:beforeAutospacing="0" w:lineRule="auto"/>
        <w:ind w:left="720" w:hanging="360"/>
      </w:pPr>
      <w:r w:rsidDel="00000000" w:rsidR="00000000" w:rsidRPr="00000000">
        <w:rPr>
          <w:rtl w:val="0"/>
        </w:rPr>
        <w:t xml:space="preserve">Registro de modelos activos.</w:t>
      </w:r>
    </w:p>
    <w:p w:rsidR="00000000" w:rsidDel="00000000" w:rsidP="00000000" w:rsidRDefault="00000000" w:rsidRPr="00000000" w14:paraId="0000034B">
      <w:pPr>
        <w:numPr>
          <w:ilvl w:val="0"/>
          <w:numId w:val="49"/>
        </w:numPr>
        <w:spacing w:after="0" w:afterAutospacing="0" w:before="0" w:beforeAutospacing="0" w:lineRule="auto"/>
        <w:ind w:left="720" w:hanging="360"/>
      </w:pPr>
      <w:r w:rsidDel="00000000" w:rsidR="00000000" w:rsidRPr="00000000">
        <w:rPr>
          <w:rtl w:val="0"/>
        </w:rPr>
        <w:t xml:space="preserve">Tarifas base para costos de IA.</w:t>
      </w:r>
    </w:p>
    <w:p w:rsidR="00000000" w:rsidDel="00000000" w:rsidP="00000000" w:rsidRDefault="00000000" w:rsidRPr="00000000" w14:paraId="0000034C">
      <w:pPr>
        <w:numPr>
          <w:ilvl w:val="0"/>
          <w:numId w:val="49"/>
        </w:numPr>
        <w:spacing w:after="0" w:afterAutospacing="0" w:before="0" w:beforeAutospacing="0" w:lineRule="auto"/>
        <w:ind w:left="720" w:hanging="360"/>
      </w:pPr>
      <w:r w:rsidDel="00000000" w:rsidR="00000000" w:rsidRPr="00000000">
        <w:rPr>
          <w:rtl w:val="0"/>
        </w:rPr>
        <w:t xml:space="preserve">Configuración básica de automatización del prospecto manual.</w:t>
      </w:r>
    </w:p>
    <w:p w:rsidR="00000000" w:rsidDel="00000000" w:rsidP="00000000" w:rsidRDefault="00000000" w:rsidRPr="00000000" w14:paraId="0000034D">
      <w:pPr>
        <w:numPr>
          <w:ilvl w:val="0"/>
          <w:numId w:val="49"/>
        </w:numPr>
        <w:spacing w:after="0" w:afterAutospacing="0" w:before="0" w:beforeAutospacing="0" w:lineRule="auto"/>
        <w:ind w:left="720" w:hanging="360"/>
      </w:pPr>
      <w:r w:rsidDel="00000000" w:rsidR="00000000" w:rsidRPr="00000000">
        <w:rPr>
          <w:rtl w:val="0"/>
        </w:rPr>
        <w:t xml:space="preserve">Configuración de ejecución del flujo inicial de prospectos.</w:t>
      </w:r>
    </w:p>
    <w:p w:rsidR="00000000" w:rsidDel="00000000" w:rsidP="00000000" w:rsidRDefault="00000000" w:rsidRPr="00000000" w14:paraId="0000034E">
      <w:pPr>
        <w:numPr>
          <w:ilvl w:val="0"/>
          <w:numId w:val="49"/>
        </w:numPr>
        <w:spacing w:after="0" w:afterAutospacing="0" w:before="0" w:beforeAutospacing="0" w:lineRule="auto"/>
        <w:ind w:left="720" w:hanging="360"/>
      </w:pPr>
      <w:r w:rsidDel="00000000" w:rsidR="00000000" w:rsidRPr="00000000">
        <w:rPr>
          <w:rtl w:val="0"/>
        </w:rPr>
        <w:t xml:space="preserve">Estructura conceptual para gestionar fuentes de conocimiento reutilizable.</w:t>
      </w:r>
    </w:p>
    <w:p w:rsidR="00000000" w:rsidDel="00000000" w:rsidP="00000000" w:rsidRDefault="00000000" w:rsidRPr="00000000" w14:paraId="0000034F">
      <w:pPr>
        <w:numPr>
          <w:ilvl w:val="0"/>
          <w:numId w:val="49"/>
        </w:numPr>
        <w:spacing w:after="240" w:before="0" w:beforeAutospacing="0" w:lineRule="auto"/>
        <w:ind w:left="720" w:hanging="360"/>
      </w:pPr>
      <w:r w:rsidDel="00000000" w:rsidR="00000000" w:rsidRPr="00000000">
        <w:rPr>
          <w:rtl w:val="0"/>
        </w:rPr>
        <w:t xml:space="preserve">Criterio inicial de qué contenidos aprobados podrían estar disponibles para agentes, si el MVP realmente necesita memoria entre etapas.</w:t>
      </w:r>
    </w:p>
    <w:p w:rsidR="00000000" w:rsidDel="00000000" w:rsidP="00000000" w:rsidRDefault="00000000" w:rsidRPr="00000000" w14:paraId="00000350">
      <w:pPr>
        <w:pStyle w:val="Heading3"/>
        <w:keepNext w:val="0"/>
        <w:keepLines w:val="0"/>
        <w:spacing w:before="280" w:lineRule="auto"/>
        <w:rPr>
          <w:b w:val="1"/>
          <w:bCs w:val="1"/>
          <w:color w:val="000000"/>
          <w:sz w:val="26"/>
          <w:szCs w:val="26"/>
        </w:rPr>
      </w:pPr>
      <w:bookmarkStart w:colFirst="0" w:colLast="0" w:name="_um9tdgr6h914" w:id="83"/>
      <w:bookmarkEnd w:id="83"/>
      <w:r w:rsidDel="00000000" w:rsidR="00000000" w:rsidRPr="00000000">
        <w:rPr>
          <w:b w:val="1"/>
          <w:bCs w:val="1"/>
          <w:color w:val="000000"/>
          <w:sz w:val="26"/>
          <w:szCs w:val="26"/>
          <w:rtl w:val="0"/>
        </w:rPr>
        <w:t xml:space="preserve">Integraciones prioritarias a preparar</w:t>
      </w:r>
    </w:p>
    <w:p w:rsidR="00000000" w:rsidDel="00000000" w:rsidP="00000000" w:rsidRDefault="00000000" w:rsidRPr="00000000" w14:paraId="00000351">
      <w:pPr>
        <w:numPr>
          <w:ilvl w:val="0"/>
          <w:numId w:val="26"/>
        </w:numPr>
        <w:spacing w:after="0" w:afterAutospacing="0" w:before="240" w:lineRule="auto"/>
        <w:ind w:left="720" w:hanging="360"/>
      </w:pPr>
      <w:r w:rsidDel="00000000" w:rsidR="00000000" w:rsidRPr="00000000">
        <w:rPr>
          <w:rtl w:val="0"/>
        </w:rPr>
        <w:t xml:space="preserve">Supabase como backend.</w:t>
      </w:r>
    </w:p>
    <w:p w:rsidR="00000000" w:rsidDel="00000000" w:rsidP="00000000" w:rsidRDefault="00000000" w:rsidRPr="00000000" w14:paraId="00000352">
      <w:pPr>
        <w:numPr>
          <w:ilvl w:val="0"/>
          <w:numId w:val="26"/>
        </w:numPr>
        <w:spacing w:after="0" w:afterAutospacing="0" w:before="0" w:beforeAutospacing="0" w:lineRule="auto"/>
        <w:ind w:left="720" w:hanging="360"/>
      </w:pPr>
      <w:r w:rsidDel="00000000" w:rsidR="00000000" w:rsidRPr="00000000">
        <w:rPr>
          <w:rtl w:val="0"/>
        </w:rPr>
        <w:t xml:space="preserve">Google OAuth para acceso.</w:t>
      </w:r>
    </w:p>
    <w:p w:rsidR="00000000" w:rsidDel="00000000" w:rsidP="00000000" w:rsidRDefault="00000000" w:rsidRPr="00000000" w14:paraId="00000353">
      <w:pPr>
        <w:numPr>
          <w:ilvl w:val="0"/>
          <w:numId w:val="26"/>
        </w:numPr>
        <w:spacing w:after="0" w:afterAutospacing="0" w:before="0" w:beforeAutospacing="0" w:lineRule="auto"/>
        <w:ind w:left="720" w:hanging="360"/>
      </w:pPr>
      <w:r w:rsidDel="00000000" w:rsidR="00000000" w:rsidRPr="00000000">
        <w:rPr>
          <w:rtl w:val="0"/>
        </w:rPr>
        <w:t xml:space="preserve">HubSpot, al menos en lectura o mapeo inicial.</w:t>
      </w:r>
    </w:p>
    <w:p w:rsidR="00000000" w:rsidDel="00000000" w:rsidP="00000000" w:rsidRDefault="00000000" w:rsidRPr="00000000" w14:paraId="00000354">
      <w:pPr>
        <w:numPr>
          <w:ilvl w:val="0"/>
          <w:numId w:val="26"/>
        </w:numPr>
        <w:spacing w:after="0" w:afterAutospacing="0" w:before="0" w:beforeAutospacing="0" w:lineRule="auto"/>
        <w:ind w:left="720" w:hanging="360"/>
      </w:pPr>
      <w:r w:rsidDel="00000000" w:rsidR="00000000" w:rsidRPr="00000000">
        <w:rPr>
          <w:rtl w:val="0"/>
        </w:rPr>
        <w:t xml:space="preserve">Proveedor de IA inicial.</w:t>
      </w:r>
    </w:p>
    <w:p w:rsidR="00000000" w:rsidDel="00000000" w:rsidP="00000000" w:rsidRDefault="00000000" w:rsidRPr="00000000" w14:paraId="00000355">
      <w:pPr>
        <w:numPr>
          <w:ilvl w:val="0"/>
          <w:numId w:val="26"/>
        </w:numPr>
        <w:spacing w:after="240" w:before="0" w:beforeAutospacing="0" w:lineRule="auto"/>
        <w:ind w:left="720" w:hanging="360"/>
      </w:pPr>
      <w:r w:rsidDel="00000000" w:rsidR="00000000" w:rsidRPr="00000000">
        <w:rPr>
          <w:rtl w:val="0"/>
        </w:rPr>
        <w:t xml:space="preserve">Estructura para incluir otras integraciones.</w:t>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2"/>
        <w:keepNext w:val="0"/>
        <w:keepLines w:val="0"/>
        <w:spacing w:after="80" w:lineRule="auto"/>
        <w:rPr>
          <w:b w:val="1"/>
          <w:bCs w:val="1"/>
          <w:sz w:val="34"/>
          <w:szCs w:val="34"/>
        </w:rPr>
      </w:pPr>
      <w:bookmarkStart w:colFirst="0" w:colLast="0" w:name="_tt05rf4nz63z" w:id="84"/>
      <w:bookmarkEnd w:id="84"/>
      <w:r w:rsidDel="00000000" w:rsidR="00000000" w:rsidRPr="00000000">
        <w:rPr>
          <w:b w:val="1"/>
          <w:bCs w:val="1"/>
          <w:sz w:val="34"/>
          <w:szCs w:val="34"/>
          <w:rtl w:val="0"/>
        </w:rPr>
        <w:t xml:space="preserve">20.2. Recomendación sobre memoria y configuración en MVP</w:t>
      </w:r>
    </w:p>
    <w:p w:rsidR="00000000" w:rsidDel="00000000" w:rsidP="00000000" w:rsidRDefault="00000000" w:rsidRPr="00000000" w14:paraId="00000358">
      <w:pPr>
        <w:spacing w:after="240" w:before="240" w:lineRule="auto"/>
        <w:rPr/>
      </w:pPr>
      <w:r w:rsidDel="00000000" w:rsidR="00000000" w:rsidRPr="00000000">
        <w:rPr>
          <w:rtl w:val="0"/>
        </w:rPr>
        <w:t xml:space="preserve">La profundidad exacta de memoria RAG no se cierra en este documento.</w:t>
      </w:r>
    </w:p>
    <w:p w:rsidR="00000000" w:rsidDel="00000000" w:rsidP="00000000" w:rsidRDefault="00000000" w:rsidRPr="00000000" w14:paraId="00000359">
      <w:pPr>
        <w:spacing w:after="240" w:before="240" w:lineRule="auto"/>
        <w:rPr/>
      </w:pPr>
      <w:r w:rsidDel="00000000" w:rsidR="00000000" w:rsidRPr="00000000">
        <w:rPr>
          <w:rtl w:val="0"/>
        </w:rPr>
        <w:t xml:space="preserve">Sin embargo:</w:t>
      </w:r>
    </w:p>
    <w:p w:rsidR="00000000" w:rsidDel="00000000" w:rsidP="00000000" w:rsidRDefault="00000000" w:rsidRPr="00000000" w14:paraId="0000035A">
      <w:pPr>
        <w:spacing w:after="240" w:before="240" w:lineRule="auto"/>
        <w:ind w:left="600" w:right="600" w:firstLine="0"/>
        <w:rPr>
          <w:b w:val="1"/>
          <w:bCs w:val="1"/>
        </w:rPr>
      </w:pPr>
      <w:r w:rsidDel="00000000" w:rsidR="00000000" w:rsidRPr="00000000">
        <w:rPr>
          <w:b w:val="1"/>
          <w:bCs w:val="1"/>
          <w:rtl w:val="0"/>
        </w:rPr>
        <w:t xml:space="preserve">Si el MVP inicial incluye agentes que reutilizan contexto entre etapas, deberá quedar prevista e implementada una primera capa de memoria selectiva suficiente para no diseñar prompts inflados ni perder continuidad funcional.</w:t>
      </w:r>
    </w:p>
    <w:p w:rsidR="00000000" w:rsidDel="00000000" w:rsidP="00000000" w:rsidRDefault="00000000" w:rsidRPr="00000000" w14:paraId="0000035B">
      <w:pPr>
        <w:spacing w:after="240" w:before="240" w:lineRule="auto"/>
        <w:rPr/>
      </w:pPr>
      <w:r w:rsidDel="00000000" w:rsidR="00000000" w:rsidRPr="00000000">
        <w:rPr>
          <w:rtl w:val="0"/>
        </w:rPr>
        <w:t xml:space="preserve">En ese escenario, Configuración debería al menos contemplar de forma progresiva:</w:t>
      </w:r>
    </w:p>
    <w:p w:rsidR="00000000" w:rsidDel="00000000" w:rsidP="00000000" w:rsidRDefault="00000000" w:rsidRPr="00000000" w14:paraId="0000035C">
      <w:pPr>
        <w:numPr>
          <w:ilvl w:val="0"/>
          <w:numId w:val="46"/>
        </w:numPr>
        <w:spacing w:after="0" w:afterAutospacing="0" w:before="240" w:lineRule="auto"/>
        <w:ind w:left="720" w:hanging="360"/>
      </w:pPr>
      <w:r w:rsidDel="00000000" w:rsidR="00000000" w:rsidRPr="00000000">
        <w:rPr>
          <w:rtl w:val="0"/>
        </w:rPr>
        <w:t xml:space="preserve">Fuentes globales de conocimiento claramente identificadas.</w:t>
      </w:r>
    </w:p>
    <w:p w:rsidR="00000000" w:rsidDel="00000000" w:rsidP="00000000" w:rsidRDefault="00000000" w:rsidRPr="00000000" w14:paraId="0000035D">
      <w:pPr>
        <w:numPr>
          <w:ilvl w:val="0"/>
          <w:numId w:val="46"/>
        </w:numPr>
        <w:spacing w:after="0" w:afterAutospacing="0" w:before="0" w:beforeAutospacing="0" w:lineRule="auto"/>
        <w:ind w:left="720" w:hanging="360"/>
      </w:pPr>
      <w:r w:rsidDel="00000000" w:rsidR="00000000" w:rsidRPr="00000000">
        <w:rPr>
          <w:rtl w:val="0"/>
        </w:rPr>
        <w:t xml:space="preserve">Documentos o playbooks vigentes que puedan ser usados por agentes.</w:t>
      </w:r>
    </w:p>
    <w:p w:rsidR="00000000" w:rsidDel="00000000" w:rsidP="00000000" w:rsidRDefault="00000000" w:rsidRPr="00000000" w14:paraId="0000035E">
      <w:pPr>
        <w:numPr>
          <w:ilvl w:val="0"/>
          <w:numId w:val="46"/>
        </w:numPr>
        <w:spacing w:after="0" w:afterAutospacing="0" w:before="0" w:beforeAutospacing="0" w:lineRule="auto"/>
        <w:ind w:left="720" w:hanging="360"/>
      </w:pPr>
      <w:r w:rsidDel="00000000" w:rsidR="00000000" w:rsidRPr="00000000">
        <w:rPr>
          <w:rtl w:val="0"/>
        </w:rPr>
        <w:t xml:space="preserve">Criterios básicos de exclusión de contenidos no aprobados.</w:t>
      </w:r>
    </w:p>
    <w:p w:rsidR="00000000" w:rsidDel="00000000" w:rsidP="00000000" w:rsidRDefault="00000000" w:rsidRPr="00000000" w14:paraId="0000035F">
      <w:pPr>
        <w:numPr>
          <w:ilvl w:val="0"/>
          <w:numId w:val="46"/>
        </w:numPr>
        <w:spacing w:after="240" w:before="0" w:beforeAutospacing="0" w:lineRule="auto"/>
        <w:ind w:left="720" w:hanging="360"/>
      </w:pPr>
      <w:r w:rsidDel="00000000" w:rsidR="00000000" w:rsidRPr="00000000">
        <w:rPr>
          <w:rtl w:val="0"/>
        </w:rPr>
        <w:t xml:space="preserve">Posibilidad futura de mostrar estado de disponibilidad o preparación de memoria.</w:t>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2"/>
        <w:keepNext w:val="0"/>
        <w:keepLines w:val="0"/>
        <w:spacing w:after="80" w:lineRule="auto"/>
        <w:rPr>
          <w:b w:val="1"/>
          <w:bCs w:val="1"/>
          <w:sz w:val="34"/>
          <w:szCs w:val="34"/>
        </w:rPr>
      </w:pPr>
      <w:bookmarkStart w:colFirst="0" w:colLast="0" w:name="_36r1v1gzh0yh" w:id="85"/>
      <w:bookmarkEnd w:id="85"/>
      <w:r w:rsidDel="00000000" w:rsidR="00000000" w:rsidRPr="00000000">
        <w:rPr>
          <w:b w:val="1"/>
          <w:bCs w:val="1"/>
          <w:sz w:val="34"/>
          <w:szCs w:val="34"/>
          <w:rtl w:val="0"/>
        </w:rPr>
        <w:t xml:space="preserve">20.3. Elementos que pueden evolucionar después</w:t>
      </w:r>
    </w:p>
    <w:p w:rsidR="00000000" w:rsidDel="00000000" w:rsidP="00000000" w:rsidRDefault="00000000" w:rsidRPr="00000000" w14:paraId="00000362">
      <w:pPr>
        <w:numPr>
          <w:ilvl w:val="0"/>
          <w:numId w:val="14"/>
        </w:numPr>
        <w:spacing w:after="0" w:afterAutospacing="0" w:before="240" w:lineRule="auto"/>
        <w:ind w:left="720" w:hanging="360"/>
      </w:pPr>
      <w:r w:rsidDel="00000000" w:rsidR="00000000" w:rsidRPr="00000000">
        <w:rPr>
          <w:rtl w:val="0"/>
        </w:rPr>
        <w:t xml:space="preserve">Panel completo de gestión de múltiples proveedores de datos.</w:t>
      </w:r>
    </w:p>
    <w:p w:rsidR="00000000" w:rsidDel="00000000" w:rsidP="00000000" w:rsidRDefault="00000000" w:rsidRPr="00000000" w14:paraId="00000363">
      <w:pPr>
        <w:numPr>
          <w:ilvl w:val="0"/>
          <w:numId w:val="14"/>
        </w:numPr>
        <w:spacing w:after="0" w:afterAutospacing="0" w:before="0" w:beforeAutospacing="0" w:lineRule="auto"/>
        <w:ind w:left="720" w:hanging="360"/>
      </w:pPr>
      <w:r w:rsidDel="00000000" w:rsidR="00000000" w:rsidRPr="00000000">
        <w:rPr>
          <w:rtl w:val="0"/>
        </w:rPr>
        <w:t xml:space="preserve">Cambio dinámico de proveedores por agente desde UI.</w:t>
      </w:r>
    </w:p>
    <w:p w:rsidR="00000000" w:rsidDel="00000000" w:rsidP="00000000" w:rsidRDefault="00000000" w:rsidRPr="00000000" w14:paraId="00000364">
      <w:pPr>
        <w:numPr>
          <w:ilvl w:val="0"/>
          <w:numId w:val="14"/>
        </w:numPr>
        <w:spacing w:after="0" w:afterAutospacing="0" w:before="0" w:beforeAutospacing="0" w:lineRule="auto"/>
        <w:ind w:left="720" w:hanging="360"/>
      </w:pPr>
      <w:r w:rsidDel="00000000" w:rsidR="00000000" w:rsidRPr="00000000">
        <w:rPr>
          <w:rtl w:val="0"/>
        </w:rPr>
        <w:t xml:space="preserve">Gestión avanzada de credenciales desde interfaz.</w:t>
      </w:r>
    </w:p>
    <w:p w:rsidR="00000000" w:rsidDel="00000000" w:rsidP="00000000" w:rsidRDefault="00000000" w:rsidRPr="00000000" w14:paraId="00000365">
      <w:pPr>
        <w:numPr>
          <w:ilvl w:val="0"/>
          <w:numId w:val="14"/>
        </w:numPr>
        <w:spacing w:after="0" w:afterAutospacing="0" w:before="0" w:beforeAutospacing="0" w:lineRule="auto"/>
        <w:ind w:left="720" w:hanging="360"/>
      </w:pPr>
      <w:r w:rsidDel="00000000" w:rsidR="00000000" w:rsidRPr="00000000">
        <w:rPr>
          <w:rtl w:val="0"/>
        </w:rPr>
        <w:t xml:space="preserve">Automatizaciones complejas tipo rule builder.</w:t>
      </w:r>
    </w:p>
    <w:p w:rsidR="00000000" w:rsidDel="00000000" w:rsidP="00000000" w:rsidRDefault="00000000" w:rsidRPr="00000000" w14:paraId="00000366">
      <w:pPr>
        <w:numPr>
          <w:ilvl w:val="0"/>
          <w:numId w:val="14"/>
        </w:numPr>
        <w:spacing w:after="0" w:afterAutospacing="0" w:before="0" w:beforeAutospacing="0" w:lineRule="auto"/>
        <w:ind w:left="720" w:hanging="360"/>
      </w:pPr>
      <w:r w:rsidDel="00000000" w:rsidR="00000000" w:rsidRPr="00000000">
        <w:rPr>
          <w:rtl w:val="0"/>
        </w:rPr>
        <w:t xml:space="preserve">Health dashboard sofisticado de integraciones.</w:t>
      </w:r>
    </w:p>
    <w:p w:rsidR="00000000" w:rsidDel="00000000" w:rsidP="00000000" w:rsidRDefault="00000000" w:rsidRPr="00000000" w14:paraId="00000367">
      <w:pPr>
        <w:numPr>
          <w:ilvl w:val="0"/>
          <w:numId w:val="14"/>
        </w:numPr>
        <w:spacing w:after="0" w:afterAutospacing="0" w:before="0" w:beforeAutospacing="0" w:lineRule="auto"/>
        <w:ind w:left="720" w:hanging="360"/>
      </w:pPr>
      <w:r w:rsidDel="00000000" w:rsidR="00000000" w:rsidRPr="00000000">
        <w:rPr>
          <w:rtl w:val="0"/>
        </w:rPr>
        <w:t xml:space="preserve">Alertas automáticas por consumo o error técnico.</w:t>
      </w:r>
    </w:p>
    <w:p w:rsidR="00000000" w:rsidDel="00000000" w:rsidP="00000000" w:rsidRDefault="00000000" w:rsidRPr="00000000" w14:paraId="00000368">
      <w:pPr>
        <w:numPr>
          <w:ilvl w:val="0"/>
          <w:numId w:val="14"/>
        </w:numPr>
        <w:spacing w:after="0" w:afterAutospacing="0" w:before="0" w:beforeAutospacing="0" w:lineRule="auto"/>
        <w:ind w:left="720" w:hanging="360"/>
      </w:pPr>
      <w:r w:rsidDel="00000000" w:rsidR="00000000" w:rsidRPr="00000000">
        <w:rPr>
          <w:rtl w:val="0"/>
        </w:rPr>
        <w:t xml:space="preserve">Configuración avanzada de plantillas documentales.</w:t>
      </w:r>
    </w:p>
    <w:p w:rsidR="00000000" w:rsidDel="00000000" w:rsidP="00000000" w:rsidRDefault="00000000" w:rsidRPr="00000000" w14:paraId="00000369">
      <w:pPr>
        <w:numPr>
          <w:ilvl w:val="0"/>
          <w:numId w:val="14"/>
        </w:numPr>
        <w:spacing w:after="0" w:afterAutospacing="0" w:before="0" w:beforeAutospacing="0" w:lineRule="auto"/>
        <w:ind w:left="720" w:hanging="360"/>
      </w:pPr>
      <w:r w:rsidDel="00000000" w:rsidR="00000000" w:rsidRPr="00000000">
        <w:rPr>
          <w:rtl w:val="0"/>
        </w:rPr>
        <w:t xml:space="preserve">Múltiples canales de mensajería externos.</w:t>
      </w:r>
    </w:p>
    <w:p w:rsidR="00000000" w:rsidDel="00000000" w:rsidP="00000000" w:rsidRDefault="00000000" w:rsidRPr="00000000" w14:paraId="0000036A">
      <w:pPr>
        <w:numPr>
          <w:ilvl w:val="0"/>
          <w:numId w:val="14"/>
        </w:numPr>
        <w:spacing w:after="0" w:afterAutospacing="0" w:before="0" w:beforeAutospacing="0" w:lineRule="auto"/>
        <w:ind w:left="720" w:hanging="360"/>
      </w:pPr>
      <w:r w:rsidDel="00000000" w:rsidR="00000000" w:rsidRPr="00000000">
        <w:rPr>
          <w:rtl w:val="0"/>
        </w:rPr>
        <w:t xml:space="preserve">Gestión avanzada de fuentes de conocimiento.</w:t>
      </w:r>
    </w:p>
    <w:p w:rsidR="00000000" w:rsidDel="00000000" w:rsidP="00000000" w:rsidRDefault="00000000" w:rsidRPr="00000000" w14:paraId="0000036B">
      <w:pPr>
        <w:numPr>
          <w:ilvl w:val="0"/>
          <w:numId w:val="14"/>
        </w:numPr>
        <w:spacing w:after="0" w:afterAutospacing="0" w:before="0" w:beforeAutospacing="0" w:lineRule="auto"/>
        <w:ind w:left="720" w:hanging="360"/>
      </w:pPr>
      <w:r w:rsidDel="00000000" w:rsidR="00000000" w:rsidRPr="00000000">
        <w:rPr>
          <w:rtl w:val="0"/>
        </w:rPr>
        <w:t xml:space="preserve">Estado detallado de indexación o disponibilidad de memoria.</w:t>
      </w:r>
    </w:p>
    <w:p w:rsidR="00000000" w:rsidDel="00000000" w:rsidP="00000000" w:rsidRDefault="00000000" w:rsidRPr="00000000" w14:paraId="0000036C">
      <w:pPr>
        <w:numPr>
          <w:ilvl w:val="0"/>
          <w:numId w:val="14"/>
        </w:numPr>
        <w:spacing w:after="0" w:afterAutospacing="0" w:before="0" w:beforeAutospacing="0" w:lineRule="auto"/>
        <w:ind w:left="720" w:hanging="360"/>
      </w:pPr>
      <w:r w:rsidDel="00000000" w:rsidR="00000000" w:rsidRPr="00000000">
        <w:rPr>
          <w:rtl w:val="0"/>
        </w:rPr>
        <w:t xml:space="preserve">Reglas configurables por agente para recuperación de contexto.</w:t>
      </w:r>
    </w:p>
    <w:p w:rsidR="00000000" w:rsidDel="00000000" w:rsidP="00000000" w:rsidRDefault="00000000" w:rsidRPr="00000000" w14:paraId="0000036D">
      <w:pPr>
        <w:numPr>
          <w:ilvl w:val="0"/>
          <w:numId w:val="14"/>
        </w:numPr>
        <w:spacing w:after="0" w:afterAutospacing="0" w:before="0" w:beforeAutospacing="0" w:lineRule="auto"/>
        <w:ind w:left="720" w:hanging="360"/>
      </w:pPr>
      <w:r w:rsidDel="00000000" w:rsidR="00000000" w:rsidRPr="00000000">
        <w:rPr>
          <w:rtl w:val="0"/>
        </w:rPr>
        <w:t xml:space="preserve">Gobierno más fino de versiones, caducidad y reemplazo de contenidos.</w:t>
      </w:r>
    </w:p>
    <w:p w:rsidR="00000000" w:rsidDel="00000000" w:rsidP="00000000" w:rsidRDefault="00000000" w:rsidRPr="00000000" w14:paraId="0000036E">
      <w:pPr>
        <w:numPr>
          <w:ilvl w:val="0"/>
          <w:numId w:val="14"/>
        </w:numPr>
        <w:spacing w:after="240" w:before="0" w:beforeAutospacing="0" w:lineRule="auto"/>
        <w:ind w:left="720" w:hanging="360"/>
      </w:pPr>
      <w:r w:rsidDel="00000000" w:rsidR="00000000" w:rsidRPr="00000000">
        <w:rPr>
          <w:rtl w:val="0"/>
        </w:rPr>
        <w:t xml:space="preserve">Panel especializado para observar qué fuentes alimentan la memoria y qué agentes las consumen.</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1"/>
        <w:keepNext w:val="0"/>
        <w:keepLines w:val="0"/>
        <w:spacing w:before="480" w:lineRule="auto"/>
        <w:rPr>
          <w:b w:val="1"/>
          <w:bCs w:val="1"/>
          <w:sz w:val="46"/>
          <w:szCs w:val="46"/>
        </w:rPr>
      </w:pPr>
      <w:bookmarkStart w:colFirst="0" w:colLast="0" w:name="_qlt5jagonl7n" w:id="86"/>
      <w:bookmarkEnd w:id="86"/>
      <w:r w:rsidDel="00000000" w:rsidR="00000000" w:rsidRPr="00000000">
        <w:rPr>
          <w:b w:val="1"/>
          <w:bCs w:val="1"/>
          <w:sz w:val="46"/>
          <w:szCs w:val="46"/>
          <w:rtl w:val="0"/>
        </w:rPr>
        <w:t xml:space="preserve">21. Riesgos a evitar</w:t>
      </w:r>
    </w:p>
    <w:tbl>
      <w:tblPr>
        <w:tblStyle w:val="Table19"/>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0"/>
        <w:gridCol w:w="2765"/>
        <w:gridCol w:w="3125"/>
        <w:tblGridChange w:id="0">
          <w:tblGrid>
            <w:gridCol w:w="3500"/>
            <w:gridCol w:w="2765"/>
            <w:gridCol w:w="3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jc w:val="center"/>
              <w:rPr/>
            </w:pPr>
            <w:r w:rsidDel="00000000" w:rsidR="00000000" w:rsidRPr="00000000">
              <w:rPr>
                <w:b w:val="1"/>
                <w:bCs w:val="1"/>
                <w:rtl w:val="0"/>
              </w:rPr>
              <w:t xml:space="preserve">Riesgo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jc w:val="center"/>
              <w:rPr/>
            </w:pPr>
            <w:r w:rsidDel="00000000" w:rsidR="00000000" w:rsidRPr="00000000">
              <w:rPr>
                <w:b w:val="1"/>
                <w:bCs w:val="1"/>
                <w:rtl w:val="0"/>
              </w:rPr>
              <w:t xml:space="preserve">Mitigación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APIs quemadas en código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Difícil cambiar o crecer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Modelo configurable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Secretos visibles en 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Riesgo de 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Backend seguro / variables protegidas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t xml:space="preserve">Integraciones sin 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t xml:space="preserve">No se sabe qué falla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Panel de estado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IA amarrada a un único proveedor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t xml:space="preserve">Poca flexibilidad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Capa de proveedor configurable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Automatizaciones opacas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Usuario no entiende qué pasó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Logs y actividad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Configuración demasiado compleja desde MVP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Lentitud innecesaria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Configuración progresiva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Proveedores externos sin validación legal/técnica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Riesgo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Evaluar viabilidad y términos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Documentos obsoletos alimentando agentes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Outputs inconsistentes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 xml:space="preserve">Vigencia, versión y exclusión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Memoria sin gobierno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tl w:val="0"/>
              </w:rPr>
              <w:t xml:space="preserve">Ruido, duplicidad y recuperación incorrecta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Administración progresiva desde Configuración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tl w:val="0"/>
              </w:rPr>
              <w:t xml:space="preserve">Tratar toda fuente documental como recuperable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t xml:space="preserve">Riesgo de usar contenido no aprobado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Curaduría y disponibilidad controlada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Mezclar integración técnica con gestión de conocimiento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 xml:space="preserve">Diseño confuso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Separar conceptos y responsabilidades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No auditar cambios en fuentes o memoria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Difícil explicar errores posteriores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t xml:space="preserve">Logs administrativos</w:t>
            </w:r>
          </w:p>
        </w:tc>
      </w:tr>
    </w:tbl>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1"/>
        <w:keepNext w:val="0"/>
        <w:keepLines w:val="0"/>
        <w:spacing w:before="480" w:lineRule="auto"/>
        <w:rPr>
          <w:b w:val="1"/>
          <w:bCs w:val="1"/>
          <w:sz w:val="46"/>
          <w:szCs w:val="46"/>
        </w:rPr>
      </w:pPr>
      <w:bookmarkStart w:colFirst="0" w:colLast="0" w:name="_hgonifrkbs4j" w:id="87"/>
      <w:bookmarkEnd w:id="87"/>
      <w:r w:rsidDel="00000000" w:rsidR="00000000" w:rsidRPr="00000000">
        <w:rPr>
          <w:b w:val="1"/>
          <w:bCs w:val="1"/>
          <w:sz w:val="46"/>
          <w:szCs w:val="46"/>
          <w:rtl w:val="0"/>
        </w:rPr>
        <w:t xml:space="preserve">22. Relación con otros documentos del proyecto</w:t>
      </w:r>
    </w:p>
    <w:p w:rsidR="00000000" w:rsidDel="00000000" w:rsidP="00000000" w:rsidRDefault="00000000" w:rsidRPr="00000000" w14:paraId="0000039A">
      <w:pPr>
        <w:spacing w:after="240" w:before="240" w:lineRule="auto"/>
        <w:rPr/>
      </w:pPr>
      <w:r w:rsidDel="00000000" w:rsidR="00000000" w:rsidRPr="00000000">
        <w:rPr>
          <w:rtl w:val="0"/>
        </w:rPr>
        <w:t xml:space="preserve">Este documento se conecta directamente con:</w:t>
      </w:r>
    </w:p>
    <w:p w:rsidR="00000000" w:rsidDel="00000000" w:rsidP="00000000" w:rsidRDefault="00000000" w:rsidRPr="00000000" w14:paraId="0000039B">
      <w:pPr>
        <w:numPr>
          <w:ilvl w:val="0"/>
          <w:numId w:val="20"/>
        </w:numPr>
        <w:spacing w:after="0" w:afterAutospacing="0" w:before="240" w:lineRule="auto"/>
        <w:ind w:left="720" w:hanging="360"/>
      </w:pPr>
      <w:r w:rsidDel="00000000" w:rsidR="00000000" w:rsidRPr="00000000">
        <w:rPr>
          <w:b w:val="1"/>
          <w:bCs w:val="1"/>
          <w:rtl w:val="0"/>
        </w:rPr>
        <w:t xml:space="preserve">03_Arquitectura_inicial_y_evolutiva_SellUp_Supabase_a_Backend_Agentic</w:t>
      </w:r>
    </w:p>
    <w:p w:rsidR="00000000" w:rsidDel="00000000" w:rsidP="00000000" w:rsidRDefault="00000000" w:rsidRPr="00000000" w14:paraId="0000039C">
      <w:pPr>
        <w:numPr>
          <w:ilvl w:val="0"/>
          <w:numId w:val="20"/>
        </w:numPr>
        <w:spacing w:after="0" w:afterAutospacing="0" w:before="0" w:beforeAutospacing="0" w:lineRule="auto"/>
        <w:ind w:left="720" w:hanging="360"/>
      </w:pPr>
      <w:r w:rsidDel="00000000" w:rsidR="00000000" w:rsidRPr="00000000">
        <w:rPr>
          <w:b w:val="1"/>
          <w:bCs w:val="1"/>
          <w:rtl w:val="0"/>
        </w:rPr>
        <w:t xml:space="preserve">05_Autenticacion_roles_base_y_permisos_progresivos_SellUp</w:t>
      </w:r>
    </w:p>
    <w:p w:rsidR="00000000" w:rsidDel="00000000" w:rsidP="00000000" w:rsidRDefault="00000000" w:rsidRPr="00000000" w14:paraId="0000039D">
      <w:pPr>
        <w:numPr>
          <w:ilvl w:val="0"/>
          <w:numId w:val="20"/>
        </w:numPr>
        <w:spacing w:after="0" w:afterAutospacing="0" w:before="0" w:beforeAutospacing="0" w:lineRule="auto"/>
        <w:ind w:left="720" w:hanging="360"/>
      </w:pPr>
      <w:r w:rsidDel="00000000" w:rsidR="00000000" w:rsidRPr="00000000">
        <w:rPr>
          <w:b w:val="1"/>
          <w:bCs w:val="1"/>
          <w:rtl w:val="0"/>
        </w:rPr>
        <w:t xml:space="preserve">06_Marco_tecnico_transversal_de_agentes_SellUp</w:t>
      </w:r>
    </w:p>
    <w:p w:rsidR="00000000" w:rsidDel="00000000" w:rsidP="00000000" w:rsidRDefault="00000000" w:rsidRPr="00000000" w14:paraId="0000039E">
      <w:pPr>
        <w:numPr>
          <w:ilvl w:val="0"/>
          <w:numId w:val="20"/>
        </w:numPr>
        <w:spacing w:after="0" w:afterAutospacing="0" w:before="0" w:beforeAutospacing="0" w:lineRule="auto"/>
        <w:ind w:left="720" w:hanging="360"/>
      </w:pPr>
      <w:r w:rsidDel="00000000" w:rsidR="00000000" w:rsidRPr="00000000">
        <w:rPr>
          <w:b w:val="1"/>
          <w:bCs w:val="1"/>
          <w:rtl w:val="0"/>
        </w:rPr>
        <w:t xml:space="preserve">07_Registro_de_consumo_de_IA_tokens_y_costos_SellUp</w:t>
      </w:r>
    </w:p>
    <w:p w:rsidR="00000000" w:rsidDel="00000000" w:rsidP="00000000" w:rsidRDefault="00000000" w:rsidRPr="00000000" w14:paraId="0000039F">
      <w:pPr>
        <w:numPr>
          <w:ilvl w:val="0"/>
          <w:numId w:val="20"/>
        </w:numPr>
        <w:spacing w:after="240" w:before="0" w:beforeAutospacing="0" w:lineRule="auto"/>
        <w:ind w:left="720" w:hanging="360"/>
      </w:pPr>
      <w:r w:rsidDel="00000000" w:rsidR="00000000" w:rsidRPr="00000000">
        <w:rPr>
          <w:b w:val="1"/>
          <w:bCs w:val="1"/>
          <w:rtl w:val="0"/>
        </w:rPr>
        <w:t xml:space="preserve">16_Memoria_RAG_gestion_de_contexto_y_optimizacion_de_tokens_SellUp</w:t>
      </w:r>
    </w:p>
    <w:p w:rsidR="00000000" w:rsidDel="00000000" w:rsidP="00000000" w:rsidRDefault="00000000" w:rsidRPr="00000000" w14:paraId="000003A0">
      <w:pPr>
        <w:spacing w:after="240" w:before="240" w:lineRule="auto"/>
        <w:rPr/>
      </w:pPr>
      <w:r w:rsidDel="00000000" w:rsidR="00000000" w:rsidRPr="00000000">
        <w:rPr>
          <w:rtl w:val="0"/>
        </w:rPr>
        <w:t xml:space="preserve">El Documento 16 profundiza específicamente en:</w:t>
      </w:r>
    </w:p>
    <w:p w:rsidR="00000000" w:rsidDel="00000000" w:rsidP="00000000" w:rsidRDefault="00000000" w:rsidRPr="00000000" w14:paraId="000003A1">
      <w:pPr>
        <w:numPr>
          <w:ilvl w:val="0"/>
          <w:numId w:val="21"/>
        </w:numPr>
        <w:spacing w:after="0" w:afterAutospacing="0" w:before="240" w:lineRule="auto"/>
        <w:ind w:left="720" w:hanging="360"/>
      </w:pPr>
      <w:r w:rsidDel="00000000" w:rsidR="00000000" w:rsidRPr="00000000">
        <w:rPr>
          <w:rtl w:val="0"/>
        </w:rPr>
        <w:t xml:space="preserve">Tipos de memoria.</w:t>
      </w:r>
    </w:p>
    <w:p w:rsidR="00000000" w:rsidDel="00000000" w:rsidP="00000000" w:rsidRDefault="00000000" w:rsidRPr="00000000" w14:paraId="000003A2">
      <w:pPr>
        <w:numPr>
          <w:ilvl w:val="0"/>
          <w:numId w:val="21"/>
        </w:numPr>
        <w:spacing w:after="0" w:afterAutospacing="0" w:before="0" w:beforeAutospacing="0" w:lineRule="auto"/>
        <w:ind w:left="720" w:hanging="360"/>
      </w:pPr>
      <w:r w:rsidDel="00000000" w:rsidR="00000000" w:rsidRPr="00000000">
        <w:rPr>
          <w:rtl w:val="0"/>
        </w:rPr>
        <w:t xml:space="preserve">Recuperación selectiva de contexto.</w:t>
      </w:r>
    </w:p>
    <w:p w:rsidR="00000000" w:rsidDel="00000000" w:rsidP="00000000" w:rsidRDefault="00000000" w:rsidRPr="00000000" w14:paraId="000003A3">
      <w:pPr>
        <w:numPr>
          <w:ilvl w:val="0"/>
          <w:numId w:val="21"/>
        </w:numPr>
        <w:spacing w:after="0" w:afterAutospacing="0" w:before="0" w:beforeAutospacing="0" w:lineRule="auto"/>
        <w:ind w:left="720" w:hanging="360"/>
      </w:pPr>
      <w:r w:rsidDel="00000000" w:rsidR="00000000" w:rsidRPr="00000000">
        <w:rPr>
          <w:rtl w:val="0"/>
        </w:rPr>
        <w:t xml:space="preserve">Diferencia entre datos estructurados, memoria y contexto temporal.</w:t>
      </w:r>
    </w:p>
    <w:p w:rsidR="00000000" w:rsidDel="00000000" w:rsidP="00000000" w:rsidRDefault="00000000" w:rsidRPr="00000000" w14:paraId="000003A4">
      <w:pPr>
        <w:numPr>
          <w:ilvl w:val="0"/>
          <w:numId w:val="21"/>
        </w:numPr>
        <w:spacing w:after="0" w:afterAutospacing="0" w:before="0" w:beforeAutospacing="0" w:lineRule="auto"/>
        <w:ind w:left="720" w:hanging="360"/>
      </w:pPr>
      <w:r w:rsidDel="00000000" w:rsidR="00000000" w:rsidRPr="00000000">
        <w:rPr>
          <w:rtl w:val="0"/>
        </w:rPr>
        <w:t xml:space="preserve">Metadata.</w:t>
      </w:r>
    </w:p>
    <w:p w:rsidR="00000000" w:rsidDel="00000000" w:rsidP="00000000" w:rsidRDefault="00000000" w:rsidRPr="00000000" w14:paraId="000003A5">
      <w:pPr>
        <w:numPr>
          <w:ilvl w:val="0"/>
          <w:numId w:val="21"/>
        </w:numPr>
        <w:spacing w:after="0" w:afterAutospacing="0" w:before="0" w:beforeAutospacing="0" w:lineRule="auto"/>
        <w:ind w:left="720" w:hanging="360"/>
      </w:pPr>
      <w:r w:rsidDel="00000000" w:rsidR="00000000" w:rsidRPr="00000000">
        <w:rPr>
          <w:rtl w:val="0"/>
        </w:rPr>
        <w:t xml:space="preserve">Calidad, vigencia y trazabilidad.</w:t>
      </w:r>
    </w:p>
    <w:p w:rsidR="00000000" w:rsidDel="00000000" w:rsidP="00000000" w:rsidRDefault="00000000" w:rsidRPr="00000000" w14:paraId="000003A6">
      <w:pPr>
        <w:numPr>
          <w:ilvl w:val="0"/>
          <w:numId w:val="21"/>
        </w:numPr>
        <w:spacing w:after="240" w:before="0" w:beforeAutospacing="0" w:lineRule="auto"/>
        <w:ind w:left="720" w:hanging="360"/>
      </w:pPr>
      <w:r w:rsidDel="00000000" w:rsidR="00000000" w:rsidRPr="00000000">
        <w:rPr>
          <w:rtl w:val="0"/>
        </w:rPr>
        <w:t xml:space="preserve">Optimización de tokens y costos.</w:t>
      </w:r>
    </w:p>
    <w:p w:rsidR="00000000" w:rsidDel="00000000" w:rsidP="00000000" w:rsidRDefault="00000000" w:rsidRPr="00000000" w14:paraId="000003A7">
      <w:pPr>
        <w:spacing w:after="240" w:before="240" w:lineRule="auto"/>
        <w:rPr/>
      </w:pPr>
      <w:r w:rsidDel="00000000" w:rsidR="00000000" w:rsidRPr="00000000">
        <w:rPr>
          <w:rtl w:val="0"/>
        </w:rPr>
        <w:t xml:space="preserve">El presente Documento 04 no repite ese desarrollo, sino que establece cómo el módulo de Configuración e Integraciones debe </w:t>
      </w:r>
      <w:r w:rsidDel="00000000" w:rsidR="00000000" w:rsidRPr="00000000">
        <w:rPr>
          <w:b w:val="1"/>
          <w:bCs w:val="1"/>
          <w:rtl w:val="0"/>
        </w:rPr>
        <w:t xml:space="preserve">gobernar progresivamente esa capacidad</w:t>
      </w:r>
      <w:r w:rsidDel="00000000" w:rsidR="00000000" w:rsidRPr="00000000">
        <w:rPr>
          <w:rtl w:val="0"/>
        </w:rPr>
        <w:t xml:space="preserve"> dentro de la plataforma.</w:t>
      </w:r>
    </w:p>
    <w:p w:rsidR="00000000" w:rsidDel="00000000" w:rsidP="00000000" w:rsidRDefault="00000000" w:rsidRPr="00000000" w14:paraId="000003A8">
      <w:pPr>
        <w:spacing w:after="240" w:before="240" w:lineRule="auto"/>
        <w:rPr/>
      </w:pPr>
      <w:r w:rsidDel="00000000" w:rsidR="00000000" w:rsidRPr="00000000">
        <w:rPr>
          <w:rtl w:val="0"/>
        </w:rPr>
        <w:t xml:space="preserve">Y posteriormente se conectará con:</w:t>
      </w:r>
    </w:p>
    <w:p w:rsidR="00000000" w:rsidDel="00000000" w:rsidP="00000000" w:rsidRDefault="00000000" w:rsidRPr="00000000" w14:paraId="000003A9">
      <w:pPr>
        <w:numPr>
          <w:ilvl w:val="0"/>
          <w:numId w:val="32"/>
        </w:numPr>
        <w:spacing w:after="0" w:afterAutospacing="0" w:before="240" w:lineRule="auto"/>
        <w:ind w:left="720" w:hanging="360"/>
      </w:pPr>
      <w:r w:rsidDel="00000000" w:rsidR="00000000" w:rsidRPr="00000000">
        <w:rPr>
          <w:rtl w:val="0"/>
        </w:rPr>
        <w:t xml:space="preserve">Blueprint funcional del módulo de Configuración.</w:t>
      </w:r>
    </w:p>
    <w:p w:rsidR="00000000" w:rsidDel="00000000" w:rsidP="00000000" w:rsidRDefault="00000000" w:rsidRPr="00000000" w14:paraId="000003AA">
      <w:pPr>
        <w:numPr>
          <w:ilvl w:val="0"/>
          <w:numId w:val="32"/>
        </w:numPr>
        <w:spacing w:after="0" w:afterAutospacing="0" w:before="0" w:beforeAutospacing="0" w:lineRule="auto"/>
        <w:ind w:left="720" w:hanging="360"/>
      </w:pPr>
      <w:r w:rsidDel="00000000" w:rsidR="00000000" w:rsidRPr="00000000">
        <w:rPr>
          <w:rtl w:val="0"/>
        </w:rPr>
        <w:t xml:space="preserve">Modelo de datos de Supabase.</w:t>
      </w:r>
    </w:p>
    <w:p w:rsidR="00000000" w:rsidDel="00000000" w:rsidP="00000000" w:rsidRDefault="00000000" w:rsidRPr="00000000" w14:paraId="000003AB">
      <w:pPr>
        <w:numPr>
          <w:ilvl w:val="0"/>
          <w:numId w:val="32"/>
        </w:numPr>
        <w:spacing w:after="0" w:afterAutospacing="0" w:before="0" w:beforeAutospacing="0" w:lineRule="auto"/>
        <w:ind w:left="720" w:hanging="360"/>
      </w:pPr>
      <w:r w:rsidDel="00000000" w:rsidR="00000000" w:rsidRPr="00000000">
        <w:rPr>
          <w:rtl w:val="0"/>
        </w:rPr>
        <w:t xml:space="preserve">Diseño de pantallas administrativas.</w:t>
      </w:r>
    </w:p>
    <w:p w:rsidR="00000000" w:rsidDel="00000000" w:rsidP="00000000" w:rsidRDefault="00000000" w:rsidRPr="00000000" w14:paraId="000003AC">
      <w:pPr>
        <w:numPr>
          <w:ilvl w:val="0"/>
          <w:numId w:val="32"/>
        </w:numPr>
        <w:spacing w:after="0" w:afterAutospacing="0" w:before="0" w:beforeAutospacing="0" w:lineRule="auto"/>
        <w:ind w:left="720" w:hanging="360"/>
      </w:pPr>
      <w:r w:rsidDel="00000000" w:rsidR="00000000" w:rsidRPr="00000000">
        <w:rPr>
          <w:rtl w:val="0"/>
        </w:rPr>
        <w:t xml:space="preserve">Implementación de conectores e integraciones.</w:t>
      </w:r>
    </w:p>
    <w:p w:rsidR="00000000" w:rsidDel="00000000" w:rsidP="00000000" w:rsidRDefault="00000000" w:rsidRPr="00000000" w14:paraId="000003AD">
      <w:pPr>
        <w:numPr>
          <w:ilvl w:val="0"/>
          <w:numId w:val="32"/>
        </w:numPr>
        <w:spacing w:after="240" w:before="0" w:beforeAutospacing="0" w:lineRule="auto"/>
        <w:ind w:left="720" w:hanging="360"/>
      </w:pPr>
      <w:r w:rsidDel="00000000" w:rsidR="00000000" w:rsidRPr="00000000">
        <w:rPr>
          <w:rtl w:val="0"/>
        </w:rPr>
        <w:t xml:space="preserve">Diseño técnico de memoria, si el MVP o fases posteriores lo requieren.</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1"/>
        <w:keepNext w:val="0"/>
        <w:keepLines w:val="0"/>
        <w:spacing w:before="480" w:lineRule="auto"/>
        <w:rPr>
          <w:b w:val="1"/>
          <w:bCs w:val="1"/>
          <w:sz w:val="46"/>
          <w:szCs w:val="46"/>
        </w:rPr>
      </w:pPr>
      <w:bookmarkStart w:colFirst="0" w:colLast="0" w:name="_mnn6ugunghoh" w:id="88"/>
      <w:bookmarkEnd w:id="88"/>
      <w:r w:rsidDel="00000000" w:rsidR="00000000" w:rsidRPr="00000000">
        <w:rPr>
          <w:b w:val="1"/>
          <w:bCs w:val="1"/>
          <w:sz w:val="46"/>
          <w:szCs w:val="46"/>
          <w:rtl w:val="0"/>
        </w:rPr>
        <w:t xml:space="preserve">23. Preguntas que se resolverán más adelante</w:t>
      </w:r>
    </w:p>
    <w:p w:rsidR="00000000" w:rsidDel="00000000" w:rsidP="00000000" w:rsidRDefault="00000000" w:rsidRPr="00000000" w14:paraId="000003B0">
      <w:pPr>
        <w:spacing w:after="240" w:before="240" w:lineRule="auto"/>
        <w:rPr/>
      </w:pPr>
      <w:r w:rsidDel="00000000" w:rsidR="00000000" w:rsidRPr="00000000">
        <w:rPr>
          <w:rtl w:val="0"/>
        </w:rPr>
        <w:t xml:space="preserve">Este documento define la visión, pero deja abiertas preguntas de implementación:</w:t>
      </w:r>
    </w:p>
    <w:p w:rsidR="00000000" w:rsidDel="00000000" w:rsidP="00000000" w:rsidRDefault="00000000" w:rsidRPr="00000000" w14:paraId="000003B1">
      <w:pPr>
        <w:numPr>
          <w:ilvl w:val="0"/>
          <w:numId w:val="34"/>
        </w:numPr>
        <w:spacing w:after="0" w:afterAutospacing="0" w:before="240" w:lineRule="auto"/>
        <w:ind w:left="720" w:hanging="360"/>
      </w:pPr>
      <w:r w:rsidDel="00000000" w:rsidR="00000000" w:rsidRPr="00000000">
        <w:rPr>
          <w:rtl w:val="0"/>
        </w:rPr>
        <w:t xml:space="preserve">¿Qué integraciones entran realmente al MVP 1?</w:t>
      </w:r>
    </w:p>
    <w:p w:rsidR="00000000" w:rsidDel="00000000" w:rsidP="00000000" w:rsidRDefault="00000000" w:rsidRPr="00000000" w14:paraId="000003B2">
      <w:pPr>
        <w:numPr>
          <w:ilvl w:val="0"/>
          <w:numId w:val="34"/>
        </w:numPr>
        <w:spacing w:after="0" w:afterAutospacing="0" w:before="0" w:beforeAutospacing="0" w:lineRule="auto"/>
        <w:ind w:left="720" w:hanging="360"/>
      </w:pPr>
      <w:r w:rsidDel="00000000" w:rsidR="00000000" w:rsidRPr="00000000">
        <w:rPr>
          <w:rtl w:val="0"/>
        </w:rPr>
        <w:t xml:space="preserve">¿Qué proveedor de IA se usa inicialmente?</w:t>
      </w:r>
    </w:p>
    <w:p w:rsidR="00000000" w:rsidDel="00000000" w:rsidP="00000000" w:rsidRDefault="00000000" w:rsidRPr="00000000" w14:paraId="000003B3">
      <w:pPr>
        <w:numPr>
          <w:ilvl w:val="0"/>
          <w:numId w:val="34"/>
        </w:numPr>
        <w:spacing w:after="0" w:afterAutospacing="0" w:before="0" w:beforeAutospacing="0" w:lineRule="auto"/>
        <w:ind w:left="720" w:hanging="360"/>
      </w:pPr>
      <w:r w:rsidDel="00000000" w:rsidR="00000000" w:rsidRPr="00000000">
        <w:rPr>
          <w:rtl w:val="0"/>
        </w:rPr>
        <w:t xml:space="preserve">¿Qué proveedor de prospección se prioriza?</w:t>
      </w:r>
    </w:p>
    <w:p w:rsidR="00000000" w:rsidDel="00000000" w:rsidP="00000000" w:rsidRDefault="00000000" w:rsidRPr="00000000" w14:paraId="000003B4">
      <w:pPr>
        <w:numPr>
          <w:ilvl w:val="0"/>
          <w:numId w:val="34"/>
        </w:numPr>
        <w:spacing w:after="0" w:afterAutospacing="0" w:before="0" w:beforeAutospacing="0" w:lineRule="auto"/>
        <w:ind w:left="720" w:hanging="360"/>
      </w:pPr>
      <w:r w:rsidDel="00000000" w:rsidR="00000000" w:rsidRPr="00000000">
        <w:rPr>
          <w:rtl w:val="0"/>
        </w:rPr>
        <w:t xml:space="preserve">¿Qué configuraciones deben estar visibles en UI desde la primera versión?</w:t>
      </w:r>
    </w:p>
    <w:p w:rsidR="00000000" w:rsidDel="00000000" w:rsidP="00000000" w:rsidRDefault="00000000" w:rsidRPr="00000000" w14:paraId="000003B5">
      <w:pPr>
        <w:numPr>
          <w:ilvl w:val="0"/>
          <w:numId w:val="34"/>
        </w:numPr>
        <w:spacing w:after="0" w:afterAutospacing="0" w:before="0" w:beforeAutospacing="0" w:lineRule="auto"/>
        <w:ind w:left="720" w:hanging="360"/>
      </w:pPr>
      <w:r w:rsidDel="00000000" w:rsidR="00000000" w:rsidRPr="00000000">
        <w:rPr>
          <w:rtl w:val="0"/>
        </w:rPr>
        <w:t xml:space="preserve">¿Qué credenciales se administrarán manualmente fuera de UI al inicio?</w:t>
      </w:r>
    </w:p>
    <w:p w:rsidR="00000000" w:rsidDel="00000000" w:rsidP="00000000" w:rsidRDefault="00000000" w:rsidRPr="00000000" w14:paraId="000003B6">
      <w:pPr>
        <w:numPr>
          <w:ilvl w:val="0"/>
          <w:numId w:val="34"/>
        </w:numPr>
        <w:spacing w:after="0" w:afterAutospacing="0" w:before="0" w:beforeAutospacing="0" w:lineRule="auto"/>
        <w:ind w:left="720" w:hanging="360"/>
      </w:pPr>
      <w:r w:rsidDel="00000000" w:rsidR="00000000" w:rsidRPr="00000000">
        <w:rPr>
          <w:rtl w:val="0"/>
        </w:rPr>
        <w:t xml:space="preserve">¿Cómo se recibirá técnicamente la información de Samu IA?</w:t>
      </w:r>
    </w:p>
    <w:p w:rsidR="00000000" w:rsidDel="00000000" w:rsidP="00000000" w:rsidRDefault="00000000" w:rsidRPr="00000000" w14:paraId="000003B7">
      <w:pPr>
        <w:numPr>
          <w:ilvl w:val="0"/>
          <w:numId w:val="34"/>
        </w:numPr>
        <w:spacing w:after="0" w:afterAutospacing="0" w:before="0" w:beforeAutospacing="0" w:lineRule="auto"/>
        <w:ind w:left="720" w:hanging="360"/>
      </w:pPr>
      <w:r w:rsidDel="00000000" w:rsidR="00000000" w:rsidRPr="00000000">
        <w:rPr>
          <w:rtl w:val="0"/>
        </w:rPr>
        <w:t xml:space="preserve">¿HubSpot se conecta primero en lectura o lectura/escritura?</w:t>
      </w:r>
    </w:p>
    <w:p w:rsidR="00000000" w:rsidDel="00000000" w:rsidP="00000000" w:rsidRDefault="00000000" w:rsidRPr="00000000" w14:paraId="000003B8">
      <w:pPr>
        <w:numPr>
          <w:ilvl w:val="0"/>
          <w:numId w:val="34"/>
        </w:numPr>
        <w:spacing w:after="0" w:afterAutospacing="0" w:before="0" w:beforeAutospacing="0" w:lineRule="auto"/>
        <w:ind w:left="720" w:hanging="360"/>
      </w:pPr>
      <w:r w:rsidDel="00000000" w:rsidR="00000000" w:rsidRPr="00000000">
        <w:rPr>
          <w:rtl w:val="0"/>
        </w:rPr>
        <w:t xml:space="preserve">¿Cómo se modelan configuraciones de automatización en Supabase?</w:t>
      </w:r>
    </w:p>
    <w:p w:rsidR="00000000" w:rsidDel="00000000" w:rsidP="00000000" w:rsidRDefault="00000000" w:rsidRPr="00000000" w14:paraId="000003B9">
      <w:pPr>
        <w:numPr>
          <w:ilvl w:val="0"/>
          <w:numId w:val="34"/>
        </w:numPr>
        <w:spacing w:after="0" w:afterAutospacing="0" w:before="0" w:beforeAutospacing="0" w:lineRule="auto"/>
        <w:ind w:left="720" w:hanging="360"/>
      </w:pPr>
      <w:r w:rsidDel="00000000" w:rsidR="00000000" w:rsidRPr="00000000">
        <w:rPr>
          <w:rtl w:val="0"/>
        </w:rPr>
        <w:t xml:space="preserve">¿Qué permisos administrativos aplican a Configuración?</w:t>
      </w:r>
    </w:p>
    <w:p w:rsidR="00000000" w:rsidDel="00000000" w:rsidP="00000000" w:rsidRDefault="00000000" w:rsidRPr="00000000" w14:paraId="000003BA">
      <w:pPr>
        <w:numPr>
          <w:ilvl w:val="0"/>
          <w:numId w:val="34"/>
        </w:numPr>
        <w:spacing w:after="0" w:afterAutospacing="0" w:before="0" w:beforeAutospacing="0" w:lineRule="auto"/>
        <w:ind w:left="720" w:hanging="360"/>
      </w:pPr>
      <w:r w:rsidDel="00000000" w:rsidR="00000000" w:rsidRPr="00000000">
        <w:rPr>
          <w:rtl w:val="0"/>
        </w:rPr>
        <w:t xml:space="preserve">¿Qué métricas de salud de integraciones se muestran primero?</w:t>
      </w:r>
    </w:p>
    <w:p w:rsidR="00000000" w:rsidDel="00000000" w:rsidP="00000000" w:rsidRDefault="00000000" w:rsidRPr="00000000" w14:paraId="000003BB">
      <w:pPr>
        <w:numPr>
          <w:ilvl w:val="0"/>
          <w:numId w:val="34"/>
        </w:numPr>
        <w:spacing w:after="0" w:afterAutospacing="0" w:before="0" w:beforeAutospacing="0" w:lineRule="auto"/>
        <w:ind w:left="720" w:hanging="360"/>
      </w:pPr>
      <w:r w:rsidDel="00000000" w:rsidR="00000000" w:rsidRPr="00000000">
        <w:rPr>
          <w:rtl w:val="0"/>
        </w:rPr>
        <w:t xml:space="preserve">¿Qué fuentes globales de conocimiento deben quedar habilitadas inicialmente?</w:t>
      </w:r>
    </w:p>
    <w:p w:rsidR="00000000" w:rsidDel="00000000" w:rsidP="00000000" w:rsidRDefault="00000000" w:rsidRPr="00000000" w14:paraId="000003BC">
      <w:pPr>
        <w:numPr>
          <w:ilvl w:val="0"/>
          <w:numId w:val="34"/>
        </w:numPr>
        <w:spacing w:after="0" w:afterAutospacing="0" w:before="0" w:beforeAutospacing="0" w:lineRule="auto"/>
        <w:ind w:left="720" w:hanging="360"/>
      </w:pPr>
      <w:r w:rsidDel="00000000" w:rsidR="00000000" w:rsidRPr="00000000">
        <w:rPr>
          <w:rtl w:val="0"/>
        </w:rPr>
        <w:t xml:space="preserve">¿Qué documentos comerciales aprobados pueden alimentar agentes desde fases tempranas?</w:t>
      </w:r>
    </w:p>
    <w:p w:rsidR="00000000" w:rsidDel="00000000" w:rsidP="00000000" w:rsidRDefault="00000000" w:rsidRPr="00000000" w14:paraId="000003BD">
      <w:pPr>
        <w:numPr>
          <w:ilvl w:val="0"/>
          <w:numId w:val="34"/>
        </w:numPr>
        <w:spacing w:after="0" w:afterAutospacing="0" w:before="0" w:beforeAutospacing="0" w:lineRule="auto"/>
        <w:ind w:left="720" w:hanging="360"/>
      </w:pPr>
      <w:r w:rsidDel="00000000" w:rsidR="00000000" w:rsidRPr="00000000">
        <w:rPr>
          <w:rtl w:val="0"/>
        </w:rPr>
        <w:t xml:space="preserve">¿Qué outputs validados podrían convertirse en memoria contextual?</w:t>
      </w:r>
    </w:p>
    <w:p w:rsidR="00000000" w:rsidDel="00000000" w:rsidP="00000000" w:rsidRDefault="00000000" w:rsidRPr="00000000" w14:paraId="000003BE">
      <w:pPr>
        <w:numPr>
          <w:ilvl w:val="0"/>
          <w:numId w:val="34"/>
        </w:numPr>
        <w:spacing w:after="0" w:afterAutospacing="0" w:before="0" w:beforeAutospacing="0" w:lineRule="auto"/>
        <w:ind w:left="720" w:hanging="360"/>
      </w:pPr>
      <w:r w:rsidDel="00000000" w:rsidR="00000000" w:rsidRPr="00000000">
        <w:rPr>
          <w:rtl w:val="0"/>
        </w:rPr>
        <w:t xml:space="preserve">¿Qué estados administrativos de vigencia y disponibilidad se manejarán?</w:t>
      </w:r>
    </w:p>
    <w:p w:rsidR="00000000" w:rsidDel="00000000" w:rsidP="00000000" w:rsidRDefault="00000000" w:rsidRPr="00000000" w14:paraId="000003BF">
      <w:pPr>
        <w:numPr>
          <w:ilvl w:val="0"/>
          <w:numId w:val="34"/>
        </w:numPr>
        <w:spacing w:after="0" w:afterAutospacing="0" w:before="0" w:beforeAutospacing="0" w:lineRule="auto"/>
        <w:ind w:left="720" w:hanging="360"/>
      </w:pPr>
      <w:r w:rsidDel="00000000" w:rsidR="00000000" w:rsidRPr="00000000">
        <w:rPr>
          <w:rtl w:val="0"/>
        </w:rPr>
        <w:t xml:space="preserve">¿Qué nivel de visualización del estado de memoria entra realmente al MVP?</w:t>
      </w:r>
    </w:p>
    <w:p w:rsidR="00000000" w:rsidDel="00000000" w:rsidP="00000000" w:rsidRDefault="00000000" w:rsidRPr="00000000" w14:paraId="000003C0">
      <w:pPr>
        <w:numPr>
          <w:ilvl w:val="0"/>
          <w:numId w:val="34"/>
        </w:numPr>
        <w:spacing w:after="0" w:afterAutospacing="0" w:before="0" w:beforeAutospacing="0" w:lineRule="auto"/>
        <w:ind w:left="720" w:hanging="360"/>
      </w:pPr>
      <w:r w:rsidDel="00000000" w:rsidR="00000000" w:rsidRPr="00000000">
        <w:rPr>
          <w:rtl w:val="0"/>
        </w:rPr>
        <w:t xml:space="preserve">¿Cómo se relacionará la configuración de fuentes con la recuperación de contexto por agente?</w:t>
      </w:r>
    </w:p>
    <w:p w:rsidR="00000000" w:rsidDel="00000000" w:rsidP="00000000" w:rsidRDefault="00000000" w:rsidRPr="00000000" w14:paraId="000003C1">
      <w:pPr>
        <w:numPr>
          <w:ilvl w:val="0"/>
          <w:numId w:val="34"/>
        </w:numPr>
        <w:spacing w:after="240" w:before="0" w:beforeAutospacing="0" w:lineRule="auto"/>
        <w:ind w:left="720" w:hanging="360"/>
      </w:pPr>
      <w:r w:rsidDel="00000000" w:rsidR="00000000" w:rsidRPr="00000000">
        <w:rPr>
          <w:rtl w:val="0"/>
        </w:rPr>
        <w:t xml:space="preserve">¿Qué procesos de actualización, exclusión o archivado deben existir desde la primera versión y cuáles pueden esperar?</w:t>
      </w:r>
    </w:p>
    <w:p w:rsidR="00000000" w:rsidDel="00000000" w:rsidP="00000000" w:rsidRDefault="00000000" w:rsidRPr="00000000" w14:paraId="00000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1"/>
        <w:keepNext w:val="0"/>
        <w:keepLines w:val="0"/>
        <w:spacing w:before="480" w:lineRule="auto"/>
        <w:rPr>
          <w:b w:val="1"/>
          <w:bCs w:val="1"/>
          <w:sz w:val="46"/>
          <w:szCs w:val="46"/>
        </w:rPr>
      </w:pPr>
      <w:bookmarkStart w:colFirst="0" w:colLast="0" w:name="_we9bi8y5q8k8" w:id="89"/>
      <w:bookmarkEnd w:id="89"/>
      <w:r w:rsidDel="00000000" w:rsidR="00000000" w:rsidRPr="00000000">
        <w:rPr>
          <w:b w:val="1"/>
          <w:bCs w:val="1"/>
          <w:sz w:val="46"/>
          <w:szCs w:val="46"/>
          <w:rtl w:val="0"/>
        </w:rPr>
        <w:t xml:space="preserve">24. Conclusión ejecutiva</w:t>
      </w:r>
    </w:p>
    <w:p w:rsidR="00000000" w:rsidDel="00000000" w:rsidP="00000000" w:rsidRDefault="00000000" w:rsidRPr="00000000" w14:paraId="000003C4">
      <w:pPr>
        <w:spacing w:after="240" w:before="240" w:lineRule="auto"/>
        <w:rPr/>
      </w:pPr>
      <w:r w:rsidDel="00000000" w:rsidR="00000000" w:rsidRPr="00000000">
        <w:rPr>
          <w:rtl w:val="0"/>
        </w:rPr>
        <w:t xml:space="preserve">El módulo de </w:t>
      </w:r>
      <w:r w:rsidDel="00000000" w:rsidR="00000000" w:rsidRPr="00000000">
        <w:rPr>
          <w:b w:val="1"/>
          <w:bCs w:val="1"/>
          <w:rtl w:val="0"/>
        </w:rPr>
        <w:t xml:space="preserve">Configuración e Integraciones</w:t>
      </w:r>
      <w:r w:rsidDel="00000000" w:rsidR="00000000" w:rsidRPr="00000000">
        <w:rPr>
          <w:rtl w:val="0"/>
        </w:rPr>
        <w:t xml:space="preserve"> será una pieza clave para que SellUp sea una plataforma:</w:t>
      </w:r>
    </w:p>
    <w:p w:rsidR="00000000" w:rsidDel="00000000" w:rsidP="00000000" w:rsidRDefault="00000000" w:rsidRPr="00000000" w14:paraId="000003C5">
      <w:pPr>
        <w:numPr>
          <w:ilvl w:val="0"/>
          <w:numId w:val="12"/>
        </w:numPr>
        <w:spacing w:after="0" w:afterAutospacing="0" w:before="240" w:lineRule="auto"/>
        <w:ind w:left="720" w:hanging="360"/>
      </w:pPr>
      <w:r w:rsidDel="00000000" w:rsidR="00000000" w:rsidRPr="00000000">
        <w:rPr>
          <w:rtl w:val="0"/>
        </w:rPr>
        <w:t xml:space="preserve">Escalable.</w:t>
      </w:r>
    </w:p>
    <w:p w:rsidR="00000000" w:rsidDel="00000000" w:rsidP="00000000" w:rsidRDefault="00000000" w:rsidRPr="00000000" w14:paraId="000003C6">
      <w:pPr>
        <w:numPr>
          <w:ilvl w:val="0"/>
          <w:numId w:val="12"/>
        </w:numPr>
        <w:spacing w:after="0" w:afterAutospacing="0" w:before="0" w:beforeAutospacing="0" w:lineRule="auto"/>
        <w:ind w:left="720" w:hanging="360"/>
      </w:pPr>
      <w:r w:rsidDel="00000000" w:rsidR="00000000" w:rsidRPr="00000000">
        <w:rPr>
          <w:rtl w:val="0"/>
        </w:rPr>
        <w:t xml:space="preserve">Administrable.</w:t>
      </w:r>
    </w:p>
    <w:p w:rsidR="00000000" w:rsidDel="00000000" w:rsidP="00000000" w:rsidRDefault="00000000" w:rsidRPr="00000000" w14:paraId="000003C7">
      <w:pPr>
        <w:numPr>
          <w:ilvl w:val="0"/>
          <w:numId w:val="12"/>
        </w:numPr>
        <w:spacing w:after="0" w:afterAutospacing="0" w:before="0" w:beforeAutospacing="0" w:lineRule="auto"/>
        <w:ind w:left="720" w:hanging="360"/>
      </w:pPr>
      <w:r w:rsidDel="00000000" w:rsidR="00000000" w:rsidRPr="00000000">
        <w:rPr>
          <w:rtl w:val="0"/>
        </w:rPr>
        <w:t xml:space="preserve">Flexible.</w:t>
      </w:r>
    </w:p>
    <w:p w:rsidR="00000000" w:rsidDel="00000000" w:rsidP="00000000" w:rsidRDefault="00000000" w:rsidRPr="00000000" w14:paraId="000003C8">
      <w:pPr>
        <w:numPr>
          <w:ilvl w:val="0"/>
          <w:numId w:val="12"/>
        </w:numPr>
        <w:spacing w:after="0" w:afterAutospacing="0" w:before="0" w:beforeAutospacing="0" w:lineRule="auto"/>
        <w:ind w:left="720" w:hanging="360"/>
      </w:pPr>
      <w:r w:rsidDel="00000000" w:rsidR="00000000" w:rsidRPr="00000000">
        <w:rPr>
          <w:rtl w:val="0"/>
        </w:rPr>
        <w:t xml:space="preserve">Mantenible.</w:t>
      </w:r>
    </w:p>
    <w:p w:rsidR="00000000" w:rsidDel="00000000" w:rsidP="00000000" w:rsidRDefault="00000000" w:rsidRPr="00000000" w14:paraId="000003C9">
      <w:pPr>
        <w:numPr>
          <w:ilvl w:val="0"/>
          <w:numId w:val="12"/>
        </w:numPr>
        <w:spacing w:after="240" w:before="0" w:beforeAutospacing="0" w:lineRule="auto"/>
        <w:ind w:left="720" w:hanging="360"/>
      </w:pPr>
      <w:r w:rsidDel="00000000" w:rsidR="00000000" w:rsidRPr="00000000">
        <w:rPr>
          <w:rtl w:val="0"/>
        </w:rPr>
        <w:t xml:space="preserve">Capaz de evolucionar.</w:t>
      </w:r>
    </w:p>
    <w:p w:rsidR="00000000" w:rsidDel="00000000" w:rsidP="00000000" w:rsidRDefault="00000000" w:rsidRPr="00000000" w14:paraId="000003CA">
      <w:pPr>
        <w:spacing w:after="240" w:before="240" w:lineRule="auto"/>
        <w:rPr/>
      </w:pPr>
      <w:r w:rsidDel="00000000" w:rsidR="00000000" w:rsidRPr="00000000">
        <w:rPr>
          <w:rtl w:val="0"/>
        </w:rPr>
        <w:t xml:space="preserve">La lógica central es:</w:t>
      </w:r>
    </w:p>
    <w:p w:rsidR="00000000" w:rsidDel="00000000" w:rsidP="00000000" w:rsidRDefault="00000000" w:rsidRPr="00000000" w14:paraId="000003CB">
      <w:pPr>
        <w:spacing w:after="240" w:before="240" w:lineRule="auto"/>
        <w:ind w:left="600" w:right="600" w:firstLine="0"/>
        <w:rPr>
          <w:b w:val="1"/>
          <w:bCs w:val="1"/>
        </w:rPr>
      </w:pPr>
      <w:r w:rsidDel="00000000" w:rsidR="00000000" w:rsidRPr="00000000">
        <w:rPr>
          <w:b w:val="1"/>
          <w:bCs w:val="1"/>
          <w:rtl w:val="0"/>
        </w:rPr>
        <w:t xml:space="preserve">SellUp debe construir capacidades comerciales inteligentes sin quedar rígidamente atado a una sola API, un único proveedor de IA, una automatización fija o una memoria de contexto sin gobierno.</w:t>
      </w:r>
    </w:p>
    <w:p w:rsidR="00000000" w:rsidDel="00000000" w:rsidP="00000000" w:rsidRDefault="00000000" w:rsidRPr="00000000" w14:paraId="000003CC">
      <w:pPr>
        <w:spacing w:after="240" w:before="240" w:lineRule="auto"/>
        <w:rPr/>
      </w:pPr>
      <w:r w:rsidDel="00000000" w:rsidR="00000000" w:rsidRPr="00000000">
        <w:rPr>
          <w:rtl w:val="0"/>
        </w:rPr>
        <w:t xml:space="preserve">Desde el diseño inicial, la plataforma debe prepararse para administrar:</w:t>
      </w:r>
    </w:p>
    <w:p w:rsidR="00000000" w:rsidDel="00000000" w:rsidP="00000000" w:rsidRDefault="00000000" w:rsidRPr="00000000" w14:paraId="000003CD">
      <w:pPr>
        <w:numPr>
          <w:ilvl w:val="0"/>
          <w:numId w:val="8"/>
        </w:numPr>
        <w:spacing w:after="0" w:afterAutospacing="0" w:before="240" w:lineRule="auto"/>
        <w:ind w:left="720" w:hanging="360"/>
      </w:pPr>
      <w:r w:rsidDel="00000000" w:rsidR="00000000" w:rsidRPr="00000000">
        <w:rPr>
          <w:rtl w:val="0"/>
        </w:rPr>
        <w:t xml:space="preserve">HubSpot.</w:t>
      </w:r>
    </w:p>
    <w:p w:rsidR="00000000" w:rsidDel="00000000" w:rsidP="00000000" w:rsidRDefault="00000000" w:rsidRPr="00000000" w14:paraId="000003CE">
      <w:pPr>
        <w:numPr>
          <w:ilvl w:val="0"/>
          <w:numId w:val="8"/>
        </w:numPr>
        <w:spacing w:after="0" w:afterAutospacing="0" w:before="0" w:beforeAutospacing="0" w:lineRule="auto"/>
        <w:ind w:left="720" w:hanging="360"/>
      </w:pPr>
      <w:r w:rsidDel="00000000" w:rsidR="00000000" w:rsidRPr="00000000">
        <w:rPr>
          <w:rtl w:val="0"/>
        </w:rPr>
        <w:t xml:space="preserve">Slack.</w:t>
      </w:r>
    </w:p>
    <w:p w:rsidR="00000000" w:rsidDel="00000000" w:rsidP="00000000" w:rsidRDefault="00000000" w:rsidRPr="00000000" w14:paraId="000003CF">
      <w:pPr>
        <w:numPr>
          <w:ilvl w:val="0"/>
          <w:numId w:val="8"/>
        </w:numPr>
        <w:spacing w:after="0" w:afterAutospacing="0" w:before="0" w:beforeAutospacing="0" w:lineRule="auto"/>
        <w:ind w:left="720" w:hanging="360"/>
      </w:pPr>
      <w:r w:rsidDel="00000000" w:rsidR="00000000" w:rsidRPr="00000000">
        <w:rPr>
          <w:rtl w:val="0"/>
        </w:rPr>
        <w:t xml:space="preserve">Google Drive.</w:t>
      </w:r>
    </w:p>
    <w:p w:rsidR="00000000" w:rsidDel="00000000" w:rsidP="00000000" w:rsidRDefault="00000000" w:rsidRPr="00000000" w14:paraId="000003D0">
      <w:pPr>
        <w:numPr>
          <w:ilvl w:val="0"/>
          <w:numId w:val="8"/>
        </w:numPr>
        <w:spacing w:after="0" w:afterAutospacing="0" w:before="0" w:beforeAutospacing="0" w:lineRule="auto"/>
        <w:ind w:left="720" w:hanging="360"/>
      </w:pPr>
      <w:r w:rsidDel="00000000" w:rsidR="00000000" w:rsidRPr="00000000">
        <w:rPr>
          <w:rtl w:val="0"/>
        </w:rPr>
        <w:t xml:space="preserve">Samu IA.</w:t>
      </w:r>
    </w:p>
    <w:p w:rsidR="00000000" w:rsidDel="00000000" w:rsidP="00000000" w:rsidRDefault="00000000" w:rsidRPr="00000000" w14:paraId="000003D1">
      <w:pPr>
        <w:numPr>
          <w:ilvl w:val="0"/>
          <w:numId w:val="8"/>
        </w:numPr>
        <w:spacing w:after="0" w:afterAutospacing="0" w:before="0" w:beforeAutospacing="0" w:lineRule="auto"/>
        <w:ind w:left="720" w:hanging="360"/>
      </w:pPr>
      <w:r w:rsidDel="00000000" w:rsidR="00000000" w:rsidRPr="00000000">
        <w:rPr>
          <w:rtl w:val="0"/>
        </w:rPr>
        <w:t xml:space="preserve">Proveedores de prospección y enriquecimiento.</w:t>
      </w:r>
    </w:p>
    <w:p w:rsidR="00000000" w:rsidDel="00000000" w:rsidP="00000000" w:rsidRDefault="00000000" w:rsidRPr="00000000" w14:paraId="000003D2">
      <w:pPr>
        <w:numPr>
          <w:ilvl w:val="0"/>
          <w:numId w:val="8"/>
        </w:numPr>
        <w:spacing w:after="0" w:afterAutospacing="0" w:before="0" w:beforeAutospacing="0" w:lineRule="auto"/>
        <w:ind w:left="720" w:hanging="360"/>
      </w:pPr>
      <w:r w:rsidDel="00000000" w:rsidR="00000000" w:rsidRPr="00000000">
        <w:rPr>
          <w:rtl w:val="0"/>
        </w:rPr>
        <w:t xml:space="preserve">Modelos de IA.</w:t>
      </w:r>
    </w:p>
    <w:p w:rsidR="00000000" w:rsidDel="00000000" w:rsidP="00000000" w:rsidRDefault="00000000" w:rsidRPr="00000000" w14:paraId="000003D3">
      <w:pPr>
        <w:numPr>
          <w:ilvl w:val="0"/>
          <w:numId w:val="8"/>
        </w:numPr>
        <w:spacing w:after="0" w:afterAutospacing="0" w:before="0" w:beforeAutospacing="0" w:lineRule="auto"/>
        <w:ind w:left="720" w:hanging="360"/>
      </w:pPr>
      <w:r w:rsidDel="00000000" w:rsidR="00000000" w:rsidRPr="00000000">
        <w:rPr>
          <w:rtl w:val="0"/>
        </w:rPr>
        <w:t xml:space="preserve">Reglas de agentes.</w:t>
      </w:r>
    </w:p>
    <w:p w:rsidR="00000000" w:rsidDel="00000000" w:rsidP="00000000" w:rsidRDefault="00000000" w:rsidRPr="00000000" w14:paraId="000003D4">
      <w:pPr>
        <w:numPr>
          <w:ilvl w:val="0"/>
          <w:numId w:val="8"/>
        </w:numPr>
        <w:spacing w:after="0" w:afterAutospacing="0" w:before="0" w:beforeAutospacing="0" w:lineRule="auto"/>
        <w:ind w:left="720" w:hanging="360"/>
      </w:pPr>
      <w:r w:rsidDel="00000000" w:rsidR="00000000" w:rsidRPr="00000000">
        <w:rPr>
          <w:rtl w:val="0"/>
        </w:rPr>
        <w:t xml:space="preserve">Automatizaciones.</w:t>
      </w:r>
    </w:p>
    <w:p w:rsidR="00000000" w:rsidDel="00000000" w:rsidP="00000000" w:rsidRDefault="00000000" w:rsidRPr="00000000" w14:paraId="000003D5">
      <w:pPr>
        <w:numPr>
          <w:ilvl w:val="0"/>
          <w:numId w:val="8"/>
        </w:numPr>
        <w:spacing w:after="0" w:afterAutospacing="0" w:before="0" w:beforeAutospacing="0" w:lineRule="auto"/>
        <w:ind w:left="720" w:hanging="360"/>
      </w:pPr>
      <w:r w:rsidDel="00000000" w:rsidR="00000000" w:rsidRPr="00000000">
        <w:rPr>
          <w:rtl w:val="0"/>
        </w:rPr>
        <w:t xml:space="preserve">Costos.</w:t>
      </w:r>
    </w:p>
    <w:p w:rsidR="00000000" w:rsidDel="00000000" w:rsidP="00000000" w:rsidRDefault="00000000" w:rsidRPr="00000000" w14:paraId="000003D6">
      <w:pPr>
        <w:numPr>
          <w:ilvl w:val="0"/>
          <w:numId w:val="8"/>
        </w:numPr>
        <w:spacing w:after="0" w:afterAutospacing="0" w:before="0" w:beforeAutospacing="0" w:lineRule="auto"/>
        <w:ind w:left="720" w:hanging="360"/>
      </w:pPr>
      <w:r w:rsidDel="00000000" w:rsidR="00000000" w:rsidRPr="00000000">
        <w:rPr>
          <w:rtl w:val="0"/>
        </w:rPr>
        <w:t xml:space="preserve">Fuentes de conocimiento global.</w:t>
      </w:r>
    </w:p>
    <w:p w:rsidR="00000000" w:rsidDel="00000000" w:rsidP="00000000" w:rsidRDefault="00000000" w:rsidRPr="00000000" w14:paraId="000003D7">
      <w:pPr>
        <w:numPr>
          <w:ilvl w:val="0"/>
          <w:numId w:val="8"/>
        </w:numPr>
        <w:spacing w:after="0" w:afterAutospacing="0" w:before="0" w:beforeAutospacing="0" w:lineRule="auto"/>
        <w:ind w:left="720" w:hanging="360"/>
      </w:pPr>
      <w:r w:rsidDel="00000000" w:rsidR="00000000" w:rsidRPr="00000000">
        <w:rPr>
          <w:rtl w:val="0"/>
        </w:rPr>
        <w:t xml:space="preserve">Documentos comerciales reutilizables.</w:t>
      </w:r>
    </w:p>
    <w:p w:rsidR="00000000" w:rsidDel="00000000" w:rsidP="00000000" w:rsidRDefault="00000000" w:rsidRPr="00000000" w14:paraId="000003D8">
      <w:pPr>
        <w:numPr>
          <w:ilvl w:val="0"/>
          <w:numId w:val="8"/>
        </w:numPr>
        <w:spacing w:after="0" w:afterAutospacing="0" w:before="0" w:beforeAutospacing="0" w:lineRule="auto"/>
        <w:ind w:left="720" w:hanging="360"/>
      </w:pPr>
      <w:r w:rsidDel="00000000" w:rsidR="00000000" w:rsidRPr="00000000">
        <w:rPr>
          <w:rtl w:val="0"/>
        </w:rPr>
        <w:t xml:space="preserve">Contenidos que pueden alimentar memoria contextual.</w:t>
      </w:r>
    </w:p>
    <w:p w:rsidR="00000000" w:rsidDel="00000000" w:rsidP="00000000" w:rsidRDefault="00000000" w:rsidRPr="00000000" w14:paraId="000003D9">
      <w:pPr>
        <w:numPr>
          <w:ilvl w:val="0"/>
          <w:numId w:val="8"/>
        </w:numPr>
        <w:spacing w:after="0" w:afterAutospacing="0" w:before="0" w:beforeAutospacing="0" w:lineRule="auto"/>
        <w:ind w:left="720" w:hanging="360"/>
      </w:pPr>
      <w:r w:rsidDel="00000000" w:rsidR="00000000" w:rsidRPr="00000000">
        <w:rPr>
          <w:rtl w:val="0"/>
        </w:rPr>
        <w:t xml:space="preserve">Estados de vigencia, disponibilidad y exclusión.</w:t>
      </w:r>
    </w:p>
    <w:p w:rsidR="00000000" w:rsidDel="00000000" w:rsidP="00000000" w:rsidRDefault="00000000" w:rsidRPr="00000000" w14:paraId="000003DA">
      <w:pPr>
        <w:numPr>
          <w:ilvl w:val="0"/>
          <w:numId w:val="8"/>
        </w:numPr>
        <w:spacing w:after="240" w:before="0" w:beforeAutospacing="0" w:lineRule="auto"/>
        <w:ind w:left="720" w:hanging="360"/>
      </w:pPr>
      <w:r w:rsidDel="00000000" w:rsidR="00000000" w:rsidRPr="00000000">
        <w:rPr>
          <w:rtl w:val="0"/>
        </w:rPr>
        <w:t xml:space="preserve">Configuración progresiva de recuperación de contexto.</w:t>
      </w:r>
    </w:p>
    <w:p w:rsidR="00000000" w:rsidDel="00000000" w:rsidP="00000000" w:rsidRDefault="00000000" w:rsidRPr="00000000" w14:paraId="000003DB">
      <w:pPr>
        <w:spacing w:after="240" w:before="240" w:lineRule="auto"/>
        <w:rPr/>
      </w:pPr>
      <w:r w:rsidDel="00000000" w:rsidR="00000000" w:rsidRPr="00000000">
        <w:rPr>
          <w:rtl w:val="0"/>
        </w:rPr>
        <w:t xml:space="preserve">La memoria RAG o arquitectura equivalente </w:t>
      </w:r>
      <w:r w:rsidDel="00000000" w:rsidR="00000000" w:rsidRPr="00000000">
        <w:rPr>
          <w:b w:val="1"/>
          <w:bCs w:val="1"/>
          <w:rtl w:val="0"/>
        </w:rPr>
        <w:t xml:space="preserve">no tiene que convertirse en un módulo de navegación principal</w:t>
      </w:r>
      <w:r w:rsidDel="00000000" w:rsidR="00000000" w:rsidRPr="00000000">
        <w:rPr>
          <w:rtl w:val="0"/>
        </w:rPr>
        <w:t xml:space="preserve">, pero sí requiere una capa de gobierno administrativo dentro de Configuración para evitar que SellUp reutilice contenidos:</w:t>
      </w:r>
    </w:p>
    <w:p w:rsidR="00000000" w:rsidDel="00000000" w:rsidP="00000000" w:rsidRDefault="00000000" w:rsidRPr="00000000" w14:paraId="000003DC">
      <w:pPr>
        <w:numPr>
          <w:ilvl w:val="0"/>
          <w:numId w:val="33"/>
        </w:numPr>
        <w:spacing w:after="0" w:afterAutospacing="0" w:before="240" w:lineRule="auto"/>
        <w:ind w:left="720" w:hanging="360"/>
      </w:pPr>
      <w:r w:rsidDel="00000000" w:rsidR="00000000" w:rsidRPr="00000000">
        <w:rPr>
          <w:rtl w:val="0"/>
        </w:rPr>
        <w:t xml:space="preserve">Obsoletos.</w:t>
      </w:r>
    </w:p>
    <w:p w:rsidR="00000000" w:rsidDel="00000000" w:rsidP="00000000" w:rsidRDefault="00000000" w:rsidRPr="00000000" w14:paraId="000003DD">
      <w:pPr>
        <w:numPr>
          <w:ilvl w:val="0"/>
          <w:numId w:val="33"/>
        </w:numPr>
        <w:spacing w:after="0" w:afterAutospacing="0" w:before="0" w:beforeAutospacing="0" w:lineRule="auto"/>
        <w:ind w:left="720" w:hanging="360"/>
      </w:pPr>
      <w:r w:rsidDel="00000000" w:rsidR="00000000" w:rsidRPr="00000000">
        <w:rPr>
          <w:rtl w:val="0"/>
        </w:rPr>
        <w:t xml:space="preserve">Duplicados.</w:t>
      </w:r>
    </w:p>
    <w:p w:rsidR="00000000" w:rsidDel="00000000" w:rsidP="00000000" w:rsidRDefault="00000000" w:rsidRPr="00000000" w14:paraId="000003DE">
      <w:pPr>
        <w:numPr>
          <w:ilvl w:val="0"/>
          <w:numId w:val="33"/>
        </w:numPr>
        <w:spacing w:after="0" w:afterAutospacing="0" w:before="0" w:beforeAutospacing="0" w:lineRule="auto"/>
        <w:ind w:left="720" w:hanging="360"/>
      </w:pPr>
      <w:r w:rsidDel="00000000" w:rsidR="00000000" w:rsidRPr="00000000">
        <w:rPr>
          <w:rtl w:val="0"/>
        </w:rPr>
        <w:t xml:space="preserve">No aprobados.</w:t>
      </w:r>
    </w:p>
    <w:p w:rsidR="00000000" w:rsidDel="00000000" w:rsidP="00000000" w:rsidRDefault="00000000" w:rsidRPr="00000000" w14:paraId="000003DF">
      <w:pPr>
        <w:numPr>
          <w:ilvl w:val="0"/>
          <w:numId w:val="33"/>
        </w:numPr>
        <w:spacing w:after="240" w:before="0" w:beforeAutospacing="0" w:lineRule="auto"/>
        <w:ind w:left="720" w:hanging="360"/>
      </w:pPr>
      <w:r w:rsidDel="00000000" w:rsidR="00000000" w:rsidRPr="00000000">
        <w:rPr>
          <w:rtl w:val="0"/>
        </w:rPr>
        <w:t xml:space="preserve">Desalineados con el conocimiento comercial vigente.</w:t>
      </w:r>
    </w:p>
    <w:p w:rsidR="00000000" w:rsidDel="00000000" w:rsidP="00000000" w:rsidRDefault="00000000" w:rsidRPr="00000000" w14:paraId="000003E0">
      <w:pPr>
        <w:spacing w:after="240" w:before="240" w:lineRule="auto"/>
        <w:rPr/>
      </w:pPr>
      <w:r w:rsidDel="00000000" w:rsidR="00000000" w:rsidRPr="00000000">
        <w:rPr>
          <w:rtl w:val="0"/>
        </w:rPr>
        <w:t xml:space="preserve">Este enfoque permitirá que el MVP avance con foco, pero sin cerrar la puerta a una solución más robusta, trazable y configurable en el tiempo.</w:t>
      </w:r>
    </w:p>
    <w:p w:rsidR="00000000" w:rsidDel="00000000" w:rsidP="00000000" w:rsidRDefault="00000000" w:rsidRPr="00000000" w14:paraId="000003E1">
      <w:pPr>
        <w:rPr/>
      </w:pPr>
      <w:r w:rsidDel="00000000" w:rsidR="00000000" w:rsidRPr="00000000">
        <w:rPr>
          <w:rtl w:val="0"/>
        </w:rPr>
      </w:r>
    </w:p>
    <w:sectPr>
      <w:pgSz w:h="15840" w:w="12240" w:orient="portrait"/>
      <w:pgMar w:bottom="720.0000000000001" w:top="720.0000000000001" w:left="720.0000000000001"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