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07F" w:rsidRDefault="0026707F">
      <w:pPr>
        <w:rPr>
          <w:sz w:val="24"/>
          <w:szCs w:val="24"/>
        </w:rPr>
      </w:pPr>
      <w:r>
        <w:rPr>
          <w:b/>
          <w:bCs/>
          <w:sz w:val="32"/>
          <w:szCs w:val="32"/>
          <w:u w:val="single"/>
        </w:rPr>
        <w:t>Notes from Water Project Committee meeting:</w:t>
      </w:r>
    </w:p>
    <w:p w:rsidR="0026707F" w:rsidRDefault="0026707F">
      <w:pPr>
        <w:rPr>
          <w:sz w:val="24"/>
          <w:szCs w:val="24"/>
        </w:rPr>
      </w:pPr>
    </w:p>
    <w:p w:rsidR="0026707F" w:rsidRDefault="0026707F">
      <w:pPr>
        <w:rPr>
          <w:sz w:val="24"/>
          <w:szCs w:val="24"/>
        </w:rPr>
      </w:pPr>
      <w:r>
        <w:rPr>
          <w:sz w:val="24"/>
          <w:szCs w:val="24"/>
          <w:u w:val="single"/>
        </w:rPr>
        <w:t>When:</w:t>
      </w:r>
      <w:r>
        <w:rPr>
          <w:sz w:val="24"/>
          <w:szCs w:val="24"/>
        </w:rPr>
        <w:tab/>
      </w:r>
      <w:r>
        <w:rPr>
          <w:sz w:val="24"/>
          <w:szCs w:val="24"/>
        </w:rPr>
        <w:tab/>
        <w:t>11/4/10...9:30 to 11:10 AM</w:t>
      </w:r>
    </w:p>
    <w:p w:rsidR="0026707F" w:rsidRDefault="0026707F">
      <w:pPr>
        <w:rPr>
          <w:sz w:val="24"/>
          <w:szCs w:val="24"/>
        </w:rPr>
      </w:pPr>
      <w:r>
        <w:rPr>
          <w:sz w:val="24"/>
          <w:szCs w:val="24"/>
          <w:u w:val="single"/>
        </w:rPr>
        <w:t>Where:</w:t>
      </w:r>
      <w:r>
        <w:rPr>
          <w:sz w:val="24"/>
          <w:szCs w:val="24"/>
        </w:rPr>
        <w:tab/>
      </w:r>
      <w:r>
        <w:rPr>
          <w:sz w:val="24"/>
          <w:szCs w:val="24"/>
        </w:rPr>
        <w:tab/>
        <w:t>Community Center</w:t>
      </w:r>
    </w:p>
    <w:p w:rsidR="0026707F" w:rsidRDefault="0026707F">
      <w:pPr>
        <w:rPr>
          <w:sz w:val="24"/>
          <w:szCs w:val="24"/>
        </w:rPr>
      </w:pPr>
      <w:r>
        <w:rPr>
          <w:sz w:val="24"/>
          <w:szCs w:val="24"/>
          <w:u w:val="single"/>
        </w:rPr>
        <w:t>Attendees:</w:t>
      </w:r>
      <w:r>
        <w:rPr>
          <w:sz w:val="24"/>
          <w:szCs w:val="24"/>
        </w:rPr>
        <w:tab/>
        <w:t xml:space="preserve">Mike Davis, Mike Robertson, Al </w:t>
      </w:r>
      <w:proofErr w:type="spellStart"/>
      <w:r>
        <w:rPr>
          <w:sz w:val="24"/>
          <w:szCs w:val="24"/>
        </w:rPr>
        <w:t>Moren</w:t>
      </w:r>
      <w:proofErr w:type="spellEnd"/>
      <w:r>
        <w:rPr>
          <w:sz w:val="24"/>
          <w:szCs w:val="24"/>
        </w:rPr>
        <w:t xml:space="preserve">, Judy </w:t>
      </w:r>
      <w:proofErr w:type="spellStart"/>
      <w:r>
        <w:rPr>
          <w:sz w:val="24"/>
          <w:szCs w:val="24"/>
        </w:rPr>
        <w:t>Greinke</w:t>
      </w:r>
      <w:proofErr w:type="spellEnd"/>
      <w:r>
        <w:rPr>
          <w:sz w:val="24"/>
          <w:szCs w:val="24"/>
        </w:rPr>
        <w:t xml:space="preserve">, Kathy </w:t>
      </w:r>
      <w:proofErr w:type="spellStart"/>
      <w:r>
        <w:rPr>
          <w:sz w:val="24"/>
          <w:szCs w:val="24"/>
        </w:rPr>
        <w:t>Deuster</w:t>
      </w:r>
      <w:proofErr w:type="spellEnd"/>
      <w:r>
        <w:rPr>
          <w:sz w:val="24"/>
          <w:szCs w:val="24"/>
        </w:rPr>
        <w:t>,</w:t>
      </w:r>
    </w:p>
    <w:p w:rsidR="0026707F" w:rsidRDefault="0026707F">
      <w:pPr>
        <w:rPr>
          <w:sz w:val="24"/>
          <w:szCs w:val="24"/>
        </w:rPr>
      </w:pPr>
      <w:r>
        <w:rPr>
          <w:sz w:val="24"/>
          <w:szCs w:val="24"/>
        </w:rPr>
        <w:tab/>
      </w:r>
      <w:r>
        <w:rPr>
          <w:sz w:val="24"/>
          <w:szCs w:val="24"/>
        </w:rPr>
        <w:tab/>
        <w:t>Steve Chapin, Claudia Ellsworth</w:t>
      </w:r>
    </w:p>
    <w:p w:rsidR="0026707F" w:rsidRDefault="0026707F">
      <w:pPr>
        <w:rPr>
          <w:sz w:val="24"/>
          <w:szCs w:val="24"/>
        </w:rPr>
      </w:pPr>
    </w:p>
    <w:p w:rsidR="0026707F" w:rsidRDefault="0026707F">
      <w:pPr>
        <w:rPr>
          <w:sz w:val="24"/>
          <w:szCs w:val="24"/>
        </w:rPr>
      </w:pPr>
    </w:p>
    <w:p w:rsidR="0026707F" w:rsidRDefault="0026707F">
      <w:pPr>
        <w:rPr>
          <w:sz w:val="24"/>
          <w:szCs w:val="24"/>
        </w:rPr>
      </w:pPr>
      <w:r>
        <w:rPr>
          <w:sz w:val="24"/>
          <w:szCs w:val="24"/>
        </w:rPr>
        <w:t>Reports/leaks:  No problems on HMC side since last meeting.  All reports/data are being prepared by Washington Water.</w:t>
      </w:r>
    </w:p>
    <w:p w:rsidR="0026707F" w:rsidRDefault="0026707F">
      <w:pPr>
        <w:rPr>
          <w:sz w:val="24"/>
          <w:szCs w:val="24"/>
        </w:rPr>
      </w:pPr>
    </w:p>
    <w:p w:rsidR="0026707F" w:rsidRDefault="0026707F">
      <w:pPr>
        <w:rPr>
          <w:sz w:val="24"/>
          <w:szCs w:val="24"/>
        </w:rPr>
      </w:pPr>
      <w:r>
        <w:rPr>
          <w:sz w:val="24"/>
          <w:szCs w:val="24"/>
        </w:rPr>
        <w:t>Conservation effort:  25 to 30% of our water “used” is lost.  Judy is preparing a conservation message for the next Beachcomber.  Committee members are to provide input to Judy prior to Tuesday, 11/9.</w:t>
      </w:r>
    </w:p>
    <w:p w:rsidR="0026707F" w:rsidRDefault="0026707F">
      <w:pPr>
        <w:rPr>
          <w:sz w:val="24"/>
          <w:szCs w:val="24"/>
        </w:rPr>
      </w:pPr>
    </w:p>
    <w:p w:rsidR="0026707F" w:rsidRDefault="0026707F">
      <w:pPr>
        <w:rPr>
          <w:sz w:val="24"/>
          <w:szCs w:val="24"/>
        </w:rPr>
      </w:pPr>
      <w:r>
        <w:rPr>
          <w:sz w:val="24"/>
          <w:szCs w:val="24"/>
        </w:rPr>
        <w:t xml:space="preserve">RFI update:  RFI will be published in the Daily Journal of Commerce on 11/1, 11/5, and 11/8, and will be mailed to various vendors by N.W. Water.  (Mike Robertson also suggested we use the free service Builders Exchange…BXWA.com.)  All info relating to the RFI needs to be directed to N.W. Water.  The “proposer’s’ conference” is on 11/18 and is to be coordinated/presented by our engineers.  We need volunteers to transport people from 9 AM to Noon.  We (the WPC) can attend the meeting, but are not to provide input as this is between the proposer‘s and the engineer. </w:t>
      </w:r>
    </w:p>
    <w:p w:rsidR="0026707F" w:rsidRDefault="0026707F">
      <w:pPr>
        <w:rPr>
          <w:sz w:val="24"/>
          <w:szCs w:val="24"/>
        </w:rPr>
      </w:pPr>
    </w:p>
    <w:p w:rsidR="0026707F" w:rsidRDefault="0026707F">
      <w:pPr>
        <w:rPr>
          <w:sz w:val="24"/>
          <w:szCs w:val="24"/>
        </w:rPr>
      </w:pPr>
      <w:r>
        <w:rPr>
          <w:sz w:val="24"/>
          <w:szCs w:val="24"/>
        </w:rPr>
        <w:t>USDA loan status:  Wetlands study not final yet, but “wetland problems do not exist where our project will occur”.  The SRI is more, or less, complete.  Total cost to date for the application is about $27,000...or about 50% of allocated funds.</w:t>
      </w:r>
    </w:p>
    <w:p w:rsidR="0026707F" w:rsidRDefault="0026707F">
      <w:pPr>
        <w:rPr>
          <w:sz w:val="24"/>
          <w:szCs w:val="24"/>
        </w:rPr>
      </w:pPr>
    </w:p>
    <w:p w:rsidR="0026707F" w:rsidRDefault="0026707F">
      <w:pPr>
        <w:rPr>
          <w:sz w:val="24"/>
          <w:szCs w:val="24"/>
        </w:rPr>
      </w:pPr>
      <w:r>
        <w:rPr>
          <w:sz w:val="24"/>
          <w:szCs w:val="24"/>
        </w:rPr>
        <w:t>Repayment options:  Pretty much the same as outlined in Claudia’s IM report from March.  For info., see “water rates and how they are set”, published by Pierce Co. Health Dept.</w:t>
      </w:r>
    </w:p>
    <w:p w:rsidR="0026707F" w:rsidRDefault="0026707F">
      <w:pPr>
        <w:rPr>
          <w:sz w:val="24"/>
          <w:szCs w:val="24"/>
        </w:rPr>
      </w:pPr>
    </w:p>
    <w:p w:rsidR="0026707F" w:rsidRDefault="0026707F">
      <w:pPr>
        <w:rPr>
          <w:sz w:val="24"/>
          <w:szCs w:val="24"/>
        </w:rPr>
      </w:pPr>
      <w:r>
        <w:rPr>
          <w:sz w:val="24"/>
          <w:szCs w:val="24"/>
        </w:rPr>
        <w:t xml:space="preserve">Timeline:  Has not changed since last WPC meeting.  All members are encouraged to provide input at: </w:t>
      </w:r>
      <w:r w:rsidR="00F57457">
        <w:rPr>
          <w:sz w:val="24"/>
          <w:szCs w:val="24"/>
        </w:rPr>
        <w:t xml:space="preserve"> </w:t>
      </w:r>
      <w:hyperlink r:id="rId6" w:history="1">
        <w:r w:rsidR="006E59FA">
          <w:rPr>
            <w:color w:val="0000FF"/>
            <w:sz w:val="24"/>
            <w:szCs w:val="24"/>
            <w:u w:val="single"/>
          </w:rPr>
          <w:t>MemberInput@herronisland.org</w:t>
        </w:r>
      </w:hyperlink>
      <w:r>
        <w:rPr>
          <w:sz w:val="24"/>
          <w:szCs w:val="24"/>
        </w:rPr>
        <w:t xml:space="preserve">.  </w:t>
      </w:r>
    </w:p>
    <w:p w:rsidR="0026707F" w:rsidRDefault="0026707F">
      <w:pPr>
        <w:rPr>
          <w:sz w:val="24"/>
          <w:szCs w:val="24"/>
        </w:rPr>
      </w:pPr>
    </w:p>
    <w:p w:rsidR="0026707F" w:rsidRDefault="0026707F">
      <w:pPr>
        <w:rPr>
          <w:sz w:val="24"/>
          <w:szCs w:val="24"/>
        </w:rPr>
      </w:pPr>
      <w:r>
        <w:rPr>
          <w:sz w:val="24"/>
          <w:szCs w:val="24"/>
        </w:rPr>
        <w:t>Point of info:  Re fire insurance rates:  we are a 9 now…and might be a 5 after the project.  This equates to about a 30% savings in insurance premiums.</w:t>
      </w:r>
    </w:p>
    <w:p w:rsidR="0026707F" w:rsidRDefault="0026707F">
      <w:pPr>
        <w:rPr>
          <w:sz w:val="24"/>
          <w:szCs w:val="24"/>
        </w:rPr>
      </w:pPr>
    </w:p>
    <w:p w:rsidR="0026707F" w:rsidRDefault="0026707F">
      <w:pPr>
        <w:rPr>
          <w:sz w:val="24"/>
          <w:szCs w:val="24"/>
        </w:rPr>
      </w:pPr>
      <w:r>
        <w:rPr>
          <w:sz w:val="24"/>
          <w:szCs w:val="24"/>
        </w:rPr>
        <w:t>Next meeting:  12/2, Thursday, 9:30 to 11 AM, Community Center</w:t>
      </w:r>
    </w:p>
    <w:p w:rsidR="0026707F" w:rsidRDefault="0026707F">
      <w:pPr>
        <w:rPr>
          <w:sz w:val="24"/>
          <w:szCs w:val="24"/>
        </w:rPr>
      </w:pPr>
    </w:p>
    <w:p w:rsidR="0026707F" w:rsidRDefault="0026707F">
      <w:pPr>
        <w:rPr>
          <w:sz w:val="24"/>
          <w:szCs w:val="24"/>
        </w:rPr>
      </w:pPr>
      <w:r>
        <w:rPr>
          <w:sz w:val="24"/>
          <w:szCs w:val="24"/>
        </w:rPr>
        <w:t>Steve Chapin</w:t>
      </w:r>
    </w:p>
    <w:p w:rsidR="0026707F" w:rsidRDefault="0026707F">
      <w:pPr>
        <w:rPr>
          <w:sz w:val="24"/>
          <w:szCs w:val="24"/>
        </w:rPr>
      </w:pPr>
      <w:r>
        <w:rPr>
          <w:sz w:val="24"/>
          <w:szCs w:val="24"/>
        </w:rPr>
        <w:t xml:space="preserve">206-232-4160 </w:t>
      </w:r>
    </w:p>
    <w:p w:rsidR="0026707F" w:rsidRDefault="0026707F">
      <w:pPr>
        <w:rPr>
          <w:sz w:val="24"/>
          <w:szCs w:val="24"/>
        </w:rPr>
      </w:pPr>
    </w:p>
    <w:p w:rsidR="0026707F" w:rsidRDefault="0026707F">
      <w:pPr>
        <w:rPr>
          <w:sz w:val="24"/>
          <w:szCs w:val="24"/>
        </w:rPr>
      </w:pPr>
      <w:r>
        <w:rPr>
          <w:sz w:val="24"/>
          <w:szCs w:val="24"/>
        </w:rPr>
        <w:t>.</w:t>
      </w:r>
    </w:p>
    <w:p w:rsidR="0026707F" w:rsidRDefault="0026707F">
      <w:pPr>
        <w:rPr>
          <w:sz w:val="24"/>
          <w:szCs w:val="24"/>
        </w:rPr>
      </w:pPr>
    </w:p>
    <w:p w:rsidR="0026707F" w:rsidRDefault="0026707F" w:rsidP="0026707F">
      <w:r>
        <w:rPr>
          <w:sz w:val="24"/>
          <w:szCs w:val="24"/>
        </w:rPr>
        <w:t xml:space="preserve">  </w:t>
      </w:r>
    </w:p>
    <w:sectPr w:rsidR="0026707F" w:rsidSect="0026707F">
      <w:headerReference w:type="default" r:id="rId7"/>
      <w:footerReference w:type="default" r:id="rId8"/>
      <w:pgSz w:w="12240" w:h="15840"/>
      <w:pgMar w:top="1440" w:right="1800" w:bottom="1440" w:left="1800" w:header="720" w:footer="864"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2A48" w:rsidRDefault="00802A48" w:rsidP="0026707F">
      <w:r>
        <w:separator/>
      </w:r>
    </w:p>
  </w:endnote>
  <w:endnote w:type="continuationSeparator" w:id="0">
    <w:p w:rsidR="00802A48" w:rsidRDefault="00802A48" w:rsidP="002670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07F" w:rsidRDefault="0026707F">
    <w:pPr>
      <w:tabs>
        <w:tab w:val="center" w:pos="4320"/>
        <w:tab w:val="right" w:pos="8640"/>
      </w:tabs>
      <w:rPr>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2A48" w:rsidRDefault="00802A48" w:rsidP="0026707F">
      <w:r>
        <w:separator/>
      </w:r>
    </w:p>
  </w:footnote>
  <w:footnote w:type="continuationSeparator" w:id="0">
    <w:p w:rsidR="00802A48" w:rsidRDefault="00802A48" w:rsidP="002670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07F" w:rsidRDefault="0026707F">
    <w:pPr>
      <w:tabs>
        <w:tab w:val="center" w:pos="4320"/>
        <w:tab w:val="right" w:pos="8640"/>
      </w:tabs>
      <w:rPr>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
  <w:docVars>
    <w:docVar w:name="ColorPos" w:val="-1"/>
    <w:docVar w:name="ColorSet" w:val="-1"/>
    <w:docVar w:name="StylePos" w:val="-1"/>
    <w:docVar w:name="StyleSet" w:val="-1"/>
  </w:docVars>
  <w:rsids>
    <w:rsidRoot w:val="0026707F"/>
    <w:rsid w:val="0026707F"/>
    <w:rsid w:val="00630D18"/>
    <w:rsid w:val="006E59FA"/>
    <w:rsid w:val="00802A48"/>
    <w:rsid w:val="00C77F10"/>
    <w:rsid w:val="00F574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F10"/>
    <w:pPr>
      <w:widowControl w:val="0"/>
      <w:overflowPunct w:val="0"/>
      <w:autoSpaceDE w:val="0"/>
      <w:autoSpaceDN w:val="0"/>
      <w:adjustRightInd w:val="0"/>
    </w:pPr>
    <w:rPr>
      <w:rFonts w:ascii="Times New Roman" w:hAnsi="Times New Roman"/>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emberInput@herronisland.or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Links>
    <vt:vector size="6" baseType="variant">
      <vt:variant>
        <vt:i4>5243005</vt:i4>
      </vt:variant>
      <vt:variant>
        <vt:i4>0</vt:i4>
      </vt:variant>
      <vt:variant>
        <vt:i4>0</vt:i4>
      </vt:variant>
      <vt:variant>
        <vt:i4>5</vt:i4>
      </vt:variant>
      <vt:variant>
        <vt:lpwstr>mailto:input@HerronIsland.com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Ken</cp:lastModifiedBy>
  <cp:revision>3</cp:revision>
  <dcterms:created xsi:type="dcterms:W3CDTF">2010-11-10T23:41:00Z</dcterms:created>
  <dcterms:modified xsi:type="dcterms:W3CDTF">2010-11-10T23:45:00Z</dcterms:modified>
</cp:coreProperties>
</file>