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Template</w:t>
      </w:r>
    </w:p>
    <w:p>
      <w:r>
        <w:t>{{One-sentence statement of what this document establishes and for whom. This field becomes the subtitle under the title.}}</w:t>
      </w:r>
    </w:p>
    <w:p>
      <w:r>
        <w:rPr>
          <w:i/>
          <w:sz w:val="18"/>
        </w:rPr>
        <w:t>Retrieved: {{YYYY-MM-DD}} | Method: {{How the findings were produced: sources consulted (primary over secondary), extraction method, verification steps. Becomes the italic method line.}}</w:t>
      </w:r>
    </w:p>
    <w:p>
      <w:pPr>
        <w:pStyle w:val="Heading2"/>
      </w:pPr>
      <w:r>
        <w:t>Headline Findings</w:t>
      </w:r>
    </w:p>
    <w:p>
      <w:pPr>
        <w:pStyle w:val="ListBullet"/>
      </w:pPr>
      <w:r>
        <w:t>{{Finding 1 — lead with the number, follow with the meaning.}}</w:t>
      </w:r>
    </w:p>
    <w:p>
      <w:pPr>
        <w:pStyle w:val="ListBullet"/>
      </w:pPr>
      <w:r>
        <w:t>{{Finding 2.}}</w:t>
      </w:r>
    </w:p>
    <w:p>
      <w:pPr>
        <w:pStyle w:val="ListBullet"/>
      </w:pPr>
      <w:r>
        <w:t>{{Finding 3 — include at least one finding that cuts AGAINST the convenient story; this document family always does.}}</w:t>
      </w:r>
    </w:p>
    <w:p>
      <w:pPr>
        <w:pStyle w:val="Heading2"/>
      </w:pPr>
      <w:r>
        <w:t>Detail Sections</w:t>
      </w:r>
    </w:p>
    <w:p>
      <w:pPr>
        <w:pStyle w:val="Heading3"/>
      </w:pPr>
      <w:r>
        <w:t>Section One Name</w:t>
      </w:r>
    </w:p>
    <w:p>
      <w:pPr>
        <w:pStyle w:val="Heading4"/>
      </w:pPr>
      <w:r>
        <w:t>Summary</w:t>
      </w:r>
    </w:p>
    <w:p>
      <w:r>
        <w:t>{{Paragraph. Dict keys become headings — rename these keys to real section names.}}</w:t>
      </w:r>
    </w:p>
    <w:p>
      <w:pPr>
        <w:pStyle w:val="Heading4"/>
      </w:pPr>
      <w:r>
        <w:t>Key Figures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{{Metric A}}</w:t>
            </w:r>
          </w:p>
        </w:tc>
        <w:tc>
          <w:tcPr>
            <w:tcW w:type="dxa" w:w="2160"/>
          </w:tcPr>
          <w:p>
            <w:r>
              <w:t>{{0,000}}</w:t>
            </w:r>
          </w:p>
        </w:tc>
        <w:tc>
          <w:tcPr>
            <w:tcW w:type="dxa" w:w="2160"/>
          </w:tcPr>
          <w:p>
            <w:r>
              <w:t>{{FY / date}}</w:t>
            </w:r>
          </w:p>
        </w:tc>
        <w:tc>
          <w:tcPr>
            <w:tcW w:type="dxa" w:w="2160"/>
          </w:tcPr>
          <w:p>
            <w:r>
              <w:t>{{primary source, dated}}</w:t>
            </w:r>
          </w:p>
        </w:tc>
      </w:tr>
      <w:tr>
        <w:tc>
          <w:tcPr>
            <w:tcW w:type="dxa" w:w="2160"/>
          </w:tcPr>
          <w:p>
            <w:r>
              <w:t>{{Metric B}}</w:t>
            </w:r>
          </w:p>
        </w:tc>
        <w:tc>
          <w:tcPr>
            <w:tcW w:type="dxa" w:w="2160"/>
          </w:tcPr>
          <w:p>
            <w:r>
              <w:t>{{0,000}}</w:t>
            </w:r>
          </w:p>
        </w:tc>
        <w:tc>
          <w:tcPr>
            <w:tcW w:type="dxa" w:w="2160"/>
          </w:tcPr>
          <w:p>
            <w:r>
              <w:t>{{FY / date}}</w:t>
            </w:r>
          </w:p>
        </w:tc>
        <w:tc>
          <w:tcPr>
            <w:tcW w:type="dxa" w:w="2160"/>
          </w:tcPr>
          <w:p>
            <w:r>
              <w:t>{{primary source, dated}}</w:t>
            </w:r>
          </w:p>
        </w:tc>
      </w:tr>
    </w:tbl>
    <w:p/>
    <w:p>
      <w:pPr>
        <w:pStyle w:val="Heading3"/>
      </w:pPr>
      <w:r>
        <w:t>Section Two Name</w:t>
      </w:r>
    </w:p>
    <w:p>
      <w:pPr>
        <w:pStyle w:val="Heading4"/>
      </w:pPr>
      <w:r>
        <w:t>Summary</w:t>
      </w:r>
    </w:p>
    <w:p>
      <w:r>
        <w:t>{{Lists of same-shaped dicts render as tables; lists of strings render as bullets; nested dicts become sub-headings.}}</w:t>
      </w:r>
    </w:p>
    <w:p>
      <w:pPr>
        <w:pStyle w:val="Heading2"/>
      </w:pPr>
      <w:r>
        <w:t>Caveats And Gaps</w:t>
      </w:r>
    </w:p>
    <w:p>
      <w:pPr>
        <w:pStyle w:val="ListBullet"/>
      </w:pPr>
      <w:r>
        <w:t>{{Explicit limitation 1 — what could not be verified and why, stated rather than smoothed over.}}</w:t>
      </w:r>
    </w:p>
    <w:p>
      <w:pPr>
        <w:pStyle w:val="ListBullet"/>
      </w:pPr>
      <w:r>
        <w:t>{{Explicit limitation 2.}}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{{Do X}}</w:t>
            </w:r>
          </w:p>
        </w:tc>
        <w:tc>
          <w:tcPr>
            <w:tcW w:type="dxa" w:w="2160"/>
          </w:tcPr>
          <w:p>
            <w:r>
              <w:t>{{The number that justifies it}}</w:t>
            </w:r>
          </w:p>
        </w:tc>
        <w:tc>
          <w:tcPr>
            <w:tcW w:type="dxa" w:w="2160"/>
          </w:tcPr>
          <w:p>
            <w:r>
              <w:t>{{Who}}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{{Do Y}}</w:t>
            </w:r>
          </w:p>
        </w:tc>
        <w:tc>
          <w:tcPr>
            <w:tcW w:type="dxa" w:w="2160"/>
          </w:tcPr>
          <w:p>
            <w:r>
              <w:t>{{Why}}</w:t>
            </w:r>
          </w:p>
        </w:tc>
        <w:tc>
          <w:tcPr>
            <w:tcW w:type="dxa" w:w="2160"/>
          </w:tcPr>
          <w:p>
            <w:r>
              <w:t>{{Who}}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