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2"/>
          <w:szCs w:val="22"/>
        </w:rPr>
      </w:pPr>
      <w:bookmarkStart w:colFirst="0" w:colLast="0" w:name="_31n9njk5n15b" w:id="0"/>
      <w:bookmarkEnd w:id="0"/>
      <w:r w:rsidDel="00000000" w:rsidR="00000000" w:rsidRPr="00000000">
        <w:rPr>
          <w:b w:val="1"/>
          <w:bCs w:val="1"/>
          <w:sz w:val="22"/>
          <w:szCs w:val="22"/>
          <w:rtl w:val="0"/>
        </w:rPr>
        <w:t xml:space="preserve">What exactly is a grub?</w:t>
      </w:r>
    </w:p>
    <w:p w:rsidR="00000000" w:rsidDel="00000000" w:rsidP="00000000" w:rsidRDefault="00000000" w:rsidRPr="00000000" w14:paraId="00000002">
      <w:pPr>
        <w:spacing w:after="240" w:before="240" w:lineRule="auto"/>
        <w:rPr/>
      </w:pPr>
      <w:r w:rsidDel="00000000" w:rsidR="00000000" w:rsidRPr="00000000">
        <w:rPr>
          <w:rtl w:val="0"/>
        </w:rPr>
        <w:t xml:space="preserve">A baby beetle with the appetite of a teenager and zero respect for your lawn.</w:t>
      </w:r>
    </w:p>
    <w:p w:rsidR="00000000" w:rsidDel="00000000" w:rsidP="00000000" w:rsidRDefault="00000000" w:rsidRPr="00000000" w14:paraId="00000003">
      <w:pPr>
        <w:spacing w:after="240" w:before="240" w:lineRule="auto"/>
        <w:rPr/>
      </w:pPr>
      <w:r w:rsidDel="00000000" w:rsidR="00000000" w:rsidRPr="00000000">
        <w:rPr>
          <w:rtl w:val="0"/>
        </w:rPr>
        <w:t xml:space="preserve">Grubs are the larval stage of beetles. They’re plump, C-shaped, and living underground where they feed on grass roots, cutting off your lawn's access to water and nutrients.</w:t>
      </w:r>
    </w:p>
    <w:p w:rsidR="00000000" w:rsidDel="00000000" w:rsidP="00000000" w:rsidRDefault="00000000" w:rsidRPr="00000000" w14:paraId="00000004">
      <w:pPr>
        <w:pStyle w:val="Heading2"/>
        <w:keepNext w:val="0"/>
        <w:keepLines w:val="0"/>
        <w:spacing w:after="80" w:lineRule="auto"/>
        <w:rPr>
          <w:b w:val="1"/>
          <w:bCs w:val="1"/>
          <w:sz w:val="22"/>
          <w:szCs w:val="22"/>
        </w:rPr>
      </w:pPr>
      <w:bookmarkStart w:colFirst="0" w:colLast="0" w:name="_mwtsb9dryijr" w:id="1"/>
      <w:bookmarkEnd w:id="1"/>
      <w:r w:rsidDel="00000000" w:rsidR="00000000" w:rsidRPr="00000000">
        <w:rPr>
          <w:b w:val="1"/>
          <w:bCs w:val="1"/>
          <w:sz w:val="22"/>
          <w:szCs w:val="22"/>
          <w:rtl w:val="0"/>
        </w:rPr>
        <w:t xml:space="preserve">How do I know if grubs are eating my lawn?</w:t>
      </w:r>
    </w:p>
    <w:p w:rsidR="00000000" w:rsidDel="00000000" w:rsidP="00000000" w:rsidRDefault="00000000" w:rsidRPr="00000000" w14:paraId="00000005">
      <w:pPr>
        <w:spacing w:after="240" w:before="240" w:lineRule="auto"/>
        <w:rPr/>
      </w:pPr>
      <w:r w:rsidDel="00000000" w:rsidR="00000000" w:rsidRPr="00000000">
        <w:rPr>
          <w:rtl w:val="0"/>
        </w:rPr>
        <w:t xml:space="preserve">Try the tug test: healthy grass fights back. Grub-damaged grass gives up like a loose rug.</w:t>
      </w:r>
    </w:p>
    <w:p w:rsidR="00000000" w:rsidDel="00000000" w:rsidP="00000000" w:rsidRDefault="00000000" w:rsidRPr="00000000" w14:paraId="00000006">
      <w:pPr>
        <w:spacing w:after="240" w:before="240" w:lineRule="auto"/>
        <w:rPr/>
      </w:pPr>
      <w:r w:rsidDel="00000000" w:rsidR="00000000" w:rsidRPr="00000000">
        <w:rPr>
          <w:rtl w:val="0"/>
        </w:rPr>
        <w:t xml:space="preserve">Classic warning signs include brown or thinning patches that don't improve with watering, grass that feels spongy underfoot or pulls up easily (because the roots have been eaten out from under it), weak and uneven turf, and increased digging activity from birds, moles, or armadillos. If watering and fertilizing aren't helping, the problem may be below the surface.</w:t>
      </w:r>
    </w:p>
    <w:p w:rsidR="00000000" w:rsidDel="00000000" w:rsidP="00000000" w:rsidRDefault="00000000" w:rsidRPr="00000000" w14:paraId="00000007">
      <w:pPr>
        <w:spacing w:after="240" w:before="240" w:lineRule="auto"/>
        <w:rPr/>
      </w:pPr>
      <w:r w:rsidDel="00000000" w:rsidR="00000000" w:rsidRPr="00000000">
        <w:rPr>
          <w:rtl w:val="0"/>
        </w:rPr>
        <w:t xml:space="preserve">If your lawn rolls back like carpet, call us. Quickly.</w:t>
      </w:r>
    </w:p>
    <w:p w:rsidR="00000000" w:rsidDel="00000000" w:rsidP="00000000" w:rsidRDefault="00000000" w:rsidRPr="00000000" w14:paraId="00000008">
      <w:pPr>
        <w:pStyle w:val="Heading2"/>
        <w:keepNext w:val="0"/>
        <w:keepLines w:val="0"/>
        <w:spacing w:after="80" w:lineRule="auto"/>
        <w:rPr>
          <w:b w:val="1"/>
          <w:bCs w:val="1"/>
          <w:sz w:val="22"/>
          <w:szCs w:val="22"/>
        </w:rPr>
      </w:pPr>
      <w:bookmarkStart w:colFirst="0" w:colLast="0" w:name="_ces7987oqnz9" w:id="2"/>
      <w:bookmarkEnd w:id="2"/>
      <w:r w:rsidDel="00000000" w:rsidR="00000000" w:rsidRPr="00000000">
        <w:rPr>
          <w:b w:val="1"/>
          <w:bCs w:val="1"/>
          <w:sz w:val="22"/>
          <w:szCs w:val="22"/>
          <w:rtl w:val="0"/>
        </w:rPr>
        <w:t xml:space="preserve">Why are armadillos, moles, and birds suddenly digging up my yard?</w:t>
      </w:r>
    </w:p>
    <w:p w:rsidR="00000000" w:rsidDel="00000000" w:rsidP="00000000" w:rsidRDefault="00000000" w:rsidRPr="00000000" w14:paraId="00000009">
      <w:pPr>
        <w:spacing w:after="240" w:before="240" w:lineRule="auto"/>
        <w:rPr/>
      </w:pPr>
      <w:r w:rsidDel="00000000" w:rsidR="00000000" w:rsidRPr="00000000">
        <w:rPr>
          <w:rtl w:val="0"/>
        </w:rPr>
        <w:t xml:space="preserve">Bad news: your lawn has become a buffet, and word got out.</w:t>
      </w:r>
    </w:p>
    <w:p w:rsidR="00000000" w:rsidDel="00000000" w:rsidP="00000000" w:rsidRDefault="00000000" w:rsidRPr="00000000" w14:paraId="0000000A">
      <w:pPr>
        <w:spacing w:after="240" w:before="240" w:lineRule="auto"/>
        <w:rPr/>
      </w:pPr>
      <w:r w:rsidDel="00000000" w:rsidR="00000000" w:rsidRPr="00000000">
        <w:rPr>
          <w:rtl w:val="0"/>
        </w:rPr>
        <w:t xml:space="preserve">Animals digging in your yard are usually hunting something, and grubs are a favorite menu item. Heavy digging from armadillos, moles, or flocks of birds is often the first visible sign of a grub population underneath. So you may have two problems: the grubs eating your roots, and the wildlife tearing up turf to eat the grubs.</w:t>
      </w:r>
    </w:p>
    <w:p w:rsidR="00000000" w:rsidDel="00000000" w:rsidP="00000000" w:rsidRDefault="00000000" w:rsidRPr="00000000" w14:paraId="0000000B">
      <w:pPr>
        <w:spacing w:after="240" w:before="240" w:lineRule="auto"/>
        <w:rPr/>
      </w:pPr>
      <w:r w:rsidDel="00000000" w:rsidR="00000000" w:rsidRPr="00000000">
        <w:rPr>
          <w:rtl w:val="0"/>
        </w:rPr>
        <w:t xml:space="preserve">Close the buffet and the diggers move on.</w:t>
      </w:r>
    </w:p>
    <w:p w:rsidR="00000000" w:rsidDel="00000000" w:rsidP="00000000" w:rsidRDefault="00000000" w:rsidRPr="00000000" w14:paraId="0000000C">
      <w:pPr>
        <w:pStyle w:val="Heading2"/>
        <w:keepNext w:val="0"/>
        <w:keepLines w:val="0"/>
        <w:spacing w:after="80" w:lineRule="auto"/>
        <w:rPr>
          <w:b w:val="1"/>
          <w:bCs w:val="1"/>
          <w:sz w:val="22"/>
          <w:szCs w:val="22"/>
        </w:rPr>
      </w:pPr>
      <w:bookmarkStart w:colFirst="0" w:colLast="0" w:name="_f5c6ho968ev7" w:id="3"/>
      <w:bookmarkEnd w:id="3"/>
      <w:r w:rsidDel="00000000" w:rsidR="00000000" w:rsidRPr="00000000">
        <w:rPr>
          <w:b w:val="1"/>
          <w:bCs w:val="1"/>
          <w:sz w:val="22"/>
          <w:szCs w:val="22"/>
          <w:rtl w:val="0"/>
        </w:rPr>
        <w:t xml:space="preserve">When is the best time to treat for grubs?</w:t>
      </w:r>
    </w:p>
    <w:p w:rsidR="00000000" w:rsidDel="00000000" w:rsidP="00000000" w:rsidRDefault="00000000" w:rsidRPr="00000000" w14:paraId="0000000D">
      <w:pPr>
        <w:spacing w:after="240" w:before="240" w:lineRule="auto"/>
        <w:rPr/>
      </w:pPr>
      <w:r w:rsidDel="00000000" w:rsidR="00000000" w:rsidRPr="00000000">
        <w:rPr>
          <w:rtl w:val="0"/>
        </w:rPr>
        <w:t xml:space="preserve">Before the all-you-can-eat root special begins.</w:t>
      </w:r>
    </w:p>
    <w:p w:rsidR="00000000" w:rsidDel="00000000" w:rsidP="00000000" w:rsidRDefault="00000000" w:rsidRPr="00000000" w14:paraId="0000000E">
      <w:pPr>
        <w:spacing w:after="240" w:before="240" w:lineRule="auto"/>
        <w:rPr/>
      </w:pPr>
      <w:r w:rsidDel="00000000" w:rsidR="00000000" w:rsidRPr="00000000">
        <w:rPr>
          <w:rtl w:val="0"/>
        </w:rPr>
        <w:t xml:space="preserve">Grub treatments work best when timed around the grub life cycle.  It’s ideal to do treat before new grubs hatch and start feeding, or early enough to stop active damage from spreading. In the CSRA, that timing depends on beetle activity, soil temperature, and your lawn's condition, which is why we monitor local conditions rather than following a national calendar.  They’re especially active later in the spring and throughout summer. Treat too late and the damage continues below the surface even after the grubs are gone.</w:t>
      </w:r>
    </w:p>
    <w:p w:rsidR="00000000" w:rsidDel="00000000" w:rsidP="00000000" w:rsidRDefault="00000000" w:rsidRPr="00000000" w14:paraId="0000000F">
      <w:pPr>
        <w:spacing w:after="240" w:before="240" w:lineRule="auto"/>
        <w:rPr/>
      </w:pPr>
      <w:r w:rsidDel="00000000" w:rsidR="00000000" w:rsidRPr="00000000">
        <w:rPr>
          <w:rtl w:val="0"/>
        </w:rPr>
        <w:t xml:space="preserve">We watch the timing so you don't have to.</w:t>
      </w:r>
    </w:p>
    <w:p w:rsidR="00000000" w:rsidDel="00000000" w:rsidP="00000000" w:rsidRDefault="00000000" w:rsidRPr="00000000" w14:paraId="00000010">
      <w:pPr>
        <w:pStyle w:val="Heading2"/>
        <w:keepNext w:val="0"/>
        <w:keepLines w:val="0"/>
        <w:spacing w:after="80" w:lineRule="auto"/>
        <w:rPr>
          <w:b w:val="1"/>
          <w:bCs w:val="1"/>
          <w:sz w:val="22"/>
          <w:szCs w:val="22"/>
        </w:rPr>
      </w:pPr>
      <w:bookmarkStart w:colFirst="0" w:colLast="0" w:name="_kkbrrl9fyn98" w:id="4"/>
      <w:bookmarkEnd w:id="4"/>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22"/>
          <w:szCs w:val="22"/>
        </w:rPr>
      </w:pPr>
      <w:bookmarkStart w:colFirst="0" w:colLast="0" w:name="_ahymgu7wge2t" w:id="5"/>
      <w:bookmarkEnd w:id="5"/>
      <w:r w:rsidDel="00000000" w:rsidR="00000000" w:rsidRPr="00000000">
        <w:rPr>
          <w:b w:val="1"/>
          <w:bCs w:val="1"/>
          <w:sz w:val="22"/>
          <w:szCs w:val="22"/>
          <w:rtl w:val="0"/>
        </w:rPr>
        <w:t xml:space="preserve">Why do grubs come back every year?</w:t>
      </w:r>
    </w:p>
    <w:p w:rsidR="00000000" w:rsidDel="00000000" w:rsidP="00000000" w:rsidRDefault="00000000" w:rsidRPr="00000000" w14:paraId="00000012">
      <w:pPr>
        <w:spacing w:after="240" w:before="240" w:lineRule="auto"/>
        <w:rPr/>
      </w:pPr>
      <w:r w:rsidDel="00000000" w:rsidR="00000000" w:rsidRPr="00000000">
        <w:rPr>
          <w:rtl w:val="0"/>
        </w:rPr>
        <w:t xml:space="preserve">Because every grub you don't treat graduates, gets wings, and starts a family in your yard.</w:t>
      </w:r>
    </w:p>
    <w:p w:rsidR="00000000" w:rsidDel="00000000" w:rsidP="00000000" w:rsidRDefault="00000000" w:rsidRPr="00000000" w14:paraId="00000013">
      <w:pPr>
        <w:spacing w:after="240" w:before="240" w:lineRule="auto"/>
        <w:rPr/>
      </w:pPr>
      <w:r w:rsidDel="00000000" w:rsidR="00000000" w:rsidRPr="00000000">
        <w:rPr>
          <w:rtl w:val="0"/>
        </w:rPr>
        <w:t xml:space="preserve">It's a cycle: grubs mature into beetles, the beetles leave the soil, and then they lay new eggs — often right back in the same lawn. Left alone, infestations grow year after year. Properly timed treatments break the cycle, disrupting grubs at their most vulnerable stage and reducing future infestations instead of just postponing them.</w:t>
      </w:r>
    </w:p>
    <w:p w:rsidR="00000000" w:rsidDel="00000000" w:rsidP="00000000" w:rsidRDefault="00000000" w:rsidRPr="00000000" w14:paraId="00000014">
      <w:pPr>
        <w:spacing w:after="240" w:before="240" w:lineRule="auto"/>
        <w:rPr/>
      </w:pPr>
      <w:r w:rsidDel="00000000" w:rsidR="00000000" w:rsidRPr="00000000">
        <w:rPr>
          <w:rtl w:val="0"/>
        </w:rPr>
        <w:t xml:space="preserve">Break the cycle once, win for seasons.</w:t>
      </w:r>
    </w:p>
    <w:p w:rsidR="00000000" w:rsidDel="00000000" w:rsidP="00000000" w:rsidRDefault="00000000" w:rsidRPr="00000000" w14:paraId="00000015">
      <w:pPr>
        <w:pStyle w:val="Heading2"/>
        <w:keepNext w:val="0"/>
        <w:keepLines w:val="0"/>
        <w:spacing w:after="80" w:lineRule="auto"/>
        <w:rPr>
          <w:b w:val="1"/>
          <w:bCs w:val="1"/>
          <w:sz w:val="22"/>
          <w:szCs w:val="22"/>
        </w:rPr>
      </w:pPr>
      <w:bookmarkStart w:colFirst="0" w:colLast="0" w:name="_avx8ztohi8tu" w:id="6"/>
      <w:bookmarkEnd w:id="6"/>
      <w:r w:rsidDel="00000000" w:rsidR="00000000" w:rsidRPr="00000000">
        <w:rPr>
          <w:b w:val="1"/>
          <w:bCs w:val="1"/>
          <w:sz w:val="22"/>
          <w:szCs w:val="22"/>
          <w:rtl w:val="0"/>
        </w:rPr>
        <w:t xml:space="preserve">Can my lawn recover from grub damage?</w:t>
      </w:r>
    </w:p>
    <w:p w:rsidR="00000000" w:rsidDel="00000000" w:rsidP="00000000" w:rsidRDefault="00000000" w:rsidRPr="00000000" w14:paraId="00000016">
      <w:pPr>
        <w:spacing w:after="240" w:before="240" w:lineRule="auto"/>
        <w:rPr/>
      </w:pPr>
      <w:r w:rsidDel="00000000" w:rsidR="00000000" w:rsidRPr="00000000">
        <w:rPr>
          <w:rtl w:val="0"/>
        </w:rPr>
        <w:t xml:space="preserve">Usually, yes. Grass is surprisingly forgiving once you stop the thing that's eating it.</w:t>
      </w:r>
    </w:p>
    <w:p w:rsidR="00000000" w:rsidDel="00000000" w:rsidP="00000000" w:rsidRDefault="00000000" w:rsidRPr="00000000" w14:paraId="00000017">
      <w:pPr>
        <w:spacing w:after="240" w:before="240" w:lineRule="auto"/>
        <w:rPr/>
      </w:pPr>
      <w:r w:rsidDel="00000000" w:rsidR="00000000" w:rsidRPr="00000000">
        <w:rPr>
          <w:rtl w:val="0"/>
        </w:rPr>
        <w:t xml:space="preserve">Recovery starts with stopping active feeding, which our liquid grub treatments do by targeting the root zones where grubs cause the most damage. From there, the lawn needs help rebuilding: damaged roots recover faster with proper fertilization, and pairing grub control with our ongoing lawn care program strengthens turf and improves resilience. Severely damaged areas may need extra attention, which we'll assess honestly.</w:t>
      </w:r>
    </w:p>
    <w:p w:rsidR="00000000" w:rsidDel="00000000" w:rsidP="00000000" w:rsidRDefault="00000000" w:rsidRPr="00000000" w14:paraId="00000018">
      <w:pPr>
        <w:spacing w:after="240" w:before="240" w:lineRule="auto"/>
        <w:rPr/>
      </w:pPr>
      <w:r w:rsidDel="00000000" w:rsidR="00000000" w:rsidRPr="00000000">
        <w:rPr>
          <w:rtl w:val="0"/>
        </w:rPr>
        <w:t xml:space="preserve">Step one: stop the eating. Step two: feed the comeback.</w:t>
      </w:r>
    </w:p>
    <w:p w:rsidR="00000000" w:rsidDel="00000000" w:rsidP="00000000" w:rsidRDefault="00000000" w:rsidRPr="00000000" w14:paraId="00000019">
      <w:pPr>
        <w:pStyle w:val="Heading2"/>
        <w:keepNext w:val="0"/>
        <w:keepLines w:val="0"/>
        <w:spacing w:after="80" w:lineRule="auto"/>
        <w:rPr>
          <w:b w:val="1"/>
          <w:bCs w:val="1"/>
          <w:sz w:val="22"/>
          <w:szCs w:val="22"/>
        </w:rPr>
      </w:pPr>
      <w:bookmarkStart w:colFirst="0" w:colLast="0" w:name="_kx9kmt9xsq0a" w:id="7"/>
      <w:bookmarkEnd w:id="7"/>
      <w:r w:rsidDel="00000000" w:rsidR="00000000" w:rsidRPr="00000000">
        <w:rPr>
          <w:b w:val="1"/>
          <w:bCs w:val="1"/>
          <w:sz w:val="22"/>
          <w:szCs w:val="22"/>
          <w:rtl w:val="0"/>
        </w:rPr>
        <w:t xml:space="preserve">Can I just buy grub killer at the store?</w:t>
      </w:r>
    </w:p>
    <w:p w:rsidR="00000000" w:rsidDel="00000000" w:rsidP="00000000" w:rsidRDefault="00000000" w:rsidRPr="00000000" w14:paraId="0000001A">
      <w:pPr>
        <w:spacing w:after="240" w:before="240" w:lineRule="auto"/>
        <w:rPr/>
      </w:pPr>
      <w:r w:rsidDel="00000000" w:rsidR="00000000" w:rsidRPr="00000000">
        <w:rPr>
          <w:rtl w:val="0"/>
        </w:rPr>
        <w:t xml:space="preserve">The product is easy to buy. The timing is the part that bites people.</w:t>
      </w:r>
    </w:p>
    <w:p w:rsidR="00000000" w:rsidDel="00000000" w:rsidP="00000000" w:rsidRDefault="00000000" w:rsidRPr="00000000" w14:paraId="0000001B">
      <w:pPr>
        <w:spacing w:after="240" w:before="240" w:lineRule="auto"/>
        <w:rPr/>
      </w:pPr>
      <w:r w:rsidDel="00000000" w:rsidR="00000000" w:rsidRPr="00000000">
        <w:rPr>
          <w:rtl w:val="0"/>
        </w:rPr>
        <w:t xml:space="preserve">Store-bought grub products can work, but their effectiveness depends heavily on applying the right type at the right point in the grub life cycle. Preventative products do nothing against mature grubs, and curative ones miss the prevention window. Get the timing wrong and you've paid for a treatment the grubs never notice. Our team monitors beetle activity and soil conditions to apply treatments when grubs are actually vulnerable.</w:t>
      </w:r>
    </w:p>
    <w:p w:rsidR="00000000" w:rsidDel="00000000" w:rsidP="00000000" w:rsidRDefault="00000000" w:rsidRPr="00000000" w14:paraId="0000001C">
      <w:pPr>
        <w:spacing w:after="240" w:before="240" w:lineRule="auto"/>
        <w:rPr/>
      </w:pPr>
      <w:r w:rsidDel="00000000" w:rsidR="00000000" w:rsidRPr="00000000">
        <w:rPr>
          <w:rtl w:val="0"/>
        </w:rPr>
        <w:t xml:space="preserve">Right product, right time, no wasted Saturdays.</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