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003366"/>
          <w:sz w:val="72"/>
          <w:szCs w:val="72"/>
        </w:rPr>
        <w:t xml:space="preserve">Cleanroom Film &amp; Bags</w:t>
      </w:r>
    </w:p>
    <w:p>
      <w:pPr>
        <w:spacing w:before="240"/>
        <w:jc w:val="center"/>
      </w:pPr>
      <w:r>
        <w:rPr>
          <w:rFonts w:ascii="Arial" w:cs="Arial" w:eastAsia="Arial" w:hAnsi="Arial"/>
          <w:color w:val="595959"/>
          <w:sz w:val="48"/>
          <w:szCs w:val="48"/>
        </w:rPr>
        <w:t xml:space="preserve">SEO Audit Report</w:t>
      </w: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C9A84C"/>
          <w:sz w:val="28"/>
          <w:szCs w:val="28"/>
        </w:rPr>
        <w:t xml:space="preserve">Sterile Packaging Solutions That Fuel Life</w:t>
      </w:r>
    </w:p>
    <w:p>
      <w:pPr>
        <w:spacing w:before="160"/>
        <w:jc w:val="center"/>
      </w:pPr>
      <w:r>
        <w:rPr>
          <w:rFonts w:ascii="Arial" w:cs="Arial" w:eastAsia="Arial" w:hAnsi="Arial"/>
          <w:color w:val="0563C1"/>
          <w:sz w:val="24"/>
          <w:szCs w:val="24"/>
          <w:u w:val="single"/>
        </w:rPr>
        <w:t xml:space="preserve">https://www.cleanroomfilm.com/</w:t>
      </w:r>
    </w:p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Audit Date: 2026-07-16   |   Platform: HubSpot CMS   |   Prepared by: Start Advertising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1. Overall SEO Health Score: 62 / 100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CFB has a healthy technical foundation and genuinely strong credibility assets (35+ years, ISO 9001:2015, ISO 14644 Class 5, exclusive CLEANTUFF® manufacturing), but is losing significant search visibility to a missing homepage meta description, mis-targeted title tags, near-total absence of structured data, and thin category-page content — all highly fixable within weeks.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2. Top 5 Priorities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2"/>
                <w:szCs w:val="22"/>
              </w:rPr>
              <w:t xml:space="preserve">#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2"/>
                <w:szCs w:val="22"/>
              </w:rPr>
              <w:t xml:space="preserve">Priority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2"/>
                <w:szCs w:val="22"/>
              </w:rPr>
              <w:t xml:space="preserve">Impact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2"/>
                <w:szCs w:val="22"/>
              </w:rPr>
              <w:t xml:space="preserve">Effort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 homepage meta description + fix homepage title tag — ✔ COMPLETED 2026-07-16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Low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Rewrite the mis-targeted /our-story title tag to match page content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Low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Deploy Organization + Product + BreadcrumbList schema sitewide — Organization schema ✔ COMPLETED 2026-07-16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Expand thin category pages (/products ~150 words, /standards ~280, /markets ~450) to 600–1,000 words of unique, spec-driven copy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Surface E-E-A-T: team/engineering bios, customer logos/testimonials, and dated case studies in the Learning Center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</w:tr>
    </w:tbl>
    <w:p>
      <w:pPr>
        <w:spacing w:after="12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3. Quick Wins (Do in &lt; 1 Week)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☑ 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COMPLETED 2026-07-16 — Homepage meta description added. </w:t>
      </w:r>
      <w:r>
        <w:rPr>
          <w:rFonts w:ascii="Arial" w:cs="Arial" w:eastAsia="Arial" w:hAnsi="Arial"/>
          <w:sz w:val="22"/>
          <w:szCs w:val="22"/>
        </w:rPr>
        <w:t xml:space="preserve">Copy: “ISO-certified cleanroom packaging manufacturer. Class 100 film &amp; bags for medical, semiconductor, aerospace &amp; pharma. USA made 35+ years. Get a quote.” (150 chars)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☑ 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COMPLETED 2026-07-16 — Homepage title tag rewritten. </w:t>
      </w:r>
      <w:r>
        <w:rPr>
          <w:rFonts w:ascii="Arial" w:cs="Arial" w:eastAsia="Arial" w:hAnsi="Arial"/>
          <w:sz w:val="22"/>
          <w:szCs w:val="22"/>
        </w:rPr>
        <w:t xml:space="preserve">New: “Cleanroom Packaging: Film &amp; Bags Manufacturer | CFB” (52 chars); replaced the 74-char bag-only title.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☑ 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COMPLETED 2026-07-16 — Organization JSON-LD schema deployed to site header. </w:t>
      </w:r>
      <w:r>
        <w:rPr>
          <w:rFonts w:ascii="Arial" w:cs="Arial" w:eastAsia="Arial" w:hAnsi="Arial"/>
          <w:sz w:val="22"/>
          <w:szCs w:val="22"/>
        </w:rPr>
        <w:t xml:space="preserve">Final client-verified code in Appendix (logo, LinkedIn, founding date 1990 all confirmed).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Fix /our-story title tag. </w:t>
      </w:r>
      <w:r>
        <w:rPr>
          <w:rFonts w:ascii="Arial" w:cs="Arial" w:eastAsia="Arial" w:hAnsi="Arial"/>
          <w:sz w:val="22"/>
          <w:szCs w:val="22"/>
        </w:rPr>
        <w:t xml:space="preserve">Current title is a keyword-stuffed mismatch (“Sterile Packaging: Healthcare, Pharmaceutical, &amp; Food Bags | CFB”). Suggested: “Our Story: 35+ Years of Cleanroom Packaging Excellence | CFB”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Add meta description to /markets</w:t>
      </w:r>
      <w:r>
        <w:rPr>
          <w:rFonts w:ascii="Arial" w:cs="Arial" w:eastAsia="Arial" w:hAnsi="Arial"/>
          <w:sz w:val="22"/>
          <w:szCs w:val="22"/>
        </w:rPr>
        <w:t xml:space="preserve"> (currently missing). Suggested: “Cleanroom packaging for medical, pharmaceutical, semiconductor, aerospace, electronics &amp; food industries. ISO-certified, USA-made film and bags.”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Add </w:t>
      </w:r>
      <w:r>
        <w:rPr>
          <w:rFonts w:ascii="Arial" w:cs="Arial" w:eastAsia="Arial" w:hAnsi="Arial"/>
          <w:sz w:val="22"/>
          <w:szCs w:val="22"/>
        </w:rPr>
        <w:t xml:space="preserve">“Sitemap: https://www.cleanroomfilm.com/sitemap.xml” to robots.txt (sitemap exists but is not declared).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Add publish dates to all Learning Center articles</w:t>
      </w:r>
      <w:r>
        <w:rPr>
          <w:rFonts w:ascii="Arial" w:cs="Arial" w:eastAsia="Arial" w:hAnsi="Arial"/>
          <w:sz w:val="22"/>
          <w:szCs w:val="22"/>
        </w:rPr>
        <w:t xml:space="preserve"> — only one article (Mar 26, 2024) shows a date; undated content weakens freshness and trust signals.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Fix the homepage H1. </w:t>
      </w:r>
      <w:r>
        <w:rPr>
          <w:rFonts w:ascii="Arial" w:cs="Arial" w:eastAsia="Arial" w:hAnsi="Arial"/>
          <w:sz w:val="22"/>
          <w:szCs w:val="22"/>
        </w:rPr>
        <w:t xml:space="preserve">The hero splits the H1 across three phrases. Consolidate to one keyword-bearing H1, e.g. “Cleanroom Packaging Film &amp; Bags — Sterile Delivery When It Matters Most”, and demote the narrative lines to styled paragraph text.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4. Medium-Term Recommendations (2–8 Weeks)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Expand /products to 600+ words: </w:t>
      </w:r>
      <w:r>
        <w:rPr>
          <w:rFonts w:ascii="Arial" w:cs="Arial" w:eastAsia="Arial" w:hAnsi="Arial"/>
          <w:sz w:val="22"/>
          <w:szCs w:val="22"/>
        </w:rPr>
        <w:t xml:space="preserve">add a film-vs-bags decision guide intro, typical applications by industry, cleanliness class options, and MOQ/customization notes. Currently ~150–200 words of thin hub content.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Expand /standards with per-standard explanations: </w:t>
      </w:r>
      <w:r>
        <w:rPr>
          <w:rFonts w:ascii="Arial" w:cs="Arial" w:eastAsia="Arial" w:hAnsi="Arial"/>
          <w:sz w:val="22"/>
          <w:szCs w:val="22"/>
        </w:rPr>
        <w:t xml:space="preserve">each ASTM/USP/MIL/NASA standard in the chart deserves 2–3 sentences on what it certifies and why a buyer should care. This page is a link-magnet opportunity for engineers.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Rework /materials title tag </w:t>
      </w:r>
      <w:r>
        <w:rPr>
          <w:rFonts w:ascii="Arial" w:cs="Arial" w:eastAsia="Arial" w:hAnsi="Arial"/>
          <w:sz w:val="22"/>
          <w:szCs w:val="22"/>
        </w:rPr>
        <w:t xml:space="preserve">— it currently targets only ESD while the page covers 11 materials. Retitle to “Cleanroom Packaging Materials: Nylon, Tyvek®, Aclar® &amp; More | CFB”.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Add Product schema to every product page </w:t>
      </w:r>
      <w:r>
        <w:rPr>
          <w:rFonts w:ascii="Arial" w:cs="Arial" w:eastAsia="Arial" w:hAnsi="Arial"/>
          <w:sz w:val="22"/>
          <w:szCs w:val="22"/>
        </w:rPr>
        <w:t xml:space="preserve">(rollstock, tubing, sheeting, each bag type) with brand, material, and audience properties.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Add BreadcrumbList schema sitewide </w:t>
      </w:r>
      <w:r>
        <w:rPr>
          <w:rFonts w:ascii="Arial" w:cs="Arial" w:eastAsia="Arial" w:hAnsi="Arial"/>
          <w:sz w:val="22"/>
          <w:szCs w:val="22"/>
        </w:rPr>
        <w:t xml:space="preserve">— the deep Markets → Products → Materials hierarchy qualifies for breadcrumb rich results.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Create an About/Team layer on /our-story: </w:t>
      </w:r>
      <w:r>
        <w:rPr>
          <w:rFonts w:ascii="Arial" w:cs="Arial" w:eastAsia="Arial" w:hAnsi="Arial"/>
          <w:sz w:val="22"/>
          <w:szCs w:val="22"/>
        </w:rPr>
        <w:t xml:space="preserve">leadership and engineering bios with credentials (“120 years of combined blown film expertise” is claimed — name the people behind it).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Add customer proof: </w:t>
      </w:r>
      <w:r>
        <w:rPr>
          <w:rFonts w:ascii="Arial" w:cs="Arial" w:eastAsia="Arial" w:hAnsi="Arial"/>
          <w:sz w:val="22"/>
          <w:szCs w:val="22"/>
        </w:rPr>
        <w:t xml:space="preserve">client logos (a Boeing case study already exists — leverage it), testimonials, and industries-served counts above the fold on the homepage.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Internal linking pass: </w:t>
      </w:r>
      <w:r>
        <w:rPr>
          <w:rFonts w:ascii="Arial" w:cs="Arial" w:eastAsia="Arial" w:hAnsi="Arial"/>
          <w:sz w:val="22"/>
          <w:szCs w:val="22"/>
        </w:rPr>
        <w:t xml:space="preserve">link Learning Center case studies contextually from relevant market pages (e.g., Boeing/Aclar® case study → aerospace market and Aclar® material pages).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Descriptive image alt text </w:t>
      </w:r>
      <w:r>
        <w:rPr>
          <w:rFonts w:ascii="Arial" w:cs="Arial" w:eastAsia="Arial" w:hAnsi="Arial"/>
          <w:sz w:val="22"/>
          <w:szCs w:val="22"/>
        </w:rPr>
        <w:t xml:space="preserve">across product and market pages — most images carry generic or missing alt attributes.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Claim/optimize Google Business Profile </w:t>
      </w:r>
      <w:r>
        <w:rPr>
          <w:rFonts w:ascii="Arial" w:cs="Arial" w:eastAsia="Arial" w:hAnsi="Arial"/>
          <w:sz w:val="22"/>
          <w:szCs w:val="22"/>
        </w:rPr>
        <w:t xml:space="preserve">for the Placentia, CA facility (manufacturer category) — supports branded search and SoCal B2B map-pack queries.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Build a VCI packaging landing page (client priority, added 2026-07-16): </w:t>
      </w:r>
      <w:r>
        <w:rPr>
          <w:rFonts w:ascii="Arial" w:cs="Arial" w:eastAsia="Arial" w:hAnsi="Arial"/>
          <w:sz w:val="22"/>
          <w:szCs w:val="22"/>
        </w:rPr>
        <w:t xml:space="preserve">VCI (volatile corrosion inhibitor) bags/film currently have zero presence on the site — no page, no mention. Create /products/vci-bags targeting VCI bags, VCI film, VCI packaging, anti-corrosion packaging, and rust prevention packaging, with product specs, applications (metal parts in storage and transit), Product schema, and cross-links from aerospace and electronics market pages.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5. Long-Term / Strategic Recommendations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Build a technical resource hub </w:t>
      </w:r>
      <w:r>
        <w:rPr>
          <w:rFonts w:ascii="Arial" w:cs="Arial" w:eastAsia="Arial" w:hAnsi="Arial"/>
          <w:sz w:val="22"/>
          <w:szCs w:val="22"/>
        </w:rPr>
        <w:t xml:space="preserve">in the Learning Center: material selection guides, cleanliness class explainers (ISO 14644 Class 5 vs. Class 100), sterilization compatibility charts, outgassing spec sheets. The #1 defensible moat for a niche B2B manufacturer.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Promote the CLEANTUFF® and ULO branded-material category: </w:t>
      </w:r>
      <w:r>
        <w:rPr>
          <w:rFonts w:ascii="Arial" w:cs="Arial" w:eastAsia="Arial" w:hAnsi="Arial"/>
          <w:sz w:val="22"/>
          <w:szCs w:val="22"/>
        </w:rPr>
        <w:t xml:space="preserve">dedicated pages already exist and are strong (the CLEANTUFF® page runs ~1,200 words with full spec tables; the ULO page has a good title and meta) — but they are buried. Feature them on the homepage, cross-link from case studies and market pages, and add comparison content (“CLEANTUFF® vs. standard polyethylene”) since CFB is the exclusive manufacturer.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Systematic case-study program: </w:t>
      </w:r>
      <w:r>
        <w:rPr>
          <w:rFonts w:ascii="Arial" w:cs="Arial" w:eastAsia="Arial" w:hAnsi="Arial"/>
          <w:sz w:val="22"/>
          <w:szCs w:val="22"/>
        </w:rPr>
        <w:t xml:space="preserve">one dated, structured case study per quarter per key market (medical, semiconductor, aerospace), each with measurable outcomes and Article schema.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Digital PR / industry citations: </w:t>
      </w:r>
      <w:r>
        <w:rPr>
          <w:rFonts w:ascii="Arial" w:cs="Arial" w:eastAsia="Arial" w:hAnsi="Arial"/>
          <w:sz w:val="22"/>
          <w:szCs w:val="22"/>
        </w:rPr>
        <w:t xml:space="preserve">pursue Thomasnet, medical device and semiconductor supply-chain directories, and trade publications to build authority backlinks.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Target bottom-funnel comparison queries: </w:t>
      </w:r>
      <w:r>
        <w:rPr>
          <w:rFonts w:ascii="Arial" w:cs="Arial" w:eastAsia="Arial" w:hAnsi="Arial"/>
          <w:sz w:val="22"/>
          <w:szCs w:val="22"/>
        </w:rPr>
        <w:t xml:space="preserve">“cleanroom bags supplier,” “Class 100 packaging manufacturer,” “Tyvek pouch manufacturer USA” — build dedicated landing pages where volume justifies.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Video SEO expansion: </w:t>
      </w:r>
      <w:r>
        <w:rPr>
          <w:rFonts w:ascii="Arial" w:cs="Arial" w:eastAsia="Arial" w:hAnsi="Arial"/>
          <w:sz w:val="22"/>
          <w:szCs w:val="22"/>
        </w:rPr>
        <w:t xml:space="preserve">the homepage overview video already has VideoObject schema — build a library (facility tour, material tests) with transcripts to capture video results.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6. Technical SEO Analysis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2"/>
                <w:szCs w:val="22"/>
              </w:rPr>
              <w:t xml:space="preserve">Element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2"/>
                <w:szCs w:val="22"/>
              </w:rPr>
              <w:t xml:space="preserve">Status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Title Tags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Improving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Homepage title fixed 2026-07-16; /our-story and /materials titles still mismatched to content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Meta Descriptions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Improving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Homepage added 2026-07-16; still MISSING on /markets; present on /products, /materials, /standards, /contact-us, /our-story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H1 Tags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Present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Homepage H1 split across 3 narrative phrases with no keyword; interior pages use short generic H1s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Heading Hierarchy (H2–H4)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Issues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/markets and /our-story have no H2s; shallow hierarchy across interior pages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Schema / Structured Data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Improving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Organization schema deployed 2026-07-16 (joins existing VideoObject). Still to add: LocalBusiness, Product, BreadcrumbList, Article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Canonical Tags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Present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Self-referencing canonical confirmed on homepage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XML Sitemap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Present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Valid, 52 page URLs, images + video included, lastmod dates current (Apr–Jun 2026)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Robots.txt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Present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Clean HubSpot rules; NO Sitemap declaration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Page Speed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Moderate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HubSpot-hosted with hero video; run Core Web Vitals check (video poster/lazy-load)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Mobile Friendliness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Good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Responsive HubSpot theme; mobile nav present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HTTPS / SSL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Present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Sitewide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Broken Links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None found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404s among primary pages; careers link exits to share.hsforms.com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Image Alt Text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Partial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Category images use generic alts; most images lack descriptive alt text</w:t>
            </w:r>
          </w:p>
        </w:tc>
      </w:tr>
    </w:tbl>
    <w:p>
      <w:pPr>
        <w:spacing w:after="12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C9A84C"/>
          <w:sz w:val="26"/>
          <w:szCs w:val="26"/>
        </w:rPr>
        <w:t xml:space="preserve">Key Technical Issues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Homepage meta description was missing — FIXED 2026-07-16.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Organization schema deployed 2026-07-16; continue rollout of LocalBusiness, Product, and BreadcrumbList markup for full rich-result coverage.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Robots.txt lacks a sitemap declaration — one-line fix.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Careers page links out to a raw HubSpot form URL (share.hsforms.com), leaking authority and looking untrustworthy; embed the form on an on-domain /careers page.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Footer displays social icons for platforms the client is not active on (only LinkedIn is live) — remove dead icons.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7. On-Page SEO &amp; Content Analysis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C9A84C"/>
          <w:sz w:val="26"/>
          <w:szCs w:val="26"/>
        </w:rPr>
        <w:t xml:space="preserve">Homepage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Title: </w:t>
      </w:r>
      <w:r>
        <w:rPr>
          <w:rFonts w:ascii="Arial" w:cs="Arial" w:eastAsia="Arial" w:hAnsi="Arial"/>
          <w:sz w:val="22"/>
          <w:szCs w:val="22"/>
        </w:rPr>
        <w:t xml:space="preserve">UPDATED 2026-07-16 to “Cleanroom Packaging: Film &amp; Bags Manufacturer | CFB” (was “Cleanroom Bags: Medical &amp; Electronic Packaging | ESD Bags | CFB California”, 74 chars, truncating)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Meta Description: </w:t>
      </w:r>
      <w:r>
        <w:rPr>
          <w:rFonts w:ascii="Arial" w:cs="Arial" w:eastAsia="Arial" w:hAnsi="Arial"/>
          <w:sz w:val="22"/>
          <w:szCs w:val="22"/>
        </w:rPr>
        <w:t xml:space="preserve">ADDED 2026-07-16 (was missing)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H1: </w:t>
      </w:r>
      <w:r>
        <w:rPr>
          <w:rFonts w:ascii="Arial" w:cs="Arial" w:eastAsia="Arial" w:hAnsi="Arial"/>
          <w:sz w:val="22"/>
          <w:szCs w:val="22"/>
        </w:rPr>
        <w:t xml:space="preserve">Split narrative — “From the tiniest of micro-chips” / “To life saving surgical tools” / “Our cleanroom packaging ensures a safe and sterile delivery when it matters most.” Still to consolidate.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Notes: </w:t>
      </w:r>
      <w:r>
        <w:rPr>
          <w:rFonts w:ascii="Arial" w:cs="Arial" w:eastAsia="Arial" w:hAnsi="Arial"/>
          <w:sz w:val="22"/>
          <w:szCs w:val="22"/>
        </w:rPr>
        <w:t xml:space="preserve">~800–1,000 words; strong benefit-focused copy and clear CTAs (“Request a Quote Today”), good trust markers (ISO 9001:2015, USA Made, 100% No Regrind Guarantee).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C9A84C"/>
          <w:sz w:val="26"/>
          <w:szCs w:val="26"/>
        </w:rPr>
        <w:t xml:space="preserve">/products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Title: </w:t>
      </w:r>
      <w:r>
        <w:rPr>
          <w:rFonts w:ascii="Arial" w:cs="Arial" w:eastAsia="Arial" w:hAnsi="Arial"/>
          <w:sz w:val="22"/>
          <w:szCs w:val="22"/>
        </w:rPr>
        <w:t xml:space="preserve">“Cleanroom Packaging Products | Cleanroom Film &amp; Bags” — good. Meta description present. H1: “Products”.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Notes: </w:t>
      </w:r>
      <w:r>
        <w:rPr>
          <w:rFonts w:ascii="Arial" w:cs="Arial" w:eastAsia="Arial" w:hAnsi="Arial"/>
          <w:sz w:val="22"/>
          <w:szCs w:val="22"/>
        </w:rPr>
        <w:t xml:space="preserve">THIN (~150–200 words) — pure navigation hub. Biggest content-expansion opportunity on the site.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C9A84C"/>
          <w:sz w:val="26"/>
          <w:szCs w:val="26"/>
        </w:rPr>
        <w:t xml:space="preserve">/markets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Title: </w:t>
      </w:r>
      <w:r>
        <w:rPr>
          <w:rFonts w:ascii="Arial" w:cs="Arial" w:eastAsia="Arial" w:hAnsi="Arial"/>
          <w:sz w:val="22"/>
          <w:szCs w:val="22"/>
        </w:rPr>
        <w:t xml:space="preserve">“Markets | Poly Bag &amp; Blown Film Manufacturing | Cleanroom Film &amp; Bags”. Meta description MISSING. H1: “Markets &amp; Capabilities”.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Notes: </w:t>
      </w:r>
      <w:r>
        <w:rPr>
          <w:rFonts w:ascii="Arial" w:cs="Arial" w:eastAsia="Arial" w:hAnsi="Arial"/>
          <w:sz w:val="22"/>
          <w:szCs w:val="22"/>
        </w:rPr>
        <w:t xml:space="preserve">~400–500 words, tile-driven, no H2s. Each of the 7 industry tiles should link to a fleshed-out market page.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C9A84C"/>
          <w:sz w:val="26"/>
          <w:szCs w:val="26"/>
        </w:rPr>
        <w:t xml:space="preserve">/standards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Title: </w:t>
      </w:r>
      <w:r>
        <w:rPr>
          <w:rFonts w:ascii="Arial" w:cs="Arial" w:eastAsia="Arial" w:hAnsi="Arial"/>
          <w:sz w:val="22"/>
          <w:szCs w:val="22"/>
        </w:rPr>
        <w:t xml:space="preserve">“Cleanroom Packaging Standards | Cleanroom Film &amp; Bags” — good. Meta description present. H1: “Standards”.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Notes: </w:t>
      </w:r>
      <w:r>
        <w:rPr>
          <w:rFonts w:ascii="Arial" w:cs="Arial" w:eastAsia="Arial" w:hAnsi="Arial"/>
          <w:sz w:val="22"/>
          <w:szCs w:val="22"/>
        </w:rPr>
        <w:t xml:space="preserve">~280 words + standards chart (ASTM E595/F331/F2095/D1505/D6953/D257/F1140, USP 661/671, MIL-DTL-24466, NASA JPR 5322.1G, IEST-CC-1246, ANSI/ESD S-541). High-value chart, zero explanation — expand per-standard.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C9A84C"/>
          <w:sz w:val="26"/>
          <w:szCs w:val="26"/>
        </w:rPr>
        <w:t xml:space="preserve">/our-story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Title: </w:t>
      </w:r>
      <w:r>
        <w:rPr>
          <w:rFonts w:ascii="Arial" w:cs="Arial" w:eastAsia="Arial" w:hAnsi="Arial"/>
          <w:sz w:val="22"/>
          <w:szCs w:val="22"/>
        </w:rPr>
        <w:t xml:space="preserve">“Sterile Packaging: Healthcare, Pharmaceutical, &amp; Food Bags | CFB” — MISMATCHED/keyword-stuffed; page is actually company history. Meta description equally mismatched.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Notes: </w:t>
      </w:r>
      <w:r>
        <w:rPr>
          <w:rFonts w:ascii="Arial" w:cs="Arial" w:eastAsia="Arial" w:hAnsi="Arial"/>
          <w:sz w:val="22"/>
          <w:szCs w:val="22"/>
        </w:rPr>
        <w:t xml:space="preserve">~400–450 words; good history (2003 CLEANFILM Inc. acquisition, ISO 14644 Class 5 equipment) but no people, no team photos, no timeline.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C9A84C"/>
          <w:sz w:val="26"/>
          <w:szCs w:val="26"/>
        </w:rPr>
        <w:t xml:space="preserve">/materials/cleantuff-cleanroom-packaging (exclusive material)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Title: </w:t>
      </w:r>
      <w:r>
        <w:rPr>
          <w:rFonts w:ascii="Arial" w:cs="Arial" w:eastAsia="Arial" w:hAnsi="Arial"/>
          <w:sz w:val="22"/>
          <w:szCs w:val="22"/>
        </w:rPr>
        <w:t xml:space="preserve">“CLEANTUFF® LDPE &amp; HDPE Cleanroom Packaging | Cleanroom Film &amp; Bags” — good. Meta description present and specific.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Notes: </w:t>
      </w:r>
      <w:r>
        <w:rPr>
          <w:rFonts w:ascii="Arial" w:cs="Arial" w:eastAsia="Arial" w:hAnsi="Arial"/>
          <w:sz w:val="22"/>
          <w:szCs w:val="22"/>
        </w:rPr>
        <w:t xml:space="preserve">STRONG page: ~1,200 words with CT100/CT200 spec tables (tensile, dart impact, tear resistance, gauges, cleanliness levels). The problem is discoverability — not featured on the homepage and weakly cross-linked. Promote, don’t rebuild.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C9A84C"/>
          <w:sz w:val="26"/>
          <w:szCs w:val="26"/>
        </w:rPr>
        <w:t xml:space="preserve">/contact-us and /learning-center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/contact-us: </w:t>
      </w:r>
      <w:r>
        <w:rPr>
          <w:rFonts w:ascii="Arial" w:cs="Arial" w:eastAsia="Arial" w:hAnsi="Arial"/>
          <w:sz w:val="22"/>
          <w:szCs w:val="22"/>
        </w:rPr>
        <w:t xml:space="preserve">Clean title, meta, and NAP block; consider adding a map embed and LocalBusiness schema.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/learning-center: </w:t>
      </w:r>
      <w:r>
        <w:rPr>
          <w:rFonts w:ascii="Arial" w:cs="Arial" w:eastAsia="Arial" w:hAnsi="Arial"/>
          <w:sz w:val="22"/>
          <w:szCs w:val="22"/>
        </w:rPr>
        <w:t xml:space="preserve">10 articles including two strong case studies (Boeing/Aclar®, FOUP semiconductor packaging). Only one article shows a publish date. No Article schema or category filtering.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C9A84C"/>
          <w:sz w:val="26"/>
          <w:szCs w:val="26"/>
        </w:rPr>
        <w:t xml:space="preserve">Content Quality Summary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Word count: </w:t>
      </w:r>
      <w:r>
        <w:rPr>
          <w:rFonts w:ascii="Arial" w:cs="Arial" w:eastAsia="Arial" w:hAnsi="Arial"/>
          <w:sz w:val="22"/>
          <w:szCs w:val="22"/>
        </w:rPr>
        <w:t xml:space="preserve">Homepage healthy (~900); category pages thin (150–500 words); deep material pages substantial (CLEANTUFF® ~1,200 words)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Keyword targeting: </w:t>
      </w:r>
      <w:r>
        <w:rPr>
          <w:rFonts w:ascii="Arial" w:cs="Arial" w:eastAsia="Arial" w:hAnsi="Arial"/>
          <w:sz w:val="22"/>
          <w:szCs w:val="22"/>
        </w:rPr>
        <w:t xml:space="preserve">Inconsistent — strong on the “cleanroom” family but title tags fight each other (/materials targets ESD only; /our-story targets sterile packaging)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Internal linking: </w:t>
      </w:r>
      <w:r>
        <w:rPr>
          <w:rFonts w:ascii="Arial" w:cs="Arial" w:eastAsia="Arial" w:hAnsi="Arial"/>
          <w:sz w:val="22"/>
          <w:szCs w:val="22"/>
        </w:rPr>
        <w:t xml:space="preserve">Navigation-strong, contextual-weak; case studies and exclusive-material pages not linked from market pages or homepage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CTAs: </w:t>
      </w:r>
      <w:r>
        <w:rPr>
          <w:rFonts w:ascii="Arial" w:cs="Arial" w:eastAsia="Arial" w:hAnsi="Arial"/>
          <w:sz w:val="22"/>
          <w:szCs w:val="22"/>
        </w:rPr>
        <w:t xml:space="preserve">Strong — “Request a Quote Today” prominent, phone/email in footer sitewide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8. Local &amp; E-E-A-T Analysis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C9A84C"/>
          <w:sz w:val="26"/>
          <w:szCs w:val="26"/>
        </w:rPr>
        <w:t xml:space="preserve">E-E-A-T Signals Present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☐ Author/team bios — none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☑ Credentials — ISO 9001:2015, ISO 14644 Class 5, Class 100 facility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☑ Years in business — founded 1990 (confirmed); “120 years of combined blown film manufacturing expertise”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☑ Professional standards — ASTM, USP, MIL, NASA, IEST, ANSI/ESD compliance chart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☐ Media mentions — none visible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☐ Client testimonials — none (case studies name Boeing but no quotes)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☐ Awards — none visible (Verified Vendor Seal 2024 in footer only)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☑ About page — /our-story exists but is thin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C9A84C"/>
          <w:sz w:val="26"/>
          <w:szCs w:val="26"/>
        </w:rPr>
        <w:t xml:space="preserve">E-E-A-T Gaps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named humans anywhere on the site. Fix: leadership + engineering bios with credentials on /our-story.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“120 years of combined expertise” is claimed but unsubstantiated. Fix: attribute it to named team members.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Boeing and organ-transplant case studies exist but carry no dates, client quotes, or Article schema. Fix: restructure as dated, quoted, schema-marked case studies.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Verified Vendor Seal (2024) is aging — renew/update or remove.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C9A84C"/>
          <w:sz w:val="26"/>
          <w:szCs w:val="26"/>
        </w:rPr>
        <w:t xml:space="preserve">Local SEO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Google Business Profile: </w:t>
      </w:r>
      <w:r>
        <w:rPr>
          <w:rFonts w:ascii="Arial" w:cs="Arial" w:eastAsia="Arial" w:hAnsi="Arial"/>
          <w:sz w:val="22"/>
          <w:szCs w:val="22"/>
        </w:rPr>
        <w:t xml:space="preserve">Unknown — verify claim status for 1700 Barcelona Circle, Placentia, CA (category: Manufacturer / Packaging Supply)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NAP Consistency: </w:t>
      </w:r>
      <w:r>
        <w:rPr>
          <w:rFonts w:ascii="Arial" w:cs="Arial" w:eastAsia="Arial" w:hAnsi="Arial"/>
          <w:sz w:val="22"/>
          <w:szCs w:val="22"/>
        </w:rPr>
        <w:t xml:space="preserve">Consistent sitewide; note email domain is cleanbags.com vs. site domain cleanroomfilm.com — keep citations identical everywhere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Geographic targeting: </w:t>
      </w:r>
      <w:r>
        <w:rPr>
          <w:rFonts w:ascii="Arial" w:cs="Arial" w:eastAsia="Arial" w:hAnsi="Arial"/>
          <w:sz w:val="22"/>
          <w:szCs w:val="22"/>
        </w:rPr>
        <w:t xml:space="preserve">Weak — “California” was only in the old homepage title tag; “USA Made” is the stronger national angle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Citations / directories: </w:t>
      </w:r>
      <w:r>
        <w:rPr>
          <w:rFonts w:ascii="Arial" w:cs="Arial" w:eastAsia="Arial" w:hAnsi="Arial"/>
          <w:sz w:val="22"/>
          <w:szCs w:val="22"/>
        </w:rPr>
        <w:t xml:space="preserve">Prioritize Thomasnet and industry-specific B2B directories over consumer citations — national B2B play with a local facility anchor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9. Conversion &amp; User Experience Issues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CTAs: </w:t>
      </w:r>
      <w:r>
        <w:rPr>
          <w:rFonts w:ascii="Arial" w:cs="Arial" w:eastAsia="Arial" w:hAnsi="Arial"/>
          <w:sz w:val="22"/>
          <w:szCs w:val="22"/>
        </w:rPr>
        <w:t xml:space="preserve">Strong primary CTA (“Request a Quote Today”). Add quote CTAs to the bottom of every product/material page.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Contact friction: </w:t>
      </w:r>
      <w:r>
        <w:rPr>
          <w:rFonts w:ascii="Arial" w:cs="Arial" w:eastAsia="Arial" w:hAnsi="Arial"/>
          <w:sz w:val="22"/>
          <w:szCs w:val="22"/>
        </w:rPr>
        <w:t xml:space="preserve">Low — phone, email, and form all available. Form fields not excessive.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Mobile UX: </w:t>
      </w:r>
      <w:r>
        <w:rPr>
          <w:rFonts w:ascii="Arial" w:cs="Arial" w:eastAsia="Arial" w:hAnsi="Arial"/>
          <w:sz w:val="22"/>
          <w:szCs w:val="22"/>
        </w:rPr>
        <w:t xml:space="preserve">Responsive theme, functional mobile nav.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Page load perception: </w:t>
      </w:r>
      <w:r>
        <w:rPr>
          <w:rFonts w:ascii="Arial" w:cs="Arial" w:eastAsia="Arial" w:hAnsi="Arial"/>
          <w:sz w:val="22"/>
          <w:szCs w:val="22"/>
        </w:rPr>
        <w:t xml:space="preserve">Hero video on homepage — ensure poster image + lazy-load so LCP is not video-blocked.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Trust signals above the fold: </w:t>
      </w:r>
      <w:r>
        <w:rPr>
          <w:rFonts w:ascii="Arial" w:cs="Arial" w:eastAsia="Arial" w:hAnsi="Arial"/>
          <w:sz w:val="22"/>
          <w:szCs w:val="22"/>
        </w:rPr>
        <w:t xml:space="preserve">Partial — certifications live mid-page/footer; move ISO badges + “35+ Years / USA Made” strip up near the hero.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Navigation clarity: </w:t>
      </w:r>
      <w:r>
        <w:rPr>
          <w:rFonts w:ascii="Arial" w:cs="Arial" w:eastAsia="Arial" w:hAnsi="Arial"/>
          <w:sz w:val="22"/>
          <w:szCs w:val="22"/>
        </w:rPr>
        <w:t xml:space="preserve">Clear three-axis IA (Markets / Products / Materials) — genuinely good for a B2B catalog. Careers link exiting to share.hsforms.com is the one confusing element.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C9A84C"/>
          <w:sz w:val="26"/>
          <w:szCs w:val="26"/>
        </w:rPr>
        <w:t xml:space="preserve">Key Fixes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ISO 9001:2015 + Class 100 badges and “35+ Years • USA Made” trust strip above the fold on homepage.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Embed careers form on-domain.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a map embed + directions on /contact-us.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quote-request CTA blocks to the bottom of all product, material, and market pages.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10. Content &amp; Keyword Strategy Recommendations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C9A84C"/>
          <w:sz w:val="26"/>
          <w:szCs w:val="26"/>
        </w:rPr>
        <w:t xml:space="preserve">Target Keyword Opportunities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2"/>
                <w:szCs w:val="22"/>
              </w:rPr>
              <w:t xml:space="preserve">Keyword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2"/>
                <w:szCs w:val="22"/>
              </w:rPr>
              <w:t xml:space="preserve">Intent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2"/>
                <w:szCs w:val="22"/>
              </w:rPr>
              <w:t xml:space="preserve">Difficulty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2"/>
                <w:szCs w:val="22"/>
              </w:rPr>
              <w:t xml:space="preserve">Priority Page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cleanroom packaging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Commercial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Homepage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cleanroom bags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Commercial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/products/cleanroom-bags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cleanroom film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Commercial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/products/cleanroom-film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Class 100 cleanroom packaging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Commercial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Low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/standards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ESD bags manufacturer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Commercial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/materials/esd-cleanroom-packaging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Tyvek pouches medical packaging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Commercial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Low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/materials/tyvek-cleanroom-packaging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Aclar film packaging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Commercial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Low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/materials/aclar-cleanroom-packaging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medical device packaging manufacturer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Commercial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/markets/medical-cleanroom-packaging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semiconductor packaging bags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Commercial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Low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/markets/semiconductor-cleanroom-packaging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low outgassing packaging film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Commercial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Low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/materials/extreme-low-outgassing-cleanroom-packaging (exists — promote)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how to choose medical device packaging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Informational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Low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Learning Center (exists — optimize)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ISO 14644 Class 5 packaging requirements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Informational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Low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New Learning Center guide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sterile barrier packaging materials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Informational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New Learning Center guide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anti-static vs static shielding bags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Informational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Low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New Learning Center guide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VCI bags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Commercial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Low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New VCI page (client priority)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VCI packaging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Commercial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Low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New VCI page (client priority)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anti-corrosion packaging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Commercial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Low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New VCI page (client priority)</w:t>
            </w:r>
          </w:p>
        </w:tc>
      </w:tr>
    </w:tbl>
    <w:p>
      <w:pPr>
        <w:spacing w:after="12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C9A84C"/>
          <w:sz w:val="26"/>
          <w:szCs w:val="26"/>
        </w:rPr>
        <w:t xml:space="preserve">Content Gap Analysis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CLEANTUFF®/ULO pages exist and are substantial (spec tables, good metas) but are under-promoted: not featured on the homepage, no comparison content, and weak contextual internal links — the single most defensible keyword territory CFB owns, left unamplified.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Standards page lists 15+ certifications with zero explanatory content — engineers search these standard numbers directly.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comparison/selection guides (film vs. bag, material vs. material, cleanliness class vs. class) — the highest-intent informational queries in this niche.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Market pages are tiles, not pages — each of 7 industries deserves 800+ words of application-specific content.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VCI packaging has zero site presence despite being a client priority — no page, no product mention, no sitemap entry. Every VCI keyword is an uncontested "Not ranked" until a page exists.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C9A84C"/>
          <w:sz w:val="26"/>
          <w:szCs w:val="26"/>
        </w:rPr>
        <w:t xml:space="preserve">Recommended Content Pieces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“ISO 14644 Cleanroom Classes Explained: What Class 5 / Class 100 Means for Your Packaging” — targets ISO 14644 Class 5 packaging, serves spec-driven engineers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“Anti-Static vs. Static Shielding vs. ESD Bags: Which Does Your Product Need?” — high-converting comparison intent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“CLEANTUFF® vs. Standard Polyethylene: Outgassing and Particulate Performance” — owns exclusive branded material territory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“Sterilization Compatibility Guide: Which Packaging Materials Survive Gamma, EtO, and Autoclave” — targets medical device packaging engineers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“Tyvek® vs. Medical-Grade Paper for Sterile Barrier Systems” — targets Tyvek pouches medical packaging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Quarterly dated case studies per market (semiconductor FOUP and Boeing/Aclar® already exist — restructure with dates, quotes, outcomes, Article schema)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VCI packaging landing page (client priority) — targets VCI bags / VCI packaging / anti-corrosion packaging; specs, applications, Product schema, cross-links from aerospace + electronics market pages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11. Next Steps &amp; Action Plan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 1 — CFB marketing/HubSpot admin: </w:t>
      </w:r>
      <w:r>
        <w:rPr>
          <w:rFonts w:ascii="Arial" w:cs="Arial" w:eastAsia="Arial" w:hAnsi="Arial"/>
          <w:sz w:val="22"/>
          <w:szCs w:val="22"/>
        </w:rPr>
        <w:t xml:space="preserve">Homepage title + meta description ✔ done 7/16; Organization schema ✔ done 7/16. Remaining: fix /our-story title/meta; add /markets meta description; add sitemap line to robots.txt.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 2 — Start Advertising: </w:t>
      </w:r>
      <w:r>
        <w:rPr>
          <w:rFonts w:ascii="Arial" w:cs="Arial" w:eastAsia="Arial" w:hAnsi="Arial"/>
          <w:sz w:val="22"/>
          <w:szCs w:val="22"/>
        </w:rPr>
        <w:t xml:space="preserve">Homepage H1 consolidation; trust-badge strip above fold; Learning Center publish dates; GBP claim/verification for Placentia facility.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Weeks 3–4 — Start Advertising + CFB product team: </w:t>
      </w:r>
      <w:r>
        <w:rPr>
          <w:rFonts w:ascii="Arial" w:cs="Arial" w:eastAsia="Arial" w:hAnsi="Arial"/>
          <w:sz w:val="22"/>
          <w:szCs w:val="22"/>
        </w:rPr>
        <w:t xml:space="preserve">Expand /products and /standards copy; /materials title fix; descriptive alt-text pass on top 20 images.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Weeks 5–8 — Start Advertising: </w:t>
      </w:r>
      <w:r>
        <w:rPr>
          <w:rFonts w:ascii="Arial" w:cs="Arial" w:eastAsia="Arial" w:hAnsi="Arial"/>
          <w:sz w:val="22"/>
          <w:szCs w:val="22"/>
        </w:rPr>
        <w:t xml:space="preserve">Product + BreadcrumbList schema rollout; team bios on /our-story; internal-linking pass; on-domain careers page.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Quarter 2 — joint: </w:t>
      </w:r>
      <w:r>
        <w:rPr>
          <w:rFonts w:ascii="Arial" w:cs="Arial" w:eastAsia="Arial" w:hAnsi="Arial"/>
          <w:sz w:val="22"/>
          <w:szCs w:val="22"/>
        </w:rPr>
        <w:t xml:space="preserve">CLEANTUFF®/ULO promotion (homepage feature + comparison guides); case-study program kickoff; Thomasnet + industry directory citations.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Appendix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C9A84C"/>
          <w:sz w:val="26"/>
          <w:szCs w:val="26"/>
        </w:rPr>
        <w:t xml:space="preserve">Suggested Title Tags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2"/>
                <w:szCs w:val="22"/>
              </w:rPr>
              <w:t xml:space="preserve">Page</w:t>
            </w:r>
          </w:p>
        </w:tc>
        <w:tc>
          <w:tcPr>
            <w:tcW w:type="dxa" w:w="7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2"/>
                <w:szCs w:val="22"/>
              </w:rPr>
              <w:t xml:space="preserve">Recommended Title Tag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Homepage</w:t>
            </w:r>
          </w:p>
        </w:tc>
        <w:tc>
          <w:tcPr>
            <w:tcW w:type="dxa" w:w="7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Cleanroom Packaging: Film &amp; Bags Manufacturer | CFB — ✔ LIVE as of 2026-07-16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/products</w:t>
            </w:r>
          </w:p>
        </w:tc>
        <w:tc>
          <w:tcPr>
            <w:tcW w:type="dxa" w:w="7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Cleanroom Packaging Products: Film &amp; Bags | CFB (current is fine; keep)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/markets</w:t>
            </w:r>
          </w:p>
        </w:tc>
        <w:tc>
          <w:tcPr>
            <w:tcW w:type="dxa" w:w="7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Industries We Serve: Medical, Semiconductor, Aerospace | CFB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/materials</w:t>
            </w:r>
          </w:p>
        </w:tc>
        <w:tc>
          <w:tcPr>
            <w:tcW w:type="dxa" w:w="7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Cleanroom Packaging Materials: Nylon, Tyvek®, Aclar® &amp; More | CFB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/standards</w:t>
            </w:r>
          </w:p>
        </w:tc>
        <w:tc>
          <w:tcPr>
            <w:tcW w:type="dxa" w:w="7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Cleanroom Packaging Standards &amp; Certifications | CFB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/our-story</w:t>
            </w:r>
          </w:p>
        </w:tc>
        <w:tc>
          <w:tcPr>
            <w:tcW w:type="dxa" w:w="7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Our Story: 35+ Years of Cleanroom Packaging Excellence | CFB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/contact-us</w:t>
            </w:r>
          </w:p>
        </w:tc>
        <w:tc>
          <w:tcPr>
            <w:tcW w:type="dxa" w:w="7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Contact Us: Request a Cleanroom Packaging Quote | CFB</w:t>
            </w:r>
          </w:p>
        </w:tc>
      </w:tr>
    </w:tbl>
    <w:p>
      <w:pPr>
        <w:spacing w:after="12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C9A84C"/>
          <w:sz w:val="26"/>
          <w:szCs w:val="26"/>
        </w:rPr>
        <w:t xml:space="preserve">Suggested Meta Descriptions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2"/>
                <w:szCs w:val="22"/>
              </w:rPr>
              <w:t xml:space="preserve">Page</w:t>
            </w:r>
          </w:p>
        </w:tc>
        <w:tc>
          <w:tcPr>
            <w:tcW w:type="dxa" w:w="7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2"/>
                <w:szCs w:val="22"/>
              </w:rPr>
              <w:t xml:space="preserve">Recommended Meta Description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Homepage</w:t>
            </w:r>
          </w:p>
        </w:tc>
        <w:tc>
          <w:tcPr>
            <w:tcW w:type="dxa" w:w="7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ISO-certified cleanroom packaging manufacturer. Class 100 film &amp; bags for medical, semiconductor, aerospace &amp; pharma. USA made 35+ years. Get a quote. (150 chars) — ✔ ADDED 2026-07-16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/markets</w:t>
            </w:r>
          </w:p>
        </w:tc>
        <w:tc>
          <w:tcPr>
            <w:tcW w:type="dxa" w:w="7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Cleanroom packaging for medical, pharmaceutical, semiconductor, aerospace, electronics &amp; food industries. ISO-certified, USA-made film and bags.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/our-story</w:t>
            </w:r>
          </w:p>
        </w:tc>
        <w:tc>
          <w:tcPr>
            <w:tcW w:type="dxa" w:w="7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35+ years of cleanroom packaging excellence. Class 100 vertically integrated facility in Placentia, CA. Exclusive manufacturer of CLEANTUFF® and ULO films.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/products</w:t>
            </w:r>
          </w:p>
        </w:tc>
        <w:tc>
          <w:tcPr>
            <w:tcW w:type="dxa" w:w="7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Cleanroom film (rollstock, tubing, sheeting) and cleanroom bags (zipper, header, heat-seal pouches) manufactured in ISO-certified Class 100 cleanrooms.</w:t>
            </w:r>
          </w:p>
        </w:tc>
      </w:tr>
    </w:tbl>
    <w:p>
      <w:pPr>
        <w:spacing w:after="12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C9A84C"/>
          <w:sz w:val="26"/>
          <w:szCs w:val="26"/>
        </w:rPr>
        <w:t xml:space="preserve">Full URL Inventory (from sitemap.xml — 52 page URLs)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Core (8): </w:t>
      </w:r>
      <w:r>
        <w:rPr>
          <w:rFonts w:ascii="Arial" w:cs="Arial" w:eastAsia="Arial" w:hAnsi="Arial"/>
          <w:sz w:val="22"/>
          <w:szCs w:val="22"/>
        </w:rPr>
        <w:t xml:space="preserve">/, /products, /markets, /materials, /standards, /our-story, /contact-us, /learning-center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Markets (7): </w:t>
      </w:r>
      <w:r>
        <w:rPr>
          <w:rFonts w:ascii="Arial" w:cs="Arial" w:eastAsia="Arial" w:hAnsi="Arial"/>
          <w:sz w:val="22"/>
          <w:szCs w:val="22"/>
        </w:rPr>
        <w:t xml:space="preserve">aerospace, electronic, food, healthcare, medical, pharmaceutical, semiconductor — all at /markets/[industry]-cleanroom-packaging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Materials (11): </w:t>
      </w:r>
      <w:r>
        <w:rPr>
          <w:rFonts w:ascii="Arial" w:cs="Arial" w:eastAsia="Arial" w:hAnsi="Arial"/>
          <w:sz w:val="22"/>
          <w:szCs w:val="22"/>
        </w:rPr>
        <w:t xml:space="preserve">aclar, anti-static-nylon, barrier, cleantuff, esd, extreme-low-outgassing (ULO), nylon, nylon-polyethylene, polyethylene, static-shielding, tyvek — at /materials/[material]-cleanroom-packaging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Products (15): </w:t>
      </w:r>
      <w:r>
        <w:rPr>
          <w:rFonts w:ascii="Arial" w:cs="Arial" w:eastAsia="Arial" w:hAnsi="Arial"/>
          <w:sz w:val="22"/>
          <w:szCs w:val="22"/>
        </w:rPr>
        <w:t xml:space="preserve">/products/cleanroom-bags (+7 children: bags-on-a-roll, bottom-seal, header, zipper, gusseted, high-heat-oven, tyvek-heat-sealing-pouches); /products/cleanroom-film (+4 children: rollstock, sheeting, square-bottom-covers, tubing); aluminum-foil-bags; medical-film-rolls; medical-grade-paper-rolls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Learning Center (10): </w:t>
      </w:r>
      <w:r>
        <w:rPr>
          <w:rFonts w:ascii="Arial" w:cs="Arial" w:eastAsia="Arial" w:hAnsi="Arial"/>
          <w:sz w:val="22"/>
          <w:szCs w:val="22"/>
        </w:rPr>
        <w:t xml:space="preserve">2 case studies (Boeing/Aclar®, FOUP high-density resin), 2 story pieces (organ transplant, outer space), 5 announcements, 1 how-to guide (medical device packaging)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Use: </w:t>
      </w:r>
      <w:r>
        <w:rPr>
          <w:rFonts w:ascii="Arial" w:cs="Arial" w:eastAsia="Arial" w:hAnsi="Arial"/>
          <w:sz w:val="22"/>
          <w:szCs w:val="22"/>
        </w:rPr>
        <w:t xml:space="preserve">this inventory is the optimization checklist for the Weeks 3–8 title/meta/schema/alt-text passes.</w:t>
      </w:r>
    </w:p>
    <w:p>
      <w:pPr>
        <w:spacing w:after="12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C9A84C"/>
          <w:sz w:val="26"/>
          <w:szCs w:val="26"/>
        </w:rPr>
        <w:t xml:space="preserve">Schema Code — Organization (site header, all pages) — DEPLOYED 2026-07-16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"@context": "https://schema.org",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"@type": "Organization",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"name": "Cleanroom Film &amp; Bags",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"alternateName": "CFB",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"url": "https://www.cleanroomfilm.com/",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"logo": "https://www.cleanroomfilm.com/hubfs/CFB%20Logo.png",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"description": "ISO-certified cleanroom packaging manufacturer. Class 100 film &amp; bags for medical, semiconductor, aerospace &amp; pharma. USA made 35+ years.",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"foundingDate": "1990",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"slogan": "Sterile Packaging Solutions That Fuel Life",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"address":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"@type": "PostalAddress",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"streetAddress": "1700 Barcelona Circle",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"addressLocality": "Placentia",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"addressRegion": "CA",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"postalCode": "92870",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"addressCountry": "US"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"contactPoint":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"@type": "ContactPoint",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"telephone": "+1-714-744-8361",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"contactType": "sales",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"email": "sales@cleanbags.com",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"areaServed": "US"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"sameAs": [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"https://www.linkedin.com/company/cleanbags"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"hasCredential": [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{ "@type": "EducationalOccupationalCredential", "name": "ISO 9001:2015" 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{ "@type": "EducationalOccupationalCredential", "name": "ISO 14644-1 Class 5 Cleanroom" 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"knowsAbout": [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"cleanroom packaging",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"cleanroom film",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"cleanroom bags",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"ESD packaging",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"low outgassing films",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"CLEANTUFF films",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"Tyvek pouches",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"sterile barrier packaging"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All values client-verified 2026-07-16: logo URL, LinkedIn profile, and founding date (1990) confirmed. Client has no active Facebook, Instagram, or YouTube.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C9A84C"/>
          <w:sz w:val="26"/>
          <w:szCs w:val="26"/>
        </w:rPr>
        <w:t xml:space="preserve">Schema Code — LocalBusiness (/contact-us)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"@context": "https://schema.org",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"@type": "LocalBusiness",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"@id": "https://www.cleanroomfilm.com/#business",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"name": "Cleanroom Film &amp; Bags",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"image": "https://www.cleanroomfilm.com/hubfs/CFB%20Logo.png",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"url": "https://www.cleanroomfilm.com/",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"telephone": "+1-714-744-8361",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"faxNumber": "+1-714-744-8360",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"email": "sales@cleanbags.com",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"address":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"@type": "PostalAddress",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"streetAddress": "1700 Barcelona Circle",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"addressLocality": "Placentia",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"addressRegion": "CA",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"postalCode": "92870",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"addressCountry": "US"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"geo": { "@type": "GeoCoordinates", "latitude": 33.8925, "longitude": -117.8531 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"openingHoursSpecification":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"@type": "OpeningHoursSpecification",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"dayOfWeek": ["Monday","Tuesday","Wednesday","Thursday","Friday"],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"opens": "08:00",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"closes": "17:00"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Verify geo coordinates and business hours with client before deploying.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C9A84C"/>
          <w:sz w:val="26"/>
          <w:szCs w:val="26"/>
        </w:rPr>
        <w:t xml:space="preserve">Schema Code — BreadcrumbList (example, product page)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"@context": "https://schema.org",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"@type": "BreadcrumbList",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"itemListElement": [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{ "@type": "ListItem", "position": 1, "name": "Home", "item": "https://www.cleanroomfilm.com/" 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{ "@type": "ListItem", "position": 2, "name": "Products", "item": "https://www.cleanroomfilm.com/products" 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{ "@type": "ListItem", "position": 3, "name": "Cleanroom Bags", "item": "https://www.cleanroomfilm.com/products/cleanroom-bags" 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C9A84C"/>
          <w:sz w:val="26"/>
          <w:szCs w:val="26"/>
        </w:rPr>
        <w:t xml:space="preserve">Additional Notes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Platform: HubSpot CMS — meta titles/descriptions edited per-page under Page Settings; sitewide schema goes in Settings → Website → Pages → Site Header HTML.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Footer trust leak: the footer displays social icons for platforms the client is not active on — remove dead icons or link only LinkedIn.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Tools recommended: Google Search Console (verify + submit sitemap), PageSpeed Insights for Core Web Vitals on the video-heavy homepage, Schema Markup Validator, Thomasnet profile audit.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Watch-out: Email domain (cleanbags.com) differs from web domain (cleanroomfilm.com). Keep NAP citations identical everywhere; consider consolidating legacy cleanbags.com backlinks via redirects.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595959"/>
        <w:sz w:val="18"/>
        <w:szCs w:val="18"/>
      </w:rPr>
      <w:t xml:space="preserve">Confidential — Prepared Exclusively for Cleanroom Film &amp; Bags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Cleanroom Film &amp; Bags — SEO Audit Report | Start Advertising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2026-07-17T13:45:25.448Z</dcterms:created>
  <dcterms:modified xsi:type="dcterms:W3CDTF">2026-07-17T13:45:25.449Z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