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SEO / AI Content Expansion</w:t>
      </w:r>
    </w:p>
    <w:p>
      <w:r>
        <w:rPr>
          <w:color w:val="000000"/>
          <w:sz w:val="22"/>
          <w:szCs w:val="22"/>
        </w:rPr>
        <w:t xml:space="preserve">https://www.fruth.com/products/films/black-conductive-film</w:t>
      </w:r>
    </w:p>
    <w:p>
      <w:r>
        <w:rPr>
          <w:b/>
          <w:bCs/>
          <w:color w:val="2E7D32"/>
          <w:sz w:val="20"/>
          <w:szCs w:val="20"/>
        </w:rPr>
        <w:t xml:space="preserve">✓ Implemented in HubSpot: 07/07/2026</w:t>
      </w:r>
    </w:p>
    <w:p>
      <w:r>
        <w:t xml:space="preserve"/>
      </w:r>
    </w:p>
    <w:p>
      <w:r>
        <w:t xml:space="preserve"/>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BEFORE  —  Current Content (Preserved)  </w:t>
      </w:r>
    </w:p>
    <w:p>
      <w:r>
        <w:t xml:space="preserve"/>
      </w:r>
    </w:p>
    <w:p>
      <w:r>
        <w:rPr>
          <w:sz w:val="22"/>
          <w:szCs w:val="22"/>
        </w:rPr>
        <w:t xml:space="preserve">Fruth manufactures black conductive film designed to protect items vulnerable to static electricity damage. The material features a non-sparking surface perfect for use with chemicals, powder explosives, and sensitive electronics.</w:t>
      </w:r>
    </w:p>
    <w:p>
      <w:r>
        <w:t xml:space="preserve"/>
      </w:r>
    </w:p>
    <w:p>
      <w:r>
        <w:rPr>
          <w:sz w:val="22"/>
          <w:szCs w:val="22"/>
        </w:rPr>
        <w:t xml:space="preserve">Constructed from carbon-loaded polyethylene in a single layer, our black conductive film complies with MIL DTL 82646, MIL DTL 82647, and NFPA-56A standards and maintains performance regardless of humidity or aging conditions.</w:t>
      </w:r>
    </w:p>
    <w:p>
      <w:r>
        <w:t xml:space="preserve"/>
      </w:r>
    </w:p>
    <w:p>
      <w:pPr>
        <w:pStyle w:val="ListParagraph"/>
        <w:numPr>
          <w:ilvl w:val="0"/>
          <w:numId w:val="2"/>
        </w:numPr>
      </w:pPr>
      <w:r>
        <w:rPr>
          <w:sz w:val="22"/>
          <w:szCs w:val="22"/>
        </w:rPr>
        <w:t xml:space="preserve">Temperature range: -20°F to 100°F</w:t>
      </w:r>
    </w:p>
    <w:p>
      <w:pPr>
        <w:pStyle w:val="ListParagraph"/>
        <w:numPr>
          <w:ilvl w:val="0"/>
          <w:numId w:val="2"/>
        </w:numPr>
      </w:pPr>
      <w:r>
        <w:rPr>
          <w:sz w:val="22"/>
          <w:szCs w:val="22"/>
        </w:rPr>
        <w:t xml:space="preserve">Thickness: 20 microns</w:t>
      </w:r>
    </w:p>
    <w:p>
      <w:pPr>
        <w:pStyle w:val="ListParagraph"/>
        <w:numPr>
          <w:ilvl w:val="0"/>
          <w:numId w:val="2"/>
        </w:numPr>
      </w:pPr>
      <w:r>
        <w:rPr>
          <w:sz w:val="22"/>
          <w:szCs w:val="22"/>
        </w:rPr>
        <w:t xml:space="preserve">Available as bags, tubing, or sheeting (continuous rolls)</w:t>
      </w:r>
    </w:p>
    <w:p>
      <w:pPr>
        <w:pStyle w:val="ListParagraph"/>
        <w:numPr>
          <w:ilvl w:val="0"/>
          <w:numId w:val="2"/>
        </w:numPr>
      </w:pPr>
      <w:r>
        <w:rPr>
          <w:sz w:val="22"/>
          <w:szCs w:val="22"/>
        </w:rPr>
        <w:t xml:space="preserve">Good UV resistance</w:t>
      </w:r>
    </w:p>
    <w:p>
      <w:pPr>
        <w:pStyle w:val="ListParagraph"/>
        <w:numPr>
          <w:ilvl w:val="0"/>
          <w:numId w:val="2"/>
        </w:numPr>
      </w:pPr>
      <w:r>
        <w:rPr>
          <w:sz w:val="22"/>
          <w:szCs w:val="22"/>
        </w:rPr>
        <w:t xml:space="preserve">Corrosion resistant</w:t>
      </w:r>
    </w:p>
    <w:p>
      <w:pPr>
        <w:pStyle w:val="ListParagraph"/>
        <w:numPr>
          <w:ilvl w:val="0"/>
          <w:numId w:val="2"/>
        </w:numPr>
      </w:pPr>
      <w:r>
        <w:rPr>
          <w:sz w:val="22"/>
          <w:szCs w:val="22"/>
        </w:rPr>
        <w:t xml:space="preserve">Groundable for static dissipation</w:t>
      </w:r>
    </w:p>
    <w:p>
      <w:pPr>
        <w:pStyle w:val="ListParagraph"/>
        <w:numPr>
          <w:ilvl w:val="0"/>
          <w:numId w:val="2"/>
        </w:numPr>
      </w:pPr>
      <w:r>
        <w:rPr>
          <w:sz w:val="22"/>
          <w:szCs w:val="22"/>
        </w:rPr>
        <w:t xml:space="preserve">ISO 9001:2015 certified manufacturer and distributor</w:t>
      </w:r>
    </w:p>
    <w:p>
      <w:pPr>
        <w:pStyle w:val="ListParagraph"/>
        <w:numPr>
          <w:ilvl w:val="0"/>
          <w:numId w:val="2"/>
        </w:numPr>
      </w:pPr>
      <w:r>
        <w:rPr>
          <w:sz w:val="22"/>
          <w:szCs w:val="22"/>
        </w:rPr>
        <w:t xml:space="preserve">Made in the USA</w:t>
      </w:r>
    </w:p>
    <w:p>
      <w:r>
        <w:t xml:space="preserve"/>
      </w:r>
    </w:p>
    <w:p>
      <w:pPr>
        <w:pBdr>
          <w:bottom w:val="single" w:color="C41230" w:sz="4" w:space="1"/>
        </w:pBdr>
      </w:pPr>
      <w:r>
        <w:t xml:space="preserve"/>
      </w:r>
    </w:p>
    <w:p>
      <w:r>
        <w:t xml:space="preserve"/>
      </w:r>
    </w:p>
    <w:p>
      <w:pPr>
        <w:shd w:fill="C41230" w:val="clear"/>
        <w:spacing w:after="120" w:before="120"/>
      </w:pPr>
      <w:r>
        <w:rPr>
          <w:b/>
          <w:bCs/>
          <w:color w:val="FFFFFF"/>
          <w:sz w:val="22"/>
          <w:szCs w:val="22"/>
        </w:rPr>
        <w:t xml:space="preserve">  AFTER  —  New Content (Add Below Existing)  </w:t>
      </w:r>
    </w:p>
    <w:p>
      <w:r>
        <w:t xml:space="preserve"/>
      </w:r>
    </w:p>
    <w:p>
      <w:r>
        <w:t xml:space="preserve"/>
      </w:r>
    </w:p>
    <w:p>
      <w:r>
        <w:t xml:space="preserve"/>
      </w:r>
    </w:p>
    <w:p>
      <w:pPr>
        <w:pStyle w:val="Heading2"/>
      </w:pPr>
      <w:r>
        <w:t xml:space="preserve">Anti Static &amp; ESD Packaging for B2B Applications</w:t>
      </w:r>
    </w:p>
    <w:p>
      <w:r>
        <w:rPr>
          <w:sz w:val="22"/>
          <w:szCs w:val="22"/>
        </w:rPr>
        <w:t xml:space="preserve">Fruth black conductive film is a trusted anti static packaging solution for B2B buyers in electronics manufacturing, defense, aerospace, and industrial sectors. When electrostatic discharge (ESD) poses a risk to your components or materials, our conductive film provides a reliable, MIL-spec compliant barrier.</w:t>
      </w:r>
    </w:p>
    <w:p>
      <w:r>
        <w:t xml:space="preserve"/>
      </w:r>
    </w:p>
    <w:p>
      <w:r>
        <w:rPr>
          <w:sz w:val="22"/>
          <w:szCs w:val="22"/>
        </w:rPr>
        <w:t xml:space="preserve">Common applications include:</w:t>
      </w:r>
    </w:p>
    <w:p>
      <w:pPr>
        <w:pStyle w:val="ListParagraph"/>
        <w:numPr>
          <w:ilvl w:val="0"/>
          <w:numId w:val="2"/>
        </w:numPr>
      </w:pPr>
      <w:r>
        <w:rPr>
          <w:sz w:val="22"/>
          <w:szCs w:val="22"/>
        </w:rPr>
        <w:t xml:space="preserve">Sensitive electronics and semiconductor components</w:t>
      </w:r>
    </w:p>
    <w:p>
      <w:pPr>
        <w:pStyle w:val="ListParagraph"/>
        <w:numPr>
          <w:ilvl w:val="0"/>
          <w:numId w:val="2"/>
        </w:numPr>
      </w:pPr>
      <w:r>
        <w:rPr>
          <w:sz w:val="22"/>
          <w:szCs w:val="22"/>
        </w:rPr>
        <w:t xml:space="preserve">Explosive or flammable powder containment</w:t>
      </w:r>
    </w:p>
    <w:p>
      <w:pPr>
        <w:pStyle w:val="ListParagraph"/>
        <w:numPr>
          <w:ilvl w:val="0"/>
          <w:numId w:val="2"/>
        </w:numPr>
      </w:pPr>
      <w:r>
        <w:rPr>
          <w:sz w:val="22"/>
          <w:szCs w:val="22"/>
        </w:rPr>
        <w:t xml:space="preserve">Defense and aerospace component packaging</w:t>
      </w:r>
    </w:p>
    <w:p>
      <w:pPr>
        <w:pStyle w:val="ListParagraph"/>
        <w:numPr>
          <w:ilvl w:val="0"/>
          <w:numId w:val="2"/>
        </w:numPr>
      </w:pPr>
      <w:r>
        <w:rPr>
          <w:sz w:val="22"/>
          <w:szCs w:val="22"/>
        </w:rPr>
        <w:t xml:space="preserve">Industrial parts requiring static-free storage or shipment</w:t>
      </w:r>
    </w:p>
    <w:p>
      <w:r>
        <w:t xml:space="preserve"/>
      </w:r>
    </w:p>
    <w:p>
      <w:pPr>
        <w:pStyle w:val="Heading2"/>
      </w:pPr>
      <w:r>
        <w:t xml:space="preserve">Custom Configurations Available</w:t>
      </w:r>
    </w:p>
    <w:p>
      <w:r>
        <w:rPr>
          <w:sz w:val="22"/>
          <w:szCs w:val="22"/>
        </w:rPr>
        <w:t xml:space="preserve">We produce black conductive film in bags, lay flat tubing, and sheeting to match your production or shipping workflow. Custom sizing, gauge specifications, and print options are available for OEM and distributor accounts.</w:t>
      </w:r>
    </w:p>
    <w:p>
      <w:r>
        <w:t xml:space="preserve"/>
      </w:r>
    </w:p>
    <w:p>
      <w:pPr>
        <w:shd w:fill="FFFF00" w:val="clear"/>
      </w:pPr>
      <w:r>
        <w:rPr>
          <w:b/>
          <w:bCs/>
          <w:sz w:val="22"/>
          <w:szCs w:val="22"/>
        </w:rPr>
        <w:t xml:space="preserve">Contact Fruth for a custom quote — we respond within one business day.</w:t>
      </w:r>
    </w:p>
    <w:p>
      <w:r>
        <w:t xml:space="preserve"/>
      </w:r>
    </w:p>
    <w:p>
      <w:pPr>
        <w:pBdr>
          <w:bottom w:val="single" w:color="C41230" w:sz="4" w:space="1"/>
        </w:pBdr>
      </w:pPr>
      <w:r>
        <w:t xml:space="preserve"/>
      </w:r>
    </w:p>
    <w:p>
      <w:r>
        <w:t xml:space="preserve"/>
      </w:r>
    </w:p>
    <w:p>
      <w:pPr>
        <w:pStyle w:val="Heading2"/>
      </w:pPr>
      <w:r>
        <w:t xml:space="preserve">Frequently Asked Questions</w:t>
      </w:r>
    </w:p>
    <w:p>
      <w:r>
        <w:t xml:space="preserve"/>
      </w:r>
    </w:p>
    <w:p>
      <w:pPr>
        <w:pStyle w:val="Heading3"/>
      </w:pPr>
      <w:r>
        <w:t xml:space="preserve">What is black conductive film used for?</w:t>
      </w:r>
    </w:p>
    <w:p>
      <w:r>
        <w:rPr>
          <w:sz w:val="22"/>
          <w:szCs w:val="22"/>
        </w:rPr>
        <w:t xml:space="preserve">Black conductive film is used to protect items sensitive to electrostatic discharge (ESD) — including electronics, semiconductors, and explosive or flammable materials. The carbon-loaded polyethylene construction dissipates static charge and provides a non-sparking surface.</w:t>
      </w:r>
    </w:p>
    <w:p>
      <w:r>
        <w:t xml:space="preserve"/>
      </w:r>
    </w:p>
    <w:p>
      <w:pPr>
        <w:pStyle w:val="Heading3"/>
      </w:pPr>
      <w:r>
        <w:t xml:space="preserve">Does Fruth black conductive film meet military specifications?</w:t>
      </w:r>
    </w:p>
    <w:p>
      <w:r>
        <w:rPr>
          <w:sz w:val="22"/>
          <w:szCs w:val="22"/>
        </w:rPr>
        <w:t xml:space="preserve">Yes. Our black conductive film complies with MIL DTL 82646, MIL DTL 82647, and NFPA-56A standards. Performance is consistent regardless of humidity or aging conditions.</w:t>
      </w:r>
    </w:p>
    <w:p>
      <w:r>
        <w:t xml:space="preserve"/>
      </w:r>
    </w:p>
    <w:p>
      <w:pPr>
        <w:pStyle w:val="Heading3"/>
      </w:pPr>
      <w:r>
        <w:t xml:space="preserve">What formats is black conductive film available in?</w:t>
      </w:r>
    </w:p>
    <w:p>
      <w:r>
        <w:rPr>
          <w:sz w:val="22"/>
          <w:szCs w:val="22"/>
        </w:rPr>
        <w:t xml:space="preserve">We produce black conductive film as bags, tubing, or sheeting on continuous rolls. Custom sizes and configurations are available — contact us with your specifications.</w:t>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SCHEMA / Technical Implementation  </w:t>
      </w:r>
    </w:p>
    <w:p>
      <w:r>
        <w:t xml:space="preserve"/>
      </w:r>
    </w:p>
    <w:p>
      <w:pPr>
        <w:shd w:fill="F4F4F4" w:val="clear"/>
      </w:pPr>
      <w:r>
        <w:rPr>
          <w:rFonts w:ascii="Courier New" w:cs="Courier New" w:eastAsia="Courier New" w:hAnsi="Courier New"/>
          <w:sz w:val="16"/>
          <w:szCs w:val="16"/>
        </w:rPr>
        <w:t xml:space="preserve">&lt;script type="application/ld+json"&gt;</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  "@context": "https://schema.org",</w:t>
      </w:r>
    </w:p>
    <w:p>
      <w:pPr>
        <w:shd w:fill="F4F4F4" w:val="clear"/>
      </w:pPr>
      <w:r>
        <w:rPr>
          <w:rFonts w:ascii="Courier New" w:cs="Courier New" w:eastAsia="Courier New" w:hAnsi="Courier New"/>
          <w:sz w:val="16"/>
          <w:szCs w:val="16"/>
        </w:rPr>
        <w:t xml:space="preserve">  "@type": "FAQPage",</w:t>
      </w:r>
    </w:p>
    <w:p>
      <w:pPr>
        <w:shd w:fill="F4F4F4" w:val="clear"/>
      </w:pPr>
      <w:r>
        <w:rPr>
          <w:rFonts w:ascii="Courier New" w:cs="Courier New" w:eastAsia="Courier New" w:hAnsi="Courier New"/>
          <w:sz w:val="16"/>
          <w:szCs w:val="16"/>
        </w:rPr>
        <w:t xml:space="preserve">  "mainEntity":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"What is black conductive film used for?",</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"Black conductive film protects items sensitive to electrostatic discharge (ESD) including electronics, semiconductors, and explosive or flammable materials. The carbon-loaded polyethylene construction dissipates static charge and provides a non-sparking surface."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"Does Fruth black conductive film meet military specifications?",</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"Yes. Fruth black conductive film complies with MIL DTL 82646, MIL DTL 82647, and NFPA-56A standards. Performance is consistent regardless of humidity or aging conditions."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"What formats is black conductive film available in?",</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"Black conductive film is available as bags, tubing, or sheeting on continuous rolls. Custom sizes and configurations are available on request."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&lt;/script&gt;</w:t>
      </w:r>
    </w:p>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sz w:val="18"/>
        <w:szCs w:val="18"/>
      </w:rPr>
      <w:t xml:space="preserve">Black Conductive Film  |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1230" w:sz="6" w:space="1"/>
      </w:pBdr>
    </w:pPr>
    <w:r>
      <w:rPr>
        <w:b/>
        <w:bCs/>
        <w:color w:val="1F4E79"/>
        <w:sz w:val="20"/>
        <w:szCs w:val="20"/>
      </w:rPr>
      <w:t xml:space="preserve">SEO / AI Content Expansion  |  Fruth Custom Packaging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2026-07-13T11:41:24.003Z</dcterms:created>
  <dcterms:modified xsi:type="dcterms:W3CDTF">2026-07-13T11:41:24.017Z</dcterms:modified>
</cp:coreProperties>
</file>

<file path=docProps/custom.xml><?xml version="1.0" encoding="utf-8"?>
<Properties xmlns="http://schemas.openxmlformats.org/officeDocument/2006/custom-properties" xmlns:vt="http://schemas.openxmlformats.org/officeDocument/2006/docPropsVTypes"/>
</file>