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/ AI Content Expansion</w:t>
      </w:r>
    </w:p>
    <w:p>
      <w:r>
        <w:rPr>
          <w:color w:val="000000"/>
          <w:sz w:val="22"/>
          <w:szCs w:val="22"/>
        </w:rPr>
        <w:t xml:space="preserve">https://www.fruth.com</w:t>
      </w:r>
    </w:p>
    <w:p>
      <w:r>
        <w:rPr>
          <w:i/>
          <w:iCs/>
          <w:color w:val="999999"/>
          <w:sz w:val="20"/>
          <w:szCs w:val="20"/>
        </w:rPr>
        <w:t xml:space="preserve">Pending Implementation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BEFORE  —  Current Content (Preserved)  </w:t>
      </w:r>
    </w:p>
    <w:p>
      <w:r>
        <w:t xml:space="preserve"/>
      </w:r>
    </w:p>
    <w:p>
      <w:r>
        <w:rPr>
          <w:sz w:val="22"/>
          <w:szCs w:val="22"/>
        </w:rPr>
        <w:t xml:space="preserve">From the extraordinary to the ordinary and in our most critical moments</w:t>
      </w:r>
    </w:p>
    <w:p>
      <w:r>
        <w:t xml:space="preserve"/>
      </w:r>
    </w:p>
    <w:p>
      <w:r>
        <w:rPr>
          <w:sz w:val="22"/>
          <w:szCs w:val="22"/>
        </w:rPr>
        <w:t xml:space="preserve">Fruth makes life happen.</w:t>
      </w:r>
    </w:p>
    <w:p>
      <w:r>
        <w:t xml:space="preserve"/>
      </w:r>
    </w:p>
    <w:p>
      <w:r>
        <w:rPr>
          <w:sz w:val="22"/>
          <w:szCs w:val="22"/>
        </w:rPr>
        <w:t xml:space="preserve">Custom Packaging Solutions That Fuel Life.</w:t>
      </w:r>
    </w:p>
    <w:p>
      <w:r>
        <w:t xml:space="preserve"/>
      </w:r>
    </w:p>
    <w:p>
      <w:r>
        <w:rPr>
          <w:sz w:val="22"/>
          <w:szCs w:val="22"/>
        </w:rPr>
        <w:t xml:space="preserve">Our engineering expertise, customization capabilities, and rapid go-to-market resources makes Fruth the packaging industry's go-to partner.</w:t>
      </w:r>
    </w:p>
    <w:p>
      <w:r>
        <w:t xml:space="preserve"/>
      </w:r>
    </w:p>
    <w:p>
      <w:r>
        <w:rPr>
          <w:sz w:val="22"/>
          <w:szCs w:val="22"/>
        </w:rPr>
        <w:t xml:space="preserve">The company specializes in custom bags and barrier film across the country for medical and food companies.</w:t>
      </w:r>
    </w:p>
    <w:p>
      <w:r>
        <w:t xml:space="preserve"/>
      </w:r>
    </w:p>
    <w:p>
      <w:r>
        <w:rPr>
          <w:sz w:val="22"/>
          <w:szCs w:val="22"/>
        </w:rPr>
        <w:t xml:space="preserve">Products: Cleanroom Bags, Films (poly rolls), Barrier Films</w:t>
      </w:r>
    </w:p>
    <w:p>
      <w:r>
        <w:t xml:space="preserve"/>
      </w:r>
    </w:p>
    <w:p>
      <w:r>
        <w:rPr>
          <w:sz w:val="22"/>
          <w:szCs w:val="22"/>
        </w:rPr>
        <w:t xml:space="preserve">Industries: Medical/Pharmacy, Agriculture, Industrial, Cleanroom, Electronics</w:t>
      </w:r>
    </w:p>
    <w:p>
      <w:r>
        <w:t xml:space="preserve"/>
      </w:r>
    </w:p>
    <w:p>
      <w:r>
        <w:rPr>
          <w:sz w:val="22"/>
          <w:szCs w:val="22"/>
        </w:rPr>
        <w:t xml:space="preserve">Capabilities: Extrusion, Packaging Conversion, Package Printing, Reprocessing, Tooling, Customization</w:t>
      </w:r>
    </w:p>
    <w:p>
      <w:r>
        <w:t xml:space="preserve"/>
      </w:r>
    </w:p>
    <w:p>
      <w:r>
        <w:rPr>
          <w:sz w:val="22"/>
          <w:szCs w:val="22"/>
        </w:rPr>
        <w:t xml:space="preserve">FDA Compliant &amp; ISO Certified Cleanroom packaging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C41230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AFTER  —  New Content (Add Below Existing) 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Custom Packaging Manufacturer for Industrial, Food, Medical &amp; Electronics Applications</w:t>
      </w:r>
    </w:p>
    <w:p>
      <w:r>
        <w:rPr>
          <w:sz w:val="22"/>
          <w:szCs w:val="22"/>
        </w:rPr>
        <w:t xml:space="preserve">Fruth is a U.S.-based custom packaging manufacturer producing flexible bags and barrier films for B2B buyers who need specification-grade materials, regulatory compliance, and domestic supply chain reliability. From FDA-compliant food bags to MIL-spec barrier films and cleanroom-certified packaging, we build to your exact requirements — not to a catalog.</w:t>
      </w:r>
    </w:p>
    <w:p>
      <w:r>
        <w:t xml:space="preserve"/>
      </w:r>
    </w:p>
    <w:p>
      <w:r>
        <w:rPr>
          <w:sz w:val="22"/>
          <w:szCs w:val="22"/>
        </w:rPr>
        <w:t xml:space="preserve">We serve procurement teams, operations managers, and quality engineers across: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Industrial and manufacturing — heavy-duty bags and barrier films for harsh environments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Food and beverage processing — FDA and USDA compliant bags and films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Medical and pharmaceutical — cleanroom bags, autoclave bags, and tamper evident packaging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Electronics — electrostatic protection bags and barrier films for sensitive components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Agriculture — grow bags, fresh produce bags, and VCI packaging solutions</w:t>
      </w:r>
    </w:p>
    <w:p>
      <w:r>
        <w:t xml:space="preserve"/>
      </w:r>
    </w:p>
    <w:p>
      <w:pPr>
        <w:pStyle w:val="Heading2"/>
      </w:pPr>
      <w:r>
        <w:t xml:space="preserve">Why Fruth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Made in the USA — domestic manufacturing in Placentia, California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9001:2015 certified — quality management across all production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FDA and USDA compliant — food-safe and healthcare-ready materials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specification customization — size, material, sealing, thickness, print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Engineering support — guidance for regulated and performance-critical applications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Rapid go-to-market — production and distribution resources for time-sensitive programs</w:t>
      </w:r>
    </w:p>
    <w:p>
      <w:r>
        <w:t xml:space="preserve"/>
      </w:r>
    </w:p>
    <w:p>
      <w:pPr>
        <w:shd w:fill="FFFF00" w:val="clear"/>
      </w:pPr>
      <w:r>
        <w:rPr>
          <w:b/>
          <w:bCs/>
          <w:sz w:val="22"/>
          <w:szCs w:val="22"/>
        </w:rPr>
        <w:t xml:space="preserve">Contact Fruth to discuss your packaging requirements — (714) 993-9955 or sales@fruth.com.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SCHEMA / Technical Implementation  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"Organization",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"name": "Fruth Custom Packaging",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"url": "https://www.fruth.com",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"logo": "https://www.fruth.com/logo.png",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"address":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"@type": "PostalAddress",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"streetAddress": "701 S. Richfield Rd.",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"addressLocality": "Placentia",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"addressRegion": "CA",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"postalCode": "92870",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"addressCountry": "US"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"telephone": "+17149939955",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"email": "sales@fruth.com",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"description": "U.S.-based custom packaging manufacturer producing flexible bags and barrier films for industrial, food, medical, electronics, and cleanroom applications. ISO 9001:2015 certified, FDA and USDA compliant. Made in the USA.",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"hasOfferCatalog":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"@type": "OfferCatalog",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"name": "Custom Packaging Products",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"itemListElement": [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{ "@type": "Offer", "itemOffered": { "@type": "Product", "name": "Custom Bags" }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{ "@type": "Offer", "itemOffered": { "@type": "Product", "name": "Barrier Films" }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{ "@type": "Offer", "itemOffered": { "@type": "Product", "name": "Poly Films" }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Homepage  |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30" w:sz="6" w:space="1"/>
      </w:pBdr>
    </w:pPr>
    <w:r>
      <w:rPr>
        <w:b/>
        <w:bCs/>
        <w:color w:val="1F4E79"/>
        <w:sz w:val="20"/>
        <w:szCs w:val="20"/>
      </w:rPr>
      <w:t xml:space="preserve">SEO / AI Content Expansion  |  Fruth Custom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2026-07-13T11:41:24.251Z</dcterms:created>
  <dcterms:modified xsi:type="dcterms:W3CDTF">2026-07-13T11:41:24.251Z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