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7EDB" w14:textId="77777777" w:rsidR="003B70DD" w:rsidRPr="003B70DD" w:rsidRDefault="003B70DD" w:rsidP="003B70DD">
      <w:pPr>
        <w:pStyle w:val="Heading1"/>
      </w:pPr>
      <w:r w:rsidRPr="003B70DD">
        <w:t>AMP Training System Buildout and LMS Implementation (SOP)</w:t>
      </w:r>
    </w:p>
    <w:p w14:paraId="52E67B83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Purpose of This Document</w:t>
      </w:r>
    </w:p>
    <w:p w14:paraId="795FC0F0" w14:textId="77777777" w:rsidR="00583D2C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 xml:space="preserve">This document provides a comprehensive overview of the Application Management Platform (AMP) training system and how it will be delivered using a Learning Management System. It is intended for stakeholder review and approval prior to development. </w:t>
      </w:r>
    </w:p>
    <w:p w14:paraId="6F1D3644" w14:textId="7D8BDB0F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 xml:space="preserve">The goal is to ensure alignment </w:t>
      </w:r>
      <w:proofErr w:type="gramStart"/>
      <w:r w:rsidRPr="003B70DD">
        <w:rPr>
          <w:rFonts w:ascii="Calibri" w:hAnsi="Calibri" w:cs="Calibri"/>
        </w:rPr>
        <w:t>on</w:t>
      </w:r>
      <w:proofErr w:type="gramEnd"/>
      <w:r w:rsidRPr="003B70DD">
        <w:rPr>
          <w:rFonts w:ascii="Calibri" w:hAnsi="Calibri" w:cs="Calibri"/>
        </w:rPr>
        <w:t xml:space="preserve"> training structure, instructional depth, delivery method, and expected outcomes.</w:t>
      </w:r>
    </w:p>
    <w:p w14:paraId="4DA86863" w14:textId="77777777" w:rsidR="003B70DD" w:rsidRPr="003B70DD" w:rsidRDefault="003B70DD" w:rsidP="003B70DD">
      <w:pPr>
        <w:rPr>
          <w:rFonts w:ascii="Calibri" w:hAnsi="Calibri" w:cs="Calibri"/>
        </w:rPr>
      </w:pPr>
    </w:p>
    <w:p w14:paraId="4EB7BB33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Training Objectives</w:t>
      </w:r>
    </w:p>
    <w:p w14:paraId="79956DF6" w14:textId="77777777" w:rsidR="003B70DD" w:rsidRPr="003B70DD" w:rsidRDefault="003B70DD" w:rsidP="003B70DD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 xml:space="preserve">Equip </w:t>
      </w:r>
      <w:r w:rsidRPr="003B70DD">
        <w:rPr>
          <w:rFonts w:ascii="Calibri" w:hAnsi="Calibri" w:cs="Calibri"/>
          <w:b/>
          <w:bCs/>
        </w:rPr>
        <w:t>Government / Jurisdiction</w:t>
      </w:r>
      <w:r w:rsidRPr="003B70DD">
        <w:rPr>
          <w:rFonts w:ascii="Calibri" w:hAnsi="Calibri" w:cs="Calibri"/>
        </w:rPr>
        <w:t xml:space="preserve"> users to confidently review, evaluate, and make decisions on applications.</w:t>
      </w:r>
    </w:p>
    <w:p w14:paraId="74A87FC8" w14:textId="77777777" w:rsidR="003B70DD" w:rsidRPr="003B70DD" w:rsidRDefault="003B70DD" w:rsidP="003B70DD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 xml:space="preserve">Train </w:t>
      </w:r>
      <w:r w:rsidRPr="003B70DD">
        <w:rPr>
          <w:rFonts w:ascii="Calibri" w:hAnsi="Calibri" w:cs="Calibri"/>
          <w:b/>
          <w:bCs/>
        </w:rPr>
        <w:t>Carrier / Agent users</w:t>
      </w:r>
      <w:r w:rsidRPr="003B70DD">
        <w:rPr>
          <w:rFonts w:ascii="Calibri" w:hAnsi="Calibri" w:cs="Calibri"/>
        </w:rPr>
        <w:t xml:space="preserve"> to submit complete, accurate, and compliant applications.</w:t>
      </w:r>
    </w:p>
    <w:p w14:paraId="7F3B20F3" w14:textId="77777777" w:rsidR="003B70DD" w:rsidRPr="003B70DD" w:rsidRDefault="003B70DD" w:rsidP="003B70DD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3B70DD">
        <w:rPr>
          <w:rFonts w:ascii="Calibri" w:hAnsi="Calibri" w:cs="Calibri"/>
          <w:b/>
          <w:bCs/>
        </w:rPr>
        <w:t>Reduce</w:t>
      </w:r>
      <w:r w:rsidRPr="003B70DD">
        <w:rPr>
          <w:rFonts w:ascii="Calibri" w:hAnsi="Calibri" w:cs="Calibri"/>
        </w:rPr>
        <w:t xml:space="preserve"> application errors, revision cycles, and approval delays.</w:t>
      </w:r>
    </w:p>
    <w:p w14:paraId="1A6C0FE1" w14:textId="77777777" w:rsidR="003B70DD" w:rsidRPr="003B70DD" w:rsidRDefault="003B70DD" w:rsidP="003B70DD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3B70DD">
        <w:rPr>
          <w:rFonts w:ascii="Calibri" w:hAnsi="Calibri" w:cs="Calibri"/>
          <w:b/>
          <w:bCs/>
        </w:rPr>
        <w:t>Improve</w:t>
      </w:r>
      <w:r w:rsidRPr="003B70DD">
        <w:rPr>
          <w:rFonts w:ascii="Calibri" w:hAnsi="Calibri" w:cs="Calibri"/>
        </w:rPr>
        <w:t xml:space="preserve"> decision-making, risk identification, and processing efficiency.</w:t>
      </w:r>
    </w:p>
    <w:p w14:paraId="3EA9D91F" w14:textId="77777777" w:rsidR="003B70DD" w:rsidRDefault="003B70DD" w:rsidP="003B70DD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3B70DD">
        <w:rPr>
          <w:rFonts w:ascii="Calibri" w:hAnsi="Calibri" w:cs="Calibri"/>
          <w:b/>
          <w:bCs/>
        </w:rPr>
        <w:t>Establish</w:t>
      </w:r>
      <w:r w:rsidRPr="003B70DD">
        <w:rPr>
          <w:rFonts w:ascii="Calibri" w:hAnsi="Calibri" w:cs="Calibri"/>
        </w:rPr>
        <w:t xml:space="preserve"> a scalable training system for ongoing use and future enhancements.</w:t>
      </w:r>
    </w:p>
    <w:p w14:paraId="4B01175E" w14:textId="77777777" w:rsidR="003B70DD" w:rsidRDefault="003B70DD" w:rsidP="003B70DD">
      <w:pPr>
        <w:pStyle w:val="Heading2"/>
        <w:rPr>
          <w:rFonts w:ascii="Calibri" w:hAnsi="Calibri" w:cs="Calibri"/>
        </w:rPr>
      </w:pPr>
    </w:p>
    <w:p w14:paraId="14FB3E73" w14:textId="4BD87B5A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Target Audiences</w:t>
      </w:r>
    </w:p>
    <w:p w14:paraId="0597807F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Primary Audience</w:t>
      </w:r>
    </w:p>
    <w:p w14:paraId="41155DD2" w14:textId="77777777" w:rsidR="003B70DD" w:rsidRDefault="003B70DD" w:rsidP="003B70DD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 xml:space="preserve">Government / Jurisdiction Reviewers (Clients): </w:t>
      </w:r>
    </w:p>
    <w:p w14:paraId="239F2FE4" w14:textId="77777777" w:rsidR="003B70DD" w:rsidRDefault="003B70DD" w:rsidP="003B70DD">
      <w:pPr>
        <w:pStyle w:val="ListParagraph"/>
        <w:numPr>
          <w:ilvl w:val="1"/>
          <w:numId w:val="11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 xml:space="preserve">Permitting staff, </w:t>
      </w:r>
    </w:p>
    <w:p w14:paraId="38998F95" w14:textId="77777777" w:rsidR="003B70DD" w:rsidRDefault="003B70DD" w:rsidP="003B70DD">
      <w:pPr>
        <w:pStyle w:val="ListParagraph"/>
        <w:numPr>
          <w:ilvl w:val="1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Pr="003B70DD">
        <w:rPr>
          <w:rFonts w:ascii="Calibri" w:hAnsi="Calibri" w:cs="Calibri"/>
        </w:rPr>
        <w:t xml:space="preserve">dministrators, and </w:t>
      </w:r>
    </w:p>
    <w:p w14:paraId="3E1BFF5A" w14:textId="77777777" w:rsidR="003B70DD" w:rsidRDefault="003B70DD" w:rsidP="003B70DD">
      <w:pPr>
        <w:pStyle w:val="ListParagraph"/>
        <w:numPr>
          <w:ilvl w:val="1"/>
          <w:numId w:val="11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>Approval authorities.</w:t>
      </w:r>
    </w:p>
    <w:p w14:paraId="65074C48" w14:textId="4A3DC0D8" w:rsidR="003B70DD" w:rsidRDefault="003B70DD" w:rsidP="003B70DD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>Carrier / Agent Representatives.</w:t>
      </w:r>
    </w:p>
    <w:p w14:paraId="6406611D" w14:textId="70F5C92B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Future Audience</w:t>
      </w:r>
      <w:r>
        <w:rPr>
          <w:rFonts w:ascii="Calibri" w:hAnsi="Calibri" w:cs="Calibri"/>
        </w:rPr>
        <w:t xml:space="preserve"> (Maybe!)</w:t>
      </w:r>
    </w:p>
    <w:p w14:paraId="63C87225" w14:textId="77777777" w:rsidR="003B70DD" w:rsidRPr="00EE120D" w:rsidRDefault="003B70DD" w:rsidP="00EE120D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EE120D">
        <w:rPr>
          <w:rFonts w:ascii="Calibri" w:hAnsi="Calibri" w:cs="Calibri"/>
        </w:rPr>
        <w:t>Internal QA / Testing Personnel (separate course).</w:t>
      </w:r>
    </w:p>
    <w:p w14:paraId="6D96BA1C" w14:textId="77777777" w:rsidR="003B70DD" w:rsidRPr="003B70DD" w:rsidRDefault="003B70DD" w:rsidP="003B70DD">
      <w:pPr>
        <w:rPr>
          <w:rFonts w:ascii="Calibri" w:hAnsi="Calibri" w:cs="Calibri"/>
        </w:rPr>
      </w:pPr>
    </w:p>
    <w:p w14:paraId="1BCFE2C4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Training Architecture</w:t>
      </w:r>
    </w:p>
    <w:p w14:paraId="38AB79C7" w14:textId="77777777" w:rsidR="003B70DD" w:rsidRDefault="003B70DD" w:rsidP="003B70DD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>Course 1: AMP Fundamentals (Required for All Users).</w:t>
      </w:r>
    </w:p>
    <w:p w14:paraId="0955E20F" w14:textId="77777777" w:rsidR="003B70DD" w:rsidRDefault="003B70DD" w:rsidP="003B70DD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>Course 2: AMP for Government / Jurisdiction Reviewers.</w:t>
      </w:r>
    </w:p>
    <w:p w14:paraId="4D05FCBA" w14:textId="4B1BECBD" w:rsidR="003B70DD" w:rsidRPr="003B70DD" w:rsidRDefault="003B70DD" w:rsidP="003B70DD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>Course 3: AMP for Carrier / Agent Representatives.</w:t>
      </w:r>
    </w:p>
    <w:p w14:paraId="79BD3C6A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lastRenderedPageBreak/>
        <w:t>Instructional Design Approach</w:t>
      </w:r>
    </w:p>
    <w:p w14:paraId="6BC3AE55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SOP-Based Learning</w:t>
      </w:r>
    </w:p>
    <w:p w14:paraId="4D03EE96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 xml:space="preserve">Step-by-step instruction </w:t>
      </w:r>
      <w:proofErr w:type="gramStart"/>
      <w:r w:rsidRPr="003B70DD">
        <w:rPr>
          <w:rFonts w:ascii="Calibri" w:hAnsi="Calibri" w:cs="Calibri"/>
        </w:rPr>
        <w:t>aligned</w:t>
      </w:r>
      <w:proofErr w:type="gramEnd"/>
      <w:r w:rsidRPr="003B70DD">
        <w:rPr>
          <w:rFonts w:ascii="Calibri" w:hAnsi="Calibri" w:cs="Calibri"/>
        </w:rPr>
        <w:t xml:space="preserve"> with real workflows and actual AMP usage.</w:t>
      </w:r>
    </w:p>
    <w:p w14:paraId="2AE4C623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Decision-Based Training</w:t>
      </w:r>
    </w:p>
    <w:p w14:paraId="2591F7CC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Users are trained to evaluate acceptable vs unacceptable submissions, identify risks, and determine appropriate actions.</w:t>
      </w:r>
    </w:p>
    <w:p w14:paraId="6BDC00BC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Scenario-Based Learning</w:t>
      </w:r>
    </w:p>
    <w:p w14:paraId="72150BE7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Real-world application situations, including edge cases and incorrect submissions.</w:t>
      </w:r>
    </w:p>
    <w:p w14:paraId="2C76946E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Checklist Integration</w:t>
      </w:r>
    </w:p>
    <w:p w14:paraId="5C290F02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Each workflow includes validation checklists for practical, real-world use.</w:t>
      </w:r>
    </w:p>
    <w:p w14:paraId="2E31B1C5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Technical Validation Depth</w:t>
      </w:r>
    </w:p>
    <w:p w14:paraId="437D9793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Training includes structural validation indicators, certification requirements, document standards, and safety thresholds.</w:t>
      </w:r>
    </w:p>
    <w:p w14:paraId="442CC768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Efficiency Training</w:t>
      </w:r>
    </w:p>
    <w:p w14:paraId="04EAB4EE" w14:textId="77777777" w:rsid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Users learn to review applications quickly, reduce revisions, and manage workload effectively.</w:t>
      </w:r>
    </w:p>
    <w:p w14:paraId="4907EE43" w14:textId="77777777" w:rsidR="003B70DD" w:rsidRPr="003B70DD" w:rsidRDefault="003B70DD" w:rsidP="003B70DD">
      <w:pPr>
        <w:rPr>
          <w:rFonts w:ascii="Calibri" w:hAnsi="Calibri" w:cs="Calibri"/>
        </w:rPr>
      </w:pPr>
    </w:p>
    <w:p w14:paraId="3B2BC143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LMS Platform Implementation</w:t>
      </w:r>
    </w:p>
    <w:p w14:paraId="18A20707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Training will be delivered using Tutor LMS, providing structured course delivery, role-based learning paths, quizzes, and tracking.</w:t>
      </w:r>
    </w:p>
    <w:p w14:paraId="1DECD436" w14:textId="77777777" w:rsidR="003B70DD" w:rsidRDefault="003B70DD">
      <w:pPr>
        <w:rPr>
          <w:rFonts w:ascii="Calibri" w:eastAsiaTheme="majorEastAsia" w:hAnsi="Calibri" w:cs="Calibri"/>
          <w:b/>
          <w:bCs/>
          <w:color w:val="404040" w:themeColor="text1" w:themeTint="BF"/>
          <w:sz w:val="26"/>
          <w:szCs w:val="26"/>
        </w:rPr>
      </w:pPr>
      <w:r>
        <w:rPr>
          <w:rFonts w:ascii="Calibri" w:hAnsi="Calibri" w:cs="Calibri"/>
        </w:rPr>
        <w:br w:type="page"/>
      </w:r>
    </w:p>
    <w:p w14:paraId="1AF4494C" w14:textId="504C65DE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lastRenderedPageBreak/>
        <w:t xml:space="preserve">Course Structure in </w:t>
      </w:r>
      <w:proofErr w:type="spellStart"/>
      <w:r w:rsidRPr="003B70DD">
        <w:rPr>
          <w:rFonts w:ascii="Calibri" w:hAnsi="Calibri" w:cs="Calibri"/>
        </w:rPr>
        <w:t>TutorLMS</w:t>
      </w:r>
      <w:proofErr w:type="spellEnd"/>
    </w:p>
    <w:p w14:paraId="28ACB377" w14:textId="7132AE5E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Courses</w:t>
      </w:r>
      <w:r>
        <w:rPr>
          <w:rFonts w:ascii="Calibri" w:hAnsi="Calibri" w:cs="Calibri"/>
        </w:rPr>
        <w:t xml:space="preserve"> (Multiple Modules)</w:t>
      </w:r>
    </w:p>
    <w:p w14:paraId="0C89CE22" w14:textId="785BF7E8" w:rsidR="003B70DD" w:rsidRPr="003B70DD" w:rsidRDefault="003B70DD" w:rsidP="003B70DD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>AMP Fundamentals</w:t>
      </w:r>
      <w:r>
        <w:rPr>
          <w:rFonts w:ascii="Calibri" w:hAnsi="Calibri" w:cs="Calibri"/>
        </w:rPr>
        <w:t xml:space="preserve"> (ALL USERS)</w:t>
      </w:r>
    </w:p>
    <w:p w14:paraId="3295252F" w14:textId="77777777" w:rsidR="003B70DD" w:rsidRPr="003B70DD" w:rsidRDefault="003B70DD" w:rsidP="003B70DD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>AMP for Government / Jurisdiction Reviewers</w:t>
      </w:r>
    </w:p>
    <w:p w14:paraId="046DA151" w14:textId="47CC6F3F" w:rsidR="003B70DD" w:rsidRPr="003B70DD" w:rsidRDefault="003B70DD" w:rsidP="003B70DD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3B70DD">
        <w:rPr>
          <w:rFonts w:ascii="Calibri" w:hAnsi="Calibri" w:cs="Calibri"/>
        </w:rPr>
        <w:t>AMP for Carrier / Agent Representatives</w:t>
      </w:r>
    </w:p>
    <w:p w14:paraId="7CD26608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Topics (Modules)</w:t>
      </w:r>
    </w:p>
    <w:p w14:paraId="2EA1374B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Each course is divided into modules representing workflow stages.</w:t>
      </w:r>
    </w:p>
    <w:p w14:paraId="79D311C8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Lessons</w:t>
      </w:r>
    </w:p>
    <w:p w14:paraId="315E282F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Each module includes SOP instruction, workflows, terminology, and checklists.</w:t>
      </w:r>
    </w:p>
    <w:p w14:paraId="043856BD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Quizzes</w:t>
      </w:r>
    </w:p>
    <w:p w14:paraId="006444F7" w14:textId="77777777" w:rsid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Each module concludes with scenario-based assessments.</w:t>
      </w:r>
    </w:p>
    <w:p w14:paraId="3975E730" w14:textId="77777777" w:rsidR="00583D2C" w:rsidRPr="003B70DD" w:rsidRDefault="00583D2C" w:rsidP="003B70DD">
      <w:pPr>
        <w:rPr>
          <w:rFonts w:ascii="Calibri" w:hAnsi="Calibri" w:cs="Calibri"/>
        </w:rPr>
      </w:pPr>
    </w:p>
    <w:p w14:paraId="21B662F7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Role-Based Learning Paths</w:t>
      </w:r>
    </w:p>
    <w:p w14:paraId="6CFF7027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Government / Jurisdiction Users</w:t>
      </w:r>
    </w:p>
    <w:p w14:paraId="1E7E68E7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Complete AMP Fundamentals and Government Reviewer Course.</w:t>
      </w:r>
    </w:p>
    <w:p w14:paraId="728B2C93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Carrier / Agent Users</w:t>
      </w:r>
    </w:p>
    <w:p w14:paraId="6039E841" w14:textId="77777777" w:rsid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Complete AMP Fundamentals and Agent Course.</w:t>
      </w:r>
    </w:p>
    <w:p w14:paraId="197B5C5D" w14:textId="77777777" w:rsidR="00583D2C" w:rsidRDefault="00583D2C" w:rsidP="003B70DD">
      <w:pPr>
        <w:rPr>
          <w:rFonts w:ascii="Calibri" w:hAnsi="Calibri" w:cs="Calibri"/>
        </w:rPr>
      </w:pPr>
    </w:p>
    <w:p w14:paraId="20C02EE2" w14:textId="77777777" w:rsidR="00583D2C" w:rsidRDefault="00583D2C">
      <w:pPr>
        <w:rPr>
          <w:rFonts w:asciiTheme="majorHAnsi" w:eastAsiaTheme="majorEastAsia" w:hAnsiTheme="majorHAnsi" w:cstheme="majorBidi"/>
          <w:b/>
          <w:bCs/>
          <w:color w:val="404040" w:themeColor="text1" w:themeTint="BF"/>
          <w:sz w:val="26"/>
          <w:szCs w:val="26"/>
        </w:rPr>
      </w:pPr>
      <w:r>
        <w:br w:type="page"/>
      </w:r>
    </w:p>
    <w:p w14:paraId="6738530A" w14:textId="2C930F56" w:rsidR="00583D2C" w:rsidRPr="00583D2C" w:rsidRDefault="00583D2C" w:rsidP="00583D2C">
      <w:pPr>
        <w:pStyle w:val="Heading2"/>
      </w:pPr>
      <w:r w:rsidRPr="00583D2C">
        <w:lastRenderedPageBreak/>
        <w:t>Course Overviews</w:t>
      </w:r>
    </w:p>
    <w:p w14:paraId="76D68650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Course 1: AMP Fundamentals</w:t>
      </w:r>
    </w:p>
    <w:p w14:paraId="1EEBA98B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Objective:</w:t>
      </w:r>
      <w:r w:rsidRPr="00583D2C">
        <w:rPr>
          <w:rFonts w:ascii="Calibri" w:hAnsi="Calibri" w:cs="Calibri"/>
        </w:rPr>
        <w:t xml:space="preserve"> Establish a baseline understanding of AMP, roles, and workflows.</w:t>
      </w:r>
      <w:r w:rsidRPr="00583D2C">
        <w:rPr>
          <w:rFonts w:ascii="Calibri" w:hAnsi="Calibri" w:cs="Calibri"/>
        </w:rPr>
        <w:br/>
      </w:r>
      <w:r w:rsidRPr="00583D2C">
        <w:rPr>
          <w:rFonts w:ascii="Calibri" w:hAnsi="Calibri" w:cs="Calibri"/>
          <w:b/>
          <w:bCs/>
        </w:rPr>
        <w:t>Coverage:</w:t>
      </w:r>
      <w:r w:rsidRPr="00583D2C">
        <w:rPr>
          <w:rFonts w:ascii="Calibri" w:hAnsi="Calibri" w:cs="Calibri"/>
        </w:rPr>
        <w:t xml:space="preserve"> System overview, roles, dashboard, components, and compliance.</w:t>
      </w:r>
    </w:p>
    <w:p w14:paraId="51D40459" w14:textId="77777777" w:rsidR="00583D2C" w:rsidRPr="00583D2C" w:rsidRDefault="00000000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BB72277">
          <v:rect id="_x0000_i1025" style="width:0;height:1.5pt" o:hralign="center" o:hrstd="t" o:hr="t" fillcolor="#a0a0a0" stroked="f"/>
        </w:pict>
      </w:r>
    </w:p>
    <w:p w14:paraId="4DB7B5C7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Course 2: AMP for Government / Jurisdiction Reviewers</w:t>
      </w:r>
    </w:p>
    <w:p w14:paraId="1BC57F44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Objective:</w:t>
      </w:r>
      <w:r w:rsidRPr="00583D2C">
        <w:rPr>
          <w:rFonts w:ascii="Calibri" w:hAnsi="Calibri" w:cs="Calibri"/>
        </w:rPr>
        <w:t xml:space="preserve"> Train users to evaluate applications, identify risks, and make decisions efficiently.</w:t>
      </w:r>
    </w:p>
    <w:p w14:paraId="02B023BB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Coverage Includes:</w:t>
      </w:r>
    </w:p>
    <w:p w14:paraId="3A57701C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Role and authority </w:t>
      </w:r>
    </w:p>
    <w:p w14:paraId="4774BE56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System navigation </w:t>
      </w:r>
    </w:p>
    <w:p w14:paraId="64B6C3C1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Project Information Form (PIF) review </w:t>
      </w:r>
    </w:p>
    <w:p w14:paraId="5280AD23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Application workflow management </w:t>
      </w:r>
    </w:p>
    <w:p w14:paraId="2D7EF261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Technical component review </w:t>
      </w:r>
    </w:p>
    <w:p w14:paraId="7A2544D5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Compliance and documentation </w:t>
      </w:r>
    </w:p>
    <w:p w14:paraId="02CE982B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Shot clock management </w:t>
      </w:r>
    </w:p>
    <w:p w14:paraId="4AB0559B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Approval and inspection </w:t>
      </w:r>
    </w:p>
    <w:p w14:paraId="69D0E6B0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Decision-making and risk identification </w:t>
      </w:r>
    </w:p>
    <w:p w14:paraId="0E2ED471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Best practices and efficiency </w:t>
      </w:r>
    </w:p>
    <w:p w14:paraId="3598B91C" w14:textId="77777777" w:rsidR="00583D2C" w:rsidRPr="00583D2C" w:rsidRDefault="00583D2C" w:rsidP="00583D2C">
      <w:pPr>
        <w:numPr>
          <w:ilvl w:val="0"/>
          <w:numId w:val="1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Full workflow simulation </w:t>
      </w:r>
    </w:p>
    <w:p w14:paraId="3F023AA4" w14:textId="77777777" w:rsidR="00583D2C" w:rsidRPr="00583D2C" w:rsidRDefault="00000000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BB20360">
          <v:rect id="_x0000_i1026" style="width:0;height:1.5pt" o:hralign="center" o:hrstd="t" o:hr="t" fillcolor="#a0a0a0" stroked="f"/>
        </w:pict>
      </w:r>
    </w:p>
    <w:p w14:paraId="53908CC1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Course 3: AMP for Carrier / Agent Representatives</w:t>
      </w:r>
    </w:p>
    <w:p w14:paraId="6B74A685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Objective:</w:t>
      </w:r>
      <w:r w:rsidRPr="00583D2C">
        <w:rPr>
          <w:rFonts w:ascii="Calibri" w:hAnsi="Calibri" w:cs="Calibri"/>
        </w:rPr>
        <w:t xml:space="preserve"> Train agents </w:t>
      </w:r>
      <w:proofErr w:type="gramStart"/>
      <w:r w:rsidRPr="00583D2C">
        <w:rPr>
          <w:rFonts w:ascii="Calibri" w:hAnsi="Calibri" w:cs="Calibri"/>
        </w:rPr>
        <w:t>to submit</w:t>
      </w:r>
      <w:proofErr w:type="gramEnd"/>
      <w:r w:rsidRPr="00583D2C">
        <w:rPr>
          <w:rFonts w:ascii="Calibri" w:hAnsi="Calibri" w:cs="Calibri"/>
        </w:rPr>
        <w:t xml:space="preserve"> complete and compliant applications.</w:t>
      </w:r>
    </w:p>
    <w:p w14:paraId="7525376C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Coverage Includes:</w:t>
      </w:r>
    </w:p>
    <w:p w14:paraId="2FCC14DC" w14:textId="77777777" w:rsidR="00583D2C" w:rsidRPr="00583D2C" w:rsidRDefault="00583D2C" w:rsidP="00583D2C">
      <w:pPr>
        <w:numPr>
          <w:ilvl w:val="0"/>
          <w:numId w:val="1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Role and responsibility </w:t>
      </w:r>
    </w:p>
    <w:p w14:paraId="434901AE" w14:textId="77777777" w:rsidR="00583D2C" w:rsidRPr="00583D2C" w:rsidRDefault="00583D2C" w:rsidP="00583D2C">
      <w:pPr>
        <w:numPr>
          <w:ilvl w:val="0"/>
          <w:numId w:val="1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Project creation and type selection </w:t>
      </w:r>
    </w:p>
    <w:p w14:paraId="62D24E2B" w14:textId="77777777" w:rsidR="00583D2C" w:rsidRPr="00583D2C" w:rsidRDefault="00583D2C" w:rsidP="00583D2C">
      <w:pPr>
        <w:numPr>
          <w:ilvl w:val="0"/>
          <w:numId w:val="1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lastRenderedPageBreak/>
        <w:t xml:space="preserve">PIF completion </w:t>
      </w:r>
    </w:p>
    <w:p w14:paraId="390DBF48" w14:textId="77777777" w:rsidR="00583D2C" w:rsidRPr="00583D2C" w:rsidRDefault="00583D2C" w:rsidP="00583D2C">
      <w:pPr>
        <w:numPr>
          <w:ilvl w:val="0"/>
          <w:numId w:val="1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Document submission </w:t>
      </w:r>
    </w:p>
    <w:p w14:paraId="5F700A11" w14:textId="77777777" w:rsidR="00583D2C" w:rsidRPr="00583D2C" w:rsidRDefault="00583D2C" w:rsidP="00583D2C">
      <w:pPr>
        <w:numPr>
          <w:ilvl w:val="0"/>
          <w:numId w:val="1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Component completion </w:t>
      </w:r>
    </w:p>
    <w:p w14:paraId="683F1101" w14:textId="77777777" w:rsidR="00583D2C" w:rsidRPr="00583D2C" w:rsidRDefault="00583D2C" w:rsidP="00583D2C">
      <w:pPr>
        <w:numPr>
          <w:ilvl w:val="0"/>
          <w:numId w:val="1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Submission workflow </w:t>
      </w:r>
    </w:p>
    <w:p w14:paraId="567C439B" w14:textId="77777777" w:rsidR="00583D2C" w:rsidRPr="00583D2C" w:rsidRDefault="00583D2C" w:rsidP="00583D2C">
      <w:pPr>
        <w:numPr>
          <w:ilvl w:val="0"/>
          <w:numId w:val="1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Revision handling </w:t>
      </w:r>
    </w:p>
    <w:p w14:paraId="783A6EE4" w14:textId="77777777" w:rsidR="00583D2C" w:rsidRPr="00583D2C" w:rsidRDefault="00583D2C" w:rsidP="00583D2C">
      <w:pPr>
        <w:numPr>
          <w:ilvl w:val="0"/>
          <w:numId w:val="1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Best practices </w:t>
      </w:r>
    </w:p>
    <w:p w14:paraId="64EC9915" w14:textId="77777777" w:rsidR="00583D2C" w:rsidRDefault="00583D2C" w:rsidP="003B70DD">
      <w:pPr>
        <w:pStyle w:val="Heading2"/>
        <w:rPr>
          <w:rFonts w:ascii="Calibri" w:hAnsi="Calibri" w:cs="Calibri"/>
        </w:rPr>
      </w:pPr>
    </w:p>
    <w:p w14:paraId="123C5E43" w14:textId="654A45AE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Assessment Strategy</w:t>
      </w:r>
    </w:p>
    <w:p w14:paraId="30F8F726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Scenario-Based Evaluation (Primary)</w:t>
      </w:r>
    </w:p>
    <w:p w14:paraId="5A2E393B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Real-world decision scenarios requiring users to approve, revise, or escalate.</w:t>
      </w:r>
    </w:p>
    <w:p w14:paraId="3A5670C3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Knowledge Validation</w:t>
      </w:r>
    </w:p>
    <w:p w14:paraId="2130CB00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Terminology and system behavior checks.</w:t>
      </w:r>
    </w:p>
    <w:p w14:paraId="67E87087" w14:textId="77777777" w:rsidR="003B70DD" w:rsidRPr="003B70DD" w:rsidRDefault="003B70DD" w:rsidP="003B70DD">
      <w:pPr>
        <w:pStyle w:val="Heading3"/>
        <w:rPr>
          <w:rFonts w:ascii="Calibri" w:hAnsi="Calibri" w:cs="Calibri"/>
        </w:rPr>
      </w:pPr>
      <w:r w:rsidRPr="003B70DD">
        <w:rPr>
          <w:rFonts w:ascii="Calibri" w:hAnsi="Calibri" w:cs="Calibri"/>
        </w:rPr>
        <w:t>Simulation-Based Assessment</w:t>
      </w:r>
    </w:p>
    <w:p w14:paraId="5B31C75A" w14:textId="77777777" w:rsid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Full workflow evaluation with end-to-end project review.</w:t>
      </w:r>
    </w:p>
    <w:p w14:paraId="1B287647" w14:textId="77777777" w:rsidR="00583D2C" w:rsidRPr="003B70DD" w:rsidRDefault="00583D2C" w:rsidP="003B70DD">
      <w:pPr>
        <w:rPr>
          <w:rFonts w:ascii="Calibri" w:hAnsi="Calibri" w:cs="Calibri"/>
        </w:rPr>
      </w:pPr>
    </w:p>
    <w:p w14:paraId="1FB9BF82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User Experience Flow</w:t>
      </w:r>
    </w:p>
    <w:p w14:paraId="33F4A2B6" w14:textId="77777777" w:rsid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Users are enrolled, complete foundational training, progress to role-specific courses, complete modules and quizzes, and finish with simulation.</w:t>
      </w:r>
    </w:p>
    <w:p w14:paraId="29637B71" w14:textId="77777777" w:rsidR="00583D2C" w:rsidRPr="003B70DD" w:rsidRDefault="00583D2C" w:rsidP="003B70DD">
      <w:pPr>
        <w:rPr>
          <w:rFonts w:ascii="Calibri" w:hAnsi="Calibri" w:cs="Calibri"/>
        </w:rPr>
      </w:pPr>
    </w:p>
    <w:p w14:paraId="4B12FAB5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Glossary and Terminology Strategy</w:t>
      </w:r>
    </w:p>
    <w:p w14:paraId="3228BC62" w14:textId="77777777" w:rsid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Standardized terminology is embedded throughout lessons and reinforced through context.</w:t>
      </w:r>
    </w:p>
    <w:p w14:paraId="13E9568B" w14:textId="77777777" w:rsidR="00583D2C" w:rsidRPr="003B70DD" w:rsidRDefault="00583D2C" w:rsidP="003B70DD">
      <w:pPr>
        <w:rPr>
          <w:rFonts w:ascii="Calibri" w:hAnsi="Calibri" w:cs="Calibri"/>
        </w:rPr>
      </w:pPr>
    </w:p>
    <w:p w14:paraId="5FCFD224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Implementation Phases</w:t>
      </w:r>
    </w:p>
    <w:p w14:paraId="2C36A99D" w14:textId="77777777" w:rsidR="00583D2C" w:rsidRPr="00583D2C" w:rsidRDefault="003B70DD" w:rsidP="00583D2C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>Phase 1: Approval</w:t>
      </w:r>
    </w:p>
    <w:p w14:paraId="0728B47B" w14:textId="77777777" w:rsidR="00583D2C" w:rsidRPr="00583D2C" w:rsidRDefault="003B70DD" w:rsidP="00583D2C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>Phase 2: Content Development</w:t>
      </w:r>
    </w:p>
    <w:p w14:paraId="04C3F2A0" w14:textId="77777777" w:rsidR="00583D2C" w:rsidRPr="00583D2C" w:rsidRDefault="003B70DD" w:rsidP="00583D2C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>Phase 3: LMS Buildout</w:t>
      </w:r>
    </w:p>
    <w:p w14:paraId="35ED9F5C" w14:textId="77777777" w:rsidR="00583D2C" w:rsidRPr="00583D2C" w:rsidRDefault="003B70DD" w:rsidP="00583D2C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>Phase 4: Testing</w:t>
      </w:r>
    </w:p>
    <w:p w14:paraId="42BDA76A" w14:textId="78075FD0" w:rsidR="003B70DD" w:rsidRDefault="003B70DD" w:rsidP="00583D2C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>Phase 5: Deployment</w:t>
      </w:r>
    </w:p>
    <w:p w14:paraId="487F64CF" w14:textId="77777777" w:rsidR="00583D2C" w:rsidRPr="00583D2C" w:rsidRDefault="00583D2C" w:rsidP="00583D2C">
      <w:pPr>
        <w:rPr>
          <w:rFonts w:ascii="Calibri" w:hAnsi="Calibri" w:cs="Calibri"/>
        </w:rPr>
      </w:pPr>
    </w:p>
    <w:p w14:paraId="00CC5C69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Success Metrics</w:t>
      </w:r>
    </w:p>
    <w:p w14:paraId="3B01E5E3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Reduced errors, fewer revisions, faster approvals, improved accuracy, and increased user confidence.</w:t>
      </w:r>
    </w:p>
    <w:p w14:paraId="52DD02B7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Future Enhancements</w:t>
      </w:r>
    </w:p>
    <w:p w14:paraId="03BE1634" w14:textId="77777777" w:rsidR="003B70DD" w:rsidRPr="003B70DD" w:rsidRDefault="003B70DD" w:rsidP="003B70DD">
      <w:pPr>
        <w:rPr>
          <w:rFonts w:ascii="Calibri" w:hAnsi="Calibri" w:cs="Calibri"/>
        </w:rPr>
      </w:pPr>
      <w:r w:rsidRPr="003B70DD">
        <w:rPr>
          <w:rFonts w:ascii="Calibri" w:hAnsi="Calibri" w:cs="Calibri"/>
        </w:rPr>
        <w:t>Video content, AI tools, certifications, and analytics.</w:t>
      </w:r>
    </w:p>
    <w:p w14:paraId="2E6675B3" w14:textId="77777777" w:rsidR="003B70DD" w:rsidRPr="003B70DD" w:rsidRDefault="003B70DD" w:rsidP="003B70DD">
      <w:pPr>
        <w:pStyle w:val="Heading2"/>
        <w:rPr>
          <w:rFonts w:ascii="Calibri" w:hAnsi="Calibri" w:cs="Calibri"/>
        </w:rPr>
      </w:pPr>
      <w:r w:rsidRPr="003B70DD">
        <w:rPr>
          <w:rFonts w:ascii="Calibri" w:hAnsi="Calibri" w:cs="Calibri"/>
        </w:rPr>
        <w:t>Conclusion</w:t>
      </w:r>
    </w:p>
    <w:p w14:paraId="1702A121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</w:rPr>
        <w:t>This training system combines structured SOP instruction with scalable LMS delivery to ensure users can operate within AMP efficiently, make accurate decisions, and maintain compliance with regulatory standards.</w:t>
      </w:r>
    </w:p>
    <w:p w14:paraId="5AEC2AC8" w14:textId="1572F632" w:rsid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</w:rPr>
        <w:t>Approval of this plan enables progression into detailed content development and system implementation.</w:t>
      </w:r>
    </w:p>
    <w:p w14:paraId="765B9302" w14:textId="77777777" w:rsidR="00583D2C" w:rsidRDefault="00583D2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C3DC307" w14:textId="77777777" w:rsidR="00583D2C" w:rsidRPr="00583D2C" w:rsidRDefault="00583D2C" w:rsidP="00583D2C">
      <w:pPr>
        <w:pStyle w:val="Heading2"/>
      </w:pPr>
      <w:r w:rsidRPr="00583D2C">
        <w:lastRenderedPageBreak/>
        <w:t xml:space="preserve">Appendix E: </w:t>
      </w:r>
      <w:proofErr w:type="spellStart"/>
      <w:r w:rsidRPr="00583D2C">
        <w:t>TutorLMS</w:t>
      </w:r>
      <w:proofErr w:type="spellEnd"/>
      <w:r w:rsidRPr="00583D2C">
        <w:t xml:space="preserve"> Course Buildout – Course 1: AMP Fundamentals</w:t>
      </w:r>
    </w:p>
    <w:p w14:paraId="686FE70A" w14:textId="77777777" w:rsidR="00583D2C" w:rsidRPr="00583D2C" w:rsidRDefault="00583D2C" w:rsidP="00583D2C">
      <w:pPr>
        <w:pStyle w:val="Heading3"/>
      </w:pPr>
      <w:r w:rsidRPr="00583D2C">
        <w:t>Course Title</w:t>
      </w:r>
    </w:p>
    <w:p w14:paraId="27FF6272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</w:rPr>
        <w:t>AMP Fundamentals</w:t>
      </w:r>
    </w:p>
    <w:p w14:paraId="0B7073E7" w14:textId="77777777" w:rsidR="00583D2C" w:rsidRPr="00583D2C" w:rsidRDefault="00583D2C" w:rsidP="00583D2C">
      <w:pPr>
        <w:pStyle w:val="Heading3"/>
      </w:pPr>
      <w:r w:rsidRPr="00583D2C">
        <w:t>Course Objective</w:t>
      </w:r>
    </w:p>
    <w:p w14:paraId="741B1924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</w:rPr>
        <w:t>Establish a baseline understanding of the Application Management Platform (AMP), including system purpose, user roles, workflow, and compliance responsibilities.</w:t>
      </w:r>
    </w:p>
    <w:p w14:paraId="4EA06B12" w14:textId="77777777" w:rsidR="00583D2C" w:rsidRPr="00583D2C" w:rsidRDefault="00583D2C" w:rsidP="00583D2C">
      <w:pPr>
        <w:pStyle w:val="Heading3"/>
      </w:pPr>
      <w:r w:rsidRPr="00583D2C">
        <w:t>Course Outcome</w:t>
      </w:r>
    </w:p>
    <w:p w14:paraId="7B386814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</w:rPr>
        <w:t>Upon completion, users will be able to:</w:t>
      </w:r>
    </w:p>
    <w:p w14:paraId="0FBDE4A4" w14:textId="77777777" w:rsidR="00583D2C" w:rsidRDefault="00583D2C" w:rsidP="00583D2C">
      <w:pPr>
        <w:numPr>
          <w:ilvl w:val="0"/>
          <w:numId w:val="17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Understand the purpose and structure of AMP </w:t>
      </w:r>
    </w:p>
    <w:p w14:paraId="4AAC45FF" w14:textId="738350C1" w:rsidR="00583D2C" w:rsidRPr="00583D2C" w:rsidRDefault="00583D2C" w:rsidP="00583D2C">
      <w:pPr>
        <w:numPr>
          <w:ilvl w:val="0"/>
          <w:numId w:val="17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Identify their role and responsibilities within the system </w:t>
      </w:r>
    </w:p>
    <w:p w14:paraId="4E061350" w14:textId="77777777" w:rsidR="00583D2C" w:rsidRPr="00583D2C" w:rsidRDefault="00583D2C" w:rsidP="00583D2C">
      <w:pPr>
        <w:numPr>
          <w:ilvl w:val="0"/>
          <w:numId w:val="17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Navigate the dashboard and interpret project status </w:t>
      </w:r>
    </w:p>
    <w:p w14:paraId="5A1FCF6F" w14:textId="77777777" w:rsidR="00583D2C" w:rsidRPr="00583D2C" w:rsidRDefault="00583D2C" w:rsidP="00583D2C">
      <w:pPr>
        <w:numPr>
          <w:ilvl w:val="0"/>
          <w:numId w:val="17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Understand the full application lifecycle </w:t>
      </w:r>
    </w:p>
    <w:p w14:paraId="1165BA55" w14:textId="77777777" w:rsidR="00583D2C" w:rsidRPr="00583D2C" w:rsidRDefault="00583D2C" w:rsidP="00583D2C">
      <w:pPr>
        <w:numPr>
          <w:ilvl w:val="0"/>
          <w:numId w:val="17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Recognize key components and their function in the process </w:t>
      </w:r>
    </w:p>
    <w:p w14:paraId="06A9FCAA" w14:textId="77777777" w:rsidR="00583D2C" w:rsidRPr="00583D2C" w:rsidRDefault="00000000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3A50C98">
          <v:rect id="_x0000_i1027" style="width:0;height:1.5pt" o:hralign="center" o:hrstd="t" o:hr="t" fillcolor="#a0a0a0" stroked="f"/>
        </w:pict>
      </w:r>
    </w:p>
    <w:p w14:paraId="424EB88F" w14:textId="77777777" w:rsidR="00583D2C" w:rsidRPr="00583D2C" w:rsidRDefault="00583D2C" w:rsidP="00583D2C">
      <w:pPr>
        <w:pStyle w:val="Heading3"/>
      </w:pPr>
      <w:r w:rsidRPr="00583D2C">
        <w:t>Course Structure (</w:t>
      </w:r>
      <w:proofErr w:type="spellStart"/>
      <w:r w:rsidRPr="00583D2C">
        <w:t>TutorLMS</w:t>
      </w:r>
      <w:proofErr w:type="spellEnd"/>
      <w:r w:rsidRPr="00583D2C">
        <w:t xml:space="preserve"> Format)</w:t>
      </w:r>
    </w:p>
    <w:p w14:paraId="610B25A2" w14:textId="77777777" w:rsidR="00583D2C" w:rsidRPr="00583D2C" w:rsidRDefault="00583D2C" w:rsidP="00583D2C">
      <w:pPr>
        <w:pStyle w:val="Heading3"/>
      </w:pPr>
      <w:r w:rsidRPr="00583D2C">
        <w:t>Topics (Modules) Overview</w:t>
      </w:r>
    </w:p>
    <w:p w14:paraId="03AF8FF9" w14:textId="77777777" w:rsidR="00583D2C" w:rsidRPr="00583D2C" w:rsidRDefault="00583D2C" w:rsidP="00583D2C">
      <w:pPr>
        <w:numPr>
          <w:ilvl w:val="0"/>
          <w:numId w:val="18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Introduction to AMP and WTS </w:t>
      </w:r>
    </w:p>
    <w:p w14:paraId="0132E7F4" w14:textId="77777777" w:rsidR="00583D2C" w:rsidRPr="00583D2C" w:rsidRDefault="00583D2C" w:rsidP="00583D2C">
      <w:pPr>
        <w:numPr>
          <w:ilvl w:val="0"/>
          <w:numId w:val="18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User Roles and Responsibilities </w:t>
      </w:r>
    </w:p>
    <w:p w14:paraId="18F91A5D" w14:textId="77777777" w:rsidR="00583D2C" w:rsidRPr="00583D2C" w:rsidRDefault="00583D2C" w:rsidP="00583D2C">
      <w:pPr>
        <w:numPr>
          <w:ilvl w:val="0"/>
          <w:numId w:val="18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Projects, Dashboard, and Status System </w:t>
      </w:r>
    </w:p>
    <w:p w14:paraId="27752766" w14:textId="77777777" w:rsidR="00583D2C" w:rsidRPr="00583D2C" w:rsidRDefault="00583D2C" w:rsidP="00583D2C">
      <w:pPr>
        <w:numPr>
          <w:ilvl w:val="0"/>
          <w:numId w:val="18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Core Components of AMP </w:t>
      </w:r>
    </w:p>
    <w:p w14:paraId="54752937" w14:textId="77777777" w:rsidR="00583D2C" w:rsidRPr="00583D2C" w:rsidRDefault="00583D2C" w:rsidP="00583D2C">
      <w:pPr>
        <w:numPr>
          <w:ilvl w:val="0"/>
          <w:numId w:val="18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Security and Compliance </w:t>
      </w:r>
    </w:p>
    <w:p w14:paraId="2DBB0B2B" w14:textId="77777777" w:rsidR="00583D2C" w:rsidRPr="00583D2C" w:rsidRDefault="00000000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DE0F710">
          <v:rect id="_x0000_i1028" style="width:0;height:1.5pt" o:hralign="center" o:hrstd="t" o:hr="t" fillcolor="#a0a0a0" stroked="f"/>
        </w:pict>
      </w:r>
    </w:p>
    <w:p w14:paraId="7BA84D3B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Module 1: Introduction to AMP and WTS</w:t>
      </w:r>
    </w:p>
    <w:p w14:paraId="02A7BDC2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Lessons</w:t>
      </w:r>
    </w:p>
    <w:p w14:paraId="78276F8C" w14:textId="77777777" w:rsidR="00583D2C" w:rsidRPr="00583D2C" w:rsidRDefault="00583D2C" w:rsidP="00583D2C">
      <w:pPr>
        <w:numPr>
          <w:ilvl w:val="0"/>
          <w:numId w:val="19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What is AMP </w:t>
      </w:r>
    </w:p>
    <w:p w14:paraId="1BEF5748" w14:textId="77777777" w:rsidR="00583D2C" w:rsidRPr="00583D2C" w:rsidRDefault="00583D2C" w:rsidP="00583D2C">
      <w:pPr>
        <w:numPr>
          <w:ilvl w:val="0"/>
          <w:numId w:val="19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Role of Wireless Tower Solutions (WTS) </w:t>
      </w:r>
    </w:p>
    <w:p w14:paraId="47F434A8" w14:textId="77777777" w:rsidR="00583D2C" w:rsidRPr="00583D2C" w:rsidRDefault="00583D2C" w:rsidP="00583D2C">
      <w:pPr>
        <w:numPr>
          <w:ilvl w:val="0"/>
          <w:numId w:val="19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lastRenderedPageBreak/>
        <w:t xml:space="preserve">The Problem AMP Solves </w:t>
      </w:r>
    </w:p>
    <w:p w14:paraId="7E94E027" w14:textId="77777777" w:rsidR="00583D2C" w:rsidRPr="00583D2C" w:rsidRDefault="00583D2C" w:rsidP="00583D2C">
      <w:pPr>
        <w:numPr>
          <w:ilvl w:val="0"/>
          <w:numId w:val="19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Overview of the Application Lifecycle </w:t>
      </w:r>
    </w:p>
    <w:p w14:paraId="3068312E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Key Concepts</w:t>
      </w:r>
    </w:p>
    <w:p w14:paraId="283372AD" w14:textId="77777777" w:rsidR="00583D2C" w:rsidRPr="00583D2C" w:rsidRDefault="00583D2C" w:rsidP="00583D2C">
      <w:pPr>
        <w:numPr>
          <w:ilvl w:val="0"/>
          <w:numId w:val="20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Centralized application management </w:t>
      </w:r>
    </w:p>
    <w:p w14:paraId="58C31CD4" w14:textId="77777777" w:rsidR="00583D2C" w:rsidRPr="00583D2C" w:rsidRDefault="00583D2C" w:rsidP="00583D2C">
      <w:pPr>
        <w:numPr>
          <w:ilvl w:val="0"/>
          <w:numId w:val="20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Streamlined permitting process </w:t>
      </w:r>
    </w:p>
    <w:p w14:paraId="5035E3E1" w14:textId="77777777" w:rsidR="00583D2C" w:rsidRPr="00583D2C" w:rsidRDefault="00583D2C" w:rsidP="00583D2C">
      <w:pPr>
        <w:numPr>
          <w:ilvl w:val="0"/>
          <w:numId w:val="20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End-to-end workflow visibility </w:t>
      </w:r>
    </w:p>
    <w:p w14:paraId="3E741A09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Quiz (Scenario-Based)</w:t>
      </w:r>
    </w:p>
    <w:p w14:paraId="0717A94F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Example Scenario:</w:t>
      </w:r>
      <w:r w:rsidRPr="00583D2C">
        <w:rPr>
          <w:rFonts w:ascii="Calibri" w:hAnsi="Calibri" w:cs="Calibri"/>
        </w:rPr>
        <w:br/>
        <w:t>A jurisdiction currently processes applications via email and paper submissions.</w:t>
      </w:r>
      <w:r w:rsidRPr="00583D2C">
        <w:rPr>
          <w:rFonts w:ascii="Calibri" w:hAnsi="Calibri" w:cs="Calibri"/>
        </w:rPr>
        <w:br/>
        <w:t xml:space="preserve">What operational issues </w:t>
      </w:r>
      <w:proofErr w:type="gramStart"/>
      <w:r w:rsidRPr="00583D2C">
        <w:rPr>
          <w:rFonts w:ascii="Calibri" w:hAnsi="Calibri" w:cs="Calibri"/>
        </w:rPr>
        <w:t>does</w:t>
      </w:r>
      <w:proofErr w:type="gramEnd"/>
      <w:r w:rsidRPr="00583D2C">
        <w:rPr>
          <w:rFonts w:ascii="Calibri" w:hAnsi="Calibri" w:cs="Calibri"/>
        </w:rPr>
        <w:t xml:space="preserve"> AMP solve in this scenario?</w:t>
      </w:r>
    </w:p>
    <w:p w14:paraId="31C6ED9A" w14:textId="77777777" w:rsidR="00583D2C" w:rsidRPr="00583D2C" w:rsidRDefault="00000000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A730478">
          <v:rect id="_x0000_i1029" style="width:0;height:1.5pt" o:hralign="center" o:hrstd="t" o:hr="t" fillcolor="#a0a0a0" stroked="f"/>
        </w:pict>
      </w:r>
    </w:p>
    <w:p w14:paraId="379605BC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Module 2: User Roles and Responsibilities</w:t>
      </w:r>
    </w:p>
    <w:p w14:paraId="1166E081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Lessons</w:t>
      </w:r>
    </w:p>
    <w:p w14:paraId="32BF7B39" w14:textId="77777777" w:rsidR="00583D2C" w:rsidRPr="00583D2C" w:rsidRDefault="00583D2C" w:rsidP="00583D2C">
      <w:pPr>
        <w:numPr>
          <w:ilvl w:val="0"/>
          <w:numId w:val="21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Overview of User Types (Client, Agent, Analyst, Admin) </w:t>
      </w:r>
    </w:p>
    <w:p w14:paraId="76E702AF" w14:textId="77777777" w:rsidR="00583D2C" w:rsidRPr="00583D2C" w:rsidRDefault="00583D2C" w:rsidP="00583D2C">
      <w:pPr>
        <w:numPr>
          <w:ilvl w:val="0"/>
          <w:numId w:val="21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Jurisdiction Authority and Decision Ownership </w:t>
      </w:r>
    </w:p>
    <w:p w14:paraId="175EF0A2" w14:textId="77777777" w:rsidR="00583D2C" w:rsidRPr="00583D2C" w:rsidRDefault="00583D2C" w:rsidP="00583D2C">
      <w:pPr>
        <w:numPr>
          <w:ilvl w:val="0"/>
          <w:numId w:val="21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Agent Responsibilities in Submission </w:t>
      </w:r>
    </w:p>
    <w:p w14:paraId="30423079" w14:textId="77777777" w:rsidR="00583D2C" w:rsidRPr="00583D2C" w:rsidRDefault="00583D2C" w:rsidP="00583D2C">
      <w:pPr>
        <w:numPr>
          <w:ilvl w:val="0"/>
          <w:numId w:val="21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Analyst Role in Supporting Review </w:t>
      </w:r>
    </w:p>
    <w:p w14:paraId="764A5F94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Key Concepts</w:t>
      </w:r>
    </w:p>
    <w:p w14:paraId="1E41B7DD" w14:textId="77777777" w:rsidR="00583D2C" w:rsidRPr="00583D2C" w:rsidRDefault="00583D2C" w:rsidP="00583D2C">
      <w:pPr>
        <w:numPr>
          <w:ilvl w:val="0"/>
          <w:numId w:val="22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Jurisdiction (Client) holds final approval authority </w:t>
      </w:r>
    </w:p>
    <w:p w14:paraId="5A375FF1" w14:textId="77777777" w:rsidR="00583D2C" w:rsidRPr="00583D2C" w:rsidRDefault="00583D2C" w:rsidP="00583D2C">
      <w:pPr>
        <w:numPr>
          <w:ilvl w:val="0"/>
          <w:numId w:val="22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Agents submit and manage applications </w:t>
      </w:r>
    </w:p>
    <w:p w14:paraId="19688568" w14:textId="77777777" w:rsidR="00583D2C" w:rsidRPr="00583D2C" w:rsidRDefault="00583D2C" w:rsidP="00583D2C">
      <w:pPr>
        <w:numPr>
          <w:ilvl w:val="0"/>
          <w:numId w:val="22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Analysts support review and validation </w:t>
      </w:r>
    </w:p>
    <w:p w14:paraId="59D2ACFD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Quiz (Scenario-Based)</w:t>
      </w:r>
    </w:p>
    <w:p w14:paraId="02434752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Example Scenario:</w:t>
      </w:r>
      <w:r w:rsidRPr="00583D2C">
        <w:rPr>
          <w:rFonts w:ascii="Calibri" w:hAnsi="Calibri" w:cs="Calibri"/>
        </w:rPr>
        <w:br/>
        <w:t>An Agent submits a complete application and requests approval.</w:t>
      </w:r>
      <w:r w:rsidRPr="00583D2C">
        <w:rPr>
          <w:rFonts w:ascii="Calibri" w:hAnsi="Calibri" w:cs="Calibri"/>
        </w:rPr>
        <w:br/>
        <w:t>Who is responsible for final approval?</w:t>
      </w:r>
    </w:p>
    <w:p w14:paraId="6A13CD5C" w14:textId="469EB838" w:rsidR="00583D2C" w:rsidRPr="00583D2C" w:rsidRDefault="00564E99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8F4B10">
        <w:rPr>
          <w:rFonts w:ascii="Calibri" w:hAnsi="Calibri" w:cs="Calibri"/>
        </w:rPr>
        <w:tab/>
      </w:r>
      <w:r w:rsidR="00EE5923">
        <w:rPr>
          <w:rFonts w:ascii="Calibri" w:hAnsi="Calibri" w:cs="Calibri"/>
        </w:rPr>
        <w:tab/>
      </w:r>
      <w:r w:rsidR="0063381C">
        <w:rPr>
          <w:rFonts w:ascii="Calibri" w:hAnsi="Calibri" w:cs="Calibri"/>
        </w:rPr>
        <w:tab/>
      </w:r>
    </w:p>
    <w:p w14:paraId="14BA2196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lastRenderedPageBreak/>
        <w:t>Module 3: Projects, Dashboard, and Status System</w:t>
      </w:r>
    </w:p>
    <w:p w14:paraId="43A735D5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Lessons</w:t>
      </w:r>
    </w:p>
    <w:p w14:paraId="00C90B04" w14:textId="77777777" w:rsidR="00583D2C" w:rsidRPr="00583D2C" w:rsidRDefault="00583D2C" w:rsidP="00583D2C">
      <w:pPr>
        <w:numPr>
          <w:ilvl w:val="0"/>
          <w:numId w:val="23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What Defines a Project in AMP </w:t>
      </w:r>
    </w:p>
    <w:p w14:paraId="3BB85BBD" w14:textId="77777777" w:rsidR="00583D2C" w:rsidRPr="00583D2C" w:rsidRDefault="00583D2C" w:rsidP="00583D2C">
      <w:pPr>
        <w:numPr>
          <w:ilvl w:val="0"/>
          <w:numId w:val="23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Navigating the Dashboard </w:t>
      </w:r>
    </w:p>
    <w:p w14:paraId="2AA43FD9" w14:textId="77777777" w:rsidR="00583D2C" w:rsidRPr="00583D2C" w:rsidRDefault="00583D2C" w:rsidP="00583D2C">
      <w:pPr>
        <w:numPr>
          <w:ilvl w:val="0"/>
          <w:numId w:val="23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Understanding Project Status Indicators </w:t>
      </w:r>
    </w:p>
    <w:p w14:paraId="7A323322" w14:textId="77777777" w:rsidR="00583D2C" w:rsidRPr="00583D2C" w:rsidRDefault="00583D2C" w:rsidP="00583D2C">
      <w:pPr>
        <w:numPr>
          <w:ilvl w:val="0"/>
          <w:numId w:val="23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Shot Clock Overview and Impact </w:t>
      </w:r>
    </w:p>
    <w:p w14:paraId="72E08E3E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Key Concepts</w:t>
      </w:r>
    </w:p>
    <w:p w14:paraId="2BBDDA22" w14:textId="77777777" w:rsidR="00583D2C" w:rsidRPr="00583D2C" w:rsidRDefault="00583D2C" w:rsidP="00583D2C">
      <w:pPr>
        <w:numPr>
          <w:ilvl w:val="0"/>
          <w:numId w:val="24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Real-time project tracking </w:t>
      </w:r>
    </w:p>
    <w:p w14:paraId="2D661CB3" w14:textId="77777777" w:rsidR="00583D2C" w:rsidRPr="00583D2C" w:rsidRDefault="00583D2C" w:rsidP="00583D2C">
      <w:pPr>
        <w:numPr>
          <w:ilvl w:val="0"/>
          <w:numId w:val="24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Status color indicators </w:t>
      </w:r>
    </w:p>
    <w:p w14:paraId="4167CA68" w14:textId="77777777" w:rsidR="00583D2C" w:rsidRPr="00583D2C" w:rsidRDefault="00583D2C" w:rsidP="00583D2C">
      <w:pPr>
        <w:numPr>
          <w:ilvl w:val="0"/>
          <w:numId w:val="24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Regulatory time constraints (Shot Clock) </w:t>
      </w:r>
    </w:p>
    <w:p w14:paraId="45CCC748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Practical Checklist</w:t>
      </w:r>
    </w:p>
    <w:p w14:paraId="5C05E447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Dashboard Review Checklist:</w:t>
      </w:r>
    </w:p>
    <w:p w14:paraId="691370CD" w14:textId="77777777" w:rsidR="00583D2C" w:rsidRPr="00583D2C" w:rsidRDefault="00583D2C" w:rsidP="00583D2C">
      <w:pPr>
        <w:numPr>
          <w:ilvl w:val="0"/>
          <w:numId w:val="2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Project status identified </w:t>
      </w:r>
    </w:p>
    <w:p w14:paraId="29DB4FBA" w14:textId="77777777" w:rsidR="00583D2C" w:rsidRPr="00583D2C" w:rsidRDefault="00583D2C" w:rsidP="00583D2C">
      <w:pPr>
        <w:numPr>
          <w:ilvl w:val="0"/>
          <w:numId w:val="2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Responsible party understood </w:t>
      </w:r>
    </w:p>
    <w:p w14:paraId="5D8E5195" w14:textId="77777777" w:rsidR="00583D2C" w:rsidRPr="00583D2C" w:rsidRDefault="00583D2C" w:rsidP="00583D2C">
      <w:pPr>
        <w:numPr>
          <w:ilvl w:val="0"/>
          <w:numId w:val="25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Timeline urgency evaluated </w:t>
      </w:r>
    </w:p>
    <w:p w14:paraId="37DCB81E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Quiz (Scenario-Based)</w:t>
      </w:r>
    </w:p>
    <w:p w14:paraId="29901B76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Example Scenario:</w:t>
      </w:r>
      <w:r w:rsidRPr="00583D2C">
        <w:rPr>
          <w:rFonts w:ascii="Calibri" w:hAnsi="Calibri" w:cs="Calibri"/>
        </w:rPr>
        <w:br/>
        <w:t>A project status shows “Awaiting Revision.”</w:t>
      </w:r>
      <w:r w:rsidRPr="00583D2C">
        <w:rPr>
          <w:rFonts w:ascii="Calibri" w:hAnsi="Calibri" w:cs="Calibri"/>
        </w:rPr>
        <w:br/>
        <w:t>What is the correct next step for the Jurisdiction user?</w:t>
      </w:r>
    </w:p>
    <w:p w14:paraId="187A3910" w14:textId="77777777" w:rsidR="00583D2C" w:rsidRPr="00583D2C" w:rsidRDefault="00000000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0C9D4AC">
          <v:rect id="_x0000_i1031" style="width:0;height:1.5pt" o:hralign="center" o:hrstd="t" o:hr="t" fillcolor="#a0a0a0" stroked="f"/>
        </w:pict>
      </w:r>
    </w:p>
    <w:p w14:paraId="23EBE152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Module 4: Core Components of AMP</w:t>
      </w:r>
    </w:p>
    <w:p w14:paraId="2B2FDDB5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Lessons</w:t>
      </w:r>
    </w:p>
    <w:p w14:paraId="66593734" w14:textId="77777777" w:rsidR="00583D2C" w:rsidRPr="00583D2C" w:rsidRDefault="00583D2C" w:rsidP="00583D2C">
      <w:pPr>
        <w:numPr>
          <w:ilvl w:val="0"/>
          <w:numId w:val="2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Project Information Form (PIF) </w:t>
      </w:r>
    </w:p>
    <w:p w14:paraId="07A7A68D" w14:textId="77777777" w:rsidR="00583D2C" w:rsidRPr="00583D2C" w:rsidRDefault="00583D2C" w:rsidP="00583D2C">
      <w:pPr>
        <w:numPr>
          <w:ilvl w:val="0"/>
          <w:numId w:val="2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New Wireless Facility (NWF) </w:t>
      </w:r>
    </w:p>
    <w:p w14:paraId="45AD2ED6" w14:textId="77777777" w:rsidR="00583D2C" w:rsidRPr="00583D2C" w:rsidRDefault="00583D2C" w:rsidP="00583D2C">
      <w:pPr>
        <w:numPr>
          <w:ilvl w:val="0"/>
          <w:numId w:val="2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Tower Registration (TWF) </w:t>
      </w:r>
    </w:p>
    <w:p w14:paraId="1FEAA9C0" w14:textId="77777777" w:rsidR="00583D2C" w:rsidRPr="00583D2C" w:rsidRDefault="00583D2C" w:rsidP="00583D2C">
      <w:pPr>
        <w:numPr>
          <w:ilvl w:val="0"/>
          <w:numId w:val="26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lastRenderedPageBreak/>
        <w:t xml:space="preserve">New Colocation/Modification (NCM) </w:t>
      </w:r>
    </w:p>
    <w:p w14:paraId="087EF4B5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Key Concepts</w:t>
      </w:r>
    </w:p>
    <w:p w14:paraId="097E81F3" w14:textId="77777777" w:rsidR="00583D2C" w:rsidRPr="00583D2C" w:rsidRDefault="00583D2C" w:rsidP="00583D2C">
      <w:pPr>
        <w:numPr>
          <w:ilvl w:val="0"/>
          <w:numId w:val="27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PIF drives project definition and workflow </w:t>
      </w:r>
    </w:p>
    <w:p w14:paraId="554BF19C" w14:textId="77777777" w:rsidR="00583D2C" w:rsidRPr="00583D2C" w:rsidRDefault="00583D2C" w:rsidP="00583D2C">
      <w:pPr>
        <w:numPr>
          <w:ilvl w:val="0"/>
          <w:numId w:val="27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Components </w:t>
      </w:r>
      <w:proofErr w:type="gramStart"/>
      <w:r w:rsidRPr="00583D2C">
        <w:rPr>
          <w:rFonts w:ascii="Calibri" w:hAnsi="Calibri" w:cs="Calibri"/>
        </w:rPr>
        <w:t>unlock</w:t>
      </w:r>
      <w:proofErr w:type="gramEnd"/>
      <w:r w:rsidRPr="00583D2C">
        <w:rPr>
          <w:rFonts w:ascii="Calibri" w:hAnsi="Calibri" w:cs="Calibri"/>
        </w:rPr>
        <w:t xml:space="preserve"> based on approval and payment </w:t>
      </w:r>
    </w:p>
    <w:p w14:paraId="5D80DF90" w14:textId="77777777" w:rsidR="00583D2C" w:rsidRPr="00583D2C" w:rsidRDefault="00583D2C" w:rsidP="00583D2C">
      <w:pPr>
        <w:numPr>
          <w:ilvl w:val="0"/>
          <w:numId w:val="27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Each component serves a specific regulatory purpose </w:t>
      </w:r>
    </w:p>
    <w:p w14:paraId="340D74C0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Practical Checklist</w:t>
      </w:r>
    </w:p>
    <w:p w14:paraId="0344B0A3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Component Awareness Checklist:</w:t>
      </w:r>
    </w:p>
    <w:p w14:paraId="7D390A3E" w14:textId="77777777" w:rsidR="00583D2C" w:rsidRPr="00583D2C" w:rsidRDefault="00583D2C" w:rsidP="00583D2C">
      <w:pPr>
        <w:numPr>
          <w:ilvl w:val="0"/>
          <w:numId w:val="28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Correct component identified </w:t>
      </w:r>
    </w:p>
    <w:p w14:paraId="104AF31A" w14:textId="77777777" w:rsidR="00583D2C" w:rsidRPr="00583D2C" w:rsidRDefault="00583D2C" w:rsidP="00583D2C">
      <w:pPr>
        <w:numPr>
          <w:ilvl w:val="0"/>
          <w:numId w:val="28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Required data understood </w:t>
      </w:r>
    </w:p>
    <w:p w14:paraId="265CD954" w14:textId="77777777" w:rsidR="00583D2C" w:rsidRPr="00583D2C" w:rsidRDefault="00583D2C" w:rsidP="00583D2C">
      <w:pPr>
        <w:numPr>
          <w:ilvl w:val="0"/>
          <w:numId w:val="28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Dependencies recognized </w:t>
      </w:r>
    </w:p>
    <w:p w14:paraId="530A3DC9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Quiz (Scenario-Based)</w:t>
      </w:r>
    </w:p>
    <w:p w14:paraId="4AF132CB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Example Scenario:</w:t>
      </w:r>
      <w:r w:rsidRPr="00583D2C">
        <w:rPr>
          <w:rFonts w:ascii="Calibri" w:hAnsi="Calibri" w:cs="Calibri"/>
        </w:rPr>
        <w:br/>
        <w:t>A project has an approved PIF but no additional components available.</w:t>
      </w:r>
      <w:r w:rsidRPr="00583D2C">
        <w:rPr>
          <w:rFonts w:ascii="Calibri" w:hAnsi="Calibri" w:cs="Calibri"/>
        </w:rPr>
        <w:br/>
        <w:t>What is the most likely reason?</w:t>
      </w:r>
    </w:p>
    <w:p w14:paraId="2236695E" w14:textId="77777777" w:rsidR="00583D2C" w:rsidRPr="00583D2C" w:rsidRDefault="00000000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9F0A36D">
          <v:rect id="_x0000_i1032" style="width:0;height:1.5pt" o:hralign="center" o:hrstd="t" o:hr="t" fillcolor="#a0a0a0" stroked="f"/>
        </w:pict>
      </w:r>
    </w:p>
    <w:p w14:paraId="1C7509E7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Module 5: Security and Compliance</w:t>
      </w:r>
    </w:p>
    <w:p w14:paraId="510992B9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Lessons</w:t>
      </w:r>
    </w:p>
    <w:p w14:paraId="774E98B2" w14:textId="77777777" w:rsidR="00583D2C" w:rsidRPr="00583D2C" w:rsidRDefault="00583D2C" w:rsidP="00583D2C">
      <w:pPr>
        <w:numPr>
          <w:ilvl w:val="0"/>
          <w:numId w:val="29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User Authentication and Access Control </w:t>
      </w:r>
    </w:p>
    <w:p w14:paraId="1D44EE89" w14:textId="77777777" w:rsidR="00583D2C" w:rsidRPr="00583D2C" w:rsidRDefault="00583D2C" w:rsidP="00583D2C">
      <w:pPr>
        <w:numPr>
          <w:ilvl w:val="0"/>
          <w:numId w:val="29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Two-Factor Authentication (2FA) </w:t>
      </w:r>
    </w:p>
    <w:p w14:paraId="787FB9A2" w14:textId="77777777" w:rsidR="00583D2C" w:rsidRPr="00583D2C" w:rsidRDefault="00583D2C" w:rsidP="00583D2C">
      <w:pPr>
        <w:numPr>
          <w:ilvl w:val="0"/>
          <w:numId w:val="29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The “Official Record” Requirement </w:t>
      </w:r>
    </w:p>
    <w:p w14:paraId="57018113" w14:textId="77777777" w:rsidR="00583D2C" w:rsidRPr="00583D2C" w:rsidRDefault="00583D2C" w:rsidP="00583D2C">
      <w:pPr>
        <w:numPr>
          <w:ilvl w:val="0"/>
          <w:numId w:val="29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Regulatory and Compliance Considerations </w:t>
      </w:r>
    </w:p>
    <w:p w14:paraId="6FC18E3D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Key Concepts</w:t>
      </w:r>
    </w:p>
    <w:p w14:paraId="6F7AC047" w14:textId="77777777" w:rsidR="00583D2C" w:rsidRPr="00583D2C" w:rsidRDefault="00583D2C" w:rsidP="00583D2C">
      <w:pPr>
        <w:numPr>
          <w:ilvl w:val="0"/>
          <w:numId w:val="30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Secure system access </w:t>
      </w:r>
    </w:p>
    <w:p w14:paraId="532F6964" w14:textId="77777777" w:rsidR="00583D2C" w:rsidRPr="00583D2C" w:rsidRDefault="00583D2C" w:rsidP="00583D2C">
      <w:pPr>
        <w:numPr>
          <w:ilvl w:val="0"/>
          <w:numId w:val="30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Recordkeeping requirements </w:t>
      </w:r>
    </w:p>
    <w:p w14:paraId="5CEAF612" w14:textId="77777777" w:rsidR="00583D2C" w:rsidRPr="00583D2C" w:rsidRDefault="00583D2C" w:rsidP="00583D2C">
      <w:pPr>
        <w:numPr>
          <w:ilvl w:val="0"/>
          <w:numId w:val="30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Compliance accountability </w:t>
      </w:r>
    </w:p>
    <w:p w14:paraId="3CEEFB16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lastRenderedPageBreak/>
        <w:t>Quiz (Scenario-Based)</w:t>
      </w:r>
    </w:p>
    <w:p w14:paraId="37236012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  <w:b/>
          <w:bCs/>
        </w:rPr>
        <w:t>Example Scenario:</w:t>
      </w:r>
      <w:r w:rsidRPr="00583D2C">
        <w:rPr>
          <w:rFonts w:ascii="Calibri" w:hAnsi="Calibri" w:cs="Calibri"/>
        </w:rPr>
        <w:br/>
        <w:t>A user attempts to bypass required documentation before approval.</w:t>
      </w:r>
      <w:r w:rsidRPr="00583D2C">
        <w:rPr>
          <w:rFonts w:ascii="Calibri" w:hAnsi="Calibri" w:cs="Calibri"/>
        </w:rPr>
        <w:br/>
        <w:t>What compliance risk does this create?</w:t>
      </w:r>
    </w:p>
    <w:p w14:paraId="63296DA6" w14:textId="77777777" w:rsidR="00583D2C" w:rsidRPr="00583D2C" w:rsidRDefault="00000000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FBA5761">
          <v:rect id="_x0000_i1033" style="width:0;height:1.5pt" o:hralign="center" o:hrstd="t" o:hr="t" fillcolor="#a0a0a0" stroked="f"/>
        </w:pict>
      </w:r>
    </w:p>
    <w:p w14:paraId="476074B6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Assessment Structure</w:t>
      </w:r>
    </w:p>
    <w:p w14:paraId="5A6A4A2D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Module-Level Quizzes</w:t>
      </w:r>
    </w:p>
    <w:p w14:paraId="3AAC74F1" w14:textId="77777777" w:rsidR="00583D2C" w:rsidRPr="00583D2C" w:rsidRDefault="00583D2C" w:rsidP="00583D2C">
      <w:pPr>
        <w:numPr>
          <w:ilvl w:val="0"/>
          <w:numId w:val="31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Scenario-based questions </w:t>
      </w:r>
    </w:p>
    <w:p w14:paraId="050F1E2B" w14:textId="77777777" w:rsidR="00583D2C" w:rsidRPr="00583D2C" w:rsidRDefault="00583D2C" w:rsidP="00583D2C">
      <w:pPr>
        <w:numPr>
          <w:ilvl w:val="0"/>
          <w:numId w:val="31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Decision-focused answers </w:t>
      </w:r>
    </w:p>
    <w:p w14:paraId="3004F837" w14:textId="77777777" w:rsidR="00583D2C" w:rsidRPr="00583D2C" w:rsidRDefault="00583D2C" w:rsidP="00583D2C">
      <w:pPr>
        <w:numPr>
          <w:ilvl w:val="0"/>
          <w:numId w:val="31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Immediate feedback with explanation </w:t>
      </w:r>
    </w:p>
    <w:p w14:paraId="49B33058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Completion Requirement</w:t>
      </w:r>
    </w:p>
    <w:p w14:paraId="7A527C0D" w14:textId="77777777" w:rsidR="00583D2C" w:rsidRPr="00583D2C" w:rsidRDefault="00583D2C" w:rsidP="00583D2C">
      <w:pPr>
        <w:numPr>
          <w:ilvl w:val="0"/>
          <w:numId w:val="32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All modules completed </w:t>
      </w:r>
    </w:p>
    <w:p w14:paraId="496E07FE" w14:textId="77777777" w:rsidR="00583D2C" w:rsidRPr="00583D2C" w:rsidRDefault="00583D2C" w:rsidP="00583D2C">
      <w:pPr>
        <w:numPr>
          <w:ilvl w:val="0"/>
          <w:numId w:val="32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All quizzes passed </w:t>
      </w:r>
    </w:p>
    <w:p w14:paraId="1D356C20" w14:textId="77777777" w:rsidR="00583D2C" w:rsidRPr="00583D2C" w:rsidRDefault="00000000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AB6E25B">
          <v:rect id="_x0000_i1034" style="width:0;height:1.5pt" o:hralign="center" o:hrstd="t" o:hr="t" fillcolor="#a0a0a0" stroked="f"/>
        </w:pict>
      </w:r>
    </w:p>
    <w:p w14:paraId="2581BABA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Estimated Course Duration</w:t>
      </w:r>
    </w:p>
    <w:p w14:paraId="7CE546C3" w14:textId="77777777" w:rsidR="00583D2C" w:rsidRPr="00583D2C" w:rsidRDefault="00583D2C" w:rsidP="00583D2C">
      <w:pPr>
        <w:numPr>
          <w:ilvl w:val="0"/>
          <w:numId w:val="33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60–90 minutes total completion time </w:t>
      </w:r>
    </w:p>
    <w:p w14:paraId="02D894D7" w14:textId="77777777" w:rsidR="00583D2C" w:rsidRPr="00583D2C" w:rsidRDefault="00000000" w:rsidP="00583D2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51686C9">
          <v:rect id="_x0000_i1035" style="width:0;height:1.5pt" o:hralign="center" o:hrstd="t" o:hr="t" fillcolor="#a0a0a0" stroked="f"/>
        </w:pict>
      </w:r>
    </w:p>
    <w:p w14:paraId="49D2A218" w14:textId="77777777" w:rsidR="00583D2C" w:rsidRPr="00583D2C" w:rsidRDefault="00583D2C" w:rsidP="00583D2C">
      <w:pPr>
        <w:rPr>
          <w:rFonts w:ascii="Calibri" w:hAnsi="Calibri" w:cs="Calibri"/>
          <w:b/>
          <w:bCs/>
        </w:rPr>
      </w:pPr>
      <w:r w:rsidRPr="00583D2C">
        <w:rPr>
          <w:rFonts w:ascii="Calibri" w:hAnsi="Calibri" w:cs="Calibri"/>
          <w:b/>
          <w:bCs/>
        </w:rPr>
        <w:t>Role in Overall Training Path</w:t>
      </w:r>
    </w:p>
    <w:p w14:paraId="30A15015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</w:rPr>
        <w:t>This course is required for:</w:t>
      </w:r>
    </w:p>
    <w:p w14:paraId="378A0C8C" w14:textId="77777777" w:rsidR="00583D2C" w:rsidRPr="00583D2C" w:rsidRDefault="00583D2C" w:rsidP="00583D2C">
      <w:pPr>
        <w:numPr>
          <w:ilvl w:val="0"/>
          <w:numId w:val="34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Government / Jurisdiction Reviewers </w:t>
      </w:r>
    </w:p>
    <w:p w14:paraId="4610254F" w14:textId="77777777" w:rsidR="00583D2C" w:rsidRPr="00583D2C" w:rsidRDefault="00583D2C" w:rsidP="00583D2C">
      <w:pPr>
        <w:numPr>
          <w:ilvl w:val="0"/>
          <w:numId w:val="34"/>
        </w:numPr>
        <w:rPr>
          <w:rFonts w:ascii="Calibri" w:hAnsi="Calibri" w:cs="Calibri"/>
        </w:rPr>
      </w:pPr>
      <w:r w:rsidRPr="00583D2C">
        <w:rPr>
          <w:rFonts w:ascii="Calibri" w:hAnsi="Calibri" w:cs="Calibri"/>
        </w:rPr>
        <w:t xml:space="preserve">Carrier / Agent Representatives </w:t>
      </w:r>
    </w:p>
    <w:p w14:paraId="7474285B" w14:textId="77777777" w:rsidR="00583D2C" w:rsidRPr="00583D2C" w:rsidRDefault="00583D2C" w:rsidP="00583D2C">
      <w:pPr>
        <w:rPr>
          <w:rFonts w:ascii="Calibri" w:hAnsi="Calibri" w:cs="Calibri"/>
        </w:rPr>
      </w:pPr>
      <w:r w:rsidRPr="00583D2C">
        <w:rPr>
          <w:rFonts w:ascii="Calibri" w:hAnsi="Calibri" w:cs="Calibri"/>
        </w:rPr>
        <w:t>It serves as the prerequisite for all role-specific training and ensures a consistent baseline understanding across all users.</w:t>
      </w:r>
    </w:p>
    <w:p w14:paraId="0A87C3E6" w14:textId="77777777" w:rsidR="00583D2C" w:rsidRPr="00583D2C" w:rsidRDefault="00583D2C" w:rsidP="00583D2C">
      <w:pPr>
        <w:rPr>
          <w:rFonts w:ascii="Calibri" w:hAnsi="Calibri" w:cs="Calibri"/>
        </w:rPr>
      </w:pPr>
    </w:p>
    <w:p w14:paraId="5049FCB5" w14:textId="68BE049A" w:rsidR="006924B3" w:rsidRPr="003B70DD" w:rsidRDefault="006924B3" w:rsidP="003B70DD">
      <w:pPr>
        <w:rPr>
          <w:rFonts w:ascii="Calibri" w:hAnsi="Calibri" w:cs="Calibri"/>
        </w:rPr>
      </w:pPr>
    </w:p>
    <w:sectPr w:rsidR="006924B3" w:rsidRPr="003B70DD" w:rsidSect="003B70DD">
      <w:headerReference w:type="default" r:id="rId8"/>
      <w:footerReference w:type="default" r:id="rId9"/>
      <w:pgSz w:w="12240" w:h="15840"/>
      <w:pgMar w:top="99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1BE2A" w14:textId="77777777" w:rsidR="00500BD2" w:rsidRDefault="00500BD2" w:rsidP="003B70DD">
      <w:pPr>
        <w:spacing w:after="0" w:line="240" w:lineRule="auto"/>
      </w:pPr>
      <w:r>
        <w:separator/>
      </w:r>
    </w:p>
  </w:endnote>
  <w:endnote w:type="continuationSeparator" w:id="0">
    <w:p w14:paraId="658D50EA" w14:textId="77777777" w:rsidR="00500BD2" w:rsidRDefault="00500BD2" w:rsidP="003B7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408604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178885D" w14:textId="77777777" w:rsidR="003B70DD" w:rsidRDefault="003B70DD" w:rsidP="003B70DD">
            <w:pPr>
              <w:pStyle w:val="Footer"/>
              <w:jc w:val="center"/>
            </w:pPr>
          </w:p>
          <w:p w14:paraId="79345516" w14:textId="77777777" w:rsidR="003B70DD" w:rsidRDefault="003B70DD" w:rsidP="003B70DD">
            <w:pPr>
              <w:pStyle w:val="Footer"/>
              <w:pBdr>
                <w:top w:val="single" w:sz="4" w:space="1" w:color="auto"/>
              </w:pBdr>
              <w:jc w:val="center"/>
            </w:pPr>
          </w:p>
          <w:p w14:paraId="0B80590E" w14:textId="4342EABE" w:rsidR="003B70DD" w:rsidRDefault="003B70DD" w:rsidP="003B70DD">
            <w:pPr>
              <w:pStyle w:val="Footer"/>
              <w:jc w:val="right"/>
            </w:pPr>
            <w:r w:rsidRPr="003B70DD">
              <w:rPr>
                <w:rFonts w:asciiTheme="majorHAnsi" w:hAnsiTheme="majorHAnsi" w:cstheme="majorHAnsi"/>
              </w:rPr>
              <w:t xml:space="preserve">Page </w:t>
            </w:r>
            <w:r w:rsidRPr="003B70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3B70DD">
              <w:rPr>
                <w:rFonts w:asciiTheme="majorHAnsi" w:hAnsiTheme="majorHAnsi" w:cstheme="majorHAnsi"/>
                <w:b/>
                <w:bCs/>
              </w:rPr>
              <w:instrText xml:space="preserve"> PAGE </w:instrText>
            </w:r>
            <w:r w:rsidRPr="003B70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3B70DD">
              <w:rPr>
                <w:rFonts w:asciiTheme="majorHAnsi" w:hAnsiTheme="majorHAnsi" w:cstheme="majorHAnsi"/>
                <w:b/>
                <w:bCs/>
                <w:noProof/>
              </w:rPr>
              <w:t>2</w:t>
            </w:r>
            <w:r w:rsidRPr="003B70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3B70DD">
              <w:rPr>
                <w:rFonts w:asciiTheme="majorHAnsi" w:hAnsiTheme="majorHAnsi" w:cstheme="majorHAnsi"/>
              </w:rPr>
              <w:t xml:space="preserve"> of </w:t>
            </w:r>
            <w:r w:rsidRPr="003B70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3B70DD">
              <w:rPr>
                <w:rFonts w:asciiTheme="majorHAnsi" w:hAnsiTheme="majorHAnsi" w:cstheme="majorHAnsi"/>
                <w:b/>
                <w:bCs/>
              </w:rPr>
              <w:instrText xml:space="preserve"> NUMPAGES  </w:instrText>
            </w:r>
            <w:r w:rsidRPr="003B70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3B70DD">
              <w:rPr>
                <w:rFonts w:asciiTheme="majorHAnsi" w:hAnsiTheme="majorHAnsi" w:cstheme="majorHAnsi"/>
                <w:b/>
                <w:bCs/>
                <w:noProof/>
              </w:rPr>
              <w:t>2</w:t>
            </w:r>
            <w:r w:rsidRPr="003B70D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18A7C2" w14:textId="77777777" w:rsidR="003B70DD" w:rsidRDefault="003B70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520B0" w14:textId="77777777" w:rsidR="00500BD2" w:rsidRDefault="00500BD2" w:rsidP="003B70DD">
      <w:pPr>
        <w:spacing w:after="0" w:line="240" w:lineRule="auto"/>
      </w:pPr>
      <w:r>
        <w:separator/>
      </w:r>
    </w:p>
  </w:footnote>
  <w:footnote w:type="continuationSeparator" w:id="0">
    <w:p w14:paraId="31973169" w14:textId="77777777" w:rsidR="00500BD2" w:rsidRDefault="00500BD2" w:rsidP="003B7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88DE" w14:textId="7D0269C2" w:rsidR="003B70DD" w:rsidRPr="003B70DD" w:rsidRDefault="003B70DD" w:rsidP="003B70DD">
    <w:pPr>
      <w:pStyle w:val="Header"/>
      <w:pBdr>
        <w:bottom w:val="single" w:sz="4" w:space="1" w:color="auto"/>
      </w:pBdr>
      <w:jc w:val="center"/>
      <w:rPr>
        <w:rFonts w:asciiTheme="majorHAnsi" w:hAnsiTheme="majorHAnsi" w:cstheme="majorHAnsi"/>
        <w:b/>
        <w:bCs/>
      </w:rPr>
    </w:pPr>
    <w:r w:rsidRPr="003B70DD">
      <w:rPr>
        <w:rFonts w:asciiTheme="majorHAnsi" w:hAnsiTheme="majorHAnsi" w:cstheme="majorHAnsi"/>
        <w:b/>
        <w:bCs/>
        <w:sz w:val="40"/>
        <w:szCs w:val="40"/>
      </w:rPr>
      <w:t>AMP Training System Proposal</w:t>
    </w:r>
    <w:r w:rsidRPr="003B70DD">
      <w:rPr>
        <w:rFonts w:asciiTheme="majorHAnsi" w:hAnsiTheme="majorHAnsi" w:cstheme="majorHAnsi"/>
      </w:rPr>
      <w:br/>
    </w:r>
    <w:r w:rsidRPr="003B70DD">
      <w:rPr>
        <w:rFonts w:asciiTheme="majorHAnsi" w:hAnsiTheme="majorHAnsi" w:cstheme="majorHAnsi"/>
        <w:b/>
        <w:bCs/>
        <w:i/>
        <w:iCs/>
        <w:color w:val="404040" w:themeColor="text1" w:themeTint="BF"/>
        <w:sz w:val="24"/>
        <w:szCs w:val="24"/>
      </w:rPr>
      <w:t>Enabling Faster, More Accurate Application Review</w:t>
    </w:r>
  </w:p>
  <w:p w14:paraId="13DA7A6F" w14:textId="77777777" w:rsidR="003B70DD" w:rsidRPr="003B70DD" w:rsidRDefault="003B70DD" w:rsidP="003B70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E7DDF"/>
    <w:multiLevelType w:val="multilevel"/>
    <w:tmpl w:val="647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844C3"/>
    <w:multiLevelType w:val="multilevel"/>
    <w:tmpl w:val="7440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C04A81"/>
    <w:multiLevelType w:val="hybridMultilevel"/>
    <w:tmpl w:val="FF285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C52A9E"/>
    <w:multiLevelType w:val="hybridMultilevel"/>
    <w:tmpl w:val="60CE3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22B72"/>
    <w:multiLevelType w:val="multilevel"/>
    <w:tmpl w:val="F7C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27681"/>
    <w:multiLevelType w:val="multilevel"/>
    <w:tmpl w:val="2E8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B0CEB"/>
    <w:multiLevelType w:val="multilevel"/>
    <w:tmpl w:val="7172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83BD4"/>
    <w:multiLevelType w:val="multilevel"/>
    <w:tmpl w:val="D53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60F96"/>
    <w:multiLevelType w:val="multilevel"/>
    <w:tmpl w:val="2264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D25FF"/>
    <w:multiLevelType w:val="multilevel"/>
    <w:tmpl w:val="E36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30126"/>
    <w:multiLevelType w:val="multilevel"/>
    <w:tmpl w:val="5D0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F7BE6"/>
    <w:multiLevelType w:val="hybridMultilevel"/>
    <w:tmpl w:val="EDA0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EA675A"/>
    <w:multiLevelType w:val="multilevel"/>
    <w:tmpl w:val="65D8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D41F3"/>
    <w:multiLevelType w:val="multilevel"/>
    <w:tmpl w:val="A61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8135F"/>
    <w:multiLevelType w:val="multilevel"/>
    <w:tmpl w:val="8A4C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7354A"/>
    <w:multiLevelType w:val="multilevel"/>
    <w:tmpl w:val="183E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E7D0A"/>
    <w:multiLevelType w:val="multilevel"/>
    <w:tmpl w:val="6F6E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97E90"/>
    <w:multiLevelType w:val="hybridMultilevel"/>
    <w:tmpl w:val="79D07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C64D44"/>
    <w:multiLevelType w:val="multilevel"/>
    <w:tmpl w:val="BC76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E741A"/>
    <w:multiLevelType w:val="multilevel"/>
    <w:tmpl w:val="928C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86683"/>
    <w:multiLevelType w:val="hybridMultilevel"/>
    <w:tmpl w:val="1E921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C26B0"/>
    <w:multiLevelType w:val="multilevel"/>
    <w:tmpl w:val="C1D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323BE"/>
    <w:multiLevelType w:val="multilevel"/>
    <w:tmpl w:val="F7D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51F87"/>
    <w:multiLevelType w:val="multilevel"/>
    <w:tmpl w:val="4B1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F436D"/>
    <w:multiLevelType w:val="multilevel"/>
    <w:tmpl w:val="FEF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2053F"/>
    <w:multiLevelType w:val="hybridMultilevel"/>
    <w:tmpl w:val="E270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554046">
    <w:abstractNumId w:val="8"/>
  </w:num>
  <w:num w:numId="2" w16cid:durableId="1901011549">
    <w:abstractNumId w:val="6"/>
  </w:num>
  <w:num w:numId="3" w16cid:durableId="230891442">
    <w:abstractNumId w:val="5"/>
  </w:num>
  <w:num w:numId="4" w16cid:durableId="1814177311">
    <w:abstractNumId w:val="4"/>
  </w:num>
  <w:num w:numId="5" w16cid:durableId="1711959257">
    <w:abstractNumId w:val="7"/>
  </w:num>
  <w:num w:numId="6" w16cid:durableId="521742740">
    <w:abstractNumId w:val="3"/>
  </w:num>
  <w:num w:numId="7" w16cid:durableId="421070259">
    <w:abstractNumId w:val="2"/>
  </w:num>
  <w:num w:numId="8" w16cid:durableId="1998145769">
    <w:abstractNumId w:val="1"/>
  </w:num>
  <w:num w:numId="9" w16cid:durableId="791827784">
    <w:abstractNumId w:val="0"/>
  </w:num>
  <w:num w:numId="10" w16cid:durableId="188028798">
    <w:abstractNumId w:val="29"/>
  </w:num>
  <w:num w:numId="11" w16cid:durableId="177432248">
    <w:abstractNumId w:val="34"/>
  </w:num>
  <w:num w:numId="12" w16cid:durableId="1202091548">
    <w:abstractNumId w:val="26"/>
  </w:num>
  <w:num w:numId="13" w16cid:durableId="803543670">
    <w:abstractNumId w:val="20"/>
  </w:num>
  <w:num w:numId="14" w16cid:durableId="2050640790">
    <w:abstractNumId w:val="11"/>
  </w:num>
  <w:num w:numId="15" w16cid:durableId="775365276">
    <w:abstractNumId w:val="9"/>
  </w:num>
  <w:num w:numId="16" w16cid:durableId="16199859">
    <w:abstractNumId w:val="31"/>
  </w:num>
  <w:num w:numId="17" w16cid:durableId="1127042186">
    <w:abstractNumId w:val="27"/>
  </w:num>
  <w:num w:numId="18" w16cid:durableId="1050807465">
    <w:abstractNumId w:val="10"/>
  </w:num>
  <w:num w:numId="19" w16cid:durableId="95489503">
    <w:abstractNumId w:val="23"/>
  </w:num>
  <w:num w:numId="20" w16cid:durableId="251664096">
    <w:abstractNumId w:val="28"/>
  </w:num>
  <w:num w:numId="21" w16cid:durableId="1475102953">
    <w:abstractNumId w:val="21"/>
  </w:num>
  <w:num w:numId="22" w16cid:durableId="1281572314">
    <w:abstractNumId w:val="24"/>
  </w:num>
  <w:num w:numId="23" w16cid:durableId="333268037">
    <w:abstractNumId w:val="15"/>
  </w:num>
  <w:num w:numId="24" w16cid:durableId="1149634825">
    <w:abstractNumId w:val="25"/>
  </w:num>
  <w:num w:numId="25" w16cid:durableId="575749518">
    <w:abstractNumId w:val="22"/>
  </w:num>
  <w:num w:numId="26" w16cid:durableId="1736318571">
    <w:abstractNumId w:val="19"/>
  </w:num>
  <w:num w:numId="27" w16cid:durableId="862329528">
    <w:abstractNumId w:val="17"/>
  </w:num>
  <w:num w:numId="28" w16cid:durableId="421491743">
    <w:abstractNumId w:val="18"/>
  </w:num>
  <w:num w:numId="29" w16cid:durableId="1751461409">
    <w:abstractNumId w:val="14"/>
  </w:num>
  <w:num w:numId="30" w16cid:durableId="1469785706">
    <w:abstractNumId w:val="30"/>
  </w:num>
  <w:num w:numId="31" w16cid:durableId="602372995">
    <w:abstractNumId w:val="32"/>
  </w:num>
  <w:num w:numId="32" w16cid:durableId="1511218295">
    <w:abstractNumId w:val="16"/>
  </w:num>
  <w:num w:numId="33" w16cid:durableId="2090929026">
    <w:abstractNumId w:val="33"/>
  </w:num>
  <w:num w:numId="34" w16cid:durableId="686449002">
    <w:abstractNumId w:val="13"/>
  </w:num>
  <w:num w:numId="35" w16cid:durableId="9784186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0DD"/>
    <w:rsid w:val="004C3CA3"/>
    <w:rsid w:val="00500BD2"/>
    <w:rsid w:val="00564E99"/>
    <w:rsid w:val="00583D2C"/>
    <w:rsid w:val="0063381C"/>
    <w:rsid w:val="006924B3"/>
    <w:rsid w:val="008A665B"/>
    <w:rsid w:val="008F4B10"/>
    <w:rsid w:val="00974A0D"/>
    <w:rsid w:val="00A20E4E"/>
    <w:rsid w:val="00AA1D8D"/>
    <w:rsid w:val="00B47730"/>
    <w:rsid w:val="00C841F2"/>
    <w:rsid w:val="00CB0664"/>
    <w:rsid w:val="00D952F3"/>
    <w:rsid w:val="00EE120D"/>
    <w:rsid w:val="00EE5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386D78"/>
  <w14:defaultImageDpi w14:val="300"/>
  <w15:docId w15:val="{A954807E-D4FB-42BC-9317-6622C907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3B70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0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0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B70DD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70DD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70DD"/>
    <w:rPr>
      <w:rFonts w:asciiTheme="majorHAnsi" w:eastAsiaTheme="majorEastAsia" w:hAnsiTheme="majorHAnsi" w:cstheme="majorBidi"/>
      <w:b/>
      <w:bC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1117</Words>
  <Characters>7808</Characters>
  <Application>Microsoft Office Word</Application>
  <DocSecurity>0</DocSecurity>
  <Lines>190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Brashear</cp:lastModifiedBy>
  <cp:revision>4</cp:revision>
  <dcterms:created xsi:type="dcterms:W3CDTF">2026-04-20T10:52:00Z</dcterms:created>
  <dcterms:modified xsi:type="dcterms:W3CDTF">2026-04-20T15:18:00Z</dcterms:modified>
  <cp:category/>
</cp:coreProperties>
</file>