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9C33" w14:textId="77777777" w:rsidR="008F6DB6" w:rsidRDefault="008F6DB6" w:rsidP="008F6DB6">
      <w:r>
        <w:t>To document the system prior to development, focusing on the user perspectives and the interactions between data providers (who provide data) and clients (who analyze that data), the documentation needs to clearly define the system’s use cases, user stories, data flow, and expected behaviors. The goal is to create a comprehensive, high-level view of the system that guides developers while ensuring all stakeholders understand the functionalities, requirements, and expectations.</w:t>
      </w:r>
    </w:p>
    <w:p w14:paraId="3C9D30BC" w14:textId="77777777" w:rsidR="008F6DB6" w:rsidRDefault="008F6DB6" w:rsidP="008F6DB6"/>
    <w:p w14:paraId="75637ED3" w14:textId="333D4BCC" w:rsidR="008F6DB6" w:rsidRDefault="008F6DB6" w:rsidP="008F6DB6">
      <w:r>
        <w:t xml:space="preserve"> 1. Executive Summary</w:t>
      </w:r>
    </w:p>
    <w:p w14:paraId="05055F64" w14:textId="2C57E9EF" w:rsidR="008F6DB6" w:rsidRDefault="008F6DB6" w:rsidP="008F6DB6">
      <w:r>
        <w:t xml:space="preserve">   - Purpose: </w:t>
      </w:r>
      <w:r w:rsidR="00D15C68">
        <w:t xml:space="preserve">Wireless Tower Solutions Corporation (WTS) provides </w:t>
      </w:r>
      <w:r w:rsidR="00D764E4">
        <w:t>p</w:t>
      </w:r>
      <w:r w:rsidR="00D15C68">
        <w:t xml:space="preserve">rofessional </w:t>
      </w:r>
      <w:r w:rsidR="00D764E4">
        <w:t>s</w:t>
      </w:r>
      <w:r w:rsidR="00D15C68">
        <w:t>ervices</w:t>
      </w:r>
      <w:r w:rsidR="00024C41">
        <w:t xml:space="preserve">, regulatory </w:t>
      </w:r>
      <w:r w:rsidR="00D15C68">
        <w:t xml:space="preserve">and </w:t>
      </w:r>
      <w:r w:rsidR="00024C41">
        <w:t xml:space="preserve">management </w:t>
      </w:r>
      <w:r w:rsidR="00D15C68">
        <w:t>tools that enable clients</w:t>
      </w:r>
      <w:r w:rsidR="00024C41">
        <w:t xml:space="preserve"> (government entities</w:t>
      </w:r>
      <w:r w:rsidR="006C4514">
        <w:t xml:space="preserve"> with the Authority, established by the 1996 Telecommunications Act, as amended by Congress and </w:t>
      </w:r>
      <w:r w:rsidR="001873BF">
        <w:t xml:space="preserve">regulated by the </w:t>
      </w:r>
      <w:r w:rsidR="006C4514">
        <w:t xml:space="preserve">FCC </w:t>
      </w:r>
      <w:r w:rsidR="00024C41">
        <w:t xml:space="preserve">) </w:t>
      </w:r>
      <w:r w:rsidR="00D15C68">
        <w:t>to regulate, administer, and manage wireless telecommunications facilities (WTF.) WTFs are the structures</w:t>
      </w:r>
      <w:r w:rsidR="004311BB">
        <w:t xml:space="preserve"> (towers, buildings, water tanks, utility and light poles, billboards, and more that support commercial telecommunications (cellular, radio, tv, </w:t>
      </w:r>
      <w:r w:rsidR="00D764E4">
        <w:t xml:space="preserve">broadband, and </w:t>
      </w:r>
      <w:r w:rsidR="004311BB">
        <w:t>ISP</w:t>
      </w:r>
      <w:r w:rsidR="00D764E4">
        <w:t xml:space="preserve"> as examples</w:t>
      </w:r>
      <w:r w:rsidR="004311BB">
        <w:t xml:space="preserve">) transmission services. </w:t>
      </w:r>
    </w:p>
    <w:p w14:paraId="3A2920AC" w14:textId="1315311A" w:rsidR="008F6DB6" w:rsidRDefault="008F6DB6" w:rsidP="008F6DB6">
      <w:r>
        <w:t xml:space="preserve">   - Target Audience: </w:t>
      </w:r>
      <w:r w:rsidR="00D764E4">
        <w:t>Government; local (municipalities, counties,) state</w:t>
      </w:r>
      <w:r w:rsidR="00225575">
        <w:t xml:space="preserve"> </w:t>
      </w:r>
      <w:r w:rsidR="00D764E4">
        <w:t>(</w:t>
      </w:r>
      <w:r w:rsidR="00225575">
        <w:t>transportation</w:t>
      </w:r>
      <w:r w:rsidR="00D764E4">
        <w:t xml:space="preserve">, </w:t>
      </w:r>
      <w:r w:rsidR="00225575">
        <w:t xml:space="preserve">land, parks,) tribal, federal (forests, BLM, interstate, national parks) </w:t>
      </w:r>
      <w:r w:rsidR="00024C41">
        <w:t>D</w:t>
      </w:r>
      <w:r w:rsidR="00225575">
        <w:t>epartments with the Authority to regulate land us</w:t>
      </w:r>
      <w:r w:rsidR="00024C41">
        <w:t>e</w:t>
      </w:r>
      <w:r w:rsidR="00225575">
        <w:t xml:space="preserve"> and have the fiduciary duty to protect the health, safety and welfare of the public. </w:t>
      </w:r>
    </w:p>
    <w:p w14:paraId="5969EC3E" w14:textId="45478318" w:rsidR="00F551D0" w:rsidRDefault="008F6DB6" w:rsidP="008F6DB6">
      <w:r>
        <w:t xml:space="preserve">   - High-Level System Description: </w:t>
      </w:r>
      <w:r w:rsidR="00C07FEF">
        <w:t>WTS professional services include a comprehensive solution</w:t>
      </w:r>
      <w:r w:rsidR="00A81E13">
        <w:t xml:space="preserve"> (90 second overview video) </w:t>
      </w:r>
      <w:r w:rsidR="00C07FEF">
        <w:t xml:space="preserve">for clients to manage its wireless telecommunications facilities (WTF.) </w:t>
      </w:r>
      <w:r w:rsidR="00AD56FA">
        <w:t>These solutions include the required regulations (via a model ordinance,) recommended resolutions (design guidelines and pricing,) our over 25 years of expertise and experience, and our Application Management Platform (AMP</w:t>
      </w:r>
      <w:r w:rsidR="00A81E13">
        <w:t>; 2-minute descriptive video</w:t>
      </w:r>
      <w:r w:rsidR="00AD56FA">
        <w:t xml:space="preserve">) that enables a complete (totally interactive online) </w:t>
      </w:r>
      <w:r w:rsidR="00A81E13">
        <w:t xml:space="preserve">application process. That keeps the local governments informed and in full control. </w:t>
      </w:r>
      <w:r w:rsidR="00C07FEF">
        <w:t xml:space="preserve"> </w:t>
      </w:r>
      <w:r w:rsidR="00B629F8">
        <w:t xml:space="preserve">AMP is the tool that integrates the regulations, wireless industries, WTS expertise, and clients into </w:t>
      </w:r>
      <w:r w:rsidR="00172707">
        <w:t xml:space="preserve">a streamline </w:t>
      </w:r>
      <w:r w:rsidR="00B629F8">
        <w:t>application process</w:t>
      </w:r>
      <w:r w:rsidR="00172707">
        <w:t>.  The process registers the applicant or its agent as a legal representative of the applicant</w:t>
      </w:r>
      <w:r w:rsidR="0021506C">
        <w:t xml:space="preserve">. </w:t>
      </w:r>
      <w:r w:rsidR="00F551D0">
        <w:t>Each client, agent, and analysts can view and access details via a Project Status Dashboard.  The dashboard is color-coded to provide and instant view of the status of each project within their defined purviews and drill down into more detail on any project and/or its components</w:t>
      </w:r>
      <w:r w:rsidR="00D828B9">
        <w:t xml:space="preserve">. </w:t>
      </w:r>
    </w:p>
    <w:p w14:paraId="56D739CE" w14:textId="6B05D283" w:rsidR="008F6DB6" w:rsidRDefault="0021506C" w:rsidP="008F6DB6">
      <w:r>
        <w:t>Initially, the agent completes a Project Information Form (PIF.) This form provides the critical data input by agent, reviewed by Analysts/Clients</w:t>
      </w:r>
      <w:r w:rsidR="00105EEC">
        <w:t xml:space="preserve"> any necessary interactions to verify data provided. </w:t>
      </w:r>
      <w:r w:rsidR="006C72BB">
        <w:t xml:space="preserve"> The key elements include the applicants project names, key contact information for the carrier, agent and tower owner, location of the proposed project and what the applicant </w:t>
      </w:r>
      <w:r w:rsidR="006C72BB">
        <w:lastRenderedPageBreak/>
        <w:t xml:space="preserve">desires to accomplish.  </w:t>
      </w:r>
      <w:r w:rsidR="00FB4709">
        <w:t xml:space="preserve">When the PIF is complete and approved AMP defines the </w:t>
      </w:r>
      <w:r w:rsidR="00D70A4C">
        <w:t>type of</w:t>
      </w:r>
      <w:r w:rsidR="00FB4709">
        <w:t xml:space="preserve"> project, the cost of the application, the specific site, and the required additional components (</w:t>
      </w:r>
      <w:r w:rsidR="00181FEC">
        <w:t>1-3 based on</w:t>
      </w:r>
      <w:r w:rsidR="00FB4709">
        <w:t xml:space="preserve"> type project </w:t>
      </w:r>
      <w:r w:rsidR="00181FEC">
        <w:t>and the site</w:t>
      </w:r>
      <w:r w:rsidR="00FB4709">
        <w:t xml:space="preserve">.)  AMP then generates an invoice, </w:t>
      </w:r>
      <w:r w:rsidR="00D70A4C">
        <w:t xml:space="preserve">and </w:t>
      </w:r>
      <w:r w:rsidR="00FB4709">
        <w:t xml:space="preserve">upon payment, enables the applicant to complete the remainder of the application </w:t>
      </w:r>
      <w:r w:rsidR="00D70A4C">
        <w:t xml:space="preserve">components to finalize the process.  </w:t>
      </w:r>
      <w:r w:rsidR="00181FEC">
        <w:t>A new tower requires three (3) additional components, a colocation or modification</w:t>
      </w:r>
      <w:r w:rsidR="00AD4D5E">
        <w:t xml:space="preserve"> (including eligible facilities)</w:t>
      </w:r>
      <w:r w:rsidR="00181FEC">
        <w:t xml:space="preserve"> on an existing </w:t>
      </w:r>
      <w:r w:rsidR="00AD4D5E">
        <w:t xml:space="preserve">structure requires 2 or 3 components based on the chosen sites known state, in the database. </w:t>
      </w:r>
      <w:r w:rsidR="00B629F8">
        <w:t xml:space="preserve"> </w:t>
      </w:r>
      <w:r w:rsidR="00AD4D5E">
        <w:t xml:space="preserve">All small wireless facilities (SWFs) require three components.  SWF applications may include up to 25 sites on the same application.  </w:t>
      </w:r>
      <w:r w:rsidR="00F35F3F">
        <w:t xml:space="preserve">All required data entered are reviewed by Analysts/Clients and an interactive process is used to ensure data provide meets regulatory requirements. When all components are complete and approved.  </w:t>
      </w:r>
      <w:r w:rsidR="00521CB8">
        <w:t>The client issues a permit or conditional permit for the applicant to construct the project.  Once approved</w:t>
      </w:r>
      <w:r w:rsidR="003322B3">
        <w:t xml:space="preserve">, final inspection criteria are defined, the applicant’s project completion date is noted, and when construction is complete and final, on-site, inspection is completed to verify the project is complete per the approved application and the site meets overall regulatory (local, state, and federal) requirements. A final inspection report is included in the documentation and any corrective actions are taken by the Analysts/Client.  All documents, email, </w:t>
      </w:r>
      <w:r w:rsidR="00AB505A">
        <w:t>data are saved in the database as the “Official Record” as required by the federal guidelines.</w:t>
      </w:r>
    </w:p>
    <w:p w14:paraId="7132510A" w14:textId="2E455C77" w:rsidR="00AB505A" w:rsidRDefault="00AB505A" w:rsidP="008F6DB6">
      <w:r>
        <w:t>Following</w:t>
      </w:r>
      <w:r w:rsidR="00AA1E89">
        <w:t xml:space="preserve"> are detailed software and system</w:t>
      </w:r>
      <w:r>
        <w:t xml:space="preserve"> narratives </w:t>
      </w:r>
      <w:r w:rsidR="00AA1E89">
        <w:t>that describe</w:t>
      </w:r>
      <w:r>
        <w:t xml:space="preserve"> the Application Management Platform (AMP) Modules (Components,) data gathered, interacti</w:t>
      </w:r>
      <w:r w:rsidR="00AA1E89">
        <w:t xml:space="preserve">ons, </w:t>
      </w:r>
      <w:r w:rsidR="006C4514">
        <w:t xml:space="preserve">APIs, </w:t>
      </w:r>
      <w:r w:rsidR="00AA1E89">
        <w:t>and detailed processes to meet local, state and federal guidelines in a streamlined</w:t>
      </w:r>
      <w:r w:rsidR="006C4514">
        <w:t xml:space="preserve"> </w:t>
      </w:r>
    </w:p>
    <w:p w14:paraId="19D16D14" w14:textId="77777777" w:rsidR="008F6DB6" w:rsidRDefault="008F6DB6" w:rsidP="008F6DB6"/>
    <w:p w14:paraId="1252588F" w14:textId="007C8E7E" w:rsidR="008F6DB6" w:rsidRDefault="008F6DB6" w:rsidP="008F6DB6">
      <w:r>
        <w:t xml:space="preserve"> 2. System Overview</w:t>
      </w:r>
    </w:p>
    <w:p w14:paraId="5947C6B0" w14:textId="16965C29" w:rsidR="00976A2B" w:rsidRDefault="00976A2B" w:rsidP="00976A2B">
      <w:pPr>
        <w:pStyle w:val="ListParagraph"/>
        <w:numPr>
          <w:ilvl w:val="0"/>
          <w:numId w:val="3"/>
        </w:numPr>
      </w:pPr>
      <w:r>
        <w:t>Login/Registration</w:t>
      </w:r>
    </w:p>
    <w:p w14:paraId="22A3F828" w14:textId="4C5E0FD3" w:rsidR="00976A2B" w:rsidRDefault="00976A2B" w:rsidP="00976A2B">
      <w:pPr>
        <w:pStyle w:val="ListParagraph"/>
        <w:numPr>
          <w:ilvl w:val="0"/>
          <w:numId w:val="3"/>
        </w:numPr>
      </w:pPr>
      <w:r>
        <w:t>Project Information Form (PIF)</w:t>
      </w:r>
    </w:p>
    <w:p w14:paraId="2B7FD865" w14:textId="54EEAC0E" w:rsidR="00976A2B" w:rsidRDefault="00976A2B" w:rsidP="00976A2B">
      <w:pPr>
        <w:pStyle w:val="ListParagraph"/>
        <w:numPr>
          <w:ilvl w:val="0"/>
          <w:numId w:val="3"/>
        </w:numPr>
      </w:pPr>
      <w:r>
        <w:t>New Wireless Facility (NWF)</w:t>
      </w:r>
    </w:p>
    <w:p w14:paraId="5F33540B" w14:textId="45A9F545" w:rsidR="00976A2B" w:rsidRDefault="00976A2B" w:rsidP="00976A2B">
      <w:pPr>
        <w:pStyle w:val="ListParagraph"/>
        <w:numPr>
          <w:ilvl w:val="0"/>
          <w:numId w:val="3"/>
        </w:numPr>
      </w:pPr>
      <w:r>
        <w:t>Tower Registration (TWR)</w:t>
      </w:r>
    </w:p>
    <w:p w14:paraId="5B02E378" w14:textId="391AE327" w:rsidR="00976A2B" w:rsidRDefault="00673657" w:rsidP="00976A2B">
      <w:pPr>
        <w:pStyle w:val="ListParagraph"/>
        <w:numPr>
          <w:ilvl w:val="0"/>
          <w:numId w:val="3"/>
        </w:numPr>
      </w:pPr>
      <w:r>
        <w:t xml:space="preserve">New Colocation Modification </w:t>
      </w:r>
      <w:r w:rsidR="002139B3">
        <w:t>(NCM)</w:t>
      </w:r>
    </w:p>
    <w:p w14:paraId="38F1FA2F" w14:textId="46A766F7" w:rsidR="002139B3" w:rsidRDefault="0018704A" w:rsidP="00976A2B">
      <w:pPr>
        <w:pStyle w:val="ListParagraph"/>
        <w:numPr>
          <w:ilvl w:val="0"/>
          <w:numId w:val="3"/>
        </w:numPr>
      </w:pPr>
      <w:r>
        <w:t>Construction/Miscellaneous Documents</w:t>
      </w:r>
    </w:p>
    <w:p w14:paraId="5BA7FE70" w14:textId="77777777" w:rsidR="00976A2B" w:rsidRDefault="00976A2B" w:rsidP="00976A2B">
      <w:pPr>
        <w:pStyle w:val="ListParagraph"/>
        <w:ind w:left="0"/>
      </w:pPr>
    </w:p>
    <w:p w14:paraId="2547EA05" w14:textId="52E999A2" w:rsidR="00D30E04" w:rsidRDefault="008F6DB6" w:rsidP="008F6DB6">
      <w:r>
        <w:t xml:space="preserve">   -</w:t>
      </w:r>
      <w:r w:rsidR="00D30E04">
        <w:t xml:space="preserve"> Login/Registration</w:t>
      </w:r>
    </w:p>
    <w:p w14:paraId="17159793" w14:textId="77777777" w:rsidR="00976A2B" w:rsidRDefault="00976A2B" w:rsidP="008F6DB6"/>
    <w:p w14:paraId="51EDDD9B" w14:textId="77777777" w:rsidR="00D30E04" w:rsidRDefault="00D30E04" w:rsidP="008F6DB6"/>
    <w:p w14:paraId="7C1C1394" w14:textId="06032020" w:rsidR="008F6DB6" w:rsidRDefault="008F6DB6" w:rsidP="008F6DB6">
      <w:r>
        <w:t xml:space="preserve"> System Architecture: A high-level diagram of the system architecture showing the interaction between the front-end, back-end, data storage, and third-party services.</w:t>
      </w:r>
    </w:p>
    <w:p w14:paraId="5C28065B" w14:textId="4A359802" w:rsidR="008F6DB6" w:rsidRDefault="008F6DB6" w:rsidP="008F6DB6">
      <w:r>
        <w:lastRenderedPageBreak/>
        <w:t xml:space="preserve">   - User Roles: </w:t>
      </w:r>
    </w:p>
    <w:p w14:paraId="0688B8FD" w14:textId="21973E4E" w:rsidR="008F6DB6" w:rsidRDefault="008F6DB6" w:rsidP="008F6DB6">
      <w:r>
        <w:t xml:space="preserve">     - Data Providers: These users supply data to the system and might perform tasks such as data validation, metadata creation, and tagging.</w:t>
      </w:r>
    </w:p>
    <w:p w14:paraId="462D72EA" w14:textId="5E30EBDC" w:rsidR="008F6DB6" w:rsidRDefault="008F6DB6" w:rsidP="008F6DB6">
      <w:r>
        <w:t xml:space="preserve">     - Clients: These users consume the data, running analytical queries, validating the data against preset requirements, and producing reports or visualizations.</w:t>
      </w:r>
    </w:p>
    <w:p w14:paraId="589E4CE7" w14:textId="310F7FBE" w:rsidR="008F6DB6" w:rsidRDefault="008F6DB6" w:rsidP="008F6DB6">
      <w:r>
        <w:t xml:space="preserve">   - System Features:</w:t>
      </w:r>
    </w:p>
    <w:p w14:paraId="4BF92836" w14:textId="50DD6161" w:rsidR="008F6DB6" w:rsidRDefault="008F6DB6" w:rsidP="008F6DB6">
      <w:r>
        <w:t xml:space="preserve">     - Data Upload Interface: Data providers can upload and update datasets.</w:t>
      </w:r>
    </w:p>
    <w:p w14:paraId="308887D8" w14:textId="55C3672A" w:rsidR="008F6DB6" w:rsidRDefault="008F6DB6" w:rsidP="008F6DB6">
      <w:r>
        <w:t xml:space="preserve">     - Data Validation Rules: Clients set rules or requirements the data needs to meet.</w:t>
      </w:r>
    </w:p>
    <w:p w14:paraId="00D03659" w14:textId="3CA62D7C" w:rsidR="008F6DB6" w:rsidRDefault="008F6DB6" w:rsidP="008F6DB6">
      <w:r>
        <w:t xml:space="preserve">     - Data Quality Check: Clients can analyze the data for quality, completeness, and adherence to the requirements.</w:t>
      </w:r>
    </w:p>
    <w:p w14:paraId="4EC1B5BE" w14:textId="0086424E" w:rsidR="008F6DB6" w:rsidRDefault="008F6DB6" w:rsidP="008F6DB6">
      <w:r>
        <w:t xml:space="preserve">     - Reporting &amp; Analytics: Clients can generate reports or view insights based on the data analysis.</w:t>
      </w:r>
    </w:p>
    <w:p w14:paraId="786629D1" w14:textId="77777777" w:rsidR="008F6DB6" w:rsidRDefault="008F6DB6" w:rsidP="008F6DB6"/>
    <w:p w14:paraId="025F1C88" w14:textId="579BA935" w:rsidR="008F6DB6" w:rsidRDefault="008F6DB6" w:rsidP="008F6DB6">
      <w:r>
        <w:t xml:space="preserve"> 3. Functional Requirements</w:t>
      </w:r>
    </w:p>
    <w:p w14:paraId="15D64C93" w14:textId="58182836" w:rsidR="008F6DB6" w:rsidRDefault="008F6DB6" w:rsidP="008F6DB6">
      <w:r>
        <w:t xml:space="preserve">   - User Stories:</w:t>
      </w:r>
    </w:p>
    <w:p w14:paraId="59445B9A" w14:textId="67C57ABD" w:rsidR="008F6DB6" w:rsidRDefault="008F6DB6" w:rsidP="008F6DB6">
      <w:r>
        <w:t xml:space="preserve">     - For Data Providers:</w:t>
      </w:r>
    </w:p>
    <w:p w14:paraId="2E7AF644" w14:textId="60E10881" w:rsidR="008F6DB6" w:rsidRDefault="008F6DB6" w:rsidP="008F6DB6">
      <w:r>
        <w:t xml:space="preserve">       1. As a data provider, I want to upload datasets so that clients can analyze them.</w:t>
      </w:r>
    </w:p>
    <w:p w14:paraId="3E4667F1" w14:textId="6C5CF9DB" w:rsidR="008F6DB6" w:rsidRDefault="008F6DB6" w:rsidP="008F6DB6">
      <w:r>
        <w:t xml:space="preserve">       2. As a data provider, I want to be able to edit the data I uploaded to correct any errors.</w:t>
      </w:r>
    </w:p>
    <w:p w14:paraId="2E0E6F34" w14:textId="4664A720" w:rsidR="008F6DB6" w:rsidRDefault="008F6DB6" w:rsidP="008F6DB6">
      <w:r>
        <w:t xml:space="preserve">       3. As a data provider, I need to add metadata and tags to datasets to provide context and help clients filter relevant data.</w:t>
      </w:r>
    </w:p>
    <w:p w14:paraId="7ACCF1E2" w14:textId="669282EC" w:rsidR="008F6DB6" w:rsidRDefault="008F6DB6" w:rsidP="008F6DB6">
      <w:r>
        <w:t xml:space="preserve">     - For Clients:</w:t>
      </w:r>
    </w:p>
    <w:p w14:paraId="23685CB2" w14:textId="3D128E7F" w:rsidR="008F6DB6" w:rsidRDefault="008F6DB6" w:rsidP="008F6DB6">
      <w:r>
        <w:t xml:space="preserve">       1. As a client, I want to upload a set of predefined rules and requirements that the data should meet.</w:t>
      </w:r>
    </w:p>
    <w:p w14:paraId="75B8DA39" w14:textId="499D231B" w:rsidR="008F6DB6" w:rsidRDefault="008F6DB6" w:rsidP="008F6DB6">
      <w:r>
        <w:t xml:space="preserve">       2. As a client, I want to analyze the uploaded data to ensure it meets my quality and consistency standards.</w:t>
      </w:r>
    </w:p>
    <w:p w14:paraId="4F98BA70" w14:textId="5C92D417" w:rsidR="008F6DB6" w:rsidRDefault="008F6DB6" w:rsidP="008F6DB6">
      <w:r>
        <w:t xml:space="preserve">       3. As a client, I want to view reports on data quality and exceptions that were found during the analysis.</w:t>
      </w:r>
    </w:p>
    <w:p w14:paraId="31352C96" w14:textId="1F22682C" w:rsidR="008F6DB6" w:rsidRDefault="008F6DB6" w:rsidP="008F6DB6">
      <w:r>
        <w:t xml:space="preserve">       4. As a client, I want to be notified if the data doesn't meet the predefined requirements.</w:t>
      </w:r>
    </w:p>
    <w:p w14:paraId="5FFC3E6C" w14:textId="77777777" w:rsidR="008F6DB6" w:rsidRDefault="008F6DB6" w:rsidP="008F6DB6"/>
    <w:p w14:paraId="6AF39D75" w14:textId="55909D8A" w:rsidR="008F6DB6" w:rsidRDefault="008F6DB6" w:rsidP="008F6DB6">
      <w:r>
        <w:t xml:space="preserve"> 4. Data Flow and Use Cases</w:t>
      </w:r>
    </w:p>
    <w:p w14:paraId="1EEC84BF" w14:textId="0548F8DC" w:rsidR="008F6DB6" w:rsidRDefault="008F6DB6" w:rsidP="008F6DB6">
      <w:r>
        <w:t xml:space="preserve">   - Data Flow Diagram (DFD): Diagram illustrating how data moves through the system, starting from the data provider’s input and ending with the client’s analysis and reporting. This should show data upload, validation, processing, and analysis stages.</w:t>
      </w:r>
    </w:p>
    <w:p w14:paraId="72AD54CC" w14:textId="4D054DEB" w:rsidR="008F6DB6" w:rsidRDefault="008F6DB6" w:rsidP="008F6DB6">
      <w:r>
        <w:t xml:space="preserve">   - Use Case Scenarios:</w:t>
      </w:r>
    </w:p>
    <w:p w14:paraId="7E9B05E6" w14:textId="76697063" w:rsidR="008F6DB6" w:rsidRDefault="008F6DB6" w:rsidP="008F6DB6">
      <w:r>
        <w:t xml:space="preserve">     - Use Case 1: Data Provider Uploads Data</w:t>
      </w:r>
    </w:p>
    <w:p w14:paraId="1C3E490F" w14:textId="2F114745" w:rsidR="008F6DB6" w:rsidRDefault="008F6DB6" w:rsidP="008F6DB6">
      <w:r>
        <w:t xml:space="preserve">       - Actors: Data Provider</w:t>
      </w:r>
    </w:p>
    <w:p w14:paraId="1C858BB5" w14:textId="10258292" w:rsidR="008F6DB6" w:rsidRDefault="008F6DB6" w:rsidP="008F6DB6">
      <w:r>
        <w:t xml:space="preserve">       - Trigger: Data provider selects a dataset to upload.</w:t>
      </w:r>
    </w:p>
    <w:p w14:paraId="4A4D6EA1" w14:textId="7876A8B2" w:rsidR="008F6DB6" w:rsidRDefault="008F6DB6" w:rsidP="008F6DB6">
      <w:r>
        <w:t xml:space="preserve">       - Preconditions: The data is in an acceptable format.</w:t>
      </w:r>
    </w:p>
    <w:p w14:paraId="1799E218" w14:textId="6154B136" w:rsidR="008F6DB6" w:rsidRDefault="008F6DB6" w:rsidP="008F6DB6">
      <w:r>
        <w:t xml:space="preserve">       - Flow: </w:t>
      </w:r>
    </w:p>
    <w:p w14:paraId="058370C3" w14:textId="77777777" w:rsidR="008F6DB6" w:rsidRDefault="008F6DB6" w:rsidP="008F6DB6">
      <w:r>
        <w:t xml:space="preserve">         1. Data provider logs in.</w:t>
      </w:r>
    </w:p>
    <w:p w14:paraId="1E89AB9A" w14:textId="77777777" w:rsidR="008F6DB6" w:rsidRDefault="008F6DB6" w:rsidP="008F6DB6">
      <w:r>
        <w:t xml:space="preserve">         2. Data provider navigates to the data upload page.</w:t>
      </w:r>
    </w:p>
    <w:p w14:paraId="228906B8" w14:textId="77777777" w:rsidR="008F6DB6" w:rsidRDefault="008F6DB6" w:rsidP="008F6DB6">
      <w:r>
        <w:t xml:space="preserve">         3. Data provider selects a dataset to upload.</w:t>
      </w:r>
    </w:p>
    <w:p w14:paraId="7DD3772A" w14:textId="77777777" w:rsidR="008F6DB6" w:rsidRDefault="008F6DB6" w:rsidP="008F6DB6">
      <w:r>
        <w:t xml:space="preserve">         4. The system validates the dataset format and metadata.</w:t>
      </w:r>
    </w:p>
    <w:p w14:paraId="348F7A8C" w14:textId="77777777" w:rsidR="008F6DB6" w:rsidRDefault="008F6DB6" w:rsidP="008F6DB6">
      <w:r>
        <w:t xml:space="preserve">         5. The data is uploaded and stored in the system.</w:t>
      </w:r>
    </w:p>
    <w:p w14:paraId="7F5D2319" w14:textId="0EB19FEC" w:rsidR="008F6DB6" w:rsidRDefault="008F6DB6" w:rsidP="008F6DB6">
      <w:r>
        <w:t xml:space="preserve">       - Postconditions: The data is available for clients to analyze.</w:t>
      </w:r>
    </w:p>
    <w:p w14:paraId="331878E8" w14:textId="7461C8E7" w:rsidR="008F6DB6" w:rsidRDefault="008F6DB6" w:rsidP="008F6DB6">
      <w:r>
        <w:t xml:space="preserve">     - Use Case 2: Client Analyzes Data</w:t>
      </w:r>
    </w:p>
    <w:p w14:paraId="4CE33BAA" w14:textId="699C7C4A" w:rsidR="008F6DB6" w:rsidRDefault="008F6DB6" w:rsidP="008F6DB6">
      <w:r>
        <w:t xml:space="preserve">       - Actors: Client</w:t>
      </w:r>
    </w:p>
    <w:p w14:paraId="4474CB5D" w14:textId="7A793921" w:rsidR="008F6DB6" w:rsidRDefault="008F6DB6" w:rsidP="008F6DB6">
      <w:r>
        <w:t xml:space="preserve">       - Trigger: Client selects a dataset to analyze.</w:t>
      </w:r>
    </w:p>
    <w:p w14:paraId="4FAA8A1F" w14:textId="4B65C1ED" w:rsidR="008F6DB6" w:rsidRDefault="008F6DB6" w:rsidP="008F6DB6">
      <w:r>
        <w:t xml:space="preserve">       - Preconditions: The dataset is available and accessible.</w:t>
      </w:r>
    </w:p>
    <w:p w14:paraId="5C81B135" w14:textId="793A4EA5" w:rsidR="008F6DB6" w:rsidRDefault="008F6DB6" w:rsidP="008F6DB6">
      <w:r>
        <w:t xml:space="preserve">       - Flow:</w:t>
      </w:r>
    </w:p>
    <w:p w14:paraId="7678384F" w14:textId="77777777" w:rsidR="008F6DB6" w:rsidRDefault="008F6DB6" w:rsidP="008F6DB6">
      <w:r>
        <w:t xml:space="preserve">         1. Client logs in.</w:t>
      </w:r>
    </w:p>
    <w:p w14:paraId="7D152AC7" w14:textId="77777777" w:rsidR="008F6DB6" w:rsidRDefault="008F6DB6" w:rsidP="008F6DB6">
      <w:r>
        <w:t xml:space="preserve">         2. Client uploads predefined analysis rules (quality checks).</w:t>
      </w:r>
    </w:p>
    <w:p w14:paraId="30170CB4" w14:textId="77777777" w:rsidR="008F6DB6" w:rsidRDefault="008F6DB6" w:rsidP="008F6DB6">
      <w:r>
        <w:t xml:space="preserve">         3. Client selects a dataset.</w:t>
      </w:r>
    </w:p>
    <w:p w14:paraId="7F4F2B54" w14:textId="77777777" w:rsidR="008F6DB6" w:rsidRDefault="008F6DB6" w:rsidP="008F6DB6">
      <w:r>
        <w:t xml:space="preserve">         4. The system runs the analysis based on predefined rules.</w:t>
      </w:r>
    </w:p>
    <w:p w14:paraId="1B3E42D5" w14:textId="77777777" w:rsidR="008F6DB6" w:rsidRDefault="008F6DB6" w:rsidP="008F6DB6">
      <w:r>
        <w:t xml:space="preserve">         5. The client is presented with the analysis report (success, warnings, or errors).</w:t>
      </w:r>
    </w:p>
    <w:p w14:paraId="3E96AEE2" w14:textId="7A703343" w:rsidR="008F6DB6" w:rsidRDefault="008F6DB6" w:rsidP="008F6DB6">
      <w:r>
        <w:lastRenderedPageBreak/>
        <w:t xml:space="preserve">       - Postconditions: The client can either request a new analysis, view more detailed reports, or notify data providers of issues.</w:t>
      </w:r>
    </w:p>
    <w:p w14:paraId="35BFF536" w14:textId="77777777" w:rsidR="008F6DB6" w:rsidRDefault="008F6DB6" w:rsidP="008F6DB6">
      <w:r>
        <w:t xml:space="preserve">  </w:t>
      </w:r>
    </w:p>
    <w:p w14:paraId="202EDBAE" w14:textId="54A4D76D" w:rsidR="008F6DB6" w:rsidRDefault="008F6DB6" w:rsidP="008F6DB6">
      <w:r>
        <w:t xml:space="preserve"> 5. User Interface Design</w:t>
      </w:r>
    </w:p>
    <w:p w14:paraId="40AE6B7E" w14:textId="5CDC0535" w:rsidR="008F6DB6" w:rsidRDefault="008F6DB6" w:rsidP="008F6DB6">
      <w:r>
        <w:t xml:space="preserve">   - UI Wireframes &amp; Mockups:</w:t>
      </w:r>
    </w:p>
    <w:p w14:paraId="7E5E8CF9" w14:textId="1F8F4416" w:rsidR="008F6DB6" w:rsidRDefault="008F6DB6" w:rsidP="008F6DB6">
      <w:r>
        <w:t xml:space="preserve">     - Data Provider Interface:</w:t>
      </w:r>
    </w:p>
    <w:p w14:paraId="0C53223F" w14:textId="77777777" w:rsidR="008F6DB6" w:rsidRDefault="008F6DB6" w:rsidP="008F6DB6">
      <w:r>
        <w:t xml:space="preserve">       - Simple, intuitive upload form with drag-and-drop capabilities.</w:t>
      </w:r>
    </w:p>
    <w:p w14:paraId="6C55930A" w14:textId="77777777" w:rsidR="008F6DB6" w:rsidRDefault="008F6DB6" w:rsidP="008F6DB6">
      <w:r>
        <w:t xml:space="preserve">       - Fields to input metadata (tags, descriptions, format type).</w:t>
      </w:r>
    </w:p>
    <w:p w14:paraId="29F6E3C4" w14:textId="77777777" w:rsidR="008F6DB6" w:rsidRDefault="008F6DB6" w:rsidP="008F6DB6">
      <w:r>
        <w:t xml:space="preserve">       - Error handling and success feedback mechanisms.</w:t>
      </w:r>
    </w:p>
    <w:p w14:paraId="7F8C96B6" w14:textId="19A3C6D2" w:rsidR="008F6DB6" w:rsidRDefault="008F6DB6" w:rsidP="008F6DB6">
      <w:r>
        <w:t xml:space="preserve">     - Client Interface:</w:t>
      </w:r>
    </w:p>
    <w:p w14:paraId="4F7ED361" w14:textId="77777777" w:rsidR="008F6DB6" w:rsidRDefault="008F6DB6" w:rsidP="008F6DB6">
      <w:r>
        <w:t xml:space="preserve">       - Dashboard for managing analysis tasks, viewing reports, and setting rules.</w:t>
      </w:r>
    </w:p>
    <w:p w14:paraId="4F801577" w14:textId="77777777" w:rsidR="008F6DB6" w:rsidRDefault="008F6DB6" w:rsidP="008F6DB6">
      <w:r>
        <w:t xml:space="preserve">       - Data selection and filtering interface.</w:t>
      </w:r>
    </w:p>
    <w:p w14:paraId="7FC45F47" w14:textId="77777777" w:rsidR="008F6DB6" w:rsidRDefault="008F6DB6" w:rsidP="008F6DB6">
      <w:r>
        <w:t xml:space="preserve">       - A rules configuration section to define and manage the analysis requirements.</w:t>
      </w:r>
    </w:p>
    <w:p w14:paraId="2B8819F6" w14:textId="77777777" w:rsidR="008F6DB6" w:rsidRDefault="008F6DB6" w:rsidP="008F6DB6">
      <w:r>
        <w:t xml:space="preserve">       - Visual representation of the data analysis results (charts, tables, alerts).</w:t>
      </w:r>
    </w:p>
    <w:p w14:paraId="1F58ACE3" w14:textId="4C4E1208" w:rsidR="008F6DB6" w:rsidRDefault="008F6DB6" w:rsidP="008F6DB6">
      <w:r>
        <w:t xml:space="preserve">   - Interaction Flow: </w:t>
      </w:r>
    </w:p>
    <w:p w14:paraId="27ED54FC" w14:textId="0020695F" w:rsidR="008F6DB6" w:rsidRDefault="008F6DB6" w:rsidP="008F6DB6">
      <w:r>
        <w:t xml:space="preserve">     - Data Provider Flow: From logging in to uploading data and validating metadata.</w:t>
      </w:r>
    </w:p>
    <w:p w14:paraId="56E21D30" w14:textId="52EE2E41" w:rsidR="008F6DB6" w:rsidRDefault="008F6DB6" w:rsidP="008F6DB6">
      <w:r>
        <w:t xml:space="preserve">     - Client Flow: From logging in to setting up requirements, analyzing data, and reviewing results.</w:t>
      </w:r>
    </w:p>
    <w:p w14:paraId="3B86ABE1" w14:textId="77777777" w:rsidR="008F6DB6" w:rsidRDefault="008F6DB6" w:rsidP="008F6DB6"/>
    <w:p w14:paraId="387CB0BA" w14:textId="13872EE2" w:rsidR="008F6DB6" w:rsidRDefault="008F6DB6" w:rsidP="008F6DB6">
      <w:r>
        <w:t xml:space="preserve"> 6. Non-Functional Requirements</w:t>
      </w:r>
    </w:p>
    <w:p w14:paraId="2294AF2E" w14:textId="5CBD5B9F" w:rsidR="008F6DB6" w:rsidRDefault="008F6DB6" w:rsidP="008F6DB6">
      <w:r>
        <w:t xml:space="preserve">   - Performance:</w:t>
      </w:r>
    </w:p>
    <w:p w14:paraId="3D1148DC" w14:textId="6B95AAE4" w:rsidR="008F6DB6" w:rsidRDefault="008F6DB6" w:rsidP="008F6DB6">
      <w:r>
        <w:t xml:space="preserve">     - Data Upload Speed: Data uploads must be processed within a certain time frame (e.g., under 5 minutes for files up to 100MB).</w:t>
      </w:r>
    </w:p>
    <w:p w14:paraId="5B24EEE5" w14:textId="4527853A" w:rsidR="008F6DB6" w:rsidRDefault="008F6DB6" w:rsidP="008F6DB6">
      <w:r>
        <w:t xml:space="preserve">     - Data Analysis Speed: Analysis of a dataset with 10,000 records should complete in less than 30 seconds.</w:t>
      </w:r>
    </w:p>
    <w:p w14:paraId="32EDB244" w14:textId="58F3A899" w:rsidR="008F6DB6" w:rsidRDefault="008F6DB6" w:rsidP="008F6DB6">
      <w:r>
        <w:t xml:space="preserve">   - Scalability:</w:t>
      </w:r>
    </w:p>
    <w:p w14:paraId="63DCA3D5" w14:textId="77777777" w:rsidR="008F6DB6" w:rsidRDefault="008F6DB6" w:rsidP="008F6DB6">
      <w:r>
        <w:lastRenderedPageBreak/>
        <w:t xml:space="preserve">     - The system should be able to scale horizontally to accommodate increasing numbers of data providers and clients.</w:t>
      </w:r>
    </w:p>
    <w:p w14:paraId="22860702" w14:textId="77777777" w:rsidR="008F6DB6" w:rsidRDefault="008F6DB6" w:rsidP="008F6DB6">
      <w:r>
        <w:t xml:space="preserve">     - The data storage must be able to scale efficiently as datasets grow.</w:t>
      </w:r>
    </w:p>
    <w:p w14:paraId="0AC7AF65" w14:textId="5D332368" w:rsidR="008F6DB6" w:rsidRDefault="008F6DB6" w:rsidP="008F6DB6">
      <w:r>
        <w:t xml:space="preserve">   - Availability:</w:t>
      </w:r>
    </w:p>
    <w:p w14:paraId="29A07D1A" w14:textId="77777777" w:rsidR="008F6DB6" w:rsidRDefault="008F6DB6" w:rsidP="008F6DB6">
      <w:r>
        <w:t xml:space="preserve">     - System uptime should be 99.9% with planned maintenance windows.</w:t>
      </w:r>
    </w:p>
    <w:p w14:paraId="0CEC05E5" w14:textId="3BFE24BF" w:rsidR="008F6DB6" w:rsidRDefault="008F6DB6" w:rsidP="008F6DB6">
      <w:r>
        <w:t xml:space="preserve">   - Security:</w:t>
      </w:r>
    </w:p>
    <w:p w14:paraId="55AAE58D" w14:textId="77777777" w:rsidR="008F6DB6" w:rsidRDefault="008F6DB6" w:rsidP="008F6DB6">
      <w:r>
        <w:t xml:space="preserve">     - Authentication and authorization (OAuth, JWT) should be in place for both data providers and clients.</w:t>
      </w:r>
    </w:p>
    <w:p w14:paraId="18353761" w14:textId="77777777" w:rsidR="008F6DB6" w:rsidRDefault="008F6DB6" w:rsidP="008F6DB6">
      <w:r>
        <w:t xml:space="preserve">     - Data privacy: Users' personal and business data must be encrypted at rest and in transit.</w:t>
      </w:r>
    </w:p>
    <w:p w14:paraId="4C9A3FF5" w14:textId="77777777" w:rsidR="008F6DB6" w:rsidRDefault="008F6DB6" w:rsidP="008F6DB6"/>
    <w:p w14:paraId="54946AED" w14:textId="396E4DE8" w:rsidR="008F6DB6" w:rsidRDefault="008F6DB6" w:rsidP="008F6DB6">
      <w:r>
        <w:t xml:space="preserve"> 7. API Design</w:t>
      </w:r>
    </w:p>
    <w:p w14:paraId="5CD6E687" w14:textId="035CD36F" w:rsidR="008F6DB6" w:rsidRDefault="008F6DB6" w:rsidP="008F6DB6">
      <w:r>
        <w:t xml:space="preserve">   - API Endpoints:</w:t>
      </w:r>
    </w:p>
    <w:p w14:paraId="3B56C07B" w14:textId="670342B0" w:rsidR="008F6DB6" w:rsidRDefault="008F6DB6" w:rsidP="008F6DB6">
      <w:r>
        <w:t xml:space="preserve">     - Data Provider Endpoints:</w:t>
      </w:r>
    </w:p>
    <w:p w14:paraId="0A22F6B1" w14:textId="77777777" w:rsidR="008F6DB6" w:rsidRDefault="008F6DB6" w:rsidP="008F6DB6">
      <w:r>
        <w:t xml:space="preserve">       - `POST /upload-data`: Upload a new dataset.</w:t>
      </w:r>
    </w:p>
    <w:p w14:paraId="7A5EAD21" w14:textId="77777777" w:rsidR="008F6DB6" w:rsidRDefault="008F6DB6" w:rsidP="008F6DB6">
      <w:r>
        <w:t xml:space="preserve">       - `PUT /update-data/{</w:t>
      </w:r>
      <w:proofErr w:type="spellStart"/>
      <w:r>
        <w:t>dataset_</w:t>
      </w:r>
      <w:proofErr w:type="gramStart"/>
      <w:r>
        <w:t>id</w:t>
      </w:r>
      <w:proofErr w:type="spellEnd"/>
      <w:r>
        <w:t>}`</w:t>
      </w:r>
      <w:proofErr w:type="gramEnd"/>
      <w:r>
        <w:t>: Update an existing dataset.</w:t>
      </w:r>
    </w:p>
    <w:p w14:paraId="1D24BA1C" w14:textId="5481EFEF" w:rsidR="008F6DB6" w:rsidRDefault="008F6DB6" w:rsidP="008F6DB6">
      <w:r>
        <w:t xml:space="preserve">     - Client Endpoints:</w:t>
      </w:r>
    </w:p>
    <w:p w14:paraId="25048609" w14:textId="77777777" w:rsidR="008F6DB6" w:rsidRDefault="008F6DB6" w:rsidP="008F6DB6">
      <w:r>
        <w:t xml:space="preserve">       - `GET /datasets`: Retrieve all available datasets for analysis.</w:t>
      </w:r>
    </w:p>
    <w:p w14:paraId="3996D426" w14:textId="77777777" w:rsidR="008F6DB6" w:rsidRDefault="008F6DB6" w:rsidP="008F6DB6">
      <w:r>
        <w:t xml:space="preserve">       - `POST /analysis`: Submit analysis requests with rules.</w:t>
      </w:r>
    </w:p>
    <w:p w14:paraId="6A557737" w14:textId="77777777" w:rsidR="008F6DB6" w:rsidRDefault="008F6DB6" w:rsidP="008F6DB6">
      <w:r>
        <w:t xml:space="preserve">       - `GET /analysis/{</w:t>
      </w:r>
      <w:proofErr w:type="spellStart"/>
      <w:r>
        <w:t>dataset_</w:t>
      </w:r>
      <w:proofErr w:type="gramStart"/>
      <w:r>
        <w:t>id</w:t>
      </w:r>
      <w:proofErr w:type="spellEnd"/>
      <w:r>
        <w:t>}`</w:t>
      </w:r>
      <w:proofErr w:type="gramEnd"/>
      <w:r>
        <w:t>: Retrieve analysis results for a specific dataset.</w:t>
      </w:r>
    </w:p>
    <w:p w14:paraId="6BCB68C5" w14:textId="509E47DE" w:rsidR="008F6DB6" w:rsidRDefault="008F6DB6" w:rsidP="008F6DB6">
      <w:r>
        <w:t xml:space="preserve">   - API Authentication: Define the authentication mechanism for API access (OAuth 2.0, API keys).</w:t>
      </w:r>
    </w:p>
    <w:p w14:paraId="757F4E11" w14:textId="743BA41D" w:rsidR="008F6DB6" w:rsidRDefault="008F6DB6" w:rsidP="008F6DB6">
      <w:r>
        <w:t xml:space="preserve">   - API Rate Limiting: Implement rate limiting to avoid overloading the system.</w:t>
      </w:r>
    </w:p>
    <w:p w14:paraId="2FE2CFCC" w14:textId="77777777" w:rsidR="008F6DB6" w:rsidRDefault="008F6DB6" w:rsidP="008F6DB6"/>
    <w:p w14:paraId="2B4A950F" w14:textId="26E74904" w:rsidR="008F6DB6" w:rsidRDefault="008F6DB6" w:rsidP="008F6DB6">
      <w:r>
        <w:t xml:space="preserve"> 8. Error Handling &amp; Logging</w:t>
      </w:r>
    </w:p>
    <w:p w14:paraId="67453305" w14:textId="30F78D84" w:rsidR="008F6DB6" w:rsidRDefault="008F6DB6" w:rsidP="008F6DB6">
      <w:r>
        <w:t xml:space="preserve">   - Error Messages: Provide clear, user-friendly error messages for both data providers and clients (e.g., "File format not supported" or "Data validation failed: Missing field X").</w:t>
      </w:r>
    </w:p>
    <w:p w14:paraId="64C32719" w14:textId="3351B2BA" w:rsidR="008F6DB6" w:rsidRDefault="008F6DB6" w:rsidP="008F6DB6">
      <w:r>
        <w:lastRenderedPageBreak/>
        <w:t xml:space="preserve">   - System Logs: Implement detailed logging of all user actions and system events (e.g., data uploads, rule executions).</w:t>
      </w:r>
    </w:p>
    <w:p w14:paraId="2DBFD395" w14:textId="69FB9235" w:rsidR="008F6DB6" w:rsidRDefault="008F6DB6" w:rsidP="008F6DB6">
      <w:r>
        <w:t xml:space="preserve">   - Notifications: Notify clients when data validation fails or when new data is available for analysis.</w:t>
      </w:r>
    </w:p>
    <w:p w14:paraId="3324CB61" w14:textId="77777777" w:rsidR="008F6DB6" w:rsidRDefault="008F6DB6" w:rsidP="008F6DB6"/>
    <w:p w14:paraId="259B1052" w14:textId="6B0C3D7A" w:rsidR="008F6DB6" w:rsidRDefault="008F6DB6" w:rsidP="008F6DB6">
      <w:r>
        <w:t xml:space="preserve"> 9. Integration &amp; Dependencies</w:t>
      </w:r>
    </w:p>
    <w:p w14:paraId="48CDE996" w14:textId="31FE3CFF" w:rsidR="008F6DB6" w:rsidRDefault="008F6DB6" w:rsidP="008F6DB6">
      <w:r>
        <w:t xml:space="preserve">   - Third-Party Integrations:</w:t>
      </w:r>
    </w:p>
    <w:p w14:paraId="1E870A7E" w14:textId="77777777" w:rsidR="008F6DB6" w:rsidRDefault="008F6DB6" w:rsidP="008F6DB6">
      <w:r>
        <w:t xml:space="preserve">     - Cloud storage for dataset uploads (e.g., AWS S3).</w:t>
      </w:r>
    </w:p>
    <w:p w14:paraId="3DAA45F0" w14:textId="77777777" w:rsidR="008F6DB6" w:rsidRDefault="008F6DB6" w:rsidP="008F6DB6">
      <w:r>
        <w:t xml:space="preserve">     - Email/SMS service for notifications (e.g., SendGrid, Twilio).</w:t>
      </w:r>
    </w:p>
    <w:p w14:paraId="4849CA93" w14:textId="48A45E1A" w:rsidR="008F6DB6" w:rsidRDefault="008F6DB6" w:rsidP="008F6DB6">
      <w:r>
        <w:t xml:space="preserve">   - External Services: Integrations for user authentication (e.g., Auth0) or analytics (e.g., Google Analytics).</w:t>
      </w:r>
    </w:p>
    <w:p w14:paraId="51ED40B1" w14:textId="77777777" w:rsidR="008F6DB6" w:rsidRDefault="008F6DB6" w:rsidP="008F6DB6"/>
    <w:p w14:paraId="15D7B798" w14:textId="737C01D0" w:rsidR="008F6DB6" w:rsidRDefault="008F6DB6" w:rsidP="008F6DB6">
      <w:r>
        <w:t xml:space="preserve"> 10. Testing &amp; Quality Assurance</w:t>
      </w:r>
    </w:p>
    <w:p w14:paraId="0FAB0E46" w14:textId="7FAEE496" w:rsidR="008F6DB6" w:rsidRDefault="008F6DB6" w:rsidP="008F6DB6">
      <w:r>
        <w:t xml:space="preserve">   - Test Cases: Define test cases for both data upload and analysis functionalities, including edge cases and error scenarios.</w:t>
      </w:r>
    </w:p>
    <w:p w14:paraId="304F54EB" w14:textId="34E01F04" w:rsidR="008F6DB6" w:rsidRDefault="008F6DB6" w:rsidP="008F6DB6">
      <w:r>
        <w:t xml:space="preserve">   - Automated Testing: Ensure that unit, integration, and acceptance tests are written and included in the CI/CD pipeline.</w:t>
      </w:r>
    </w:p>
    <w:p w14:paraId="6E798BC4" w14:textId="77777777" w:rsidR="008F6DB6" w:rsidRDefault="008F6DB6" w:rsidP="008F6DB6"/>
    <w:p w14:paraId="47F3DA95" w14:textId="09CB6E37" w:rsidR="008F6DB6" w:rsidRDefault="008F6DB6" w:rsidP="008F6DB6">
      <w:r>
        <w:t xml:space="preserve"> 11. Roadmap &amp; Milestones</w:t>
      </w:r>
    </w:p>
    <w:p w14:paraId="7115740C" w14:textId="00CB410B" w:rsidR="008F6DB6" w:rsidRDefault="008F6DB6" w:rsidP="008F6DB6">
      <w:r>
        <w:t xml:space="preserve">   - Phase 1: MVP – Basic data upload and analysis functionalities.</w:t>
      </w:r>
    </w:p>
    <w:p w14:paraId="5F11DC1B" w14:textId="3B892F60" w:rsidR="008F6DB6" w:rsidRDefault="008F6DB6" w:rsidP="008F6DB6">
      <w:r>
        <w:t xml:space="preserve">   - Phase 2: Enhanced features – Advanced reporting, rule management, and notifications.</w:t>
      </w:r>
    </w:p>
    <w:p w14:paraId="4B35D94A" w14:textId="1656C184" w:rsidR="008F6DB6" w:rsidRDefault="008F6DB6" w:rsidP="008F6DB6">
      <w:r>
        <w:t xml:space="preserve">   - Phase 3: Optimization – Scaling, performance tuning, and additional integrations.</w:t>
      </w:r>
    </w:p>
    <w:p w14:paraId="6BDDD1C8" w14:textId="77777777" w:rsidR="008F6DB6" w:rsidRDefault="008F6DB6" w:rsidP="008F6DB6"/>
    <w:p w14:paraId="37C5E70F" w14:textId="77777777" w:rsidR="008F6DB6" w:rsidRDefault="008F6DB6" w:rsidP="008F6DB6">
      <w:r>
        <w:t>---</w:t>
      </w:r>
    </w:p>
    <w:p w14:paraId="3E3DF89A" w14:textId="77777777" w:rsidR="008F6DB6" w:rsidRDefault="008F6DB6" w:rsidP="008F6DB6"/>
    <w:p w14:paraId="32E769F8" w14:textId="6A76F0BA" w:rsidR="00373450" w:rsidRDefault="008F6DB6" w:rsidP="008F6DB6">
      <w:r>
        <w:t xml:space="preserve">This documentation structure provides a clear framework for the development of the system, offering enough detail to guide the development team while ensuring the system meets the </w:t>
      </w:r>
      <w:r>
        <w:lastRenderedPageBreak/>
        <w:t>needs of both data providers and clients. It will serve as a blueprint for the coding, testing, and deployment of the SaaS system.</w:t>
      </w:r>
    </w:p>
    <w:sectPr w:rsidR="00373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B536B"/>
    <w:multiLevelType w:val="hybridMultilevel"/>
    <w:tmpl w:val="E708AB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5C14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DDC5B7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27229634">
    <w:abstractNumId w:val="1"/>
  </w:num>
  <w:num w:numId="2" w16cid:durableId="337541976">
    <w:abstractNumId w:val="2"/>
  </w:num>
  <w:num w:numId="3" w16cid:durableId="36968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DB6"/>
    <w:rsid w:val="00024C41"/>
    <w:rsid w:val="00105EEC"/>
    <w:rsid w:val="00172707"/>
    <w:rsid w:val="00181FEC"/>
    <w:rsid w:val="0018704A"/>
    <w:rsid w:val="001873BF"/>
    <w:rsid w:val="002139B3"/>
    <w:rsid w:val="0021506C"/>
    <w:rsid w:val="00225575"/>
    <w:rsid w:val="003322B3"/>
    <w:rsid w:val="00362F29"/>
    <w:rsid w:val="00373450"/>
    <w:rsid w:val="004311BB"/>
    <w:rsid w:val="004D2781"/>
    <w:rsid w:val="004E2218"/>
    <w:rsid w:val="00521CB8"/>
    <w:rsid w:val="00673657"/>
    <w:rsid w:val="00690C3D"/>
    <w:rsid w:val="006C3DB3"/>
    <w:rsid w:val="006C4514"/>
    <w:rsid w:val="006C72BB"/>
    <w:rsid w:val="008F6DB6"/>
    <w:rsid w:val="00976A2B"/>
    <w:rsid w:val="00A6182C"/>
    <w:rsid w:val="00A81E13"/>
    <w:rsid w:val="00AA1E89"/>
    <w:rsid w:val="00AB505A"/>
    <w:rsid w:val="00AD4D5E"/>
    <w:rsid w:val="00AD56FA"/>
    <w:rsid w:val="00B629F8"/>
    <w:rsid w:val="00BC43AD"/>
    <w:rsid w:val="00C07FEF"/>
    <w:rsid w:val="00CA5888"/>
    <w:rsid w:val="00D15C68"/>
    <w:rsid w:val="00D30E04"/>
    <w:rsid w:val="00D70A4C"/>
    <w:rsid w:val="00D764E4"/>
    <w:rsid w:val="00D828B9"/>
    <w:rsid w:val="00F35F3F"/>
    <w:rsid w:val="00F551D0"/>
    <w:rsid w:val="00FB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2E58B"/>
  <w15:chartTrackingRefBased/>
  <w15:docId w15:val="{A203427E-40D4-1B41-87FB-24E31A63E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DB6"/>
    <w:rPr>
      <w:rFonts w:eastAsiaTheme="majorEastAsia" w:cstheme="majorBidi"/>
      <w:color w:val="272727" w:themeColor="text1" w:themeTint="D8"/>
    </w:rPr>
  </w:style>
  <w:style w:type="paragraph" w:styleId="Title">
    <w:name w:val="Title"/>
    <w:basedOn w:val="Normal"/>
    <w:next w:val="Normal"/>
    <w:link w:val="TitleChar"/>
    <w:uiPriority w:val="10"/>
    <w:qFormat/>
    <w:rsid w:val="008F6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DB6"/>
    <w:pPr>
      <w:spacing w:before="160"/>
      <w:jc w:val="center"/>
    </w:pPr>
    <w:rPr>
      <w:i/>
      <w:iCs/>
      <w:color w:val="404040" w:themeColor="text1" w:themeTint="BF"/>
    </w:rPr>
  </w:style>
  <w:style w:type="character" w:customStyle="1" w:styleId="QuoteChar">
    <w:name w:val="Quote Char"/>
    <w:basedOn w:val="DefaultParagraphFont"/>
    <w:link w:val="Quote"/>
    <w:uiPriority w:val="29"/>
    <w:rsid w:val="008F6DB6"/>
    <w:rPr>
      <w:i/>
      <w:iCs/>
      <w:color w:val="404040" w:themeColor="text1" w:themeTint="BF"/>
    </w:rPr>
  </w:style>
  <w:style w:type="paragraph" w:styleId="ListParagraph">
    <w:name w:val="List Paragraph"/>
    <w:basedOn w:val="Normal"/>
    <w:uiPriority w:val="34"/>
    <w:qFormat/>
    <w:rsid w:val="008F6DB6"/>
    <w:pPr>
      <w:ind w:left="720"/>
      <w:contextualSpacing/>
    </w:pPr>
  </w:style>
  <w:style w:type="character" w:styleId="IntenseEmphasis">
    <w:name w:val="Intense Emphasis"/>
    <w:basedOn w:val="DefaultParagraphFont"/>
    <w:uiPriority w:val="21"/>
    <w:qFormat/>
    <w:rsid w:val="008F6DB6"/>
    <w:rPr>
      <w:i/>
      <w:iCs/>
      <w:color w:val="2F5496" w:themeColor="accent1" w:themeShade="BF"/>
    </w:rPr>
  </w:style>
  <w:style w:type="paragraph" w:styleId="IntenseQuote">
    <w:name w:val="Intense Quote"/>
    <w:basedOn w:val="Normal"/>
    <w:next w:val="Normal"/>
    <w:link w:val="IntenseQuoteChar"/>
    <w:uiPriority w:val="30"/>
    <w:qFormat/>
    <w:rsid w:val="008F6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DB6"/>
    <w:rPr>
      <w:i/>
      <w:iCs/>
      <w:color w:val="2F5496" w:themeColor="accent1" w:themeShade="BF"/>
    </w:rPr>
  </w:style>
  <w:style w:type="character" w:styleId="IntenseReference">
    <w:name w:val="Intense Reference"/>
    <w:basedOn w:val="DefaultParagraphFont"/>
    <w:uiPriority w:val="32"/>
    <w:qFormat/>
    <w:rsid w:val="008F6DB6"/>
    <w:rPr>
      <w:b/>
      <w:bCs/>
      <w:smallCaps/>
      <w:color w:val="2F5496" w:themeColor="accent1" w:themeShade="BF"/>
      <w:spacing w:val="5"/>
    </w:rPr>
  </w:style>
  <w:style w:type="character" w:styleId="LineNumber">
    <w:name w:val="line number"/>
    <w:basedOn w:val="DefaultParagraphFont"/>
    <w:uiPriority w:val="99"/>
    <w:semiHidden/>
    <w:unhideWhenUsed/>
    <w:rsid w:val="00D30E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1802</Words>
  <Characters>10273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 Patterson</dc:creator>
  <cp:keywords/>
  <dc:description/>
  <cp:lastModifiedBy>Mel Patterson</cp:lastModifiedBy>
  <cp:revision>2</cp:revision>
  <dcterms:created xsi:type="dcterms:W3CDTF">2025-04-25T15:33:00Z</dcterms:created>
  <dcterms:modified xsi:type="dcterms:W3CDTF">2025-04-25T15:33:00Z</dcterms:modified>
</cp:coreProperties>
</file>