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color w:val="CC1F1F"/>
          <w:sz w:val="18"/>
          <w:szCs w:val="18"/>
        </w:rPr>
        <w:t xml:space="preserve">WHITE PAPER</w:t>
      </w:r>
    </w:p>
    <w:p>
      <w:pPr>
        <w:spacing w:after="120" w:before="0"/>
      </w:pPr>
      <w:r>
        <w:rPr>
          <w:rFonts w:ascii="Arial" w:cs="Arial" w:eastAsia="Arial" w:hAnsi="Arial"/>
          <w:b/>
          <w:bCs/>
          <w:color w:val="1e293b"/>
          <w:sz w:val="56"/>
          <w:szCs w:val="56"/>
        </w:rPr>
        <w:t xml:space="preserve">Why Your Business Needs a</w:t>
      </w:r>
    </w:p>
    <w:p>
      <w:pPr>
        <w:spacing w:after="200" w:before="0"/>
      </w:pPr>
      <w:r>
        <w:rPr>
          <w:rFonts w:ascii="Arial" w:cs="Arial" w:eastAsia="Arial" w:hAnsi="Arial"/>
          <w:b/>
          <w:bCs/>
          <w:color w:val="CC1F1F"/>
          <w:sz w:val="56"/>
          <w:szCs w:val="56"/>
        </w:rPr>
        <w:t xml:space="preserve">Unified Business Operating Platform</w:t>
      </w:r>
    </w:p>
    <w:p>
      <w:pPr>
        <w:pBdr>
          <w:bottom w:val="single" w:color="CC1F1F" w:sz="12" w:space="1"/>
        </w:pBdr>
        <w:spacing w:after="200" w:before="0"/>
      </w:pPr>
      <w:r>
        <w:t xml:space="preserve"/>
      </w:r>
    </w:p>
    <w:p>
      <w:pPr>
        <w:spacing w:after="480" w:before="0"/>
      </w:pPr>
      <w:r>
        <w:rPr>
          <w:rFonts w:ascii="Arial" w:cs="Arial" w:eastAsia="Arial" w:hAnsi="Arial"/>
          <w:i/>
          <w:iCs/>
          <w:color w:val="475569"/>
          <w:sz w:val="24"/>
          <w:szCs w:val="24"/>
        </w:rPr>
        <w:t xml:space="preserve">How disconnected tools are costing you clients, revenue, and growth — and what to do about it.</w:t>
      </w:r>
    </w:p>
    <w:p>
      <w:pPr>
        <w:pStyle w:val="Heading1"/>
        <w:spacing w:after="160" w:before="400"/>
      </w:pPr>
      <w:r>
        <w:rPr>
          <w:rFonts w:ascii="Arial" w:cs="Arial" w:eastAsia="Arial" w:hAnsi="Arial"/>
          <w:b/>
          <w:bCs/>
          <w:color w:val="1e293b"/>
          <w:sz w:val="36"/>
          <w:szCs w:val="36"/>
        </w:rPr>
        <w:t xml:space="preserve">Executive Summary</w:t>
      </w:r>
    </w:p>
    <w:p>
      <w:pPr>
        <w:spacing w:after="120" w:before="80"/>
      </w:pPr>
      <w:r>
        <w:rPr>
          <w:rFonts w:ascii="Arial" w:cs="Arial" w:eastAsia="Arial" w:hAnsi="Arial"/>
          <w:color w:val="475569"/>
          <w:sz w:val="22"/>
          <w:szCs w:val="22"/>
        </w:rPr>
        <w:t xml:space="preserve">Most businesses today don’t have a system problem — they have a fragmentation problem. Sales lives in one tool. Service lives in another. Contacts are split across email, spreadsheets, and three different apps that don’t talk to each other. Every time your team needs to answer a simple question — “What’s the status of this client?” — they’re hunting through five systems to find it.</w:t>
      </w:r>
    </w:p>
    <w:p>
      <w:pPr>
        <w:spacing w:after="120" w:before="80"/>
      </w:pPr>
      <w:r>
        <w:rPr>
          <w:rFonts w:ascii="Arial" w:cs="Arial" w:eastAsia="Arial" w:hAnsi="Arial"/>
          <w:color w:val="475569"/>
          <w:sz w:val="22"/>
          <w:szCs w:val="22"/>
        </w:rPr>
        <w:t xml:space="preserve">A Business Operating Platform changes that. It brings your contacts, pipeline, service, communications, and performance data into a single connected system — purpose-built for how your business actually works. This paper explains why that matters, what it looks like in practice, and how to get started.</w:t>
      </w:r>
    </w:p>
    <w:p>
      <w:pPr>
        <w:spacing w:after="0" w:before="200"/>
      </w:pPr>
      <w:r>
        <w:t xml:space="preserve"/>
      </w:r>
    </w:p>
    <w:p>
      <w:pPr>
        <w:pStyle w:val="Heading1"/>
        <w:spacing w:after="160" w:before="400"/>
      </w:pPr>
      <w:r>
        <w:rPr>
          <w:rFonts w:ascii="Arial" w:cs="Arial" w:eastAsia="Arial" w:hAnsi="Arial"/>
          <w:b/>
          <w:bCs/>
          <w:color w:val="1e293b"/>
          <w:sz w:val="36"/>
          <w:szCs w:val="36"/>
        </w:rPr>
        <w:t xml:space="preserve">The Problem: Your Tools Don’t Work Together</w:t>
      </w:r>
    </w:p>
    <w:p>
      <w:pPr>
        <w:spacing w:after="120" w:before="80"/>
      </w:pPr>
      <w:r>
        <w:rPr>
          <w:rFonts w:ascii="Arial" w:cs="Arial" w:eastAsia="Arial" w:hAnsi="Arial"/>
          <w:color w:val="475569"/>
          <w:sz w:val="22"/>
          <w:szCs w:val="22"/>
        </w:rPr>
        <w:t xml:space="preserve">The average small-to-mid-size business uses between 8 and 15 software tools to run day-to-day operations. Each one was purchased to solve a specific problem. And each one created a new silo.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8–15</w:t>
            </w:r>
          </w:p>
          <w:p>
            <w:pPr>
              <w:spacing w:after="0" w:before="0"/>
              <w:jc w:val="center"/>
            </w:pPr>
            <w:r>
              <w:rPr>
                <w:rFonts w:ascii="Arial" w:cs="Arial" w:eastAsia="Arial" w:hAnsi="Arial"/>
                <w:color w:val="475569"/>
                <w:sz w:val="18"/>
                <w:szCs w:val="18"/>
              </w:rPr>
              <w:t xml:space="preserve">Tools the average SMB uses daily</w:t>
            </w:r>
          </w:p>
        </w:tc>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23%</w:t>
            </w:r>
          </w:p>
          <w:p>
            <w:pPr>
              <w:spacing w:after="0" w:before="0"/>
              <w:jc w:val="center"/>
            </w:pPr>
            <w:r>
              <w:rPr>
                <w:rFonts w:ascii="Arial" w:cs="Arial" w:eastAsia="Arial" w:hAnsi="Arial"/>
                <w:color w:val="475569"/>
                <w:sz w:val="18"/>
                <w:szCs w:val="18"/>
              </w:rPr>
              <w:t xml:space="preserve">Of the workday lost to switching between apps</w:t>
            </w:r>
          </w:p>
        </w:tc>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61%</w:t>
            </w:r>
          </w:p>
          <w:p>
            <w:pPr>
              <w:spacing w:after="0" w:before="0"/>
              <w:jc w:val="center"/>
            </w:pPr>
            <w:r>
              <w:rPr>
                <w:rFonts w:ascii="Arial" w:cs="Arial" w:eastAsia="Arial" w:hAnsi="Arial"/>
                <w:color w:val="475569"/>
                <w:sz w:val="18"/>
                <w:szCs w:val="18"/>
              </w:rPr>
              <w:t xml:space="preserve">Of businesses report duplicate or inconsistent data</w:t>
            </w:r>
          </w:p>
        </w:tc>
      </w:tr>
    </w:tbl>
    <w:p>
      <w:pPr>
        <w:spacing w:after="0" w:before="200"/>
      </w:pPr>
      <w:r>
        <w:t xml:space="preserve"/>
      </w:r>
    </w:p>
    <w:p>
      <w:pPr>
        <w:spacing w:after="120" w:before="80"/>
      </w:pPr>
      <w:r>
        <w:rPr>
          <w:rFonts w:ascii="Arial" w:cs="Arial" w:eastAsia="Arial" w:hAnsi="Arial"/>
          <w:color w:val="475569"/>
          <w:sz w:val="22"/>
          <w:szCs w:val="22"/>
        </w:rPr>
        <w:t xml:space="preserve">The result is a business that is technically “digital” but operationally fragmented. Your team can’t see the full picture of a client relationship. Your managers can’t get a real-time read on performance. Your sales process has gaps your competitors can walk right through.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80"/>
              <w:left w:type="dxa" w:w="240"/>
              <w:bottom w:type="dxa" w:w="180"/>
              <w:right w:type="dxa" w:w="240"/>
            </w:tcMar>
          </w:tcPr>
          <w:p>
            <w:pPr>
              <w:spacing w:after="60" w:before="0"/>
            </w:pPr>
            <w:r>
              <w:rPr>
                <w:rFonts w:ascii="Arial" w:cs="Arial" w:eastAsia="Arial" w:hAnsi="Arial"/>
                <w:b/>
                <w:bCs/>
                <w:color w:val="CC1F1F"/>
                <w:sz w:val="20"/>
                <w:szCs w:val="20"/>
              </w:rPr>
              <w:t xml:space="preserve">The Hidden Cost</w:t>
            </w:r>
          </w:p>
          <w:p>
            <w:pPr>
              <w:spacing w:after="0" w:before="0"/>
            </w:pPr>
            <w:r>
              <w:rPr>
                <w:rFonts w:ascii="Arial" w:cs="Arial" w:eastAsia="Arial" w:hAnsi="Arial"/>
                <w:i/>
                <w:iCs/>
                <w:color w:val="1e293b"/>
                <w:sz w:val="22"/>
                <w:szCs w:val="22"/>
              </w:rPr>
              <w:t xml:space="preserve">Every time an employee switches between tools to complete a single task, they lose context, lose time, and introduce the risk of error. Multiply that by every client interaction, every service request, every quote — and the cost becomes staggering.</w:t>
            </w:r>
          </w:p>
        </w:tc>
      </w:tr>
    </w:tbl>
    <w:p>
      <w:pPr>
        <w:spacing w:after="0" w:before="200"/>
      </w:pPr>
      <w:r>
        <w:t xml:space="preserve"/>
      </w:r>
    </w:p>
    <w:p>
      <w:pPr>
        <w:pStyle w:val="Heading2"/>
        <w:spacing w:after="120" w:before="320"/>
      </w:pPr>
      <w:r>
        <w:rPr>
          <w:rFonts w:ascii="Arial" w:cs="Arial" w:eastAsia="Arial" w:hAnsi="Arial"/>
          <w:b/>
          <w:bCs/>
          <w:color w:val="CC1F1F"/>
          <w:sz w:val="28"/>
          <w:szCs w:val="28"/>
        </w:rPr>
        <w:t xml:space="preserve">Common Symptoms of Fragmentation</w:t>
      </w:r>
    </w:p>
    <w:p>
      <w:pPr>
        <w:pStyle w:val="ListParagraph"/>
        <w:numPr>
          <w:ilvl w:val="0"/>
          <w:numId w:val="2"/>
        </w:numPr>
        <w:spacing w:after="60" w:before="60"/>
      </w:pPr>
      <w:r>
        <w:rPr>
          <w:rFonts w:ascii="Arial" w:cs="Arial" w:eastAsia="Arial" w:hAnsi="Arial"/>
          <w:color w:val="475569"/>
          <w:sz w:val="22"/>
          <w:szCs w:val="22"/>
        </w:rPr>
        <w:t xml:space="preserve">Contacts and client history scattered across email, CRM, and spreadsheets</w:t>
      </w:r>
    </w:p>
    <w:p>
      <w:pPr>
        <w:pStyle w:val="ListParagraph"/>
        <w:numPr>
          <w:ilvl w:val="0"/>
          <w:numId w:val="2"/>
        </w:numPr>
        <w:spacing w:after="60" w:before="60"/>
      </w:pPr>
      <w:r>
        <w:rPr>
          <w:rFonts w:ascii="Arial" w:cs="Arial" w:eastAsia="Arial" w:hAnsi="Arial"/>
          <w:color w:val="475569"/>
          <w:sz w:val="22"/>
          <w:szCs w:val="22"/>
        </w:rPr>
        <w:t xml:space="preserve">Sales team can’t see open service tickets for accounts they’re trying to close</w:t>
      </w:r>
    </w:p>
    <w:p>
      <w:pPr>
        <w:pStyle w:val="ListParagraph"/>
        <w:numPr>
          <w:ilvl w:val="0"/>
          <w:numId w:val="2"/>
        </w:numPr>
        <w:spacing w:after="60" w:before="60"/>
      </w:pPr>
      <w:r>
        <w:rPr>
          <w:rFonts w:ascii="Arial" w:cs="Arial" w:eastAsia="Arial" w:hAnsi="Arial"/>
          <w:color w:val="475569"/>
          <w:sz w:val="22"/>
          <w:szCs w:val="22"/>
        </w:rPr>
        <w:t xml:space="preserve">No clear view of which leads came from which source</w:t>
      </w:r>
    </w:p>
    <w:p>
      <w:pPr>
        <w:pStyle w:val="ListParagraph"/>
        <w:numPr>
          <w:ilvl w:val="0"/>
          <w:numId w:val="2"/>
        </w:numPr>
        <w:spacing w:after="60" w:before="60"/>
      </w:pPr>
      <w:r>
        <w:rPr>
          <w:rFonts w:ascii="Arial" w:cs="Arial" w:eastAsia="Arial" w:hAnsi="Arial"/>
          <w:color w:val="475569"/>
          <w:sz w:val="22"/>
          <w:szCs w:val="22"/>
        </w:rPr>
        <w:t xml:space="preserve">Reporting requires manually pulling data from multiple systems</w:t>
      </w:r>
    </w:p>
    <w:p>
      <w:pPr>
        <w:pStyle w:val="ListParagraph"/>
        <w:numPr>
          <w:ilvl w:val="0"/>
          <w:numId w:val="2"/>
        </w:numPr>
        <w:spacing w:after="60" w:before="60"/>
      </w:pPr>
      <w:r>
        <w:rPr>
          <w:rFonts w:ascii="Arial" w:cs="Arial" w:eastAsia="Arial" w:hAnsi="Arial"/>
          <w:color w:val="475569"/>
          <w:sz w:val="22"/>
          <w:szCs w:val="22"/>
        </w:rPr>
        <w:t xml:space="preserve">New team members take weeks to understand where everything lives</w:t>
      </w:r>
    </w:p>
    <w:p>
      <w:pPr>
        <w:pStyle w:val="ListParagraph"/>
        <w:numPr>
          <w:ilvl w:val="0"/>
          <w:numId w:val="2"/>
        </w:numPr>
        <w:spacing w:after="60" w:before="60"/>
      </w:pPr>
      <w:r>
        <w:rPr>
          <w:rFonts w:ascii="Arial" w:cs="Arial" w:eastAsia="Arial" w:hAnsi="Arial"/>
          <w:color w:val="475569"/>
          <w:sz w:val="22"/>
          <w:szCs w:val="22"/>
        </w:rPr>
        <w:t xml:space="preserve">Clients receive inconsistent communication because no one has the full picture</w:t>
      </w:r>
    </w:p>
    <w:p>
      <w:pPr>
        <w:spacing w:after="0" w:before="200"/>
      </w:pPr>
      <w:r>
        <w:t xml:space="preserve"/>
      </w:r>
    </w:p>
    <w:p>
      <w:pPr>
        <w:pStyle w:val="Heading1"/>
        <w:spacing w:after="160" w:before="400"/>
      </w:pPr>
      <w:r>
        <w:rPr>
          <w:rFonts w:ascii="Arial" w:cs="Arial" w:eastAsia="Arial" w:hAnsi="Arial"/>
          <w:b/>
          <w:bCs/>
          <w:color w:val="1e293b"/>
          <w:sz w:val="36"/>
          <w:szCs w:val="36"/>
        </w:rPr>
        <w:t xml:space="preserve">What a Business Operating Platform Is</w:t>
      </w:r>
    </w:p>
    <w:p>
      <w:pPr>
        <w:spacing w:after="120" w:before="80"/>
      </w:pPr>
      <w:r>
        <w:rPr>
          <w:rFonts w:ascii="Arial" w:cs="Arial" w:eastAsia="Arial" w:hAnsi="Arial"/>
          <w:color w:val="475569"/>
          <w:sz w:val="22"/>
          <w:szCs w:val="22"/>
        </w:rPr>
        <w:t xml:space="preserve">A Business Operating Platform (BOP) is not just another CRM. It’s not a project management tool. And it’s not a help desk bolted onto a spreadsheet. It is a unified operating layer for your entire client-facing business.</w:t>
      </w:r>
    </w:p>
    <w:p>
      <w:pPr>
        <w:spacing w:after="120" w:before="80"/>
      </w:pPr>
      <w:r>
        <w:rPr>
          <w:rFonts w:ascii="Arial" w:cs="Arial" w:eastAsia="Arial" w:hAnsi="Arial"/>
          <w:color w:val="475569"/>
          <w:sz w:val="22"/>
          <w:szCs w:val="22"/>
        </w:rPr>
        <w:t xml:space="preserve">At its core, a BOP connects the key functions of your business — contacts, companies, leads, service, sales, and communications — into a single environment where every team member sees the same information, in real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before="0"/>
            </w:pPr>
            <w:r>
              <w:rPr>
                <w:rFonts w:ascii="Arial" w:cs="Arial" w:eastAsia="Arial" w:hAnsi="Arial"/>
                <w:b/>
                <w:bCs/>
                <w:color w:val="1e293b"/>
                <w:sz w:val="22"/>
                <w:szCs w:val="22"/>
              </w:rPr>
              <w:t xml:space="preserve">Without a BOP</w:t>
            </w:r>
          </w:p>
          <w:p>
            <w:pPr>
              <w:spacing w:after="40" w:before="0"/>
            </w:pPr>
            <w:r>
              <w:rPr>
                <w:rFonts w:ascii="Arial" w:cs="Arial" w:eastAsia="Arial" w:hAnsi="Arial"/>
                <w:color w:val="475569"/>
                <w:sz w:val="20"/>
                <w:szCs w:val="20"/>
              </w:rPr>
              <w:t xml:space="preserve">Contacts in email and spreadsheets</w:t>
            </w:r>
          </w:p>
          <w:p>
            <w:pPr>
              <w:spacing w:after="40" w:before="0"/>
            </w:pPr>
            <w:r>
              <w:rPr>
                <w:rFonts w:ascii="Arial" w:cs="Arial" w:eastAsia="Arial" w:hAnsi="Arial"/>
                <w:color w:val="475569"/>
                <w:sz w:val="20"/>
                <w:szCs w:val="20"/>
              </w:rPr>
              <w:t xml:space="preserve">Service and sales in separate tools</w:t>
            </w:r>
          </w:p>
          <w:p>
            <w:pPr>
              <w:spacing w:after="40" w:before="0"/>
            </w:pPr>
            <w:r>
              <w:rPr>
                <w:rFonts w:ascii="Arial" w:cs="Arial" w:eastAsia="Arial" w:hAnsi="Arial"/>
                <w:color w:val="475569"/>
                <w:sz w:val="20"/>
                <w:szCs w:val="20"/>
              </w:rPr>
              <w:t xml:space="preserve">Reporting done manually</w:t>
            </w:r>
          </w:p>
          <w:p>
            <w:pPr>
              <w:spacing w:after="40" w:before="0"/>
            </w:pPr>
            <w:r>
              <w:rPr>
                <w:rFonts w:ascii="Arial" w:cs="Arial" w:eastAsia="Arial" w:hAnsi="Arial"/>
                <w:color w:val="475569"/>
                <w:sz w:val="20"/>
                <w:szCs w:val="20"/>
              </w:rPr>
              <w:t xml:space="preserve">No single view of the client</w:t>
            </w:r>
          </w:p>
          <w:p>
            <w:pPr>
              <w:spacing w:after="0" w:before="0"/>
            </w:pPr>
            <w:r>
              <w:rPr>
                <w:rFonts w:ascii="Arial" w:cs="Arial" w:eastAsia="Arial" w:hAnsi="Arial"/>
                <w:color w:val="475569"/>
                <w:sz w:val="20"/>
                <w:szCs w:val="20"/>
              </w:rPr>
              <w:t xml:space="preserve">Slow, inconsistent handoffs</w:t>
            </w:r>
          </w:p>
        </w:tc>
        <w:tc>
          <w:tcPr>
            <w:tcW w:type="dxa" w:w="468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CC1F1F"/>
                <w:sz w:val="22"/>
                <w:szCs w:val="22"/>
              </w:rPr>
              <w:t xml:space="preserve">With a BOP</w:t>
            </w:r>
          </w:p>
          <w:p>
            <w:pPr>
              <w:spacing w:after="40" w:before="0"/>
            </w:pPr>
            <w:r>
              <w:rPr>
                <w:rFonts w:ascii="Arial" w:cs="Arial" w:eastAsia="Arial" w:hAnsi="Arial"/>
                <w:color w:val="475569"/>
                <w:sz w:val="20"/>
                <w:szCs w:val="20"/>
              </w:rPr>
              <w:t xml:space="preserve">All contacts in one searchable system</w:t>
            </w:r>
          </w:p>
          <w:p>
            <w:pPr>
              <w:spacing w:after="40" w:before="0"/>
            </w:pPr>
            <w:r>
              <w:rPr>
                <w:rFonts w:ascii="Arial" w:cs="Arial" w:eastAsia="Arial" w:hAnsi="Arial"/>
                <w:color w:val="475569"/>
                <w:sz w:val="20"/>
                <w:szCs w:val="20"/>
              </w:rPr>
              <w:t xml:space="preserve">Sales and service connected by client</w:t>
            </w:r>
          </w:p>
          <w:p>
            <w:pPr>
              <w:spacing w:after="40" w:before="0"/>
            </w:pPr>
            <w:r>
              <w:rPr>
                <w:rFonts w:ascii="Arial" w:cs="Arial" w:eastAsia="Arial" w:hAnsi="Arial"/>
                <w:color w:val="475569"/>
                <w:sz w:val="20"/>
                <w:szCs w:val="20"/>
              </w:rPr>
              <w:t xml:space="preserve">Live dashboards, no manual work</w:t>
            </w:r>
          </w:p>
          <w:p>
            <w:pPr>
              <w:spacing w:after="40" w:before="0"/>
            </w:pPr>
            <w:r>
              <w:rPr>
                <w:rFonts w:ascii="Arial" w:cs="Arial" w:eastAsia="Arial" w:hAnsi="Arial"/>
                <w:color w:val="475569"/>
                <w:sz w:val="20"/>
                <w:szCs w:val="20"/>
              </w:rPr>
              <w:t xml:space="preserve">360° client view for every team member</w:t>
            </w:r>
          </w:p>
          <w:p>
            <w:pPr>
              <w:spacing w:after="0" w:before="0"/>
            </w:pPr>
            <w:r>
              <w:rPr>
                <w:rFonts w:ascii="Arial" w:cs="Arial" w:eastAsia="Arial" w:hAnsi="Arial"/>
                <w:color w:val="475569"/>
                <w:sz w:val="20"/>
                <w:szCs w:val="20"/>
              </w:rPr>
              <w:t xml:space="preserve">Structured handoffs with full context</w:t>
            </w:r>
          </w:p>
        </w:tc>
      </w:tr>
    </w:tbl>
    <w:p>
      <w:pPr>
        <w:spacing w:after="0" w:before="200"/>
      </w:pPr>
      <w:r>
        <w:t xml:space="preserve"/>
      </w:r>
    </w:p>
    <w:p>
      <w:pPr>
        <w:pStyle w:val="Heading1"/>
        <w:spacing w:after="160" w:before="400"/>
      </w:pPr>
      <w:r>
        <w:rPr>
          <w:rFonts w:ascii="Arial" w:cs="Arial" w:eastAsia="Arial" w:hAnsi="Arial"/>
          <w:b/>
          <w:bCs/>
          <w:color w:val="1e293b"/>
          <w:sz w:val="36"/>
          <w:szCs w:val="36"/>
        </w:rPr>
        <w:t xml:space="preserve">The Five Capabilities That Drive Performance</w:t>
      </w:r>
    </w:p>
    <w:p>
      <w:pPr>
        <w:pStyle w:val="Heading2"/>
        <w:spacing w:after="120" w:before="320"/>
      </w:pPr>
      <w:r>
        <w:rPr>
          <w:rFonts w:ascii="Arial" w:cs="Arial" w:eastAsia="Arial" w:hAnsi="Arial"/>
          <w:b/>
          <w:bCs/>
          <w:color w:val="CC1F1F"/>
          <w:sz w:val="28"/>
          <w:szCs w:val="28"/>
        </w:rPr>
        <w:t xml:space="preserve">1. Unified Contact and Company Management</w:t>
      </w:r>
    </w:p>
    <w:p>
      <w:pPr>
        <w:spacing w:after="120" w:before="80"/>
      </w:pPr>
      <w:r>
        <w:rPr>
          <w:rFonts w:ascii="Arial" w:cs="Arial" w:eastAsia="Arial" w:hAnsi="Arial"/>
          <w:color w:val="475569"/>
          <w:sz w:val="22"/>
          <w:szCs w:val="22"/>
        </w:rPr>
        <w:t xml:space="preserve">Every client, prospect, and partner in one place. Full history, notes, tasks, files, and activity — all attached to the record. When a team member leaves or a new one joins, nothing is lost in someone’s inbox.</w:t>
      </w:r>
    </w:p>
    <w:p>
      <w:pPr>
        <w:pStyle w:val="Heading2"/>
        <w:spacing w:after="120" w:before="320"/>
      </w:pPr>
      <w:r>
        <w:rPr>
          <w:rFonts w:ascii="Arial" w:cs="Arial" w:eastAsia="Arial" w:hAnsi="Arial"/>
          <w:b/>
          <w:bCs/>
          <w:color w:val="CC1F1F"/>
          <w:sz w:val="28"/>
          <w:szCs w:val="28"/>
        </w:rPr>
        <w:t xml:space="preserve">2. Lead Pipeline Visibility</w:t>
      </w:r>
    </w:p>
    <w:p>
      <w:pPr>
        <w:spacing w:after="120" w:before="80"/>
      </w:pPr>
      <w:r>
        <w:rPr>
          <w:rFonts w:ascii="Arial" w:cs="Arial" w:eastAsia="Arial" w:hAnsi="Arial"/>
          <w:color w:val="475569"/>
          <w:sz w:val="22"/>
          <w:szCs w:val="22"/>
        </w:rPr>
        <w:t xml:space="preserve">Know exactly where every opportunity stands. Track leads by source, status, and assigned team member. Identify bottlenecks before they cost you deals. Your pipeline is not a mystery — it’s a managed process.</w:t>
      </w:r>
    </w:p>
    <w:p>
      <w:pPr>
        <w:pStyle w:val="Heading2"/>
        <w:spacing w:after="120" w:before="320"/>
      </w:pPr>
      <w:r>
        <w:rPr>
          <w:rFonts w:ascii="Arial" w:cs="Arial" w:eastAsia="Arial" w:hAnsi="Arial"/>
          <w:b/>
          <w:bCs/>
          <w:color w:val="CC1F1F"/>
          <w:sz w:val="28"/>
          <w:szCs w:val="28"/>
        </w:rPr>
        <w:t xml:space="preserve">3. Service and Ticket Management</w:t>
      </w:r>
    </w:p>
    <w:p>
      <w:pPr>
        <w:spacing w:after="120" w:before="80"/>
      </w:pPr>
      <w:r>
        <w:rPr>
          <w:rFonts w:ascii="Arial" w:cs="Arial" w:eastAsia="Arial" w:hAnsi="Arial"/>
          <w:color w:val="475569"/>
          <w:sz w:val="22"/>
          <w:szCs w:val="22"/>
        </w:rPr>
        <w:t xml:space="preserve">When a client has a problem, your team needs to respond fast and consistently. A BOP connects service requests directly to the client record — so whoever picks up the ticket has full context, every time.</w:t>
      </w:r>
    </w:p>
    <w:p>
      <w:pPr>
        <w:pStyle w:val="Heading2"/>
        <w:spacing w:after="120" w:before="320"/>
      </w:pPr>
      <w:r>
        <w:rPr>
          <w:rFonts w:ascii="Arial" w:cs="Arial" w:eastAsia="Arial" w:hAnsi="Arial"/>
          <w:b/>
          <w:bCs/>
          <w:color w:val="CC1F1F"/>
          <w:sz w:val="28"/>
          <w:szCs w:val="28"/>
        </w:rPr>
        <w:t xml:space="preserve">4. Task and Reminder System</w:t>
      </w:r>
    </w:p>
    <w:p>
      <w:pPr>
        <w:spacing w:after="120" w:before="80"/>
      </w:pPr>
      <w:r>
        <w:rPr>
          <w:rFonts w:ascii="Arial" w:cs="Arial" w:eastAsia="Arial" w:hAnsi="Arial"/>
          <w:color w:val="475569"/>
          <w:sz w:val="22"/>
          <w:szCs w:val="22"/>
        </w:rPr>
        <w:t xml:space="preserve">Promises made to clients need to be kept. A built-in task and reminder system means nothing falls through the cracks. Assign tasks to team members, set due dates, and get daily digests of what’s coming up.</w:t>
      </w:r>
    </w:p>
    <w:p>
      <w:pPr>
        <w:pStyle w:val="Heading2"/>
        <w:spacing w:after="120" w:before="320"/>
      </w:pPr>
      <w:r>
        <w:rPr>
          <w:rFonts w:ascii="Arial" w:cs="Arial" w:eastAsia="Arial" w:hAnsi="Arial"/>
          <w:b/>
          <w:bCs/>
          <w:color w:val="CC1F1F"/>
          <w:sz w:val="28"/>
          <w:szCs w:val="28"/>
        </w:rPr>
        <w:t xml:space="preserve">5. Performance Reporting</w:t>
      </w:r>
    </w:p>
    <w:p>
      <w:pPr>
        <w:spacing w:after="120" w:before="80"/>
      </w:pPr>
      <w:r>
        <w:rPr>
          <w:rFonts w:ascii="Arial" w:cs="Arial" w:eastAsia="Arial" w:hAnsi="Arial"/>
          <w:color w:val="475569"/>
          <w:sz w:val="22"/>
          <w:szCs w:val="22"/>
        </w:rPr>
        <w:t xml:space="preserve">Stop building reports in spreadsheets. A BOP surfaces the numbers that matter — contacts added, leads converted, tickets resolved, pipeline value — in real time, without extra work from your team.</w:t>
      </w:r>
    </w:p>
    <w:p>
      <w:pPr>
        <w:spacing w:after="0" w:before="200"/>
      </w:pPr>
      <w:r>
        <w:t xml:space="preserve"/>
      </w:r>
    </w:p>
    <w:p>
      <w:pPr>
        <w:pStyle w:val="Heading1"/>
        <w:spacing w:after="160" w:before="400"/>
      </w:pPr>
      <w:r>
        <w:rPr>
          <w:rFonts w:ascii="Arial" w:cs="Arial" w:eastAsia="Arial" w:hAnsi="Arial"/>
          <w:b/>
          <w:bCs/>
          <w:color w:val="1e293b"/>
          <w:sz w:val="36"/>
          <w:szCs w:val="36"/>
        </w:rPr>
        <w:t xml:space="preserve">Already Have a CRM? Good. Keep It.</w:t>
      </w:r>
    </w:p>
    <w:p>
      <w:pPr>
        <w:spacing w:after="120" w:before="80"/>
      </w:pPr>
      <w:r>
        <w:rPr>
          <w:rFonts w:ascii="Arial" w:cs="Arial" w:eastAsia="Arial" w:hAnsi="Arial"/>
          <w:color w:val="475569"/>
          <w:sz w:val="22"/>
          <w:szCs w:val="22"/>
        </w:rPr>
        <w:t xml:space="preserve">A Business Operating Platform is not a replacement for your existing CRM — it’s the performance layer it’s missing.</w:t>
      </w:r>
    </w:p>
    <w:p>
      <w:pPr>
        <w:spacing w:after="120" w:before="80"/>
      </w:pPr>
      <w:r>
        <w:rPr>
          <w:rFonts w:ascii="Arial" w:cs="Arial" w:eastAsia="Arial" w:hAnsi="Arial"/>
          <w:color w:val="475569"/>
          <w:sz w:val="22"/>
          <w:szCs w:val="22"/>
        </w:rPr>
        <w:t xml:space="preserve">Most CRMs are built for sales teams. They track deals and contacts well. What they don’t do is connect your service operation, your internal team workflows, your client communication history, and your performance dashboard into one place your whole team can use.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80"/>
              <w:left w:type="dxa" w:w="240"/>
              <w:bottom w:type="dxa" w:w="180"/>
              <w:right w:type="dxa" w:w="240"/>
            </w:tcMar>
          </w:tcPr>
          <w:p>
            <w:pPr>
              <w:spacing w:after="60" w:before="0"/>
            </w:pPr>
            <w:r>
              <w:rPr>
                <w:rFonts w:ascii="Arial" w:cs="Arial" w:eastAsia="Arial" w:hAnsi="Arial"/>
                <w:b/>
                <w:bCs/>
                <w:color w:val="CC1F1F"/>
                <w:sz w:val="20"/>
                <w:szCs w:val="20"/>
              </w:rPr>
              <w:t xml:space="preserve">The Performance Layer Pitch</w:t>
            </w:r>
          </w:p>
          <w:p>
            <w:pPr>
              <w:spacing w:after="0" w:before="0"/>
            </w:pPr>
            <w:r>
              <w:rPr>
                <w:rFonts w:ascii="Arial" w:cs="Arial" w:eastAsia="Arial" w:hAnsi="Arial"/>
                <w:i/>
                <w:iCs/>
                <w:color w:val="1e293b"/>
                <w:sz w:val="22"/>
                <w:szCs w:val="22"/>
              </w:rPr>
              <w:t xml:space="preserve">Keep your CRM. Add the performance layer it’s missing. A BOP sits alongside your existing tools — giving your team a single place to operate, without forcing you to rip and replace what’s already working.</w:t>
            </w:r>
          </w:p>
        </w:tc>
      </w:tr>
    </w:tbl>
    <w:p>
      <w:pPr>
        <w:spacing w:after="0" w:before="200"/>
      </w:pPr>
      <w:r>
        <w:t xml:space="preserve"/>
      </w:r>
    </w:p>
    <w:p>
      <w:pPr>
        <w:pStyle w:val="Heading1"/>
        <w:spacing w:after="160" w:before="400"/>
      </w:pPr>
      <w:r>
        <w:rPr>
          <w:rFonts w:ascii="Arial" w:cs="Arial" w:eastAsia="Arial" w:hAnsi="Arial"/>
          <w:b/>
          <w:bCs/>
          <w:color w:val="1e293b"/>
          <w:sz w:val="36"/>
          <w:szCs w:val="36"/>
        </w:rPr>
        <w:t xml:space="preserve">Foundation: Where Every Business Starts</w:t>
      </w:r>
    </w:p>
    <w:p>
      <w:pPr>
        <w:spacing w:after="120" w:before="80"/>
      </w:pPr>
      <w:r>
        <w:rPr>
          <w:rFonts w:ascii="Arial" w:cs="Arial" w:eastAsia="Arial" w:hAnsi="Arial"/>
          <w:color w:val="475569"/>
          <w:sz w:val="22"/>
          <w:szCs w:val="22"/>
        </w:rPr>
        <w:t xml:space="preserve">You don’t need to solve everything at once. The Foundation tier of a Business Operating Platform gives you the core system your business needs to operate with consistency and visibility.</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Contact and company management with full history</w:t>
      </w:r>
    </w:p>
    <w:p>
      <w:pPr>
        <w:pStyle w:val="ListParagraph"/>
        <w:numPr>
          <w:ilvl w:val="0"/>
          <w:numId w:val="2"/>
        </w:numPr>
        <w:spacing w:after="60" w:before="60"/>
      </w:pPr>
      <w:r>
        <w:rPr>
          <w:rFonts w:ascii="Arial" w:cs="Arial" w:eastAsia="Arial" w:hAnsi="Arial"/>
          <w:color w:val="475569"/>
          <w:sz w:val="22"/>
          <w:szCs w:val="22"/>
        </w:rPr>
        <w:t xml:space="preserve">Lead pipeline with status tracking and source attribution</w:t>
      </w:r>
    </w:p>
    <w:p>
      <w:pPr>
        <w:pStyle w:val="ListParagraph"/>
        <w:numPr>
          <w:ilvl w:val="0"/>
          <w:numId w:val="2"/>
        </w:numPr>
        <w:spacing w:after="60" w:before="60"/>
      </w:pPr>
      <w:r>
        <w:rPr>
          <w:rFonts w:ascii="Arial" w:cs="Arial" w:eastAsia="Arial" w:hAnsi="Arial"/>
          <w:color w:val="475569"/>
          <w:sz w:val="22"/>
          <w:szCs w:val="22"/>
        </w:rPr>
        <w:t xml:space="preserve">Notes, tasks, and file attachments on every record</w:t>
      </w:r>
    </w:p>
    <w:p>
      <w:pPr>
        <w:pStyle w:val="ListParagraph"/>
        <w:numPr>
          <w:ilvl w:val="0"/>
          <w:numId w:val="2"/>
        </w:numPr>
        <w:spacing w:after="60" w:before="60"/>
      </w:pPr>
      <w:r>
        <w:rPr>
          <w:rFonts w:ascii="Arial" w:cs="Arial" w:eastAsia="Arial" w:hAnsi="Arial"/>
          <w:color w:val="475569"/>
          <w:sz w:val="22"/>
          <w:szCs w:val="22"/>
        </w:rPr>
        <w:t xml:space="preserve">Activity timeline showing every interaction</w:t>
      </w:r>
    </w:p>
    <w:p>
      <w:pPr>
        <w:pStyle w:val="ListParagraph"/>
        <w:numPr>
          <w:ilvl w:val="0"/>
          <w:numId w:val="2"/>
        </w:numPr>
        <w:spacing w:after="60" w:before="60"/>
      </w:pPr>
      <w:r>
        <w:rPr>
          <w:rFonts w:ascii="Arial" w:cs="Arial" w:eastAsia="Arial" w:hAnsi="Arial"/>
          <w:color w:val="475569"/>
          <w:sz w:val="22"/>
          <w:szCs w:val="22"/>
        </w:rPr>
        <w:t xml:space="preserve">Daily task and reminder digests for your team</w:t>
      </w:r>
    </w:p>
    <w:p>
      <w:pPr>
        <w:pStyle w:val="ListParagraph"/>
        <w:numPr>
          <w:ilvl w:val="0"/>
          <w:numId w:val="2"/>
        </w:numPr>
        <w:spacing w:after="60" w:before="60"/>
      </w:pPr>
      <w:r>
        <w:rPr>
          <w:rFonts w:ascii="Arial" w:cs="Arial" w:eastAsia="Arial" w:hAnsi="Arial"/>
          <w:color w:val="475569"/>
          <w:sz w:val="22"/>
          <w:szCs w:val="22"/>
        </w:rPr>
        <w:t xml:space="preserve">CSV export for reporting and data portability</w:t>
      </w:r>
    </w:p>
    <w:p>
      <w:pPr>
        <w:pStyle w:val="ListParagraph"/>
        <w:numPr>
          <w:ilvl w:val="0"/>
          <w:numId w:val="2"/>
        </w:numPr>
        <w:spacing w:after="60" w:before="60"/>
      </w:pPr>
      <w:r>
        <w:rPr>
          <w:rFonts w:ascii="Arial" w:cs="Arial" w:eastAsia="Arial" w:hAnsi="Arial"/>
          <w:color w:val="475569"/>
          <w:sz w:val="22"/>
          <w:szCs w:val="22"/>
        </w:rPr>
        <w:t xml:space="preserve">Duplicate detection to keep your data clean</w:t>
      </w:r>
    </w:p>
    <w:p>
      <w:pPr>
        <w:spacing w:after="0" w:before="120"/>
      </w:pPr>
      <w:r>
        <w:t xml:space="preserve"/>
      </w:r>
    </w:p>
    <w:p>
      <w:pPr>
        <w:spacing w:after="120" w:before="80"/>
      </w:pPr>
      <w:r>
        <w:rPr>
          <w:rFonts w:ascii="Arial" w:cs="Arial" w:eastAsia="Arial" w:hAnsi="Arial"/>
          <w:color w:val="475569"/>
          <w:sz w:val="22"/>
          <w:szCs w:val="22"/>
        </w:rPr>
        <w:t xml:space="preserve">Foundation is not a lite version. It is the operating core that every additional capability is built on top of. When you’re ready to add service management, AI-assisted insights, or a sales module — it all connects to the same foundation.</w:t>
      </w:r>
    </w:p>
    <w:p>
      <w:pPr>
        <w:spacing w:after="0" w:before="200"/>
      </w:pPr>
      <w:r>
        <w:t xml:space="preserve"/>
      </w:r>
    </w:p>
    <w:p>
      <w:pPr>
        <w:pStyle w:val="Heading1"/>
        <w:spacing w:after="160" w:before="400"/>
      </w:pPr>
      <w:r>
        <w:rPr>
          <w:rFonts w:ascii="Arial" w:cs="Arial" w:eastAsia="Arial" w:hAnsi="Arial"/>
          <w:b/>
          <w:bCs/>
          <w:color w:val="1e293b"/>
          <w:sz w:val="36"/>
          <w:szCs w:val="36"/>
        </w:rPr>
        <w:t xml:space="preserve">The ROI of Getting This Right</w:t>
      </w:r>
    </w:p>
    <w:p>
      <w:pPr>
        <w:spacing w:after="120" w:before="80"/>
      </w:pPr>
      <w:r>
        <w:rPr>
          <w:rFonts w:ascii="Arial" w:cs="Arial" w:eastAsia="Arial" w:hAnsi="Arial"/>
          <w:color w:val="475569"/>
          <w:sz w:val="22"/>
          <w:szCs w:val="22"/>
        </w:rPr>
        <w:t xml:space="preserve">The return on a Business Operating Platform is not just efficiency — it’s competitive. Businesses that operate with a unified system respond faster, retain clients longer, and close more of the deals in their pipeline.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2×</w:t>
            </w:r>
          </w:p>
          <w:p>
            <w:pPr>
              <w:spacing w:after="0" w:before="0"/>
              <w:jc w:val="center"/>
            </w:pPr>
            <w:r>
              <w:rPr>
                <w:rFonts w:ascii="Arial" w:cs="Arial" w:eastAsia="Arial" w:hAnsi="Arial"/>
                <w:color w:val="475569"/>
                <w:sz w:val="18"/>
                <w:szCs w:val="18"/>
              </w:rPr>
              <w:t xml:space="preserve">Faster response to client inquiries</w:t>
            </w:r>
          </w:p>
        </w:tc>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34%</w:t>
            </w:r>
          </w:p>
          <w:p>
            <w:pPr>
              <w:spacing w:after="0" w:before="0"/>
              <w:jc w:val="center"/>
            </w:pPr>
            <w:r>
              <w:rPr>
                <w:rFonts w:ascii="Arial" w:cs="Arial" w:eastAsia="Arial" w:hAnsi="Arial"/>
                <w:color w:val="475569"/>
                <w:sz w:val="18"/>
                <w:szCs w:val="18"/>
              </w:rPr>
              <w:t xml:space="preserve">Higher client retention with consistent follow-up</w:t>
            </w:r>
          </w:p>
        </w:tc>
        <w:tc>
          <w:tcPr>
            <w:tcW w:type="dxa" w:w="312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vAlign w:val="center"/>
          </w:tcPr>
          <w:p>
            <w:pPr>
              <w:spacing w:after="40" w:before="0"/>
              <w:jc w:val="center"/>
            </w:pPr>
            <w:r>
              <w:rPr>
                <w:rFonts w:ascii="Arial" w:cs="Arial" w:eastAsia="Arial" w:hAnsi="Arial"/>
                <w:b/>
                <w:bCs/>
                <w:color w:val="CC1F1F"/>
                <w:sz w:val="52"/>
                <w:szCs w:val="52"/>
              </w:rPr>
              <w:t xml:space="preserve">40%</w:t>
            </w:r>
          </w:p>
          <w:p>
            <w:pPr>
              <w:spacing w:after="0" w:before="0"/>
              <w:jc w:val="center"/>
            </w:pPr>
            <w:r>
              <w:rPr>
                <w:rFonts w:ascii="Arial" w:cs="Arial" w:eastAsia="Arial" w:hAnsi="Arial"/>
                <w:color w:val="475569"/>
                <w:sz w:val="18"/>
                <w:szCs w:val="18"/>
              </w:rPr>
              <w:t xml:space="preserve">Less time spent on manual reporting</w:t>
            </w:r>
          </w:p>
        </w:tc>
      </w:tr>
    </w:tbl>
    <w:p>
      <w:pPr>
        <w:spacing w:after="0" w:before="200"/>
      </w:pPr>
      <w:r>
        <w:t xml:space="preserve"/>
      </w:r>
    </w:p>
    <w:p>
      <w:pPr>
        <w:spacing w:after="120" w:before="80"/>
      </w:pPr>
      <w:r>
        <w:rPr>
          <w:rFonts w:ascii="Arial" w:cs="Arial" w:eastAsia="Arial" w:hAnsi="Arial"/>
          <w:color w:val="475569"/>
          <w:sz w:val="22"/>
          <w:szCs w:val="22"/>
        </w:rPr>
        <w:t xml:space="preserve">Beyond the numbers, there is a compounding effect: when your team has the right information at the right time, they make better decisions. Better decisions lead to better client outcomes. Better client outcomes lead to referrals, retention, and revenue.</w:t>
      </w:r>
    </w:p>
    <w:p>
      <w:pPr>
        <w:spacing w:after="0" w:before="200"/>
      </w:pPr>
      <w:r>
        <w:t xml:space="preserve"/>
      </w:r>
    </w:p>
    <w:p>
      <w:pPr>
        <w:pStyle w:val="Heading1"/>
        <w:spacing w:after="160" w:before="400"/>
      </w:pPr>
      <w:r>
        <w:rPr>
          <w:rFonts w:ascii="Arial" w:cs="Arial" w:eastAsia="Arial" w:hAnsi="Arial"/>
          <w:b/>
          <w:bCs/>
          <w:color w:val="1e293b"/>
          <w:sz w:val="36"/>
          <w:szCs w:val="36"/>
        </w:rPr>
        <w:t xml:space="preserve">Conclusion</w:t>
      </w:r>
    </w:p>
    <w:p>
      <w:pPr>
        <w:spacing w:after="120" w:before="80"/>
      </w:pPr>
      <w:r>
        <w:rPr>
          <w:rFonts w:ascii="Arial" w:cs="Arial" w:eastAsia="Arial" w:hAnsi="Arial"/>
          <w:color w:val="475569"/>
          <w:sz w:val="22"/>
          <w:szCs w:val="22"/>
        </w:rPr>
        <w:t xml:space="preserve">The businesses that will win in the next five years are not the ones with the most tools — they are the ones with the most connected, consistent operations. A Business Operating Platform is how you get there.</w:t>
      </w:r>
    </w:p>
    <w:p>
      <w:pPr>
        <w:spacing w:after="120" w:before="80"/>
      </w:pPr>
      <w:r>
        <w:rPr>
          <w:rFonts w:ascii="Arial" w:cs="Arial" w:eastAsia="Arial" w:hAnsi="Arial"/>
          <w:color w:val="475569"/>
          <w:sz w:val="22"/>
          <w:szCs w:val="22"/>
        </w:rPr>
        <w:t xml:space="preserve">Start with Foundation. Build the operating core your team can actually use. Add capabilities as your business grows. And stop losing clients, deals, and time to the fragmentation problem that most of your competitors haven’t solved yet.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80"/>
              <w:left w:type="dxa" w:w="240"/>
              <w:bottom w:type="dxa" w:w="180"/>
              <w:right w:type="dxa" w:w="240"/>
            </w:tcMar>
          </w:tcPr>
          <w:p>
            <w:pPr>
              <w:spacing w:after="60" w:before="0"/>
            </w:pPr>
            <w:r>
              <w:rPr>
                <w:rFonts w:ascii="Arial" w:cs="Arial" w:eastAsia="Arial" w:hAnsi="Arial"/>
                <w:b/>
                <w:bCs/>
                <w:color w:val="CC1F1F"/>
                <w:sz w:val="20"/>
                <w:szCs w:val="20"/>
              </w:rPr>
              <w:t xml:space="preserve">Ready to See It?</w:t>
            </w:r>
          </w:p>
          <w:p>
            <w:pPr>
              <w:spacing w:after="0" w:before="0"/>
            </w:pPr>
            <w:r>
              <w:rPr>
                <w:rFonts w:ascii="Arial" w:cs="Arial" w:eastAsia="Arial" w:hAnsi="Arial"/>
                <w:i/>
                <w:iCs/>
                <w:color w:val="1e293b"/>
                <w:sz w:val="22"/>
                <w:szCs w:val="22"/>
              </w:rPr>
              <w:t xml:space="preserve">Start Performance Foundation starts at $99/month. No customization required. No rip-and-replace. Just a system your team can use starting day one. Contact us to schedule a walkthrough.</w:t>
            </w:r>
          </w:p>
        </w:tc>
      </w:tr>
    </w:tbl>
    <w:p>
      <w:pPr>
        <w:spacing w:after="0" w:before="200"/>
      </w:pPr>
      <w:r>
        <w:t xml:space="preserve"/>
      </w:r>
    </w:p>
    <w:p>
      <w:pPr>
        <w:pBdr>
          <w:top w:val="single" w:color="E2E8F0" w:sz="4" w:space="1"/>
        </w:pBdr>
        <w:spacing w:after="80" w:before="200"/>
      </w:pPr>
      <w:r>
        <w:rPr>
          <w:rFonts w:ascii="Arial" w:cs="Arial" w:eastAsia="Arial" w:hAnsi="Arial"/>
          <w:b/>
          <w:bCs/>
          <w:color w:val="1e293b"/>
          <w:sz w:val="20"/>
          <w:szCs w:val="20"/>
        </w:rPr>
        <w:t xml:space="preserve">About Start Performance</w:t>
      </w:r>
    </w:p>
    <w:p>
      <w:pPr>
        <w:spacing w:after="0" w:before="0"/>
      </w:pPr>
      <w:r>
        <w:rPr>
          <w:rFonts w:ascii="Arial" w:cs="Arial" w:eastAsia="Arial" w:hAnsi="Arial"/>
          <w:color w:val="475569"/>
          <w:sz w:val="18"/>
          <w:szCs w:val="18"/>
        </w:rPr>
        <w:t xml:space="preserve">Start Performance builds business operating platforms for growing companies. Our Foundation system gives your team a unified place to manage contacts, pipeline, service, and performance — without the complexity or cost of enterprise software.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120"/>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startperformance.com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160" w:before="0"/>
      <w:jc w:val="right"/>
    </w:pPr>
    <w:r>
      <w:rPr>
        <w:rFonts w:ascii="Arial" w:cs="Arial" w:eastAsia="Arial" w:hAnsi="Arial"/>
        <w:color w:val="94A3B8"/>
        <w:sz w:val="16"/>
        <w:szCs w:val="16"/>
      </w:rPr>
      <w:t xml:space="preserve">Start Performance  |  </w:t>
    </w:r>
    <w:r>
      <w:rPr>
        <w:rFonts w:ascii="Arial" w:cs="Arial" w:eastAsia="Arial" w:hAnsi="Arial"/>
        <w:i/>
        <w:iCs/>
        <w:color w:val="94A3B8"/>
        <w:sz w:val="16"/>
        <w:szCs w:val="16"/>
      </w:rPr>
      <w:t xml:space="preserve">Why Your Business Needs a Unified Operating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C1F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2026-06-23T11:46:33.655Z</dcterms:created>
  <dcterms:modified xsi:type="dcterms:W3CDTF">2026-06-23T11:46:33.656Z</dcterms:modified>
</cp:coreProperties>
</file>

<file path=docProps/custom.xml><?xml version="1.0" encoding="utf-8"?>
<Properties xmlns="http://schemas.openxmlformats.org/officeDocument/2006/custom-properties" xmlns:vt="http://schemas.openxmlformats.org/officeDocument/2006/docPropsVTypes"/>
</file>