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3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for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22A5C"/>
          <w:sz w:val="44"/>
          <w:szCs w:val="44"/>
        </w:rPr>
        <w:t xml:space="preserve">Welcome Checklist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Getting your SEO program started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Welcome aboard! To get Phase 1 moving, here's everything we need from you. You don't need to gather all of it at once, send whatever's easiest first and we'll get started with that.</w:t>
      </w:r>
    </w:p>
    <w:p>
      <w:pPr>
        <w:pStyle w:val="Heading1"/>
        <w:pBdr>
          <w:bottom w:val="single" w:color="453C79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aps/>
          <w:color w:val="453C79"/>
          <w:sz w:val="28"/>
          <w:szCs w:val="28"/>
        </w:rPr>
        <w:t xml:space="preserve">Google Access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you're the account owner, you can add richard@grouprb.com directly. If not, just let us know who to reach out to.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Business Profile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Manager access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Search Console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if one exists — if not, we'll set one up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Analytics (GA4)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if one exists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Tag Manager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if you have a container set up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Ads account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Standard or Admin access</w:t>
      </w:r>
    </w:p>
    <w:p>
      <w:pPr>
        <w:pStyle w:val="Heading1"/>
        <w:pBdr>
          <w:bottom w:val="single" w:color="453C79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aps/>
          <w:color w:val="453C79"/>
          <w:sz w:val="28"/>
          <w:szCs w:val="28"/>
        </w:rPr>
        <w:t xml:space="preserve">Website Access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 your site is hosted and managed by Beasley, this one will need to be requested through them.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WordPress Administrator login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or a dedicated GroupRB user account with Admin/Editor permissions</w:t>
      </w:r>
    </w:p>
    <w:p>
      <w:pPr>
        <w:pStyle w:val="Heading1"/>
        <w:pBdr>
          <w:bottom w:val="single" w:color="453C79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aps/>
          <w:color w:val="453C79"/>
          <w:sz w:val="28"/>
          <w:szCs w:val="28"/>
        </w:rPr>
        <w:t xml:space="preserve">Domain Access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GoDaddy delegate access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or just be ready to add a DNS TXT record when we send you one — this is usually only needed once or twice for verification</w:t>
      </w:r>
    </w:p>
    <w:p>
      <w:pPr>
        <w:pStyle w:val="Heading1"/>
        <w:pBdr>
          <w:bottom w:val="single" w:color="453C79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aps/>
          <w:color w:val="453C79"/>
          <w:sz w:val="28"/>
          <w:szCs w:val="28"/>
        </w:rPr>
        <w:t xml:space="preserve">A Few Quick Questions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 you use a call tracking service?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e.g. CallRail — needed for Ads conversion tracking if we move forward with Paid Search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Who currently manages your Google Business Profile and Ads account?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you, your current vendor, or someone else — helps us route requests correctly</w:t>
      </w:r>
    </w:p>
    <w:p>
      <w:pPr>
        <w:spacing w:after="100" w:line="264"/>
      </w:pPr>
      <w:r>
        <w:rPr>
          <w:rFonts w:ascii="Calibri" w:cs="Calibri" w:eastAsia="Calibri" w:hAnsi="Calibri"/>
          <w:color w:val="453C79"/>
          <w:sz w:val="23"/>
          <w:szCs w:val="23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What SEO plugin does your site use?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—  Yoast, RankMath, etc. — informational, helps us work within your existing setup</w:t>
      </w:r>
    </w:p>
    <w:p>
      <w:pPr>
        <w:pStyle w:val="Heading1"/>
        <w:pBdr>
          <w:bottom w:val="single" w:color="453C79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aps/>
          <w:color w:val="453C79"/>
          <w:sz w:val="28"/>
          <w:szCs w:val="28"/>
        </w:rPr>
        <w:t xml:space="preserve">What's Already Handled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don't need to provide anything for these — we've got it: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 Content or copywriting — we're not rebuilding pages, this is SEO + Ads work within your existing site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 Design or page redesign — not in scope for this engagement</w:t>
      </w:r>
    </w:p>
    <w:p>
      <w:pPr>
        <w:spacing w:after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 Ad creative or campaign structure — we handle this once Google Ads access is granted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3C79" w:sz="4"/>
              <w:left w:val="single" w:color="453C79" w:sz="24"/>
              <w:bottom w:val="single" w:color="453C79" w:sz="4"/>
              <w:right w:val="single" w:color="453C79" w:sz="4"/>
            </w:tcBorders>
            <w:shd w:fill="EEEC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322A5C"/>
                <w:sz w:val="21"/>
                <w:szCs w:val="21"/>
              </w:rPr>
              <w:t xml:space="preserve">Questions about any of this? Just reply to this email or call — happy to walk through it together.</w:t>
            </w:r>
          </w:p>
        </w:tc>
      </w:tr>
    </w:tbl>
    <w:p>
      <w:pPr>
        <w:spacing w:after="2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Richard Brashear  —  GroupRB Marketing</w:t>
      </w:r>
    </w:p>
    <w:p>
      <w:pPr>
        <w:jc w:val="center"/>
      </w:pPr>
      <w:r>
        <w:rPr>
          <w:rFonts w:ascii="Calibri" w:cs="Calibri" w:eastAsia="Calibri" w:hAnsi="Calibri"/>
          <w:color w:val="322A5C"/>
          <w:sz w:val="19"/>
          <w:szCs w:val="19"/>
        </w:rPr>
        <w:t xml:space="preserve">richard@grouprb.com  |  www.grouprb.com  |  803-415-5062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4" w:sz="4" w:space="4"/>
      </w:pBd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GroupRB Marketing  —  Welcome Checklist  —  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200"/>
      <w:gridCol w:w="6880"/>
    </w:tblGrid>
    <w:tr>
      <w:tc>
        <w:tcPr>
          <w:tcBorders>
            <w:top w:val="none"/>
            <w:left w:val="none"/>
            <w:bottom w:val="none"/>
            <w:right w:val="none"/>
          </w:tcBorders>
          <w:vAlign w:val="center"/>
        </w:tcPr>
        <w:p>
          <w:r>
            <w:drawing>
              <wp:inline distT="0" distB="0" distL="0" distR="0">
                <wp:extent cx="133350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666666"/>
              <w:sz w:val="16"/>
              <w:szCs w:val="16"/>
            </w:rPr>
            <w:t xml:space="preserve">WELCOME CHECKLIST</w:t>
          </w:r>
        </w:p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666666"/>
              <w:sz w:val="16"/>
              <w:szCs w:val="16"/>
            </w:rPr>
            <w:t xml:space="preserve">MAXWELL PLUMBING &amp; DRAIN</w:t>
          </w:r>
        </w:p>
      </w:tc>
    </w:tr>
  </w:tbl>
  <w:p>
    <w:pPr>
      <w:pBdr>
        <w:bottom w:val="single" w:color="E4E4E4" w:sz="4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8e27971090c966ea7f27f9a9262a343df71d10.png"/><Relationship Id="rId10" Type="http://schemas.openxmlformats.org/officeDocument/2006/relationships/image" Target="media/330643b342c8e065d6895bcfd0003bf4973bdf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8e27971090c966ea7f27f9a9262a343df71d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2026-09-25T14:03:57.556Z</dcterms:created>
  <dcterms:modified xsi:type="dcterms:W3CDTF">2026-09-25T14:03:57.568Z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