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675AAD"/>
          <w:sz w:val="72"/>
          <w:szCs w:val="72"/>
        </w:rPr>
        <w:t xml:space="preserve">Lawn Ace</w:t>
      </w:r>
    </w:p>
    <w:p>
      <w:pPr>
        <w:spacing w:before="240"/>
        <w:jc w:val="center"/>
      </w:pPr>
      <w:r>
        <w:rPr>
          <w:rFonts w:ascii="Arial" w:cs="Arial" w:eastAsia="Arial" w:hAnsi="Arial"/>
          <w:color w:val="595959"/>
          <w:sz w:val="48"/>
          <w:szCs w:val="48"/>
        </w:rPr>
        <w:t xml:space="preserve">SEO Audit Report</w:t>
      </w:r>
    </w:p>
    <w:p>
      <w:pPr>
        <w:spacing w:before="240"/>
        <w:jc w:val="center"/>
      </w:pPr>
      <w:r>
        <w:rPr>
          <w:rFonts w:ascii="Arial" w:cs="Arial" w:eastAsia="Arial" w:hAnsi="Arial"/>
          <w:color w:val="A9C143"/>
          <w:sz w:val="28"/>
          <w:szCs w:val="28"/>
        </w:rPr>
        <w:t xml:space="preserve">Prepared by GroupRB</w:t>
      </w:r>
    </w:p>
    <w:p>
      <w:pPr>
        <w:spacing w:before="160"/>
        <w:jc w:val="center"/>
      </w:pPr>
      <w:r>
        <w:rPr>
          <w:rFonts w:ascii="Arial" w:cs="Arial" w:eastAsia="Arial" w:hAnsi="Arial"/>
          <w:color w:val="595959"/>
          <w:sz w:val="24"/>
          <w:szCs w:val="24"/>
        </w:rPr>
        <w:t xml:space="preserve">September 2026</w:t>
      </w:r>
    </w:p>
    <w:p>
      <w:pPr>
        <w:spacing w:before="1200"/>
      </w:pPr>
    </w:p>
    <w:p>
      <w:pPr>
        <w:jc w:val="center"/>
      </w:pPr>
      <w:r>
        <w:rPr>
          <w:rFonts w:ascii="Arial" w:cs="Arial" w:eastAsia="Arial" w:hAnsi="Arial"/>
          <w:i/>
          <w:iCs/>
          <w:color w:val="595959"/>
          <w:sz w:val="22"/>
          <w:szCs w:val="22"/>
        </w:rPr>
        <w:t xml:space="preserve">Confidential — Prepared Exclusively for Lawn Ace</w:t>
      </w:r>
    </w:p>
    <w:p>
      <w:r>
        <w:br w:type="page"/>
      </w:r>
    </w:p>
    <w:p>
      <w:pPr>
        <w:pStyle w:val="Heading1"/>
        <w:spacing w:after="200" w:before="360"/>
      </w:pPr>
      <w:r>
        <w:rPr>
          <w:rFonts w:ascii="Arial" w:cs="Arial" w:eastAsia="Arial" w:hAnsi="Arial"/>
          <w:b/>
          <w:bCs/>
          <w:color w:val="675AAD"/>
          <w:sz w:val="32"/>
          <w:szCs w:val="32"/>
        </w:rPr>
        <w:t xml:space="preserve">Your SEO Health Score: 64 / 100</w:t>
      </w:r>
    </w:p>
    <w:p>
      <w:pPr>
        <w:spacing w:after="200"/>
      </w:pPr>
      <w:r>
        <w:rPr>
          <w:rFonts w:ascii="Arial" w:cs="Arial" w:eastAsia="Arial" w:hAnsi="Arial"/>
          <w:sz w:val="22"/>
          <w:szCs w:val="22"/>
        </w:rPr>
        <w:t xml:space="preserve">Lawn Ace is already doing a lot right: dedicated city landing pages for Augusta and the surrounding CSRA, deep, genuinely useful service content, and a standout trust signal in 1,700+ five-star Google reviews. What’s holding the site back from converting that strength into more search traffic is largely invisible to visitors but very visible to Google — missing structured data, a homepage description that cuts off mid-sentence, and no team or licensing information to back up the trust you’ve already earned in person. The good news: these are fixable, and several of them can be resolved within a week.</w:t>
      </w:r>
    </w:p>
    <w:p>
      <w:pPr>
        <w:pStyle w:val="Heading1"/>
        <w:spacing w:after="200" w:before="360"/>
      </w:pPr>
      <w:r>
        <w:rPr>
          <w:rFonts w:ascii="Arial" w:cs="Arial" w:eastAsia="Arial" w:hAnsi="Arial"/>
          <w:b/>
          <w:bCs/>
          <w:color w:val="675AAD"/>
          <w:sz w:val="32"/>
          <w:szCs w:val="32"/>
        </w:rPr>
        <w:t xml:space="preserve">What We Found</w:t>
      </w:r>
    </w:p>
    <w:p>
      <w:pPr>
        <w:spacing w:after="200"/>
      </w:pPr>
      <w:r>
        <w:rPr>
          <w:rFonts w:ascii="Arial" w:cs="Arial" w:eastAsia="Arial" w:hAnsi="Arial"/>
          <w:sz w:val="22"/>
          <w:szCs w:val="22"/>
        </w:rPr>
        <w:t xml:space="preserve">Our audit identified issues across 6 key areas. Each one is currently costing you visibility.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single" w:color="CCCCCC" w:sz="4"/>
              <w:left w:val="single" w:color="CCCCCC" w:sz="4"/>
              <w:bottom w:val="single" w:color="CCCCCC" w:sz="4"/>
              <w:right w:val="single" w:color="CCCCCC" w:sz="4"/>
            </w:tcBorders>
            <w:shd w:fill="675AAD" w:val="clear"/>
            <w:tcMar>
              <w:top w:type="dxa" w:w="80"/>
              <w:left w:type="dxa" w:w="120"/>
              <w:bottom w:type="dxa" w:w="80"/>
              <w:right w:type="dxa" w:w="120"/>
            </w:tcMar>
          </w:tcPr>
          <w:p>
            <w:r>
              <w:rPr>
                <w:rFonts w:ascii="Arial" w:cs="Arial" w:eastAsia="Arial" w:hAnsi="Arial"/>
                <w:b/>
                <w:bCs/>
                <w:color w:val="FFFFFF"/>
                <w:sz w:val="22"/>
                <w:szCs w:val="22"/>
              </w:rPr>
              <w:t xml:space="preserve">Issue Area</w:t>
            </w:r>
          </w:p>
        </w:tc>
        <w:tc>
          <w:tcPr>
            <w:tcW w:type="dxa" w:w="4200"/>
            <w:tcBorders>
              <w:top w:val="single" w:color="CCCCCC" w:sz="4"/>
              <w:left w:val="single" w:color="CCCCCC" w:sz="4"/>
              <w:bottom w:val="single" w:color="CCCCCC" w:sz="4"/>
              <w:right w:val="single" w:color="CCCCCC" w:sz="4"/>
            </w:tcBorders>
            <w:shd w:fill="675AAD" w:val="clear"/>
            <w:tcMar>
              <w:top w:type="dxa" w:w="80"/>
              <w:left w:type="dxa" w:w="120"/>
              <w:bottom w:type="dxa" w:w="80"/>
              <w:right w:type="dxa" w:w="120"/>
            </w:tcMar>
          </w:tcPr>
          <w:p>
            <w:r>
              <w:rPr>
                <w:rFonts w:ascii="Arial" w:cs="Arial" w:eastAsia="Arial" w:hAnsi="Arial"/>
                <w:b/>
                <w:bCs/>
                <w:color w:val="FFFFFF"/>
                <w:sz w:val="22"/>
                <w:szCs w:val="22"/>
              </w:rPr>
              <w:t xml:space="preserve">Finding</w:t>
            </w:r>
          </w:p>
        </w:tc>
        <w:tc>
          <w:tcPr>
            <w:tcW w:type="dxa" w:w="2800"/>
            <w:tcBorders>
              <w:top w:val="single" w:color="CCCCCC" w:sz="4"/>
              <w:left w:val="single" w:color="CCCCCC" w:sz="4"/>
              <w:bottom w:val="single" w:color="CCCCCC" w:sz="4"/>
              <w:right w:val="single" w:color="CCCCCC" w:sz="4"/>
            </w:tcBorders>
            <w:shd w:fill="675AAD" w:val="clear"/>
            <w:tcMar>
              <w:top w:type="dxa" w:w="80"/>
              <w:left w:type="dxa" w:w="120"/>
              <w:bottom w:type="dxa" w:w="80"/>
              <w:right w:type="dxa" w:w="120"/>
            </w:tcMar>
          </w:tcPr>
          <w:p>
            <w:r>
              <w:rPr>
                <w:rFonts w:ascii="Arial" w:cs="Arial" w:eastAsia="Arial" w:hAnsi="Arial"/>
                <w:b/>
                <w:bCs/>
                <w:color w:val="FFFFFF"/>
                <w:sz w:val="22"/>
                <w:szCs w:val="22"/>
              </w:rPr>
              <w:t xml:space="preserve">Impact</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2"/>
                <w:szCs w:val="22"/>
              </w:rPr>
              <w:t xml:space="preserve">Structured Data</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2"/>
                <w:szCs w:val="22"/>
              </w:rPr>
              <w:t xml:space="preserve">No schema telling Google about your reviews, rating, or business details</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2"/>
                <w:szCs w:val="22"/>
              </w:rPr>
              <w:t xml:space="preserve">Google can’t show your star rating in search results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2"/>
                <w:szCs w:val="22"/>
              </w:rPr>
              <w:t xml:space="preserve">Homepage Description</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2"/>
                <w:szCs w:val="22"/>
              </w:rPr>
              <w:t xml:space="preserve">The text shown under your listing in Google cuts off mid-sentence</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2"/>
                <w:szCs w:val="22"/>
              </w:rPr>
              <w:t xml:space="preserve">Looks unfinished to searchers deciding which result to click</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2"/>
                <w:szCs w:val="22"/>
              </w:rPr>
              <w:t xml:space="preserve">Team &amp; Credentials</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2"/>
                <w:szCs w:val="22"/>
              </w:rPr>
              <w:t xml:space="preserve">No names, photos, or license numbers for the people doing the work</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2"/>
                <w:szCs w:val="22"/>
              </w:rPr>
              <w:t xml:space="preserve">Homeowners can’t verify who they’re trusting with chemical treatments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2"/>
                <w:szCs w:val="22"/>
              </w:rPr>
              <w:t xml:space="preserve">Image Descriptions</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2"/>
                <w:szCs w:val="22"/>
              </w:rPr>
              <w:t xml:space="preserve">Over half your homepage photos have no description for search engines</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2"/>
                <w:szCs w:val="22"/>
              </w:rPr>
              <w:t xml:space="preserve">Missed visibility in Google Image search and weaker accessibility</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2"/>
                <w:szCs w:val="22"/>
              </w:rPr>
              <w:t xml:space="preserve">Blog Freshness</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2"/>
                <w:szCs w:val="22"/>
              </w:rPr>
              <w:t xml:space="preserve">No dates or authors shown on your lawn care tips articles</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2"/>
                <w:szCs w:val="22"/>
              </w:rPr>
              <w:t xml:space="preserve">Content looks anonymous and un-updated to both readers and Google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2"/>
                <w:szCs w:val="22"/>
              </w:rPr>
              <w:t xml:space="preserve">Services Navigation</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2"/>
                <w:szCs w:val="22"/>
              </w:rPr>
              <w:t xml:space="preserve">No single "Services" page ties your 8 service pages together</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2"/>
                <w:szCs w:val="22"/>
              </w:rPr>
              <w:t xml:space="preserve">A missed opportunity to rank for broader "lawn care services" searches</w:t>
            </w:r>
          </w:p>
        </w:tc>
      </w:tr>
    </w:tbl>
    <w:p>
      <w:pPr>
        <w:spacing w:after="120"/>
      </w:pPr>
    </w:p>
    <w:p>
      <w:pPr>
        <w:pStyle w:val="Heading1"/>
        <w:spacing w:after="200" w:before="360"/>
      </w:pPr>
      <w:r>
        <w:rPr>
          <w:rFonts w:ascii="Arial" w:cs="Arial" w:eastAsia="Arial" w:hAnsi="Arial"/>
          <w:b/>
          <w:bCs/>
          <w:color w:val="675AAD"/>
          <w:sz w:val="32"/>
          <w:szCs w:val="32"/>
        </w:rPr>
        <w:t xml:space="preserve">Where You’re Losing Clients Right Now</w:t>
      </w:r>
    </w:p>
    <w:p>
      <w:pPr>
        <w:pStyle w:val="Heading2"/>
        <w:spacing w:after="140" w:before="240"/>
      </w:pPr>
      <w:r>
        <w:rPr>
          <w:rFonts w:ascii="Arial" w:cs="Arial" w:eastAsia="Arial" w:hAnsi="Arial"/>
          <w:b/>
          <w:bCs/>
          <w:color w:val="A9C143"/>
          <w:sz w:val="26"/>
          <w:szCs w:val="26"/>
        </w:rPr>
        <w:t xml:space="preserve">First Impressions in Search Results</w:t>
      </w:r>
    </w:p>
    <w:p>
      <w:pPr>
        <w:spacing w:after="200"/>
      </w:pPr>
      <w:r>
        <w:rPr>
          <w:rFonts w:ascii="Arial" w:cs="Arial" w:eastAsia="Arial" w:hAnsi="Arial"/>
          <w:sz w:val="22"/>
          <w:szCs w:val="22"/>
        </w:rPr>
        <w:t xml:space="preserve">When someone searches "lawn care near me" in Augusta, the snippet of text under your listing is often the deciding factor between a click and a scroll-past. Right now, your homepage description cuts off mid-thought — it reads like it was never finished. A rewritten, complete description is one of the fastest ways to win more clicks from the same search ranking you already have.</w:t>
      </w:r>
    </w:p>
    <w:p>
      <w:pPr>
        <w:pStyle w:val="Heading2"/>
        <w:spacing w:after="140" w:before="240"/>
      </w:pPr>
      <w:r>
        <w:rPr>
          <w:rFonts w:ascii="Arial" w:cs="Arial" w:eastAsia="Arial" w:hAnsi="Arial"/>
          <w:b/>
          <w:bCs/>
          <w:color w:val="A9C143"/>
          <w:sz w:val="26"/>
          <w:szCs w:val="26"/>
        </w:rPr>
        <w:t xml:space="preserve">Local Search Visibility</w:t>
      </w:r>
    </w:p>
    <w:p>
      <w:pPr>
        <w:spacing w:after="200"/>
      </w:pPr>
      <w:r>
        <w:rPr>
          <w:rFonts w:ascii="Arial" w:cs="Arial" w:eastAsia="Arial" w:hAnsi="Arial"/>
          <w:sz w:val="22"/>
          <w:szCs w:val="22"/>
        </w:rPr>
        <w:t xml:space="preserve">You’ve built exactly the right foundation for local search — dedicated pages for Augusta, Harlem, and Grovetown. But without structured data telling Google specifically what you do, where you do it, and how well-reviewed you are, you’re leaving some of the richest search real estate — star ratings right in the results — unclaimed.</w:t>
      </w:r>
    </w:p>
    <w:p>
      <w:pPr>
        <w:pStyle w:val="Heading2"/>
        <w:spacing w:after="140" w:before="240"/>
      </w:pPr>
      <w:r>
        <w:rPr>
          <w:rFonts w:ascii="Arial" w:cs="Arial" w:eastAsia="Arial" w:hAnsi="Arial"/>
          <w:b/>
          <w:bCs/>
          <w:color w:val="A9C143"/>
          <w:sz w:val="26"/>
          <w:szCs w:val="26"/>
        </w:rPr>
        <w:t xml:space="preserve">Trust at First Glance</w:t>
      </w:r>
    </w:p>
    <w:p>
      <w:pPr>
        <w:spacing w:after="200"/>
      </w:pPr>
      <w:r>
        <w:rPr>
          <w:rFonts w:ascii="Arial" w:cs="Arial" w:eastAsia="Arial" w:hAnsi="Arial"/>
          <w:sz w:val="22"/>
          <w:szCs w:val="22"/>
        </w:rPr>
        <w:t xml:space="preserve">Homeowners hiring a lawn care company to apply fertilizer and pesticides to their yard want to know who’s doing it. Right now, there are no team names, photos, or license numbers anywhere on lawnace.com. That’s a gap between the trust you’ve clearly earned (1,700+ five-star reviews!) and what a first-time visitor can verify for themselves.</w:t>
      </w:r>
    </w:p>
    <w:p>
      <w:pPr>
        <w:pStyle w:val="Heading1"/>
        <w:spacing w:after="200" w:before="360"/>
      </w:pPr>
      <w:r>
        <w:rPr>
          <w:rFonts w:ascii="Arial" w:cs="Arial" w:eastAsia="Arial" w:hAnsi="Arial"/>
          <w:b/>
          <w:bCs/>
          <w:color w:val="675AAD"/>
          <w:sz w:val="32"/>
          <w:szCs w:val="32"/>
        </w:rPr>
        <w:t xml:space="preserve">What’s Working In Your Favor</w:t>
      </w:r>
    </w:p>
    <w:p>
      <w:pPr>
        <w:pStyle w:val="ListParagraph"/>
        <w:numPr>
          <w:ilvl w:val="0"/>
          <w:numId w:val="2"/>
        </w:numPr>
        <w:spacing w:after="100"/>
      </w:pPr>
      <w:r>
        <w:rPr>
          <w:rFonts w:ascii="Arial" w:cs="Arial" w:eastAsia="Arial" w:hAnsi="Arial"/>
          <w:sz w:val="22"/>
          <w:szCs w:val="22"/>
        </w:rPr>
        <w:t xml:space="preserve">A genuinely strong review profile — 1,700+ five-star Google reviews at a 4.9 rating, prominently displayed</w:t>
      </w:r>
    </w:p>
    <w:p>
      <w:pPr>
        <w:pStyle w:val="ListParagraph"/>
        <w:numPr>
          <w:ilvl w:val="0"/>
          <w:numId w:val="2"/>
        </w:numPr>
        <w:spacing w:after="100"/>
      </w:pPr>
      <w:r>
        <w:rPr>
          <w:rFonts w:ascii="Arial" w:cs="Arial" w:eastAsia="Arial" w:hAnsi="Arial"/>
          <w:sz w:val="22"/>
          <w:szCs w:val="22"/>
        </w:rPr>
        <w:t xml:space="preserve">Dedicated, well-built location pages for Augusta, Harlem, and Grovetown GA — most competitors don’t bother</w:t>
      </w:r>
    </w:p>
    <w:p>
      <w:pPr>
        <w:pStyle w:val="ListParagraph"/>
        <w:numPr>
          <w:ilvl w:val="0"/>
          <w:numId w:val="2"/>
        </w:numPr>
        <w:spacing w:after="100"/>
      </w:pPr>
      <w:r>
        <w:rPr>
          <w:rFonts w:ascii="Arial" w:cs="Arial" w:eastAsia="Arial" w:hAnsi="Arial"/>
          <w:sz w:val="22"/>
          <w:szCs w:val="22"/>
        </w:rPr>
        <w:t xml:space="preserve">Deep, locally-specific service content (your Fertilization page alone runs ~2,200 words of real, useful information)</w:t>
      </w:r>
    </w:p>
    <w:p>
      <w:pPr>
        <w:pStyle w:val="ListParagraph"/>
        <w:numPr>
          <w:ilvl w:val="0"/>
          <w:numId w:val="2"/>
        </w:numPr>
        <w:spacing w:after="100"/>
      </w:pPr>
      <w:r>
        <w:rPr>
          <w:rFonts w:ascii="Arial" w:cs="Arial" w:eastAsia="Arial" w:hAnsi="Arial"/>
          <w:sz w:val="22"/>
          <w:szCs w:val="22"/>
        </w:rPr>
        <w:t xml:space="preserve">Clean technical foundation — HTTPS, sitemap, and robots.txt are all set up correctly</w:t>
      </w:r>
    </w:p>
    <w:p>
      <w:pPr>
        <w:pStyle w:val="ListParagraph"/>
        <w:numPr>
          <w:ilvl w:val="0"/>
          <w:numId w:val="2"/>
        </w:numPr>
        <w:spacing w:after="100"/>
      </w:pPr>
      <w:r>
        <w:rPr>
          <w:rFonts w:ascii="Arial" w:cs="Arial" w:eastAsia="Arial" w:hAnsi="Arial"/>
          <w:sz w:val="22"/>
          <w:szCs w:val="22"/>
        </w:rPr>
        <w:t xml:space="preserve">A clear, consistent call to action ("Same Day Quote") that shows up everywhere it should</w:t>
      </w:r>
    </w:p>
    <w:p>
      <w:pPr>
        <w:pStyle w:val="ListParagraph"/>
        <w:numPr>
          <w:ilvl w:val="0"/>
          <w:numId w:val="2"/>
        </w:numPr>
        <w:spacing w:after="100"/>
      </w:pPr>
      <w:r>
        <w:rPr>
          <w:rFonts w:ascii="Arial" w:cs="Arial" w:eastAsia="Arial" w:hAnsi="Arial"/>
          <w:sz w:val="22"/>
          <w:szCs w:val="22"/>
        </w:rPr>
        <w:t xml:space="preserve">A mobile-friendly site that loads cleanly and reads well on a phone</w:t>
      </w:r>
    </w:p>
    <w:p>
      <w:pPr>
        <w:pStyle w:val="Heading1"/>
        <w:spacing w:after="200" w:before="360"/>
      </w:pPr>
      <w:r>
        <w:rPr>
          <w:rFonts w:ascii="Arial" w:cs="Arial" w:eastAsia="Arial" w:hAnsi="Arial"/>
          <w:b/>
          <w:bCs/>
          <w:color w:val="675AAD"/>
          <w:sz w:val="32"/>
          <w:szCs w:val="32"/>
        </w:rPr>
        <w:t xml:space="preserve">The Opportunity Ahead</w:t>
      </w:r>
    </w:p>
    <w:p>
      <w:pPr>
        <w:spacing w:after="200"/>
      </w:pPr>
      <w:r>
        <w:rPr>
          <w:rFonts w:ascii="Arial" w:cs="Arial" w:eastAsia="Arial" w:hAnsi="Arial"/>
          <w:sz w:val="22"/>
          <w:szCs w:val="22"/>
        </w:rPr>
        <w:t xml:space="preserve">The CSRA lawn care market rewards exactly the kind of local specificity Lawn Ace already leans into — and most national franchise competitors can’t replicate dedicated city pages or genuinely local content at this depth. Underserved search territory includes seasonal, informational searches like "when to aerate a lawn in Georgia" and trust-driven searches like "licensed lawn care augusta," neither of which is being claimed by competitors right now. With the fixes below, Lawn Ace is well positioned to turn its strong reputation into the top local search result it deserves to be.</w:t>
      </w:r>
    </w:p>
    <w:p>
      <w:pPr>
        <w:pStyle w:val="Heading1"/>
        <w:spacing w:after="200" w:before="360"/>
      </w:pPr>
      <w:r>
        <w:rPr>
          <w:rFonts w:ascii="Arial" w:cs="Arial" w:eastAsia="Arial" w:hAnsi="Arial"/>
          <w:b/>
          <w:bCs/>
          <w:color w:val="675AAD"/>
          <w:sz w:val="32"/>
          <w:szCs w:val="32"/>
        </w:rPr>
        <w:t xml:space="preserve">Recommended Next Steps</w:t>
      </w:r>
    </w:p>
    <w:p>
      <w:pPr>
        <w:spacing w:after="200"/>
      </w:pPr>
      <w:r>
        <w:rPr>
          <w:rFonts w:ascii="Arial" w:cs="Arial" w:eastAsia="Arial" w:hAnsi="Arial"/>
          <w:sz w:val="22"/>
          <w:szCs w:val="22"/>
        </w:rPr>
        <w:t xml:space="preserve">Based on our audit, we have identified three tiers of work:</w:t>
      </w:r>
    </w:p>
    <w:p>
      <w:pPr>
        <w:pStyle w:val="Heading2"/>
        <w:spacing w:after="140" w:before="240"/>
      </w:pPr>
      <w:r>
        <w:rPr>
          <w:rFonts w:ascii="Arial" w:cs="Arial" w:eastAsia="Arial" w:hAnsi="Arial"/>
          <w:b/>
          <w:bCs/>
          <w:color w:val="A9C143"/>
          <w:sz w:val="26"/>
          <w:szCs w:val="26"/>
        </w:rPr>
        <w:t xml:space="preserve">Quick Wins</w:t>
      </w:r>
    </w:p>
    <w:p>
      <w:pPr>
        <w:pStyle w:val="ListParagraph"/>
        <w:numPr>
          <w:ilvl w:val="0"/>
          <w:numId w:val="2"/>
        </w:numPr>
        <w:spacing w:after="100"/>
      </w:pPr>
      <w:r>
        <w:rPr>
          <w:rFonts w:ascii="Arial" w:cs="Arial" w:eastAsia="Arial" w:hAnsi="Arial"/>
          <w:sz w:val="22"/>
          <w:szCs w:val="22"/>
        </w:rPr>
        <w:t xml:space="preserve">Rewrite the homepage meta description so it reads as a complete, compelling sentence</w:t>
      </w:r>
    </w:p>
    <w:p>
      <w:pPr>
        <w:pStyle w:val="ListParagraph"/>
        <w:numPr>
          <w:ilvl w:val="0"/>
          <w:numId w:val="2"/>
        </w:numPr>
        <w:spacing w:after="100"/>
      </w:pPr>
      <w:r>
        <w:rPr>
          <w:rFonts w:ascii="Arial" w:cs="Arial" w:eastAsia="Arial" w:hAnsi="Arial"/>
          <w:sz w:val="22"/>
          <w:szCs w:val="22"/>
        </w:rPr>
        <w:t xml:space="preserve">Fix the Augusta page title tag (currently repeats itself awkwardly)</w:t>
      </w:r>
    </w:p>
    <w:p>
      <w:pPr>
        <w:pStyle w:val="ListParagraph"/>
        <w:numPr>
          <w:ilvl w:val="0"/>
          <w:numId w:val="2"/>
        </w:numPr>
        <w:spacing w:after="100"/>
      </w:pPr>
      <w:r>
        <w:rPr>
          <w:rFonts w:ascii="Arial" w:cs="Arial" w:eastAsia="Arial" w:hAnsi="Arial"/>
          <w:sz w:val="22"/>
          <w:szCs w:val="22"/>
        </w:rPr>
        <w:t xml:space="preserve">Add descriptions to the 15+ homepage photos currently missing them</w:t>
      </w:r>
    </w:p>
    <w:p>
      <w:pPr>
        <w:pStyle w:val="ListParagraph"/>
        <w:numPr>
          <w:ilvl w:val="0"/>
          <w:numId w:val="2"/>
        </w:numPr>
        <w:spacing w:after="100"/>
      </w:pPr>
      <w:r>
        <w:rPr>
          <w:rFonts w:ascii="Arial" w:cs="Arial" w:eastAsia="Arial" w:hAnsi="Arial"/>
          <w:sz w:val="22"/>
          <w:szCs w:val="22"/>
        </w:rPr>
        <w:t xml:space="preserve">Add visible dates to blog posts</w:t>
      </w:r>
    </w:p>
    <w:p>
      <w:pPr>
        <w:pStyle w:val="Heading2"/>
        <w:spacing w:after="140" w:before="240"/>
      </w:pPr>
      <w:r>
        <w:rPr>
          <w:rFonts w:ascii="Arial" w:cs="Arial" w:eastAsia="Arial" w:hAnsi="Arial"/>
          <w:b/>
          <w:bCs/>
          <w:color w:val="A9C143"/>
          <w:sz w:val="26"/>
          <w:szCs w:val="26"/>
        </w:rPr>
        <w:t xml:space="preserve">Medium-Term</w:t>
      </w:r>
    </w:p>
    <w:p>
      <w:pPr>
        <w:pStyle w:val="ListParagraph"/>
        <w:numPr>
          <w:ilvl w:val="0"/>
          <w:numId w:val="2"/>
        </w:numPr>
        <w:spacing w:after="100"/>
      </w:pPr>
      <w:r>
        <w:rPr>
          <w:rFonts w:ascii="Arial" w:cs="Arial" w:eastAsia="Arial" w:hAnsi="Arial"/>
          <w:sz w:val="22"/>
          <w:szCs w:val="22"/>
        </w:rPr>
        <w:t xml:space="preserve">Add structured data so your 1,700+ reviews and star rating can appear directly in Google search results</w:t>
      </w:r>
    </w:p>
    <w:p>
      <w:pPr>
        <w:pStyle w:val="ListParagraph"/>
        <w:numPr>
          <w:ilvl w:val="0"/>
          <w:numId w:val="2"/>
        </w:numPr>
        <w:spacing w:after="100"/>
      </w:pPr>
      <w:r>
        <w:rPr>
          <w:rFonts w:ascii="Arial" w:cs="Arial" w:eastAsia="Arial" w:hAnsi="Arial"/>
          <w:sz w:val="22"/>
          <w:szCs w:val="22"/>
        </w:rPr>
        <w:t xml:space="preserve">Publish team bios, photos, and license/certification numbers</w:t>
      </w:r>
    </w:p>
    <w:p>
      <w:pPr>
        <w:pStyle w:val="ListParagraph"/>
        <w:numPr>
          <w:ilvl w:val="0"/>
          <w:numId w:val="2"/>
        </w:numPr>
        <w:spacing w:after="100"/>
      </w:pPr>
      <w:r>
        <w:rPr>
          <w:rFonts w:ascii="Arial" w:cs="Arial" w:eastAsia="Arial" w:hAnsi="Arial"/>
          <w:sz w:val="22"/>
          <w:szCs w:val="22"/>
        </w:rPr>
        <w:t xml:space="preserve">Build a single Services hub page linking all 8 service offerings</w:t>
      </w:r>
    </w:p>
    <w:p>
      <w:pPr>
        <w:pStyle w:val="ListParagraph"/>
        <w:numPr>
          <w:ilvl w:val="0"/>
          <w:numId w:val="2"/>
        </w:numPr>
        <w:spacing w:after="100"/>
      </w:pPr>
      <w:r>
        <w:rPr>
          <w:rFonts w:ascii="Arial" w:cs="Arial" w:eastAsia="Arial" w:hAnsi="Arial"/>
          <w:sz w:val="22"/>
          <w:szCs w:val="22"/>
        </w:rPr>
        <w:t xml:space="preserve">Compress and modernize homepage images to improve load speed</w:t>
      </w:r>
    </w:p>
    <w:p>
      <w:pPr>
        <w:pStyle w:val="Heading2"/>
        <w:spacing w:after="140" w:before="240"/>
      </w:pPr>
      <w:r>
        <w:rPr>
          <w:rFonts w:ascii="Arial" w:cs="Arial" w:eastAsia="Arial" w:hAnsi="Arial"/>
          <w:b/>
          <w:bCs/>
          <w:color w:val="A9C143"/>
          <w:sz w:val="26"/>
          <w:szCs w:val="26"/>
        </w:rPr>
        <w:t xml:space="preserve">Longer-Term</w:t>
      </w:r>
    </w:p>
    <w:p>
      <w:pPr>
        <w:pStyle w:val="ListParagraph"/>
        <w:numPr>
          <w:ilvl w:val="0"/>
          <w:numId w:val="2"/>
        </w:numPr>
        <w:spacing w:after="100"/>
      </w:pPr>
      <w:r>
        <w:rPr>
          <w:rFonts w:ascii="Arial" w:cs="Arial" w:eastAsia="Arial" w:hAnsi="Arial"/>
          <w:sz w:val="22"/>
          <w:szCs w:val="22"/>
        </w:rPr>
        <w:t xml:space="preserve">Expand dedicated location pages to additional CSRA cities you already serve</w:t>
      </w:r>
    </w:p>
    <w:p>
      <w:pPr>
        <w:pStyle w:val="ListParagraph"/>
        <w:numPr>
          <w:ilvl w:val="0"/>
          <w:numId w:val="2"/>
        </w:numPr>
        <w:spacing w:after="100"/>
      </w:pPr>
      <w:r>
        <w:rPr>
          <w:rFonts w:ascii="Arial" w:cs="Arial" w:eastAsia="Arial" w:hAnsi="Arial"/>
          <w:sz w:val="22"/>
          <w:szCs w:val="22"/>
        </w:rPr>
        <w:t xml:space="preserve">Build a seasonal content calendar around CSRA lawn-care cycles</w:t>
      </w:r>
    </w:p>
    <w:p>
      <w:pPr>
        <w:pStyle w:val="ListParagraph"/>
        <w:numPr>
          <w:ilvl w:val="0"/>
          <w:numId w:val="2"/>
        </w:numPr>
        <w:spacing w:after="100"/>
      </w:pPr>
      <w:r>
        <w:rPr>
          <w:rFonts w:ascii="Arial" w:cs="Arial" w:eastAsia="Arial" w:hAnsi="Arial"/>
          <w:sz w:val="22"/>
          <w:szCs w:val="22"/>
        </w:rPr>
        <w:t xml:space="preserve">Develop case-study "Featured Projects" pages with before/after photos</w:t>
      </w:r>
    </w:p>
    <w:p>
      <w:pPr>
        <w:pStyle w:val="Heading1"/>
        <w:spacing w:after="200" w:before="360"/>
      </w:pPr>
      <w:r>
        <w:rPr>
          <w:rFonts w:ascii="Arial" w:cs="Arial" w:eastAsia="Arial" w:hAnsi="Arial"/>
          <w:b/>
          <w:bCs/>
          <w:color w:val="675AAD"/>
          <w:sz w:val="32"/>
          <w:szCs w:val="32"/>
        </w:rPr>
        <w:t xml:space="preserve">Let’s Talk</w:t>
      </w:r>
    </w:p>
    <w:p>
      <w:pPr>
        <w:spacing w:after="200"/>
      </w:pPr>
      <w:r>
        <w:rPr>
          <w:rFonts w:ascii="Arial" w:cs="Arial" w:eastAsia="Arial" w:hAnsi="Arial"/>
          <w:sz w:val="22"/>
          <w:szCs w:val="22"/>
        </w:rPr>
        <w:t xml:space="preserve">This audit was completed on September 9, 2026 based on a full review of lawnace.com. We’d welcome the chance to walk through these findings together and talk about which of these — the schema fixes, the trust-building content, or the technical cleanup — would move the needle fastest for Lawn Ace. No pressure, just a conversation.</w:t>
      </w:r>
    </w:p>
    <w:p>
      <w:pPr>
        <w:spacing w:after="120"/>
      </w:pPr>
    </w:p>
    <w:tbl>
      <w:tblPr>
        <w:tblW w:type="dxa" w:w="9000"/>
        <w:tblBorders>
          <w:top w:val="single" w:color="675AAD" w:sz="24"/>
          <w:left w:val="single" w:color="675AAD" w:sz="24"/>
          <w:bottom w:val="none" w:color="FFFFFF" w:sz="0"/>
          <w:right w:val="none" w:color="FFFFFF" w:sz="0"/>
          <w:insideH w:val="none" w:color="FFFFFF" w:sz="0"/>
          <w:insideV w:val="none" w:color="FFFFFF" w:sz="0"/>
        </w:tblBorders>
      </w:tblPr>
      <w:tblGrid>
        <w:gridCol w:w="100"/>
      </w:tblGrid>
      <w:tr>
        <w:tc>
          <w:tcPr>
            <w:tcW w:type="dxa" w:w="9000"/>
            <w:shd w:fill="F5F3FA" w:val="clear"/>
            <w:tcMar>
              <w:top w:type="dxa" w:w="200"/>
              <w:left w:type="dxa" w:w="300"/>
              <w:bottom w:type="dxa" w:w="200"/>
              <w:right w:type="dxa" w:w="300"/>
            </w:tcMar>
          </w:tcPr>
          <w:p>
            <w:r>
              <w:rPr>
                <w:rFonts w:ascii="Arial" w:cs="Arial" w:eastAsia="Arial" w:hAnsi="Arial"/>
                <w:b/>
                <w:bCs/>
                <w:color w:val="675AAD"/>
                <w:sz w:val="26"/>
                <w:szCs w:val="26"/>
              </w:rPr>
              <w:t xml:space="preserve">GroupRB</w:t>
            </w:r>
          </w:p>
          <w:p>
            <w:pPr>
              <w:spacing w:before="100"/>
            </w:pPr>
            <w:r>
              <w:rPr>
                <w:rFonts w:ascii="Arial" w:cs="Arial" w:eastAsia="Arial" w:hAnsi="Arial"/>
                <w:sz w:val="22"/>
                <w:szCs w:val="22"/>
              </w:rPr>
              <w:t xml:space="preserve">Richard</w:t>
            </w:r>
          </w:p>
          <w:p>
            <w:r>
              <w:rPr>
                <w:rFonts w:ascii="Arial" w:cs="Arial" w:eastAsia="Arial" w:hAnsi="Arial"/>
                <w:color w:val="0563C1"/>
                <w:sz w:val="22"/>
                <w:szCs w:val="22"/>
              </w:rPr>
              <w:t xml:space="preserve">richard@grouprb.com</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595959"/>
        <w:sz w:val="18"/>
        <w:szCs w:val="18"/>
      </w:rPr>
      <w:t xml:space="preserve">Confidential — Prepared Exclusively for Lawn Ace</w:t>
    </w:r>
    <w:r>
      <w:rPr>
        <w:rFonts w:ascii="Arial" w:cs="Arial" w:eastAsia="Arial" w:hAnsi="Arial"/>
        <w:sz w:val="18"/>
        <w:szCs w:val="18"/>
      </w:rPr>
      <w:t xml:space="preserv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8"/>
        <w:szCs w:val="18"/>
      </w:rPr>
      <w:t xml:space="preserve">Lawn Ace — SEO Audit Report | GroupRB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2026-09-10T00:46:08.212Z</dcterms:created>
  <dcterms:modified xsi:type="dcterms:W3CDTF">2026-09-10T00:46:08.213Z</dcterms:modified>
</cp:coreProperties>
</file>

<file path=docProps/custom.xml><?xml version="1.0" encoding="utf-8"?>
<Properties xmlns="http://schemas.openxmlformats.org/officeDocument/2006/custom-properties" xmlns:vt="http://schemas.openxmlformats.org/officeDocument/2006/docPropsVTypes"/>
</file>