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3366"/>
          <w:sz w:val="72"/>
          <w:szCs w:val="72"/>
        </w:rPr>
        <w:t xml:space="preserve">Joe Welch Photography</w:t>
      </w:r>
    </w:p>
    <w:p>
      <w:pPr>
        <w:spacing w:before="240"/>
        <w:jc w:val="center"/>
      </w:pPr>
      <w:r>
        <w:rPr>
          <w:rFonts w:ascii="Arial" w:cs="Arial" w:eastAsia="Arial" w:hAnsi="Arial"/>
          <w:color w:val="595959"/>
          <w:sz w:val="48"/>
          <w:szCs w:val="48"/>
        </w:rPr>
        <w:t xml:space="preserve">SEO Audit Report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B45309"/>
          <w:sz w:val="28"/>
          <w:szCs w:val="28"/>
        </w:rPr>
        <w:t xml:space="preserve">Aerial, Commercial &amp; Real Estate Photography — Fort Lauderdale &amp; Broward County</w:t>
      </w:r>
    </w:p>
    <w:p>
      <w:pPr>
        <w:spacing w:before="160"/>
        <w:jc w:val="center"/>
      </w:pPr>
      <w:r>
        <w:rPr>
          <w:rFonts w:ascii="Arial" w:cs="Arial" w:eastAsia="Arial" w:hAnsi="Arial"/>
          <w:color w:val="0563C1"/>
          <w:sz w:val="24"/>
          <w:szCs w:val="24"/>
          <w:u w:val="single"/>
        </w:rPr>
        <w:t xml:space="preserve">https://joewelchphoto.com/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Audit Date: 2026-09-14   |   Platform: Not directly confirmed   |   Prepared by: Parts of Practice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Overall SEO Health Score: 70 / 100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site’s underlying content is solid — no missing titles, no missing H1s, no missing canonical tags, and confirmed JSON-LD schema sitewide (Organization, WebSite, WebPage, BreadcrumbList). The score is held back by three fixable, mechanical issues — 15 of 39 pages missing a meta description, 32 pages with title tags outside the ideal 30–65 character range, and one page (the homepage) with two H1 tags — plus an unresolved brand-collision risk with a near-identically named competitor.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Top 5 Priorities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#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Disambiguate the brand from the unrelated, near-identically named joewelchphotography.com via LocalBusiness/Person schema and specialty-first copy — confirmed via live crawl that current schema does not already cover this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Re-lead every title/meta description with Fort Lauderdale, Broward County — per the client’s direct guidance, current titles lead with Miami-Dade, which doesn’t match the actual priority market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Write meta descriptions for the 15 pages missing one, and fix the 32 pages with titles outside 30–65 characters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Reprioritize on-page emphasis toward aerial/drone, commercial, and hotel/resort photography over residential real estate, which the site currently leads with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 the homepage’s duplicate H1, expand 14 thin-content pages (&lt;150 words), and confirm whether two legacy duplicate URLs flagged in an earlier pass still exist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Quick Wins (Do in &lt; 1 Week)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Add meta descriptions to the 15 pages missing one: homepage, /portfolio, /sitemap, /blog, and 11 FAQ sub-pages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Add Person/LocalBusiness schema naming the specialty (“aerial, commercial &amp; real estate photography”) and service area, led by Fort Lauderdale/Broward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Fix the homepage’s duplicate H1 tag (currently has 2 — should have exactly one)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Fill in blank image alt text on 23 pages — the attribute exists in the code, it’s just empty (ranges from 3 images on /pricing up to 35 on the homepage)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Standardize every service-page title to “{Service} Photographer in Fort Lauderdale | Joe Welch Photography”, 30–65 characters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Correct or confirm the Yelp listing’s city (Pompano Beach) — it’s actually a closer match to the real priority market (Fort Lauderdale/Broward) than the site’s current Miami-Dade-led titles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Medium-Term Recommendations (2–8 Weeks)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Expand the 14 thin-content pages (&lt;150 words): 11 individual FAQ answer pages, /contact, /sitemap, and /blog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Confirm whether /real-estate-photography.html and /hdr-photography.html still resolve; if so, 301-redirect them into their canonical replacements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Pitch inclusion in 3–5 South Florida "best of real estate/aerial photographer" roundups (Wonderful Machine, LUXVT, Expertise.com)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Publish 1–2 long-tail guides (e.g., "How to Prepare a Listing for Real Estate Photos," "Florida Drone Photography Permits Explained") and link each to the relevant service page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Consolidate NAP/service-area language across Google Business Profile, Yelp, LinkedIn, ZoomInfo, and Instagram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Long-Term / Strategic Recommendations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Sustain a monthly content cadence (case studies, guides) tied to service pages to build topical authority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Track branded-search share vs. joewelchphotography.com over time once Search Console is verified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Quarterly technical crawl and Core Web Vitals check-in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Expand outreach to real estate agent/brokerage sites that already use Joe Welch’s photography, for reciprocal or testimonial-style links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Technical SEO Analysis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 Tags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 on all 39 pages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 pages exceed 65 characters; 10 pages are under 30 characters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Structure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 in this crawl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legacy .html duplicates surfaced — confirm directly whether they still exist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Descriptions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of 39 pages missing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Homepage, /portfolio, /sitemap, /blog, and all 11 FAQ sub-pages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H1 Tags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 on all pages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page (homepage) has 2 H1 tags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/ Structured Data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Confirmed present, not disambiguating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Organization, WebSite, WebPage, BreadcrumbList found sitewide; no LocalBusiness or Person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Canonical Tags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flagged missing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XML Sitemap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 and used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Seeded 29 of 39 crawled URLs; remaining 10 reached via internal links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 / SSL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serves over HTTPS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 Alt 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 of 39 pages have blank alt attributes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Ranges from 3 images (/pricing) to 35 (homepage)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Key Technical 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entity-disambiguating schema despite a live, unrelated competing domain sharing almost the exact business name — the single highest-leverage fix on the 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15 pages missing meta descriptions is the single largest mechanical score deduction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two legacy duplicate URLs flagged in an earlier index-based pass did not appear anywhere in this live crawl — worth a direct check rather than assuming they’re gone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7. On-Page SEO &amp; Content Analysis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Pages Missing a Meta Description (15)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Homepage, /portfolio, /sitemap, /blog, and 11 FAQ sub-pages (turnaround time, how many photos, areas covered, drone legal restrictions, photo resolution, do I need to be there, location, timeline, fly above water, payment forms, best time of day for aerial).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Pages with Blank Image Alt Text (23)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Homepage (35 images), each residential/resort/vacation-rental service + portfolio pair (15 each), aerial/portfolio-aerial (14 each), 8 more service/portfolio pages (13 each), /portfolio (9), insurance pages (10 each), /clients (11), /about (4), /pricing (3).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Thin-Content Pages (&lt;150 words, 14)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/blog (19 words), and 10 FAQ answer pages ranging 21–94 words, plus /contact (116), /sitemap (137).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Content Quality 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Word count: </w:t>
      </w:r>
      <w:r>
        <w:rPr>
          <w:rFonts w:ascii="Arial" w:cs="Arial" w:eastAsia="Arial" w:hAnsi="Arial"/>
          <w:sz w:val="22"/>
          <w:szCs w:val="22"/>
        </w:rPr>
        <w:t xml:space="preserve">Ranges from 19 words (/blog) to 461 words (/vacation-rentals-photography); core service pages sit in a healthy 240–460 word range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 targeting: </w:t>
      </w:r>
      <w:r>
        <w:rPr>
          <w:rFonts w:ascii="Arial" w:cs="Arial" w:eastAsia="Arial" w:hAnsi="Arial"/>
          <w:sz w:val="22"/>
          <w:szCs w:val="22"/>
        </w:rPr>
        <w:t xml:space="preserve">Strong and consistent, but geo-order needs to lead with Fort Lauderdale/Broward per the client’s stated priority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linking: </w:t>
      </w:r>
      <w:r>
        <w:rPr>
          <w:rFonts w:ascii="Arial" w:cs="Arial" w:eastAsia="Arial" w:hAnsi="Arial"/>
          <w:sz w:val="22"/>
          <w:szCs w:val="22"/>
        </w:rPr>
        <w:t xml:space="preserve">Reasonably complete — all portfolio sub-pages and FAQ sub-pages are linked and discoverable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8. Local &amp; E-E-A-T Analysis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E-E-A-T Signals Present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Author/team bios with credentials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License numbers or certifications listed (FAA Part 107 unclaimed)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☑ Media mentions or press coverage (Voyage MIA Magazine feature)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☑ Client testimonials or reviews (/reviews page, 401 words)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Awards or recognition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☑ About page with founder/team story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Local SEO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NAP Consistency: </w:t>
      </w:r>
      <w:r>
        <w:rPr>
          <w:rFonts w:ascii="Arial" w:cs="Arial" w:eastAsia="Arial" w:hAnsi="Arial"/>
          <w:sz w:val="22"/>
          <w:szCs w:val="22"/>
        </w:rPr>
        <w:t xml:space="preserve">Yelp lists Pompano Beach, FL — actually a closer match to the client’s stated primary market (Fort Lauderdale/Broward) than the site’s current Miami-Dade-led titles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Brand/entity risk (critical): </w:t>
      </w:r>
      <w:r>
        <w:rPr>
          <w:rFonts w:ascii="Arial" w:cs="Arial" w:eastAsia="Arial" w:hAnsi="Arial"/>
          <w:sz w:val="22"/>
          <w:szCs w:val="22"/>
        </w:rPr>
        <w:t xml:space="preserve">A separate, unrelated photographer operates at joewelchphotography.com with its own site and portfolio. Confirmed via live crawl that existing schema does not disambiguate the two — this is the single highest-leverage fix on the site.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9. Conversion &amp; User Experience 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friction: </w:t>
      </w:r>
      <w:r>
        <w:rPr>
          <w:rFonts w:ascii="Arial" w:cs="Arial" w:eastAsia="Arial" w:hAnsi="Arial"/>
          <w:sz w:val="22"/>
          <w:szCs w:val="22"/>
        </w:rPr>
        <w:t xml:space="preserve">/contact (116 words) and /pricing (276 words) suggest low friction to inquire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 clarity: </w:t>
      </w:r>
      <w:r>
        <w:rPr>
          <w:rFonts w:ascii="Arial" w:cs="Arial" w:eastAsia="Arial" w:hAnsi="Arial"/>
          <w:sz w:val="22"/>
          <w:szCs w:val="22"/>
        </w:rPr>
        <w:t xml:space="preserve">7 core service pages, each mirrored under /portfolio/*, plus 11 FAQ sub-pages — a full, if slightly duplicated, site structure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Key Fixes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the duplicate title pattern between each service page and its /portfolio/* counterpart — they currently share the exact same title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whether the two legacy duplicate URLs still exist; if so, clean them up per Section 4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10. Content &amp; Keyword Strategy Recommendations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Target Keyword Opportunities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Keyword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Intent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Priority Page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aerial drone photographer fort lauderdale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/aerial-photography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 photographer fort lauderdale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/commercial-photography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hotel resort photographer fort lauderdale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/resort-photography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 estate photographer fort lauderdale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/residential-real-estate-photography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vacation rental photography fort lauderdale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/vacation-rentals-photography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joe welch photography real estate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Branded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Homepage, About — reinforce with LocalBusiness schema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Content Gap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case studies or before/after project pages despite 1,000+ completed shoots — the single biggest missed content asset on the 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visible FAA Part 107 / licensing disclosure for the aerial/drone service 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 FAQ pages average under 50 words each — the fastest content win on the site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Recommended Content Pieces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"How to Prepare Your Listing for a Real Estate Photo Shoot" — targets informational intent, links to /residential-real-estate-photography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"Do You Need a Permit to Fly a Drone Over Florida Real Estate?" — targets informational/trust intent, doubles as an E-E-A-T page for /aerial-photography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"Recent Work: [Property Name] Twilight Shoot" — a repeatable case-study format tied to /dusk-twilight-photography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11. Next Steps &amp; Action Plan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 — Site owner: </w:t>
      </w:r>
      <w:r>
        <w:rPr>
          <w:rFonts w:ascii="Arial" w:cs="Arial" w:eastAsia="Arial" w:hAnsi="Arial"/>
          <w:sz w:val="22"/>
          <w:szCs w:val="22"/>
        </w:rPr>
        <w:t xml:space="preserve">Write the 15 missing meta descriptions, fix the homepage’s duplicate H1, and add the disambiguating LocalBusiness schema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 — Site owner: </w:t>
      </w:r>
      <w:r>
        <w:rPr>
          <w:rFonts w:ascii="Arial" w:cs="Arial" w:eastAsia="Arial" w:hAnsi="Arial"/>
          <w:sz w:val="22"/>
          <w:szCs w:val="22"/>
        </w:rPr>
        <w:t xml:space="preserve">Confirm whether the two legacy duplicate URLs still exist; redirect if so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 — Site owner: </w:t>
      </w:r>
      <w:r>
        <w:rPr>
          <w:rFonts w:ascii="Arial" w:cs="Arial" w:eastAsia="Arial" w:hAnsi="Arial"/>
          <w:sz w:val="22"/>
          <w:szCs w:val="22"/>
        </w:rPr>
        <w:t xml:space="preserve">Standardize title tags site-wide (Fort Lauderdale-led); fill in blank image alt text on the 23 affected pages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2–3 — Site owner: </w:t>
      </w:r>
      <w:r>
        <w:rPr>
          <w:rFonts w:ascii="Arial" w:cs="Arial" w:eastAsia="Arial" w:hAnsi="Arial"/>
          <w:sz w:val="22"/>
          <w:szCs w:val="22"/>
        </w:rPr>
        <w:t xml:space="preserve">Expand the 14 thin-content pages, prioritizing the FAQ answers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3–4 — Parts of Practice: </w:t>
      </w:r>
      <w:r>
        <w:rPr>
          <w:rFonts w:ascii="Arial" w:cs="Arial" w:eastAsia="Arial" w:hAnsi="Arial"/>
          <w:sz w:val="22"/>
          <w:szCs w:val="22"/>
        </w:rPr>
        <w:t xml:space="preserve">Reconcile NAP/service-area info across GBP, Yelp, LinkedIn, ZoomInfo; begin outreach to 3–5 roundups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Quarterly — Parts of Practice: </w:t>
      </w:r>
      <w:r>
        <w:rPr>
          <w:rFonts w:ascii="Arial" w:cs="Arial" w:eastAsia="Arial" w:hAnsi="Arial"/>
          <w:sz w:val="22"/>
          <w:szCs w:val="22"/>
        </w:rPr>
        <w:t xml:space="preserve">Re-run the live crawl pipeline to track score trend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Appendix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Suggested Title Tags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Page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Recommended Title Tag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 (homepage)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Aerial, Commercial &amp; Real Estate Photographer in Fort Lauderdale | Joe Welch Photography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/aerial-photography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Aerial &amp; Drone Photographer in Fort Lauderdale, Broward County | Joe Welch Photography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/commercial-photography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 Photographer in Fort Lauderdale, Broward County | Joe Welch Photography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/resort-photography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Hotel &amp; Resort Photographer in Fort Lauderdale | Joe Welch Photography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/residential-real-estate-photography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 Estate Photographer in Fort Lauderdale | Joe Welch Photography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Suggested Meta Descriptions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Page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Recommended Meta 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 (homepage)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Aerial/drone, commercial, and hotel &amp; resort photography serving Fort Lauderdale &amp; Broward County, with Miami-Dade &amp; Palm Beach. 15+ years, 1,000+ shoots, 100% satisfaction guarantee.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/aerial-photography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FAA-compliant aerial &amp; drone photography for Fort Lauderdale &amp; Broward County real estate, resorts, and construction projects.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Schema Code — LocalBusiness (recommended, not yet deployed)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"LocalBusiness",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"@id": "https://joewelchphoto.com/#/schema/LocalBusiness",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"Joe Welch Photography",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"Aerial/drone, commercial, hotel &amp; resort, real estate, and construction photography serving Fort Lauderdale and Broward County, FL, with Miami-Dade, Palm Beach, and the Caribbean as secondary markets.",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"https://joewelchphoto.com/",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"areaServed":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"Broward County, FL", "Fort Lauderdale, FL", "Miami-Dade County, FL", "Palm Beach County, FL", "Caribbean"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"sameAs":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"https://www.instagram.com/joewelchphotography/",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"https://www.linkedin.com/in/joewelchphoto"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Confirm the exact legal business name, address, and phone number directly with the client before publishing; replace sameAs with confirmed profile URLs.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Additional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Client-stated goals (2026-09-14, direct from Joe Welch): qualified inquiries, not traffic volume; priority service lines are aerial/drone, commercial, and hotel/resort photography; Fort Lauderdale/Broward is the primary market, Miami-Dade/Palm Beach secondary.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metrics: No Google Search Console data was available to merge into this pass — connect GSC before the next run to pull live impressions/clicks/position data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Recommended tools for ongoing monitoring: Google Search Console, PageSpeed Insights / Lighthouse, Google’s Mobile-Friendly Test, and the Rich Results structured-data test.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Prepared Exclusively for Joe Welch Photography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Joe Welch Photography — SEO Audit Report | Parts of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2026-09-14T12:58:51.155Z</dcterms:created>
  <dcterms:modified xsi:type="dcterms:W3CDTF">2026-09-14T12:58:51.156Z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