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Fruth Custom Packaging</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Reconciled findings: hand-written audit vs. crawler dashboard vs. content-creation drafts</w:t>
      </w:r>
    </w:p>
    <w:p>
      <w:pPr>
        <w:pBdr>
          <w:bottom w:val="single" w:color="003366" w:sz="8"/>
        </w:pBdr>
        <w:spacing w:after="160"/>
      </w:pPr>
      <w:r>
        <w:rPr>
          <w:rFonts w:ascii="Arial" w:cs="Arial" w:eastAsia="Arial" w:hAnsi="Arial"/>
          <w:b/>
          <w:bCs/>
          <w:color w:val="C9A84C"/>
          <w:sz w:val="22"/>
          <w:szCs w:val="22"/>
        </w:rPr>
        <w:t xml:space="preserve">Last updated: 2026-09-21   •   Pages audited: 46 of 48   •   Verified live: 27   •   Needs attention: 19</w:t>
      </w:r>
    </w:p>
    <w:p>
      <w:pPr>
        <w:pStyle w:val="Heading2"/>
        <w:spacing w:after="120" w:before="240"/>
      </w:pPr>
      <w:r>
        <w:rPr>
          <w:rFonts w:ascii="Arial" w:cs="Arial" w:eastAsia="Arial" w:hAnsi="Arial"/>
          <w:b/>
          <w:bCs/>
          <w:color w:val="C9A84C"/>
          <w:sz w:val="24"/>
          <w:szCs w:val="24"/>
        </w:rPr>
        <w:t xml:space="preserve">Methodology &amp; Guidelines</w:t>
      </w:r>
    </w:p>
    <w:p>
      <w:pPr>
        <w:pStyle w:val="ListParagraph"/>
        <w:numPr>
          <w:ilvl w:val="0"/>
          <w:numId w:val="2"/>
        </w:numPr>
        <w:spacing w:after="80"/>
      </w:pPr>
      <w:r>
        <w:rPr>
          <w:rFonts w:ascii="Arial" w:cs="Arial" w:eastAsia="Arial" w:hAnsi="Arial"/>
          <w:sz w:val="20"/>
          <w:szCs w:val="20"/>
        </w:rPr>
        <w:t xml:space="preserve">The crawler dashboard (Fruth-Custom-Packaging-SEO-Audit-*.html) parses live HTML and is the source of truth for title/meta/schema/alt presence — the hand-written .md audit was built via WebFetch, which does not reliably see &lt;head&gt; meta tags, so its "missing meta description" findings for the 6 main pages have been corrected here.</w:t>
      </w:r>
    </w:p>
    <w:p>
      <w:pPr>
        <w:pStyle w:val="ListParagraph"/>
        <w:numPr>
          <w:ilvl w:val="0"/>
          <w:numId w:val="2"/>
        </w:numPr>
        <w:spacing w:after="80"/>
      </w:pPr>
      <w:r>
        <w:rPr>
          <w:rFonts w:ascii="Arial" w:cs="Arial" w:eastAsia="Arial" w:hAnsi="Arial"/>
          <w:sz w:val="20"/>
          <w:szCs w:val="20"/>
        </w:rPr>
        <w:t xml:space="preserve">Meta descriptions: target 140-160 characters. Titles: target 50-60 characters.</w:t>
      </w:r>
    </w:p>
    <w:p>
      <w:pPr>
        <w:pStyle w:val="ListParagraph"/>
        <w:numPr>
          <w:ilvl w:val="0"/>
          <w:numId w:val="2"/>
        </w:numPr>
        <w:spacing w:after="80"/>
      </w:pPr>
      <w:r>
        <w:rPr>
          <w:rFonts w:ascii="Arial" w:cs="Arial" w:eastAsia="Arial" w:hAnsi="Arial"/>
          <w:sz w:val="20"/>
          <w:szCs w:val="20"/>
        </w:rPr>
        <w:t xml:space="preserve">Body-copy expansion drafts live in content-creation/CE_Fruth_*.docx; paste-ready text is consolidated in FRUTH-IMPLEMENTATION-PACKET.md.</w:t>
      </w:r>
    </w:p>
    <w:p>
      <w:pPr>
        <w:pStyle w:val="ListParagraph"/>
        <w:numPr>
          <w:ilvl w:val="0"/>
          <w:numId w:val="2"/>
        </w:numPr>
        <w:spacing w:after="80"/>
      </w:pPr>
      <w:r>
        <w:rPr>
          <w:rFonts w:ascii="Arial" w:cs="Arial" w:eastAsia="Arial" w:hAnsi="Arial"/>
          <w:sz w:val="20"/>
          <w:szCs w:val="20"/>
        </w:rPr>
        <w:t xml:space="preserve">No HubSpot portal access confirmed yet for Fruth as of 2026-09-11 — verify editor URLs once access is set up.</w:t>
      </w: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Fruth Custom Packaging | Plastic Bags &amp; Barrier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Multiple H1 tags (4) — Having more than one H1 dilutes the page focus signal for search engines.. Direct site check 2026-09-14 confirms this AFTER content is NOT live. Content-creation draft adds ~197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"Organization",</w:t>
      </w:r>
    </w:p>
    <w:p>
      <w:pPr>
        <w:shd w:fill="F5F5F5" w:val="clear"/>
        <w:spacing w:after="0"/>
        <w:ind w:left="360"/>
      </w:pPr>
      <w:r>
        <w:rPr>
          <w:rFonts w:ascii="Courier New" w:cs="Courier New" w:eastAsia="Courier New" w:hAnsi="Courier New"/>
          <w:sz w:val="16"/>
          <w:szCs w:val="16"/>
        </w:rPr>
        <w:t xml:space="preserve">"name": "Fruth Custom Packaging",</w:t>
      </w:r>
    </w:p>
    <w:p>
      <w:pPr>
        <w:shd w:fill="F5F5F5" w:val="clear"/>
        <w:spacing w:after="0"/>
        <w:ind w:left="360"/>
      </w:pPr>
      <w:r>
        <w:rPr>
          <w:rFonts w:ascii="Courier New" w:cs="Courier New" w:eastAsia="Courier New" w:hAnsi="Courier New"/>
          <w:sz w:val="16"/>
          <w:szCs w:val="16"/>
        </w:rPr>
        <w:t xml:space="preserve">"url": "https://www.fruth.com",</w:t>
      </w:r>
    </w:p>
    <w:p>
      <w:pPr>
        <w:shd w:fill="F5F5F5" w:val="clear"/>
        <w:spacing w:after="0"/>
        <w:ind w:left="360"/>
      </w:pPr>
      <w:r>
        <w:rPr>
          <w:rFonts w:ascii="Courier New" w:cs="Courier New" w:eastAsia="Courier New" w:hAnsi="Courier New"/>
          <w:sz w:val="16"/>
          <w:szCs w:val="16"/>
        </w:rPr>
        <w:t xml:space="preserve">"logo": "https://www.fruth.com/logo.png",</w:t>
      </w:r>
    </w:p>
    <w:p>
      <w:pPr>
        <w:shd w:fill="F5F5F5" w:val="clear"/>
        <w:spacing w:after="0"/>
        <w:ind w:left="360"/>
      </w:pPr>
      <w:r>
        <w:rPr>
          <w:rFonts w:ascii="Courier New" w:cs="Courier New" w:eastAsia="Courier New" w:hAnsi="Courier New"/>
          <w:sz w:val="16"/>
          <w:szCs w:val="16"/>
        </w:rPr>
        <w:t xml:space="preserve">"address": {</w:t>
      </w:r>
    </w:p>
    <w:p>
      <w:pPr>
        <w:shd w:fill="F5F5F5" w:val="clear"/>
        <w:spacing w:after="0"/>
        <w:ind w:left="360"/>
      </w:pPr>
      <w:r>
        <w:rPr>
          <w:rFonts w:ascii="Courier New" w:cs="Courier New" w:eastAsia="Courier New" w:hAnsi="Courier New"/>
          <w:sz w:val="16"/>
          <w:szCs w:val="16"/>
        </w:rPr>
        <w:t xml:space="preserve">"@type": "PostalAddress",</w:t>
      </w:r>
    </w:p>
    <w:p>
      <w:pPr>
        <w:shd w:fill="F5F5F5" w:val="clear"/>
        <w:spacing w:after="0"/>
        <w:ind w:left="360"/>
      </w:pPr>
      <w:r>
        <w:rPr>
          <w:rFonts w:ascii="Courier New" w:cs="Courier New" w:eastAsia="Courier New" w:hAnsi="Courier New"/>
          <w:sz w:val="16"/>
          <w:szCs w:val="16"/>
        </w:rPr>
        <w:t xml:space="preserve">"streetAddress": "701 S. Richfield Rd.",</w:t>
      </w:r>
    </w:p>
    <w:p>
      <w:pPr>
        <w:shd w:fill="F5F5F5" w:val="clear"/>
        <w:spacing w:after="0"/>
        <w:ind w:left="360"/>
      </w:pPr>
      <w:r>
        <w:rPr>
          <w:rFonts w:ascii="Courier New" w:cs="Courier New" w:eastAsia="Courier New" w:hAnsi="Courier New"/>
          <w:sz w:val="16"/>
          <w:szCs w:val="16"/>
        </w:rPr>
        <w:t xml:space="preserve">"addressLocality": "Placentia",</w:t>
      </w:r>
    </w:p>
    <w:p>
      <w:pPr>
        <w:shd w:fill="F5F5F5" w:val="clear"/>
        <w:spacing w:after="0"/>
        <w:ind w:left="360"/>
      </w:pPr>
      <w:r>
        <w:rPr>
          <w:rFonts w:ascii="Courier New" w:cs="Courier New" w:eastAsia="Courier New" w:hAnsi="Courier New"/>
          <w:sz w:val="16"/>
          <w:szCs w:val="16"/>
        </w:rPr>
        <w:t xml:space="preserve">"addressRegion": "CA",</w:t>
      </w:r>
    </w:p>
    <w:p>
      <w:pPr>
        <w:shd w:fill="F5F5F5" w:val="clear"/>
        <w:spacing w:after="0"/>
        <w:ind w:left="360"/>
      </w:pPr>
      <w:r>
        <w:rPr>
          <w:rFonts w:ascii="Courier New" w:cs="Courier New" w:eastAsia="Courier New" w:hAnsi="Courier New"/>
          <w:sz w:val="16"/>
          <w:szCs w:val="16"/>
        </w:rPr>
        <w:t xml:space="preserve">"postalCode": "92870",</w:t>
      </w:r>
    </w:p>
    <w:p>
      <w:pPr>
        <w:shd w:fill="F5F5F5" w:val="clear"/>
        <w:spacing w:after="0"/>
        <w:ind w:left="360"/>
      </w:pPr>
      <w:r>
        <w:rPr>
          <w:rFonts w:ascii="Courier New" w:cs="Courier New" w:eastAsia="Courier New" w:hAnsi="Courier New"/>
          <w:sz w:val="16"/>
          <w:szCs w:val="16"/>
        </w:rPr>
        <w:t xml:space="preserve">"addressCountry": "US"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"telephone": "+17149939955",</w:t>
      </w:r>
    </w:p>
    <w:p>
      <w:pPr>
        <w:shd w:fill="F5F5F5" w:val="clear"/>
        <w:spacing w:after="0"/>
        <w:ind w:left="360"/>
      </w:pPr>
      <w:r>
        <w:rPr>
          <w:rFonts w:ascii="Courier New" w:cs="Courier New" w:eastAsia="Courier New" w:hAnsi="Courier New"/>
          <w:sz w:val="16"/>
          <w:szCs w:val="16"/>
        </w:rPr>
        <w:t xml:space="preserve">"email": "sales@fruth.com",</w:t>
      </w:r>
    </w:p>
    <w:p>
      <w:pPr>
        <w:shd w:fill="F5F5F5" w:val="clear"/>
        <w:spacing w:after="0"/>
        <w:ind w:left="360"/>
      </w:pPr>
      <w:r>
        <w:rPr>
          <w:rFonts w:ascii="Courier New" w:cs="Courier New" w:eastAsia="Courier New" w:hAnsi="Courier New"/>
          <w:sz w:val="16"/>
          <w:szCs w:val="16"/>
        </w:rPr>
        <w:t xml:space="preserve">"description": "U.S.-based custom packaging manufacturer producing flexible bags and barrier films for industrial, food, medical, electronics, and cleanroom applications. ISO 9001:2015 certified, FDA and USDA compliant. Made in the USA.",</w:t>
      </w:r>
    </w:p>
    <w:p>
      <w:pPr>
        <w:shd w:fill="F5F5F5" w:val="clear"/>
        <w:spacing w:after="0"/>
        <w:ind w:left="360"/>
      </w:pPr>
      <w:r>
        <w:rPr>
          <w:rFonts w:ascii="Courier New" w:cs="Courier New" w:eastAsia="Courier New" w:hAnsi="Courier New"/>
          <w:sz w:val="16"/>
          <w:szCs w:val="16"/>
        </w:rPr>
        <w:t xml:space="preserve">"hasOfferCatalog": {</w:t>
      </w:r>
    </w:p>
    <w:p>
      <w:pPr>
        <w:shd w:fill="F5F5F5" w:val="clear"/>
        <w:spacing w:after="0"/>
        <w:ind w:left="360"/>
      </w:pPr>
      <w:r>
        <w:rPr>
          <w:rFonts w:ascii="Courier New" w:cs="Courier New" w:eastAsia="Courier New" w:hAnsi="Courier New"/>
          <w:sz w:val="16"/>
          <w:szCs w:val="16"/>
        </w:rPr>
        <w:t xml:space="preserve">"@type": "OfferCatalog",</w:t>
      </w:r>
    </w:p>
    <w:p>
      <w:pPr>
        <w:shd w:fill="F5F5F5" w:val="clear"/>
        <w:spacing w:after="0"/>
        <w:ind w:left="360"/>
      </w:pPr>
      <w:r>
        <w:rPr>
          <w:rFonts w:ascii="Courier New" w:cs="Courier New" w:eastAsia="Courier New" w:hAnsi="Courier New"/>
          <w:sz w:val="16"/>
          <w:szCs w:val="16"/>
        </w:rPr>
        <w:t xml:space="preserve">"name": "Custom Packaging Products",</w:t>
      </w:r>
    </w:p>
    <w:p>
      <w:pPr>
        <w:shd w:fill="F5F5F5" w:val="clear"/>
        <w:spacing w:after="0"/>
        <w:ind w:left="360"/>
      </w:pPr>
      <w:r>
        <w:rPr>
          <w:rFonts w:ascii="Courier New" w:cs="Courier New" w:eastAsia="Courier New" w:hAnsi="Courier New"/>
          <w:sz w:val="16"/>
          <w:szCs w:val="16"/>
        </w:rPr>
        <w:t xml:space="preserve">"itemListElement": [</w:t>
      </w:r>
    </w:p>
    <w:p>
      <w:pPr>
        <w:shd w:fill="F5F5F5" w:val="clear"/>
        <w:spacing w:after="0"/>
        <w:ind w:left="360"/>
      </w:pPr>
      <w:r>
        <w:rPr>
          <w:rFonts w:ascii="Courier New" w:cs="Courier New" w:eastAsia="Courier New" w:hAnsi="Courier New"/>
          <w:sz w:val="16"/>
          <w:szCs w:val="16"/>
        </w:rPr>
        <w:t xml:space="preserve">{ "@type": "Offer", "itemOffered": { "@type": "Product", "name": "Custom Bags" } },</w:t>
      </w:r>
    </w:p>
    <w:p>
      <w:pPr>
        <w:shd w:fill="F5F5F5" w:val="clear"/>
        <w:spacing w:after="0"/>
        <w:ind w:left="360"/>
      </w:pPr>
      <w:r>
        <w:rPr>
          <w:rFonts w:ascii="Courier New" w:cs="Courier New" w:eastAsia="Courier New" w:hAnsi="Courier New"/>
          <w:sz w:val="16"/>
          <w:szCs w:val="16"/>
        </w:rPr>
        <w:t xml:space="preserve">{ "@type": "Offer", "itemOffered": { "@type": "Product", "name": "Barrier Films" } },</w:t>
      </w:r>
    </w:p>
    <w:p>
      <w:pPr>
        <w:shd w:fill="F5F5F5" w:val="clear"/>
        <w:spacing w:after="0"/>
        <w:ind w:left="360"/>
      </w:pPr>
      <w:r>
        <w:rPr>
          <w:rFonts w:ascii="Courier New" w:cs="Courier New" w:eastAsia="Courier New" w:hAnsi="Courier New"/>
          <w:sz w:val="16"/>
          <w:szCs w:val="16"/>
        </w:rPr>
        <w:t xml:space="preserve">{ "@type": "Offer", "itemOffered": { "@type": "Product", "name": "Poly Films" }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 100% American Made Custom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Capabilities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https://www.fruth.com/capabilities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Packaging Capabilities | Vertically Integrated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Industries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https://www.fruth.com/industries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 Custom Packaging Solutions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Fruth 360</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https://www.fruth.com/fruth-360</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Fruth 360 | Vertically Integrated Packaging Manufacturing</w:t>
      </w:r>
    </w:p>
    <w:p>
      <w:pPr>
        <w:spacing w:after="120"/>
      </w:pPr>
      <w:r>
        <w:rPr>
          <w:rFonts w:ascii="Arial" w:cs="Arial" w:eastAsia="Arial" w:hAnsi="Arial"/>
          <w:b/>
          <w:bCs/>
          <w:sz w:val="20"/>
          <w:szCs w:val="20"/>
        </w:rPr>
        <w:t xml:space="preserve">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Fruth 360 is our vertically integrated production model — extrusion, conversion, printing, and tooling under one roof for faster lead times.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long (171 chars, aim for 140-160) — Long meta descriptions get truncated in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Anti-Static Bags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https://www.fruth.com/products/films/anti-static-film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Anti-Static Bags | ESD Packaging | Fruth</w:t>
      </w:r>
    </w:p>
    <w:p>
      <w:pPr>
        <w:spacing w:after="120"/>
      </w:pPr>
      <w:r>
        <w:rPr>
          <w:rFonts w:ascii="Arial" w:cs="Arial" w:eastAsia="Arial" w:hAnsi="Arial"/>
          <w:b/>
          <w:bCs/>
          <w:sz w:val="20"/>
          <w:szCs w:val="20"/>
        </w:rPr>
        <w:t xml:space="preserve">Meta Description (141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Custom anti-static and static shielding bags for PCBs, semiconductors, and ESD-sensitive electronics. ANSI/ESD compliant. Get a custom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long (171 chars, aim for 140-160) — Long meta descriptions get truncated in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Cushion Packaging Barrier Film</w:t>
      </w:r>
    </w:p>
    <w:p>
      <w:pPr>
        <w:spacing w:after="120"/>
      </w:pPr>
      <w:r>
        <w:rPr>
          <w:rFonts w:ascii="Arial" w:cs="Arial" w:eastAsia="Arial" w:hAnsi="Arial"/>
          <w:b/>
          <w:bCs/>
          <w:color w:val="2E7D32"/>
          <w:sz w:val="20"/>
          <w:szCs w:val="20"/>
        </w:rPr>
        <w:t xml:space="preserve">VERIFIED LIVE 2026-09-21 (body copy + FAQ schema — drafted, billed, and confirmed live by this project)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https://www.fruth.com/products/barrier-films/cushion-packaging-barrier-film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Cushion Packaging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(118 words) — Pages with very little content are harder for Google to rank..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None</w:t>
      </w:r>
    </w:p>
    <w:p>
      <w:pPr>
        <w:spacing w:after="160"/>
      </w:pPr>
    </w:p>
    <w:p>
      <w:pPr>
        <w:pStyle w:val="Heading1"/>
        <w:spacing w:after="160" w:before="400"/>
      </w:pPr>
      <w:r>
        <w:rPr>
          <w:rFonts w:ascii="Arial" w:cs="Arial" w:eastAsia="Arial" w:hAnsi="Arial"/>
          <w:b/>
          <w:bCs/>
          <w:color w:val="003366"/>
          <w:sz w:val="30"/>
          <w:szCs w:val="30"/>
        </w:rPr>
        <w:t xml:space="preserve">EMI Static Shielding Barrier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https://www.fruth.com/products/barrier-films/emi-static-shielding-barrier-film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EMI Static Shielding Barrier Film | ESD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ESD Packaging</w:t>
      </w:r>
    </w:p>
    <w:p>
      <w:pPr>
        <w:spacing w:after="120"/>
      </w:pPr>
      <w:r>
        <w:rPr>
          <w:rFonts w:ascii="Arial" w:cs="Arial" w:eastAsia="Arial" w:hAnsi="Arial"/>
          <w:b/>
          <w:bCs/>
          <w:color w:val="B26B00"/>
          <w:sz w:val="20"/>
          <w:szCs w:val="20"/>
        </w:rPr>
        <w:t xml:space="preserve">BLOCKED — URL 404s on live site; page does not exist. Draft cannot be implemented until this is resolved with the client/HubSpot.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https://www.fruth.com/products/bags/esd-packaging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this URL returns a 404. The draft was written for a page that was never published, or was published at a different URL. Do not implement until the correct URL is confirmed.</w:t>
      </w:r>
    </w:p>
    <w:p>
      <w:pPr>
        <w:spacing w:after="160"/>
      </w:pPr>
    </w:p>
    <w:p>
      <w:pPr>
        <w:pStyle w:val="Heading1"/>
        <w:spacing w:after="160" w:before="400"/>
      </w:pPr>
      <w:r>
        <w:rPr>
          <w:rFonts w:ascii="Arial" w:cs="Arial" w:eastAsia="Arial" w:hAnsi="Arial"/>
          <w:b/>
          <w:bCs/>
          <w:color w:val="003366"/>
          <w:sz w:val="30"/>
          <w:szCs w:val="30"/>
        </w:rPr>
        <w:t xml:space="preserve">Flame Retardant PE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https://www.fruth.com/products/films/flame-retardant-polyethylene-film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Flame Retardant Polyethylene Film | NFPA 701 Compliant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Foam Sheets and Rolls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https://www.fruth.com/products/barrier-films/foam-sheets-rolls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Foam Sheets &amp; Rolls | Protective Packaging Foam Materials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~454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polyethylene foam sheets and rolls used for?",</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"Polyethylene foam sheets and rolls are used for interleaving, wrapping, cushioning, void fill, and surface protection in industrial, medical, and commercial packaging. They are non-abrasive, anti-slip, water resistant, and lightweight — protecting products from scratching, shifting, and impact damage during storage and transit."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anti-static foam used for?",</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"Anti-static foam protects ESD-sensitive electronics components from electrostatic discharge during storage and shipping. Common applications include circuit boards, motherboards, HDDs and SSDs, RF modules, optical drives, sensors, and laser diodes — any component where static discharge could cause damage or failure."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thicknesses and sizes does Fruth foam sheeting come in?",</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"Fruth polyethylene foam sheets and rolls are available in standard thicknesses of 1/16" and 1/8", with custom sizes available. Anti-static variants are also available. Contact us with your specifications for a custom quote."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Lip and Tape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https://www.fruth.com/products/bags/lip-and-tape-bags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Lip &amp; Tape Bags | Resealable Protective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~294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the difference between permanent and resealable lip and tape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"Permanent tape bags form a tamper-evident seal — once closed the bag must be torn or damaged to open, making tampering visible. Resealable bags use a repositionable adhesive that can be opened and resealed multiple times without losing adhesion."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lip and tape bags tamper evident?",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Permanent closure versions are tamper evident. Once sealed the adhesive will not release cleanly so any attempt to open the bag leaves visible evidence of tampering."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lip and tape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custom printed lip and tape bags for retail branding, product identification, and handling instructions. Any size, film type, or print configuration is available."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MIL-PRF-131K Barrier Film</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https://www.fruth.com/products/barrier-films/mil-prf-131k-barrier-film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MIL-PRF-131K Barrier Film | Military-Grade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Low word count (103 words) — Pages with very little content are harder for Google to rank.. Direct site check 2026-09-14 confirms this AFTER content is NOT live. Content-creation draft adds ~295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does MIL-PRF-131K Class 1 mean?",</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"MIL-PRF-131K is a U.S. Department of Defense performance specification for barrier materials used in military packaging. Class 1 designates the highest barrier rating, providing certified protection against moisture vapor, oxygen, and light for long-term preservation of military and industrial equipment."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"Why does MIL-PRF-131K film contain no amines or amides?",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"Amines, amides, and N-Octanoic acid can react with or damage polycarbonate components commonly found in electronics and optical equipment. Fruth MIL-PRF-131K film is formulated without these compounds, making it safe for direct contact with polycarbonate parts."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Fruth produce MIL-PRF-131K film in custom sizes?",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MIL-PRF-131K barrier film in custom widths, lengths, and configurations. Contact us with your specifications and application details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Multi-Pocket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https://www.fruth.com/products/bags/multi-pocket-bags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Multi Pocket Bags | Custom Compartment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(83 words) — Pages with very little content are harder for Google to rank.. Direct site check 2026-09-14 confirms this AFTER content is NOT live. Content-creation draft adds ~282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multi-pocket bags used for?",</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"Multi-pocket bags are used to organize and separate multiple items within a single bag. Common applications include prescription and pharmacy packaging, medical supply kits, industrial parts kits, and retail promotional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multi-pocket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multi-pocket bags in virtually any color and print configuration. Custom sizing and pocket layout are also available to match your specific application."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multi-pocket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multi-pocket bags meet FDA and USDA food and safety specifications and are manufactured under ISO 9001:2015 certified quality controls."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Nuclear Green PE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https://www.fruth.com/products/films/nuclear-green-polyethylene-film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Nuclear Green Polyethylene Film | MIL-DTL-24466 Spec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Nylon Film</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https://www.fruth.com/products/films/nylon-film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Nylon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(145 words) — Pages with very little content are harder for Google to rank.. Direct site check 2026-09-14 confirms this AFTER content is NOT live. Content-creation draft adds ~240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nylon film used for in packaging?",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"Nylon film is used in packaging applications that require toughness, cleanliness, and abrasion resistance. Common uses include medical and laboratory device packaging, electronics and semiconductor protection, cleanroom packaging, and chemical and solvent containment."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"How does nylon film differ from standard polyethylene?",</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"Nylon provides significantly higher puncture resistance, abrasion resistance, and barrier performance compared to standard polyethylene. It is preferred when product sharpness, particulate sensitivity, or chemical barrier requirements exceed what standard poly can deliver."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"Is Fruth nylon film available in custom sizes?",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nylon packaging in both standard and custom configurations. Contact us with your dimensions and application requirements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Polypropylene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https://www.fruth.com/products/films/polypropylene-film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Polypropylene Film | Custom PP Film for Autoclave &amp; Medical</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Scrim Foil Barrier Film</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https://www.fruth.com/products/barrier-films/scrim-foil-barrier-film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Scrim Foil Barrier Film | Reinforced Moisture Barrier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(90 words) — Pages with very little content are harder for Google to rank.. Direct site check 2026-09-14 confirms this AFTER content is NOT live. Content-creation draft adds ~282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scrim foil barrier film used for?",</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"Scrim foil barrier film is a sealing laminate used on foil-faced fiberglass ductwork and sheet metal ducts in HVAC and mechanical insulation applications. It is used to seal duct seams, repair damaged insulation, and provide moisture and vapor barrier protection."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"Does Fruth scrim foil require special tools to install?",</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"No. Fruth scrim foil is designed for straightforward application to fibrous and sheet metal ductwork without special tools or installation methods."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"Is Fruth scrim foil resistant to moisture and mold?",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scrim foil barrier film is highly resistant to moisture, mold, and vapors, making it suitable for HVAC and mechanical insulation environments where long-term performance is required."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Side Seal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https://www.fruth.com/products/bags/side-seal-bags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Side Seal Bags | Durable Custom Plastic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(148 words) — Pages with very little content are harder for Google to rank.. Direct site check 2026-09-14 confirms this AFTER content is NOT live. Content-creation draft adds ~280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side seal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"Side seal bags are flexible pouches sealed on three sides with an open top or bottom for filling. The three-sided seal provides strong containment for food, liquid, powder, and retail product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side seal bags include hang holes or zippers?",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side seal bags are available with hang holes for retail display and zipper closures for resealable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side seal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side seal bags comply with FDA and USDA food safety specifications and are suitable for direct food contact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Square Bottom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https://www.fruth.com/products/bags/square-bottom-bags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Square Bottom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~290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a square bottom bag?",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"A square bottom bag combines the expandable sides of a gusseted bag with a flat stable base that allows it to stand upright, giving maximum fill volume, shelf stability, and a large flat panel for branding and graphics."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square bottom bags include degassing valves?",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square bottom bags support degassing valve integration, making them well suited for freshly roasted coffee and other products that off-gas after sealing."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lamination options are available for square bottom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offers foil, metallized, and clear poly lamination options for square bottom bags, providing varying levels of barrier protection, opacity, and visual finish."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Tamper Evident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https://www.fruth.com/products/bags/tamper-evident-bags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Tamper Evident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(86 words) — Pages with very little content are harder for Google to rank.. Direct site check 2026-09-14 confirms this AFTER content is NOT live. Content-creation draft adds ~292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"How do tamper evident bags show signs of tampering?",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tamper evident bags are engineered to resist side-breach and reseal attempts. If the bag is opened or an entry is attempted, the bag construction makes tampering visible — providing verifiable evidence of unauthorized access."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industries use tamper evident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"Common users include pharmaceutical distributors, healthcare providers, financial institutions, legal and document management firms, and retailers who require chain-of-custody verification or loss prevention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tamper evident bags be custom sized and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tamper evident bags in custom sizes with print options for barcodes, sequential numbering, branding, and security features. Contact us with your requirements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Vacuum Seal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https://www.fruth.com/products/bags/vacuum-seal-bags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Vacuum Seal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(95 words) — Pages with very little content are harder for Google to rank.. Direct site check 2026-09-14 confirms this AFTER content is NOT live. Content-creation draft adds ~609 words of body copy — see FRUTH-IMPLEMENTATION-PACKET.md for full paste-ready text.</w:t>
      </w:r>
    </w:p>
    <w:p>
      <w:pPr>
        <w:spacing w:after="160"/>
      </w:pPr>
    </w:p>
    <w:p>
      <w:pPr>
        <w:pStyle w:val="Heading1"/>
        <w:spacing w:after="160" w:before="400"/>
      </w:pPr>
      <w:r>
        <w:rPr>
          <w:rFonts w:ascii="Arial" w:cs="Arial" w:eastAsia="Arial" w:hAnsi="Arial"/>
          <w:b/>
          <w:bCs/>
          <w:color w:val="003366"/>
          <w:sz w:val="30"/>
          <w:szCs w:val="30"/>
        </w:rPr>
        <w:t xml:space="preserve">Wicketed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https://www.fruth.com/products/bags/wicketed-bags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Wicketed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(107 words) — Pages with very little content are harder for Google to rank.. Direct site check 2026-09-14 confirms this AFTER content is NOT live. Content-creation draft adds ~304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wicketed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"Wicketed bags are poly bags mounted on a metal wire wicket that holds them in a stacked dispensable format. This allows bags to be peeled off one at a time during manual or automated filling significantly increasing packaging line speed and efficiency."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wicketed bags compatible with automated filling equipment?",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wicketed bags are designed for use with automatic and semi-automatic filling equipment. Wicket spacing can be configured to match your specific machinery requirements."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wicketed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wicketed bags meet FDA and USDA food safety specifications and are suitable for direct food contact applications including produce, bakery, and processed food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Zipper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https://www.fruth.com/products/bags/zipper-bags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Zipper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(129 words) — Pages with very little content are harder for Google to rank.. Direct site check 2026-09-14 confirms this AFTER content is NOT live. Content-creation draft adds ~260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materials are Fruth zipper bags made from?",</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zipper bags are constructed from high-density polyethylene (HDPE) and are recyclable. LDPE and poly blend options are also available depending on application requirements."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zipper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offers custom print options for branding, product identification, and handling instructions in any color or print configuration."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zipper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zipper bags meet FDA and USDA food safety specifications and are suitable for direct food contact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Bags Hub</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Plastic Bags for Medical, Food &amp; Industrial Use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Autoclave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https://www.fruth.com/products/bags/autoclave-bags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Autoclave Bags | Biohazard &amp; Sterilization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Bakery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https://www.fruth.com/products/bags/bakery-bags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Bakery Bags | Food Safe Packaging for Baked Goods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Black Conductive Film</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https://www.fruth.com/products/films/black-conductive-film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Black Conductive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Bottom Seal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https://www.fruth.com/products/bags/bottom-seal-bags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Bottom Seal Bags | Custom Industrial &amp; Food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Cleanroom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ISO Cleanroom Packaging for Electronics &amp; Medical</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FFP Barrier Film</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https://www.fruth.com/products/barrier-films/ffp-barrier-film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FFP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Foam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https://www.fruth.com/products/bags/foam-bags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Foam Bags | Polyethylene Foam Protective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Fresh Produce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https://www.fruth.com/products/bags/fresh-produce-bags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Fresh Produce Bags | Custom Food Packaging for Produce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Grow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https://www.fruth.com/products/bags/grow-bags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Grow Bags | Plastic Plant Bags for Nurseries &amp; Commercial Growers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Gusset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https://www.fruth.com/products/bags/gusset-bags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Gusset Bags | Expandable Custom Plastic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Header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https://www.fruth.com/products/bags/header-bags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Header Bags | Custom Plastic Packaging Bags</w:t>
      </w:r>
    </w:p>
    <w:p>
      <w:pPr>
        <w:spacing w:after="120"/>
      </w:pPr>
      <w:r>
        <w:rPr>
          <w:rFonts w:ascii="Arial" w:cs="Arial" w:eastAsia="Arial" w:hAnsi="Arial"/>
          <w:b/>
          <w:bCs/>
          <w:sz w:val="20"/>
          <w:szCs w:val="20"/>
        </w:rPr>
        <w:t xml:space="preserve">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Custom header bags with reinforced hang holes for retail and hardware packaging. Available in any size, gauge, and print. Request a quote today.</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short (95 chars) — Short meta descriptions waste valuable space to attract clicks from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Kraft Foil Barrier Film</w:t>
      </w:r>
    </w:p>
    <w:p>
      <w:pPr>
        <w:spacing w:after="120"/>
      </w:pPr>
      <w:r>
        <w:rPr>
          <w:rFonts w:ascii="Arial" w:cs="Arial" w:eastAsia="Arial" w:hAnsi="Arial"/>
          <w:b/>
          <w:bCs/>
          <w:color w:val="2E7D32"/>
          <w:sz w:val="20"/>
          <w:szCs w:val="20"/>
        </w:rPr>
        <w:t xml:space="preserve">VERIFIED LIVE 2026-07-13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https://www.fruth.com/products/barrier-films/kraft-foil-barrier-film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Kraft Foil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Lay Flat Bags</w:t>
      </w:r>
    </w:p>
    <w:p>
      <w:pPr>
        <w:spacing w:after="120"/>
      </w:pPr>
      <w:r>
        <w:rPr>
          <w:rFonts w:ascii="Arial" w:cs="Arial" w:eastAsia="Arial" w:hAnsi="Arial"/>
          <w:b/>
          <w:bCs/>
          <w:color w:val="2E7D32"/>
          <w:sz w:val="20"/>
          <w:szCs w:val="20"/>
        </w:rPr>
        <w:t xml:space="preserve">VERIFIED LIVE 2026-07-13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https://www.fruth.com/products/bags/lay-flat-bags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Lay Flat Poly Bags | Custom Sizes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Homepage — H1 structure</w:t>
      </w:r>
    </w:p>
    <w:p>
      <w:pPr>
        <w:spacing w:after="120"/>
      </w:pPr>
      <w:r>
        <w:rPr>
          <w:rFonts w:ascii="Arial" w:cs="Arial" w:eastAsia="Arial" w:hAnsi="Arial"/>
          <w:b/>
          <w:bCs/>
          <w:color w:val="B26B00"/>
          <w:sz w:val="20"/>
          <w:szCs w:val="20"/>
        </w:rPr>
        <w:t xml:space="preserve">AUDITED 2026-08-31 — technical fix needed, not yet implemented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found 4 H1 tags on the homepage. Having more than one H1 dilutes the topic-focus signal for search engines. Consolidate to a single keyword-bearing H1 and demote the rest to styled paragraph/subhead text.</w:t>
      </w:r>
    </w:p>
    <w:p>
      <w:pPr>
        <w:spacing w:after="160"/>
      </w:pPr>
    </w:p>
    <w:p>
      <w:pPr>
        <w:pStyle w:val="Heading1"/>
        <w:spacing w:after="160" w:before="400"/>
      </w:pPr>
      <w:r>
        <w:rPr>
          <w:rFonts w:ascii="Arial" w:cs="Arial" w:eastAsia="Arial" w:hAnsi="Arial"/>
          <w:b/>
          <w:bCs/>
          <w:color w:val="003366"/>
          <w:sz w:val="30"/>
          <w:szCs w:val="30"/>
        </w:rPr>
        <w:t xml:space="preserve">Learning Center — technical fixes</w:t>
      </w:r>
    </w:p>
    <w:p>
      <w:pPr>
        <w:spacing w:after="120"/>
      </w:pPr>
      <w:r>
        <w:rPr>
          <w:rFonts w:ascii="Arial" w:cs="Arial" w:eastAsia="Arial" w:hAnsi="Arial"/>
          <w:b/>
          <w:bCs/>
          <w:color w:val="B26B00"/>
          <w:sz w:val="20"/>
          <w:szCs w:val="20"/>
        </w:rPr>
        <w:t xml:space="preserve">AUDITED 2026-08-31 — meta, schema, alt text, canonical all need attention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Meta Description (152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Fruth's packaging resources — guides on materials, compliance, lead times, and supplier selection for industrial and specialty packaging buyers.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Meta description short (77 chars) | 1 image(s) have empty alt text | No canonical tag. Also the audit's Quick Win to strengthen the H1 from "Learning Center" to "Custom Packaging Resources &amp; Industry Insights" is still open (H1 presence is fine per crawler, but text is generic).</w:t>
      </w:r>
    </w:p>
    <w:p>
      <w:pPr>
        <w:spacing w:after="120"/>
      </w:pPr>
      <w:r>
        <w:rPr>
          <w:rFonts w:ascii="Arial" w:cs="Arial" w:eastAsia="Arial" w:hAnsi="Arial"/>
          <w:b/>
          <w:bCs/>
          <w:sz w:val="20"/>
          <w:szCs w:val="20"/>
        </w:rPr>
        <w:t xml:space="preserve">Recommended schema (Blog/CollectionPage — not yet drafted, add before implementing)</w:t>
      </w:r>
    </w:p>
    <w:p>
      <w:pPr>
        <w:spacing w:after="160"/>
      </w:pPr>
    </w:p>
    <w:p>
      <w:pPr>
        <w:pStyle w:val="Heading1"/>
        <w:spacing w:after="160" w:before="400"/>
      </w:pPr>
      <w:r>
        <w:rPr>
          <w:rFonts w:ascii="Arial" w:cs="Arial" w:eastAsia="Arial" w:hAnsi="Arial"/>
          <w:b/>
          <w:bCs/>
          <w:color w:val="003366"/>
          <w:sz w:val="30"/>
          <w:szCs w:val="30"/>
        </w:rPr>
        <w:t xml:space="preserve">Learning Center Author Archive</w:t>
      </w:r>
    </w:p>
    <w:p>
      <w:pPr>
        <w:spacing w:after="120"/>
      </w:pPr>
      <w:r>
        <w:rPr>
          <w:rFonts w:ascii="Arial" w:cs="Arial" w:eastAsia="Arial" w:hAnsi="Arial"/>
          <w:b/>
          <w:bCs/>
          <w:color w:val="B26B00"/>
          <w:sz w:val="20"/>
          <w:szCs w:val="20"/>
        </w:rPr>
        <w:t xml:space="preserve">AUDITED 2026-08-31 — same 4 issues as Learning Center hub</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https://www.fruth.com/learning-center/author/fruth-custom-packaging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Auto-generated HubSpot blog author page. Crawler findings (2026-08-31): No JSON-LD schema found | Meta description short (77 chars) | 1 image(s) have empty alt text | No canonical tag. Low priority — confirm with client whether this page should be noindexed instead of optimized (it is a generic archive, not unique content).</w:t>
      </w:r>
    </w:p>
    <w:p>
      <w:pPr>
        <w:spacing w:after="160"/>
      </w:pPr>
    </w:p>
    <w:p>
      <w:pPr>
        <w:pStyle w:val="Heading1"/>
        <w:spacing w:after="160" w:before="400"/>
      </w:pPr>
      <w:r>
        <w:rPr>
          <w:rFonts w:ascii="Arial" w:cs="Arial" w:eastAsia="Arial" w:hAnsi="Arial"/>
          <w:b/>
          <w:bCs/>
          <w:color w:val="003366"/>
          <w:sz w:val="30"/>
          <w:szCs w:val="30"/>
        </w:rPr>
        <w:t xml:space="preserve">/products (top-level hub) — correction</w:t>
      </w:r>
    </w:p>
    <w:p>
      <w:pPr>
        <w:spacing w:after="120"/>
      </w:pPr>
      <w:r>
        <w:rPr>
          <w:rFonts w:ascii="Arial" w:cs="Arial" w:eastAsia="Arial" w:hAnsi="Arial"/>
          <w:b/>
          <w:bCs/>
          <w:color w:val="2E7D32"/>
          <w:sz w:val="20"/>
          <w:szCs w:val="20"/>
        </w:rPr>
        <w:t xml:space="preserve">VERIFIED LIVE — already has title, meta, and schema; no action needed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CORRECTION: the 2026-08-31 hand-written audit and an earlier packet both listed this page as missing a title/meta. The crawler dashboard (same date) shows it already has a live title ("Custom Plastic Bags, Films &amp; Barrier Materials | Fruth Products"), a present meta description with no length flag, and CollectionPage/BreadcrumbList/FAQPage schema. No changes recommended unless the client wants to review the exact wording.</w:t>
      </w:r>
    </w:p>
    <w:p>
      <w:pPr>
        <w:spacing w:after="120"/>
      </w:pPr>
      <w:r>
        <w:rPr>
          <w:rFonts w:ascii="Arial" w:cs="Arial" w:eastAsia="Arial" w:hAnsi="Arial"/>
          <w:b/>
          <w:bCs/>
          <w:sz w:val="20"/>
          <w:szCs w:val="20"/>
        </w:rPr>
        <w:t xml:space="preserve">Schema live per crawler: CollectionPage, BreadcrumbList, FAQPage, CollectionPage</w:t>
      </w:r>
    </w:p>
    <w:p>
      <w:pPr>
        <w:spacing w:after="160"/>
      </w:pPr>
    </w:p>
    <w:p>
      <w:pPr>
        <w:pStyle w:val="Heading1"/>
        <w:spacing w:after="160" w:before="400"/>
      </w:pPr>
      <w:r>
        <w:rPr>
          <w:rFonts w:ascii="Arial" w:cs="Arial" w:eastAsia="Arial" w:hAnsi="Arial"/>
          <w:b/>
          <w:bCs/>
          <w:color w:val="003366"/>
          <w:sz w:val="30"/>
          <w:szCs w:val="30"/>
        </w:rPr>
        <w:t xml:space="preserve">Capabilities / Industries / Our Story — correction</w:t>
      </w:r>
    </w:p>
    <w:p>
      <w:pPr>
        <w:spacing w:after="120"/>
      </w:pPr>
      <w:r>
        <w:rPr>
          <w:rFonts w:ascii="Arial" w:cs="Arial" w:eastAsia="Arial" w:hAnsi="Arial"/>
          <w:b/>
          <w:bCs/>
          <w:color w:val="2E7D32"/>
          <w:sz w:val="20"/>
          <w:szCs w:val="20"/>
        </w:rPr>
        <w:t xml:space="preserve">VERIFIED LIVE — title + meta already present, no crawler findings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https://www.fruth.com/capabilities, /industries, /our-story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CORRECTION: the hand-written audit listed all three as missing meta descriptions. The crawler dashboard (2026-08-31) shows title, H1, meta, schema, and image alts all present with zero findings flagged for any of the three. The only real open item for these pages is the body-copy expansion (see their individual entries above), not title/meta.</w:t>
      </w:r>
    </w:p>
    <w:p>
      <w:pPr>
        <w:spacing w:after="160"/>
      </w:pPr>
    </w:p>
    <w:p>
      <w:pPr>
        <w:pStyle w:val="Heading1"/>
        <w:spacing w:after="160" w:before="400"/>
      </w:pPr>
      <w:r>
        <w:rPr>
          <w:rFonts w:ascii="Arial" w:cs="Arial" w:eastAsia="Arial" w:hAnsi="Arial"/>
          <w:b/>
          <w:bCs/>
          <w:color w:val="003366"/>
          <w:sz w:val="30"/>
          <w:szCs w:val="30"/>
        </w:rPr>
        <w:t xml:space="preserve">Thin Content Pages (word count)</w:t>
      </w:r>
    </w:p>
    <w:p>
      <w:pPr>
        <w:spacing w:after="120"/>
      </w:pPr>
      <w:r>
        <w:rPr>
          <w:rFonts w:ascii="Arial" w:cs="Arial" w:eastAsia="Arial" w:hAnsi="Arial"/>
          <w:b/>
          <w:bCs/>
          <w:color w:val="B26B00"/>
          <w:sz w:val="20"/>
          <w:szCs w:val="20"/>
        </w:rPr>
        <w:t xml:space="preserve">AUDITED 2026-08-31 — crawler-confirmed, mapped to content-creation drafts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multiple — see notes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flagged low word count on: Cushion Packaging Barrier Film (118 words), Nylon Film (145), Tamper Evident Bags (86), Scrim Foil Barrier Film (90), Vacuum Seal Bags (95), Multi-Pocket Bags (83), Side Seal Bags (148), Zipper Bags (129), Wicketed Bags (107), MIL-PRF-131K Barrier Film (103). All already have body-copy expansion drafted and ready to implement (see their individual page entries above and FRUTH-IMPLEMENTATION-PACKET.md). /contact was also flagged at 26 words on 2026-08-31 but a direct site check on 2026-09-18 found it now has ~89 words — see its own entry below; this note no longer applies to /contact.</w:t>
      </w:r>
    </w:p>
    <w:p>
      <w:pPr>
        <w:spacing w:after="160"/>
      </w:pPr>
    </w:p>
    <w:p>
      <w:pPr>
        <w:pStyle w:val="Heading1"/>
        <w:spacing w:after="160" w:before="400"/>
      </w:pPr>
      <w:r>
        <w:rPr>
          <w:rFonts w:ascii="Arial" w:cs="Arial" w:eastAsia="Arial" w:hAnsi="Arial"/>
          <w:b/>
          <w:bCs/>
          <w:color w:val="003366"/>
          <w:sz w:val="30"/>
          <w:szCs w:val="30"/>
        </w:rPr>
        <w:t xml:space="preserve">Contact Page</w:t>
      </w:r>
    </w:p>
    <w:p>
      <w:pPr>
        <w:spacing w:after="120"/>
      </w:pPr>
      <w:r>
        <w:rPr>
          <w:rFonts w:ascii="Arial" w:cs="Arial" w:eastAsia="Arial" w:hAnsi="Arial"/>
          <w:b/>
          <w:bCs/>
          <w:color w:val="2E7D32"/>
          <w:sz w:val="20"/>
          <w:szCs w:val="20"/>
        </w:rPr>
        <w:t xml:space="preserve">VERIFIED LIVE 2026-09-18 (title + meta present; meta slightly long) — optional tightening only</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https://www.fruth.com/contact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2026-09-18</w:t>
      </w:r>
    </w:p>
    <w:p>
      <w:pPr>
        <w:spacing w:after="120"/>
      </w:pPr>
      <w:r>
        <w:rPr>
          <w:rFonts w:ascii="Arial" w:cs="Arial" w:eastAsia="Arial" w:hAnsi="Arial"/>
          <w:b/>
          <w:bCs/>
          <w:sz w:val="20"/>
          <w:szCs w:val="20"/>
        </w:rPr>
        <w:t xml:space="preserve">Page Title (48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Contact Fruth Custom Packaging | Request a Quote</w:t>
      </w:r>
    </w:p>
    <w:p>
      <w:pPr>
        <w:spacing w:after="120"/>
      </w:pPr>
      <w:r>
        <w:rPr>
          <w:rFonts w:ascii="Arial" w:cs="Arial" w:eastAsia="Arial" w:hAnsi="Arial"/>
          <w:b/>
          <w:bCs/>
          <w:sz w:val="20"/>
          <w:szCs w:val="20"/>
        </w:rPr>
        <w:t xml:space="preserve">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Have questions or need a custom packaging solution? Contact Fruth to request a quote, get product info, or speak with a packaging specialist.</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2026-09-18 (document.title + meta tag read via JS, not the Aug 31 crawler): live title is 48 chars, fine as-is — no change recommended. Live meta is 165 chars, 5 over the ~160 safe limit; tightened version above trims to 144 while keeping the same CTA. Word count is now ~89 (crawler recorded 26 words on 2026-08-31 — content has already been expanded on the client/HubSpot side since then, independent of this project). Not a required fix, just an optional tightening.</w:t>
      </w:r>
    </w:p>
    <w:p>
      <w:pPr>
        <w:spacing w:after="120"/>
      </w:pPr>
      <w:r>
        <w:rPr>
          <w:rFonts w:ascii="Arial" w:cs="Arial" w:eastAsia="Arial" w:hAnsi="Arial"/>
          <w:b/>
          <w:bCs/>
          <w:sz w:val="20"/>
          <w:szCs w:val="20"/>
        </w:rPr>
        <w:t xml:space="preserve">Schema live per crawler (2026-08-31): ContactPage</w:t>
      </w:r>
    </w:p>
    <w:p>
      <w:pPr>
        <w:spacing w:after="160"/>
      </w:pPr>
    </w:p>
    <w:p>
      <w:pPr>
        <w:pStyle w:val="Heading1"/>
        <w:spacing w:after="160" w:before="400"/>
      </w:pPr>
      <w:r>
        <w:rPr>
          <w:rFonts w:ascii="Arial" w:cs="Arial" w:eastAsia="Arial" w:hAnsi="Arial"/>
          <w:b/>
          <w:bCs/>
          <w:color w:val="003366"/>
          <w:sz w:val="30"/>
          <w:szCs w:val="30"/>
        </w:rPr>
        <w:t xml:space="preserve">Blog: Custom Medical Packaging for Catheter &amp; Syringe Bags</w:t>
      </w:r>
    </w:p>
    <w:p>
      <w:pPr>
        <w:spacing w:after="120"/>
      </w:pPr>
      <w:r>
        <w:rPr>
          <w:rFonts w:ascii="Arial" w:cs="Arial" w:eastAsia="Arial" w:hAnsi="Arial"/>
          <w:b/>
          <w:bCs/>
          <w:color w:val="B26B00"/>
          <w:sz w:val="20"/>
          <w:szCs w:val="20"/>
        </w:rPr>
        <w:t xml:space="preserve">AUDITED 2026-08-31 — meta too long, needs shortening</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https://www.fruth.com/learning-center/custom-medical-packaging-for-catheter-syringe-bags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Fruth manufactures custom medical packaging for catheters and syringes — sterile bags built to spec for device makers and healthcare buyers.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meta description long (182 chars, aim for 140-160) — gets truncated in search results.</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Fruth Custom Packaging</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Fruth Custom Packaging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2026-09-21T10:52:01.615Z</dcterms:created>
  <dcterms:modified xsi:type="dcterms:W3CDTF">2026-09-21T10:52:01.616Z</dcterms:modified>
</cp:coreProperties>
</file>

<file path=docProps/custom.xml><?xml version="1.0" encoding="utf-8"?>
<Properties xmlns="http://schemas.openxmlformats.org/officeDocument/2006/custom-properties" xmlns:vt="http://schemas.openxmlformats.org/officeDocument/2006/docPropsVTypes"/>
</file>