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9F9E2" w14:textId="77777777" w:rsidR="00773687" w:rsidRDefault="00000000">
      <w:pPr>
        <w:spacing w:before="480" w:after="480" w:line="288" w:lineRule="auto"/>
        <w:jc w:val="center"/>
      </w:pPr>
      <w:r>
        <w:rPr>
          <w:rFonts w:ascii="Arial" w:eastAsia="等线" w:hAnsi="Arial" w:cs="Arial"/>
          <w:b/>
          <w:sz w:val="52"/>
        </w:rPr>
        <w:t>聊斋幻境完整全场景脚本合集</w:t>
      </w:r>
    </w:p>
    <w:p w14:paraId="2C7A1BE5" w14:textId="77777777" w:rsidR="00773687" w:rsidRDefault="00000000">
      <w:pPr>
        <w:spacing w:before="380" w:after="140" w:line="360" w:lineRule="auto"/>
        <w:jc w:val="left"/>
        <w:outlineLvl w:val="0"/>
        <w:rPr>
          <w:rFonts w:asciiTheme="minorEastAsia" w:hAnsiTheme="minorEastAsia" w:cstheme="minorEastAsia" w:hint="eastAsia"/>
        </w:rPr>
      </w:pPr>
      <w:bookmarkStart w:id="0" w:name="heading_0"/>
      <w:r>
        <w:rPr>
          <w:rFonts w:asciiTheme="minorEastAsia" w:hAnsiTheme="minorEastAsia" w:cstheme="minorEastAsia" w:hint="eastAsia"/>
          <w:b/>
          <w:sz w:val="36"/>
        </w:rPr>
        <w:t>导入场景｜书卷·启灵</w:t>
      </w:r>
      <w:bookmarkEnd w:id="0"/>
    </w:p>
    <w:p w14:paraId="717A41DE" w14:textId="77777777" w:rsidR="00773687" w:rsidRDefault="00000000">
      <w:pPr>
        <w:spacing w:before="320" w:after="120" w:line="360" w:lineRule="auto"/>
        <w:jc w:val="left"/>
        <w:outlineLvl w:val="1"/>
        <w:rPr>
          <w:rFonts w:asciiTheme="minorEastAsia" w:hAnsiTheme="minorEastAsia" w:cstheme="minorEastAsia" w:hint="eastAsia"/>
        </w:rPr>
      </w:pPr>
      <w:bookmarkStart w:id="1" w:name="heading_1"/>
      <w:r>
        <w:rPr>
          <w:rFonts w:asciiTheme="minorEastAsia" w:hAnsiTheme="minorEastAsia" w:cstheme="minorEastAsia" w:hint="eastAsia"/>
          <w:b/>
          <w:sz w:val="32"/>
        </w:rPr>
        <w:t>（一）空间基础信息</w:t>
      </w:r>
      <w:bookmarkEnd w:id="1"/>
    </w:p>
    <w:p w14:paraId="4FFE5CA7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1. 空间名称：书卷·启灵</w:t>
      </w:r>
    </w:p>
    <w:p w14:paraId="73D979D8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2. 核心篇目与人物：《聊斋志异·序言》</w:t>
      </w:r>
    </w:p>
    <w:p w14:paraId="2EDEE02B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3. 空间规模：规划面积10㎡，可容纳10-15名游客同时体验</w:t>
      </w:r>
    </w:p>
    <w:p w14:paraId="00796410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4. 文化内核：铺垫蒲松龄科举失意、孤愤著书背景，为全流程叙事开篇，衔接后续所有场景的情感与文化内核</w:t>
      </w:r>
    </w:p>
    <w:p w14:paraId="5E10122B" w14:textId="77777777" w:rsidR="00773687" w:rsidRDefault="00000000">
      <w:pPr>
        <w:spacing w:before="320" w:after="120" w:line="360" w:lineRule="auto"/>
        <w:jc w:val="left"/>
        <w:outlineLvl w:val="1"/>
        <w:rPr>
          <w:rFonts w:asciiTheme="minorEastAsia" w:hAnsiTheme="minorEastAsia" w:cstheme="minorEastAsia" w:hint="eastAsia"/>
        </w:rPr>
      </w:pPr>
      <w:bookmarkStart w:id="2" w:name="heading_2"/>
      <w:r>
        <w:rPr>
          <w:rFonts w:asciiTheme="minorEastAsia" w:hAnsiTheme="minorEastAsia" w:cstheme="minorEastAsia" w:hint="eastAsia"/>
          <w:b/>
          <w:sz w:val="32"/>
        </w:rPr>
        <w:t>（二）场景营造设计</w:t>
      </w:r>
      <w:bookmarkEnd w:id="2"/>
    </w:p>
    <w:p w14:paraId="47CDB10A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  <w:sz w:val="22"/>
        </w:rPr>
      </w:pPr>
      <w:r>
        <w:rPr>
          <w:rFonts w:asciiTheme="minorEastAsia" w:hAnsiTheme="minorEastAsia" w:cstheme="minorEastAsia" w:hint="eastAsia"/>
          <w:sz w:val="22"/>
        </w:rPr>
        <w:t>1. 视觉呈现：</w:t>
      </w:r>
    </w:p>
    <w:p w14:paraId="44278DA8" w14:textId="77777777" w:rsidR="00773687" w:rsidRDefault="00000000">
      <w:pPr>
        <w:spacing w:before="120" w:after="120" w:line="360" w:lineRule="auto"/>
        <w:ind w:firstLineChars="200" w:firstLine="440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入口设封闭大门，以8K全息投影在门体播放古籍翻开动画，动画中呈现古旧泛黄的《聊斋志异》原典，依次显现墨色字迹：“集腋为裘，妄续幽冥之录；浮白载笔，仅成孤愤之书。” 书翻至第二页继续呈现字迹：“幻想生于未满足之心，蒲松龄一生郁郁不得志，以幻想铸千古幻境；今人执念与遗憾，亦可在此新生。” 文字呈现完毕后大门从中间打开，投影消失，墙面以轻AR空间投影技术呈现蒲松龄动态动画形象，动画人物随游客移动同步转向，实现“视线跟随”效果。</w:t>
      </w:r>
    </w:p>
    <w:p w14:paraId="006B1CAA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2. 氛围渲染：微弱的昏黄色灯光塑造古朴宁静的氛围，伴随动画中文字播放同步的语音旁白，无多余杂音，凸显静谧的书卷气。</w:t>
      </w:r>
    </w:p>
    <w:p w14:paraId="7EA59D7E" w14:textId="77777777" w:rsidR="00773687" w:rsidRDefault="00000000">
      <w:pPr>
        <w:spacing w:before="320" w:after="120" w:line="360" w:lineRule="auto"/>
        <w:jc w:val="left"/>
        <w:outlineLvl w:val="1"/>
        <w:rPr>
          <w:rFonts w:asciiTheme="minorEastAsia" w:hAnsiTheme="minorEastAsia" w:cstheme="minorEastAsia" w:hint="eastAsia"/>
        </w:rPr>
      </w:pPr>
      <w:bookmarkStart w:id="3" w:name="heading_3"/>
      <w:r>
        <w:rPr>
          <w:rFonts w:asciiTheme="minorEastAsia" w:hAnsiTheme="minorEastAsia" w:cstheme="minorEastAsia" w:hint="eastAsia"/>
          <w:b/>
          <w:sz w:val="32"/>
        </w:rPr>
        <w:t>（三）游乐互动设置</w:t>
      </w:r>
      <w:bookmarkEnd w:id="3"/>
    </w:p>
    <w:p w14:paraId="0F2DC497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1. 互动形式：本场景无互动，纯观演导入</w:t>
      </w:r>
    </w:p>
    <w:p w14:paraId="5276899E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2. 操作流程：游客全部进入场景→灯光转为微弱黄光→播放门体古籍动画及语音→动画结束大门开启→响起引导语音→游客有序进入下一场景</w:t>
      </w:r>
    </w:p>
    <w:p w14:paraId="6BE28434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lastRenderedPageBreak/>
        <w:t>3. 技术支撑：8K高清全息投影、轻AR空间投影技术、3D环绕音响</w:t>
      </w:r>
    </w:p>
    <w:p w14:paraId="7DD705A6" w14:textId="77777777" w:rsidR="00773687" w:rsidRDefault="00000000">
      <w:pPr>
        <w:spacing w:before="380" w:after="140" w:line="360" w:lineRule="auto"/>
        <w:jc w:val="left"/>
        <w:outlineLvl w:val="0"/>
        <w:rPr>
          <w:rFonts w:asciiTheme="minorEastAsia" w:hAnsiTheme="minorEastAsia" w:cstheme="minorEastAsia" w:hint="eastAsia"/>
        </w:rPr>
      </w:pPr>
      <w:bookmarkStart w:id="4" w:name="heading_4"/>
      <w:r>
        <w:rPr>
          <w:rFonts w:asciiTheme="minorEastAsia" w:hAnsiTheme="minorEastAsia" w:cstheme="minorEastAsia" w:hint="eastAsia"/>
          <w:b/>
          <w:sz w:val="36"/>
        </w:rPr>
        <w:t>第一场景｜南山·花坞《婴宁》</w:t>
      </w:r>
      <w:bookmarkEnd w:id="4"/>
    </w:p>
    <w:p w14:paraId="3C6CE755" w14:textId="77777777" w:rsidR="00773687" w:rsidRDefault="00000000">
      <w:pPr>
        <w:spacing w:before="320" w:after="120" w:line="360" w:lineRule="auto"/>
        <w:jc w:val="left"/>
        <w:outlineLvl w:val="1"/>
        <w:rPr>
          <w:rFonts w:asciiTheme="minorEastAsia" w:hAnsiTheme="minorEastAsia" w:cstheme="minorEastAsia" w:hint="eastAsia"/>
        </w:rPr>
      </w:pPr>
      <w:bookmarkStart w:id="5" w:name="heading_5"/>
      <w:r>
        <w:rPr>
          <w:rFonts w:asciiTheme="minorEastAsia" w:hAnsiTheme="minorEastAsia" w:cstheme="minorEastAsia" w:hint="eastAsia"/>
          <w:b/>
          <w:sz w:val="32"/>
        </w:rPr>
        <w:t>（一）空间基础信息</w:t>
      </w:r>
      <w:bookmarkEnd w:id="5"/>
    </w:p>
    <w:p w14:paraId="53CDDD6D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1. 空间名称：南山·花坞</w:t>
      </w:r>
    </w:p>
    <w:p w14:paraId="1C157A45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2. 核心篇目与人物：《聊斋志异·婴宁》；婴宁（灵狐/少女形象）</w:t>
      </w:r>
    </w:p>
    <w:p w14:paraId="2D954710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3. 空间规模：规划面积150㎡，可容纳15人同时体验</w:t>
      </w:r>
    </w:p>
    <w:p w14:paraId="3C0BC715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4. 文化内核：自然之韵·纯真向善，传递未经世俗沾染的纯粹与美好</w:t>
      </w:r>
    </w:p>
    <w:p w14:paraId="0BC72F3E" w14:textId="77777777" w:rsidR="00773687" w:rsidRDefault="00000000">
      <w:pPr>
        <w:spacing w:before="320" w:after="120" w:line="360" w:lineRule="auto"/>
        <w:jc w:val="left"/>
        <w:outlineLvl w:val="1"/>
        <w:rPr>
          <w:rFonts w:asciiTheme="minorEastAsia" w:hAnsiTheme="minorEastAsia" w:cstheme="minorEastAsia" w:hint="eastAsia"/>
        </w:rPr>
      </w:pPr>
      <w:bookmarkStart w:id="6" w:name="heading_6"/>
      <w:r>
        <w:rPr>
          <w:rFonts w:asciiTheme="minorEastAsia" w:hAnsiTheme="minorEastAsia" w:cstheme="minorEastAsia" w:hint="eastAsia"/>
          <w:b/>
          <w:sz w:val="32"/>
        </w:rPr>
        <w:t>（二）场景营造设计</w:t>
      </w:r>
      <w:bookmarkEnd w:id="6"/>
    </w:p>
    <w:p w14:paraId="73472697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1. 视觉呈现：采用VR全景投影技术在两侧墙面打造群山叠嶂、翠林满山的意境，山谷寂静，一条羊肠小道引导游客前行；花丛乱树掩映下设有茅屋，门前垂柳依依，院墙内种植桃树、杏树与竹林；互动区为阳光下的青草地，白石板路洒满花瓣，搭配轻AR花瓣旋绕效果，游客走过时花瓣随脚步向两侧散开；场地内摆放秋千、藤椅、竹篮等仿古道具，还原世外桃源般的山村风貌。</w:t>
      </w:r>
    </w:p>
    <w:p w14:paraId="5490727D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2. 氛围渲染：灯光以青绿色、暖黄色为主，点缀浅粉色，营造清新明媚的氛围；音效包含鸟鸣、溪流声、婴宁的笑声及舒缓古筝曲，节奏轻快；气味为青草香与花香交织，清新自然。</w:t>
      </w:r>
    </w:p>
    <w:p w14:paraId="32A180B5" w14:textId="77777777" w:rsidR="00773687" w:rsidRDefault="00000000">
      <w:pPr>
        <w:spacing w:before="320" w:after="120" w:line="360" w:lineRule="auto"/>
        <w:jc w:val="left"/>
        <w:outlineLvl w:val="1"/>
        <w:rPr>
          <w:rFonts w:asciiTheme="minorEastAsia" w:hAnsiTheme="minorEastAsia" w:cstheme="minorEastAsia" w:hint="eastAsia"/>
        </w:rPr>
      </w:pPr>
      <w:bookmarkStart w:id="7" w:name="heading_7"/>
      <w:r>
        <w:rPr>
          <w:rFonts w:asciiTheme="minorEastAsia" w:hAnsiTheme="minorEastAsia" w:cstheme="minorEastAsia" w:hint="eastAsia"/>
          <w:b/>
          <w:sz w:val="32"/>
        </w:rPr>
        <w:t>（三）游乐互动设置</w:t>
      </w:r>
      <w:bookmarkEnd w:id="7"/>
    </w:p>
    <w:p w14:paraId="5EC1B634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1. 游客身份：误入桃园幻境的访客</w:t>
      </w:r>
    </w:p>
    <w:p w14:paraId="40A8C5F4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  <w:sz w:val="22"/>
        </w:rPr>
      </w:pPr>
      <w:r>
        <w:rPr>
          <w:rFonts w:asciiTheme="minorEastAsia" w:hAnsiTheme="minorEastAsia" w:cstheme="minorEastAsia" w:hint="eastAsia"/>
          <w:sz w:val="22"/>
        </w:rPr>
        <w:t>2. 操作流程：</w:t>
      </w:r>
    </w:p>
    <w:p w14:paraId="075AE5BA" w14:textId="77777777" w:rsidR="00773687" w:rsidRDefault="00000000">
      <w:pPr>
        <w:spacing w:before="120" w:after="120" w:line="360" w:lineRule="auto"/>
        <w:ind w:firstLineChars="200" w:firstLine="440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游客入场后，初遇婴宁（灵狐形象）在山中游玩，看到访客后笑着离去；路边留有帛书，上面写着“拾花寻笑，可遇婴宁”；游客在青草地中寻找一枝梅花，扫描梅花触发机关，进入大树场景；扫描大树上的AR互动机关，浮现婴宁（少女形象），婴宁在树上摘花时不慎跌落，游客完成“接住”互动；简单交流相识后，开启“集花瓣”任务；集满花瓣后触发VR光影特效与对话，婴宁讲述自己的经历（以《婴宁》原著为底本）；最后场景切换为下雨模式，灯光调整，婴宁离去，游客受赠桃花瓶作为纪念，</w:t>
      </w:r>
      <w:r>
        <w:rPr>
          <w:rFonts w:asciiTheme="minorEastAsia" w:hAnsiTheme="minorEastAsia" w:cstheme="minorEastAsia" w:hint="eastAsia"/>
          <w:sz w:val="22"/>
        </w:rPr>
        <w:lastRenderedPageBreak/>
        <w:t>前往下一场景。</w:t>
      </w:r>
    </w:p>
    <w:p w14:paraId="3AEAF667" w14:textId="77777777" w:rsidR="00773687" w:rsidRDefault="00000000">
      <w:pPr>
        <w:spacing w:before="320" w:after="120" w:line="360" w:lineRule="auto"/>
        <w:jc w:val="left"/>
        <w:outlineLvl w:val="1"/>
        <w:rPr>
          <w:rFonts w:asciiTheme="minorEastAsia" w:hAnsiTheme="minorEastAsia" w:cstheme="minorEastAsia" w:hint="eastAsia"/>
        </w:rPr>
      </w:pPr>
      <w:bookmarkStart w:id="8" w:name="heading_8"/>
      <w:r>
        <w:rPr>
          <w:rFonts w:asciiTheme="minorEastAsia" w:hAnsiTheme="minorEastAsia" w:cstheme="minorEastAsia" w:hint="eastAsia"/>
          <w:b/>
          <w:sz w:val="32"/>
        </w:rPr>
        <w:t>（四）文化输出载体</w:t>
      </w:r>
      <w:bookmarkEnd w:id="8"/>
    </w:p>
    <w:p w14:paraId="2359AB61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通过婴宁的形象与场景氛围，传递人狐共生的理念与自然之美，结合道家“顺应自然、返璞归真”的思想渊源，让游客感受纯粹与善意的力量。</w:t>
      </w:r>
    </w:p>
    <w:p w14:paraId="3A27C0E2" w14:textId="77777777" w:rsidR="00773687" w:rsidRDefault="00773687">
      <w:pPr>
        <w:pBdr>
          <w:bottom w:val="single" w:sz="2" w:space="0" w:color="DEE0E3"/>
          <w:between w:val="single" w:sz="2" w:space="0" w:color="DEE0E3"/>
        </w:pBdr>
        <w:spacing w:before="120" w:after="120" w:line="360" w:lineRule="auto"/>
        <w:rPr>
          <w:rFonts w:asciiTheme="minorEastAsia" w:hAnsiTheme="minorEastAsia" w:cstheme="minorEastAsia" w:hint="eastAsia"/>
        </w:rPr>
      </w:pPr>
    </w:p>
    <w:p w14:paraId="599B719D" w14:textId="77777777" w:rsidR="00773687" w:rsidRDefault="00000000">
      <w:pPr>
        <w:spacing w:before="380" w:after="140" w:line="360" w:lineRule="auto"/>
        <w:jc w:val="left"/>
        <w:outlineLvl w:val="0"/>
        <w:rPr>
          <w:rFonts w:asciiTheme="minorEastAsia" w:hAnsiTheme="minorEastAsia" w:cstheme="minorEastAsia" w:hint="eastAsia"/>
        </w:rPr>
      </w:pPr>
      <w:bookmarkStart w:id="9" w:name="heading_9"/>
      <w:r>
        <w:rPr>
          <w:rFonts w:asciiTheme="minorEastAsia" w:hAnsiTheme="minorEastAsia" w:cstheme="minorEastAsia" w:hint="eastAsia"/>
          <w:b/>
          <w:sz w:val="36"/>
        </w:rPr>
        <w:t>第二场景｜玄溟·鲛宫《罗刹海市》《晚霞》</w:t>
      </w:r>
      <w:bookmarkEnd w:id="9"/>
    </w:p>
    <w:p w14:paraId="62DA3ACF" w14:textId="77777777" w:rsidR="00773687" w:rsidRDefault="00000000">
      <w:pPr>
        <w:spacing w:before="320" w:after="120" w:line="360" w:lineRule="auto"/>
        <w:jc w:val="left"/>
        <w:outlineLvl w:val="1"/>
        <w:rPr>
          <w:rFonts w:asciiTheme="minorEastAsia" w:hAnsiTheme="minorEastAsia" w:cstheme="minorEastAsia" w:hint="eastAsia"/>
        </w:rPr>
      </w:pPr>
      <w:bookmarkStart w:id="10" w:name="heading_10"/>
      <w:r>
        <w:rPr>
          <w:rFonts w:asciiTheme="minorEastAsia" w:hAnsiTheme="minorEastAsia" w:cstheme="minorEastAsia" w:hint="eastAsia"/>
          <w:b/>
          <w:sz w:val="32"/>
        </w:rPr>
        <w:t>（一）空间基础信息</w:t>
      </w:r>
      <w:bookmarkEnd w:id="10"/>
    </w:p>
    <w:p w14:paraId="48318DF7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1. 空间名称：玄溟·鲛宫</w:t>
      </w:r>
    </w:p>
    <w:p w14:paraId="17D191C3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2. 核心篇目与人物：《聊斋志异·罗刹海市》《聊斋志异·晚霞》；马骥、晚霞（龙女）、龙王</w:t>
      </w:r>
    </w:p>
    <w:p w14:paraId="140F8897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3. 空间规模：规划面积120㎡，可容纳10-15人同时体验</w:t>
      </w:r>
    </w:p>
    <w:p w14:paraId="3E6FD636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4. 文化内核：展现聊斋中的南方风情，传递“真情可贵、顺应本心”的世间哲理，结合蒲松龄南游经历，丰富聊斋故事的地域维度</w:t>
      </w:r>
    </w:p>
    <w:p w14:paraId="006D59C2" w14:textId="77777777" w:rsidR="00773687" w:rsidRDefault="00000000">
      <w:pPr>
        <w:spacing w:before="320" w:after="120" w:line="360" w:lineRule="auto"/>
        <w:jc w:val="left"/>
        <w:outlineLvl w:val="1"/>
        <w:rPr>
          <w:rFonts w:asciiTheme="minorEastAsia" w:hAnsiTheme="minorEastAsia" w:cstheme="minorEastAsia" w:hint="eastAsia"/>
        </w:rPr>
      </w:pPr>
      <w:bookmarkStart w:id="11" w:name="heading_11"/>
      <w:r>
        <w:rPr>
          <w:rFonts w:asciiTheme="minorEastAsia" w:hAnsiTheme="minorEastAsia" w:cstheme="minorEastAsia" w:hint="eastAsia"/>
          <w:b/>
          <w:sz w:val="32"/>
        </w:rPr>
        <w:t>（二）场景营造设计</w:t>
      </w:r>
      <w:bookmarkEnd w:id="11"/>
    </w:p>
    <w:p w14:paraId="7025BE73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1. 视觉呈现：游客坐上仿古道具船，眼前通过动画特效呈现船只在海上前行、逐渐深入海底的画面，最终抵达罗刹国，进入龙宫正殿；正殿布局贴合古风规制，穹顶悬挂水晶灯，地面铺设青白玉石，正中设置龙王宝座，两侧摆放玉雕摆件，整体呈现恢弘雅致的龙宫意境。</w:t>
      </w:r>
    </w:p>
    <w:p w14:paraId="70817871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2. 氛围渲染：灯光以靛蓝、鎏金为主色调，搭配流动的淡紫光影，模拟海底光影变幻的效果；音效包含海浪声、龙宫雅乐，节奏舒缓庄重，营造神秘而华贵的氛围。</w:t>
      </w:r>
    </w:p>
    <w:p w14:paraId="2DC35EE7" w14:textId="77777777" w:rsidR="00773687" w:rsidRDefault="00000000">
      <w:pPr>
        <w:spacing w:before="320" w:after="120" w:line="360" w:lineRule="auto"/>
        <w:jc w:val="left"/>
        <w:outlineLvl w:val="1"/>
        <w:rPr>
          <w:rFonts w:asciiTheme="minorEastAsia" w:hAnsiTheme="minorEastAsia" w:cstheme="minorEastAsia" w:hint="eastAsia"/>
        </w:rPr>
      </w:pPr>
      <w:bookmarkStart w:id="12" w:name="heading_12"/>
      <w:r>
        <w:rPr>
          <w:rFonts w:asciiTheme="minorEastAsia" w:hAnsiTheme="minorEastAsia" w:cstheme="minorEastAsia" w:hint="eastAsia"/>
          <w:b/>
          <w:sz w:val="32"/>
        </w:rPr>
        <w:t>（三）游乐互动设置</w:t>
      </w:r>
      <w:bookmarkEnd w:id="12"/>
    </w:p>
    <w:p w14:paraId="299144BD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1. 游客身份：随马骥渡海入龙宫的随行旅人</w:t>
      </w:r>
    </w:p>
    <w:p w14:paraId="03FC6D07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2. 任务环节：</w:t>
      </w:r>
    </w:p>
    <w:p w14:paraId="3F67BF6F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lastRenderedPageBreak/>
        <w:t>① 寻信：游客前往场景内“鳞书阁”，在仿古书架中寻找晚霞写给人间书生的鲛绡信笺（贴合原著剧情）；</w:t>
      </w:r>
    </w:p>
    <w:p w14:paraId="1A530C6B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② 验信：找到信笺后，前往信笺台，用玉笔在信笺末尾添上“愿赴尘缘”四字，再用龙形印章盖章，完成验信；</w:t>
      </w:r>
    </w:p>
    <w:p w14:paraId="0E2A4185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③ 传信：携带盖印后的信笺，前往霞舞台，扫描台边龙形机关上的AR视觉标记，触发晚霞起舞场景；晚霞起舞完毕后，游客将信笺交予晚霞，晚霞接过信笺，告知游客“信已托付，愿君见证真情”，完成传信任务，前往下一场景。</w:t>
      </w:r>
    </w:p>
    <w:p w14:paraId="0DCB5318" w14:textId="77777777" w:rsidR="00773687" w:rsidRDefault="00000000">
      <w:pPr>
        <w:spacing w:before="320" w:after="120" w:line="360" w:lineRule="auto"/>
        <w:jc w:val="left"/>
        <w:outlineLvl w:val="1"/>
        <w:rPr>
          <w:rFonts w:asciiTheme="minorEastAsia" w:hAnsiTheme="minorEastAsia" w:cstheme="minorEastAsia" w:hint="eastAsia"/>
        </w:rPr>
      </w:pPr>
      <w:bookmarkStart w:id="13" w:name="heading_13"/>
      <w:r>
        <w:rPr>
          <w:rFonts w:asciiTheme="minorEastAsia" w:hAnsiTheme="minorEastAsia" w:cstheme="minorEastAsia" w:hint="eastAsia"/>
          <w:b/>
          <w:sz w:val="32"/>
        </w:rPr>
        <w:t>（四）文化输出载体</w:t>
      </w:r>
      <w:bookmarkEnd w:id="13"/>
    </w:p>
    <w:p w14:paraId="7EBE6AD8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霞舞台旁设置文化注解二维码，扫码可通过AR图文+动画解读龙女文化、古代书信文化；结合道家“天人合一”思想，通过AR动画呈现人、龙、自然的和谐共生场景，搭配专业文化解读语音，传递传统文化内涵。</w:t>
      </w:r>
    </w:p>
    <w:p w14:paraId="72AE9F2B" w14:textId="77777777" w:rsidR="00773687" w:rsidRDefault="00773687">
      <w:pPr>
        <w:pBdr>
          <w:bottom w:val="single" w:sz="2" w:space="0" w:color="DEE0E3"/>
          <w:between w:val="single" w:sz="2" w:space="0" w:color="DEE0E3"/>
        </w:pBdr>
        <w:spacing w:before="120" w:after="120" w:line="360" w:lineRule="auto"/>
        <w:rPr>
          <w:rFonts w:asciiTheme="minorEastAsia" w:hAnsiTheme="minorEastAsia" w:cstheme="minorEastAsia" w:hint="eastAsia"/>
        </w:rPr>
      </w:pPr>
    </w:p>
    <w:p w14:paraId="29627E1F" w14:textId="77777777" w:rsidR="00773687" w:rsidRDefault="00000000">
      <w:pPr>
        <w:spacing w:before="380" w:after="140" w:line="360" w:lineRule="auto"/>
        <w:jc w:val="left"/>
        <w:outlineLvl w:val="0"/>
        <w:rPr>
          <w:rFonts w:asciiTheme="minorEastAsia" w:hAnsiTheme="minorEastAsia" w:cstheme="minorEastAsia" w:hint="eastAsia"/>
        </w:rPr>
      </w:pPr>
      <w:bookmarkStart w:id="14" w:name="heading_14"/>
      <w:r>
        <w:rPr>
          <w:rFonts w:asciiTheme="minorEastAsia" w:hAnsiTheme="minorEastAsia" w:cstheme="minorEastAsia" w:hint="eastAsia"/>
          <w:b/>
          <w:sz w:val="36"/>
        </w:rPr>
        <w:t>第三场景｜芸庭·小榭《小谢》</w:t>
      </w:r>
      <w:bookmarkEnd w:id="14"/>
    </w:p>
    <w:p w14:paraId="22879BD6" w14:textId="77777777" w:rsidR="00773687" w:rsidRDefault="00000000">
      <w:pPr>
        <w:spacing w:before="320" w:after="120" w:line="360" w:lineRule="auto"/>
        <w:jc w:val="left"/>
        <w:outlineLvl w:val="1"/>
        <w:rPr>
          <w:rFonts w:asciiTheme="minorEastAsia" w:hAnsiTheme="minorEastAsia" w:cstheme="minorEastAsia" w:hint="eastAsia"/>
        </w:rPr>
      </w:pPr>
      <w:bookmarkStart w:id="15" w:name="heading_15"/>
      <w:r>
        <w:rPr>
          <w:rFonts w:asciiTheme="minorEastAsia" w:hAnsiTheme="minorEastAsia" w:cstheme="minorEastAsia" w:hint="eastAsia"/>
          <w:b/>
          <w:sz w:val="32"/>
        </w:rPr>
        <w:t>（一）空间基础信息</w:t>
      </w:r>
      <w:bookmarkEnd w:id="15"/>
    </w:p>
    <w:p w14:paraId="6BA5ABAA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1. 空间名称：芸庭·小榭</w:t>
      </w:r>
    </w:p>
    <w:p w14:paraId="40AEF057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2. 核心篇目与人物：《聊斋志异·小谢》；小谢、秋容</w:t>
      </w:r>
    </w:p>
    <w:p w14:paraId="7316E0E3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3. 空间规模：规划面积150㎡，可容纳15人同时体验</w:t>
      </w:r>
    </w:p>
    <w:p w14:paraId="2FDCF900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4. 文化内核：古宅书韵·奇谭幽情，传递人鬼之间的善意与救赎，凸显书斋文化的温润力量</w:t>
      </w:r>
    </w:p>
    <w:p w14:paraId="0FACC5C0" w14:textId="77777777" w:rsidR="00773687" w:rsidRDefault="00000000">
      <w:pPr>
        <w:spacing w:before="320" w:after="120" w:line="360" w:lineRule="auto"/>
        <w:jc w:val="left"/>
        <w:outlineLvl w:val="1"/>
        <w:rPr>
          <w:rFonts w:asciiTheme="minorEastAsia" w:hAnsiTheme="minorEastAsia" w:cstheme="minorEastAsia" w:hint="eastAsia"/>
        </w:rPr>
      </w:pPr>
      <w:bookmarkStart w:id="16" w:name="heading_16"/>
      <w:r>
        <w:rPr>
          <w:rFonts w:asciiTheme="minorEastAsia" w:hAnsiTheme="minorEastAsia" w:cstheme="minorEastAsia" w:hint="eastAsia"/>
          <w:b/>
          <w:sz w:val="32"/>
        </w:rPr>
        <w:t>（二）场景营造设计</w:t>
      </w:r>
      <w:bookmarkEnd w:id="16"/>
    </w:p>
    <w:p w14:paraId="17E8240C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1. 视觉呈现：整体色调以灰白、褐色、黛青色为主，参考清代废弃私塾形制，采用陈旧的原木梁柱、斑驳的粉墙、破损的雕花窗棂；场地内设置讲台、数张古朴的书案与条凳，案上散落着翻开的线装书（仿古道具）与文房四宝；互动区重点布置泛黄书页、讲台、香炉，还原古宅书斋的静谧意境。</w:t>
      </w:r>
    </w:p>
    <w:p w14:paraId="04011EF7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2. 氛围渲染：灯光以室内暖黄色为主，窗外投影清冷月色，形成冷暖对比；音效包含</w:t>
      </w:r>
      <w:r>
        <w:rPr>
          <w:rFonts w:asciiTheme="minorEastAsia" w:hAnsiTheme="minorEastAsia" w:cstheme="minorEastAsia" w:hint="eastAsia"/>
          <w:sz w:val="22"/>
        </w:rPr>
        <w:lastRenderedPageBreak/>
        <w:t>空灵古琴曲、夜风穿过窗棂的声音，静谧而略带空灵；气味为草木香与书香交织，贴合书斋氛围。</w:t>
      </w:r>
    </w:p>
    <w:p w14:paraId="3EE0B414" w14:textId="77777777" w:rsidR="00773687" w:rsidRDefault="00000000">
      <w:pPr>
        <w:spacing w:before="320" w:after="120" w:line="360" w:lineRule="auto"/>
        <w:jc w:val="left"/>
        <w:outlineLvl w:val="1"/>
        <w:rPr>
          <w:rFonts w:asciiTheme="minorEastAsia" w:hAnsiTheme="minorEastAsia" w:cstheme="minorEastAsia" w:hint="eastAsia"/>
        </w:rPr>
      </w:pPr>
      <w:bookmarkStart w:id="17" w:name="heading_17"/>
      <w:r>
        <w:rPr>
          <w:rFonts w:asciiTheme="minorEastAsia" w:hAnsiTheme="minorEastAsia" w:cstheme="minorEastAsia" w:hint="eastAsia"/>
          <w:b/>
          <w:sz w:val="32"/>
        </w:rPr>
        <w:t>（三）游乐互动设置</w:t>
      </w:r>
      <w:bookmarkEnd w:id="17"/>
    </w:p>
    <w:p w14:paraId="76FA4CE1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1. 游客身份：误闯古宅书斋的访客</w:t>
      </w:r>
    </w:p>
    <w:p w14:paraId="178F376B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2. 操作流程：游客入场后，走到场景内光点处，扫描被“鬼魂”移动的物件（如倒置的毛笔、被合上的书本、位置错误的砚台）；每纠正一处，AR中便会浮现小谢或秋容的虚影，并听到她们的一句台词；随后前往讲台书案，临摹案上的诗句，临摹成功后，小谢与秋容的完整形象出现，向游客行礼致谢，开启对话；最后在香炉前扫描触发点燃效果，升起干冰制作的雾气与金光特效，人鬼之间的情感连结达到高潮，任务完成，前往下一场景。</w:t>
      </w:r>
    </w:p>
    <w:p w14:paraId="4FDA0DBC" w14:textId="77777777" w:rsidR="00773687" w:rsidRDefault="00000000">
      <w:pPr>
        <w:spacing w:before="320" w:after="120" w:line="360" w:lineRule="auto"/>
        <w:jc w:val="left"/>
        <w:outlineLvl w:val="1"/>
        <w:rPr>
          <w:rFonts w:asciiTheme="minorEastAsia" w:hAnsiTheme="minorEastAsia" w:cstheme="minorEastAsia" w:hint="eastAsia"/>
        </w:rPr>
      </w:pPr>
      <w:bookmarkStart w:id="18" w:name="heading_18"/>
      <w:r>
        <w:rPr>
          <w:rFonts w:asciiTheme="minorEastAsia" w:hAnsiTheme="minorEastAsia" w:cstheme="minorEastAsia" w:hint="eastAsia"/>
          <w:b/>
          <w:sz w:val="32"/>
        </w:rPr>
        <w:t>（四）文化输出载体</w:t>
      </w:r>
      <w:bookmarkEnd w:id="18"/>
    </w:p>
    <w:p w14:paraId="5BFA2A0B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通过互动对话与场景布置，展现清代书斋文化的风貌，传递人鬼共生、彼此救赎的温情，凸显聊斋故事中“善有善报、情暖人间”的内核。</w:t>
      </w:r>
    </w:p>
    <w:p w14:paraId="6341A15D" w14:textId="77777777" w:rsidR="00773687" w:rsidRDefault="00773687">
      <w:pPr>
        <w:pBdr>
          <w:bottom w:val="single" w:sz="2" w:space="0" w:color="DEE0E3"/>
          <w:between w:val="single" w:sz="2" w:space="0" w:color="DEE0E3"/>
        </w:pBdr>
        <w:spacing w:before="120" w:after="120" w:line="360" w:lineRule="auto"/>
        <w:rPr>
          <w:rFonts w:asciiTheme="minorEastAsia" w:hAnsiTheme="minorEastAsia" w:cstheme="minorEastAsia" w:hint="eastAsia"/>
        </w:rPr>
      </w:pPr>
    </w:p>
    <w:p w14:paraId="452B9BAB" w14:textId="77777777" w:rsidR="00773687" w:rsidRDefault="00000000">
      <w:pPr>
        <w:spacing w:before="380" w:after="140" w:line="360" w:lineRule="auto"/>
        <w:jc w:val="left"/>
        <w:outlineLvl w:val="0"/>
        <w:rPr>
          <w:rFonts w:asciiTheme="minorEastAsia" w:hAnsiTheme="minorEastAsia" w:cstheme="minorEastAsia" w:hint="eastAsia"/>
        </w:rPr>
      </w:pPr>
      <w:bookmarkStart w:id="19" w:name="heading_19"/>
      <w:r>
        <w:rPr>
          <w:rFonts w:asciiTheme="minorEastAsia" w:hAnsiTheme="minorEastAsia" w:cstheme="minorEastAsia" w:hint="eastAsia"/>
          <w:b/>
          <w:sz w:val="36"/>
        </w:rPr>
        <w:t>第四场景｜西铺·笔耕《聊斋》故居主题</w:t>
      </w:r>
      <w:bookmarkEnd w:id="19"/>
    </w:p>
    <w:p w14:paraId="7DA82651" w14:textId="77777777" w:rsidR="00773687" w:rsidRDefault="00000000">
      <w:pPr>
        <w:spacing w:before="320" w:after="120" w:line="360" w:lineRule="auto"/>
        <w:jc w:val="left"/>
        <w:outlineLvl w:val="1"/>
        <w:rPr>
          <w:rFonts w:asciiTheme="minorEastAsia" w:hAnsiTheme="minorEastAsia" w:cstheme="minorEastAsia" w:hint="eastAsia"/>
        </w:rPr>
      </w:pPr>
      <w:bookmarkStart w:id="20" w:name="heading_20"/>
      <w:r>
        <w:rPr>
          <w:rFonts w:asciiTheme="minorEastAsia" w:hAnsiTheme="minorEastAsia" w:cstheme="minorEastAsia" w:hint="eastAsia"/>
          <w:b/>
          <w:sz w:val="32"/>
        </w:rPr>
        <w:t>（一）空间基础信息</w:t>
      </w:r>
      <w:bookmarkEnd w:id="20"/>
    </w:p>
    <w:p w14:paraId="338A57C5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1. 空间名称：西铺·笔耕</w:t>
      </w:r>
    </w:p>
    <w:p w14:paraId="5967B8AD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2. 核心篇目：蒲松龄西铺授书、聊斋著书场景（无特定单一篇目，贴合全著创作背景）</w:t>
      </w:r>
    </w:p>
    <w:p w14:paraId="3CBEAD73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3. 空间规模：规划面积120㎡，可容纳10-15人同时体验</w:t>
      </w:r>
    </w:p>
    <w:p w14:paraId="0B340F36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4. 文化内核：孤愤著书·文脉初心，展现蒲松龄坚守理想、以笔为刃的文人精神</w:t>
      </w:r>
    </w:p>
    <w:p w14:paraId="11AFD504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5. 改编说明：还原蒲松龄在西铺村授书、夜间在聊斋书屋著书的真实生活场景，作为《聊斋志异》全著的创作原点，衔接前文导入场景的“孤愤著书”背景，为后续所有篇目做精神铺垫。</w:t>
      </w:r>
    </w:p>
    <w:p w14:paraId="3D8657E3" w14:textId="77777777" w:rsidR="00773687" w:rsidRDefault="00000000">
      <w:pPr>
        <w:spacing w:before="320" w:after="120" w:line="360" w:lineRule="auto"/>
        <w:jc w:val="left"/>
        <w:outlineLvl w:val="1"/>
        <w:rPr>
          <w:rFonts w:asciiTheme="minorEastAsia" w:hAnsiTheme="minorEastAsia" w:cstheme="minorEastAsia" w:hint="eastAsia"/>
        </w:rPr>
      </w:pPr>
      <w:bookmarkStart w:id="21" w:name="heading_21"/>
      <w:r>
        <w:rPr>
          <w:rFonts w:asciiTheme="minorEastAsia" w:hAnsiTheme="minorEastAsia" w:cstheme="minorEastAsia" w:hint="eastAsia"/>
          <w:b/>
          <w:sz w:val="32"/>
        </w:rPr>
        <w:t>（二）场景营造设计</w:t>
      </w:r>
      <w:bookmarkEnd w:id="21"/>
    </w:p>
    <w:p w14:paraId="014922B9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lastRenderedPageBreak/>
        <w:t>1. 视觉呈现：还原蒲松龄西铺故居书房形制，土墙、茅檐、旧书案、油灯（仿真发光）、笔墨纸砚、堆叠的书卷、简陋的坐凳，整体布置简洁朴素，贴合清代文人故居的真实风貌；墙面投影蒲松龄授书、著书的动态光影，还原其日常场景。</w:t>
      </w:r>
    </w:p>
    <w:p w14:paraId="3172E62C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2. 氛围渲染：灯光以暖黄、墨灰为主，模拟孤灯夜读的静谧氛围；音效包含纸笔摩擦声、窗外虫鸣、微风穿窗声，无多余旁白，凸显安静的著书环境；气味为墨香、宣纸香，贴合文人书房气质。</w:t>
      </w:r>
    </w:p>
    <w:p w14:paraId="555E9057" w14:textId="77777777" w:rsidR="00773687" w:rsidRDefault="00000000">
      <w:pPr>
        <w:spacing w:before="320" w:after="120" w:line="360" w:lineRule="auto"/>
        <w:jc w:val="left"/>
        <w:outlineLvl w:val="1"/>
        <w:rPr>
          <w:rFonts w:asciiTheme="minorEastAsia" w:hAnsiTheme="minorEastAsia" w:cstheme="minorEastAsia" w:hint="eastAsia"/>
        </w:rPr>
      </w:pPr>
      <w:bookmarkStart w:id="22" w:name="heading_22"/>
      <w:r>
        <w:rPr>
          <w:rFonts w:asciiTheme="minorEastAsia" w:hAnsiTheme="minorEastAsia" w:cstheme="minorEastAsia" w:hint="eastAsia"/>
          <w:b/>
          <w:sz w:val="32"/>
        </w:rPr>
        <w:t>（三）体验展演设置</w:t>
      </w:r>
      <w:bookmarkEnd w:id="22"/>
    </w:p>
    <w:p w14:paraId="03CA895F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1. 体验形式：纯沉浸式艺术展演，无任务、无闯关、无操作，游客沿环形步道静赏</w:t>
      </w:r>
    </w:p>
    <w:p w14:paraId="61B6FB94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2. 展演流程：游客入场后，墙面光影长卷缓缓展开，依次呈现蒲松龄在西铺授书、与弟子论道、夜间孤灯执笔著书、修改文稿的场景，光影舒缓，串联《聊斋志异》的创作缘起；展演结尾，光影定格在蒲松龄手持书卷、凝望窗外的画面，呼应“孤愤著书”的初心。</w:t>
      </w:r>
    </w:p>
    <w:p w14:paraId="5555C54A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3. 技术支撑：水墨光影投影、3D环绕音效、仿真油灯装置</w:t>
      </w:r>
    </w:p>
    <w:p w14:paraId="7C1BDE74" w14:textId="77777777" w:rsidR="00773687" w:rsidRDefault="00000000">
      <w:pPr>
        <w:spacing w:before="320" w:after="120" w:line="360" w:lineRule="auto"/>
        <w:jc w:val="left"/>
        <w:outlineLvl w:val="1"/>
        <w:rPr>
          <w:rFonts w:asciiTheme="minorEastAsia" w:hAnsiTheme="minorEastAsia" w:cstheme="minorEastAsia" w:hint="eastAsia"/>
        </w:rPr>
      </w:pPr>
      <w:bookmarkStart w:id="23" w:name="heading_23"/>
      <w:r>
        <w:rPr>
          <w:rFonts w:asciiTheme="minorEastAsia" w:hAnsiTheme="minorEastAsia" w:cstheme="minorEastAsia" w:hint="eastAsia"/>
          <w:b/>
          <w:sz w:val="32"/>
        </w:rPr>
        <w:t>（四）文化输出载体</w:t>
      </w:r>
      <w:bookmarkEnd w:id="23"/>
    </w:p>
    <w:p w14:paraId="715D9691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1. 展现蒲松龄的生平轨迹，解读《聊斋志异》的创作背景，让游客理解作品背后的文人坚守；</w:t>
      </w:r>
    </w:p>
    <w:p w14:paraId="2916AFA5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2. 场景旁设置文化注解二维码，扫码可查看蒲松龄西铺授书的历史、聊斋书屋的由来、《聊斋志异》的创作历程；</w:t>
      </w:r>
    </w:p>
    <w:p w14:paraId="02C653AF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3. 传递“坚守初心、以文载道”的文人精神，呼应全域“文脉永续”的核心立意。</w:t>
      </w:r>
    </w:p>
    <w:p w14:paraId="41AA9154" w14:textId="77777777" w:rsidR="00773687" w:rsidRDefault="00773687">
      <w:pPr>
        <w:pBdr>
          <w:bottom w:val="single" w:sz="2" w:space="0" w:color="DEE0E3"/>
          <w:between w:val="single" w:sz="2" w:space="0" w:color="DEE0E3"/>
        </w:pBdr>
        <w:spacing w:before="120" w:after="120" w:line="360" w:lineRule="auto"/>
        <w:rPr>
          <w:rFonts w:asciiTheme="minorEastAsia" w:hAnsiTheme="minorEastAsia" w:cstheme="minorEastAsia" w:hint="eastAsia"/>
        </w:rPr>
      </w:pPr>
    </w:p>
    <w:p w14:paraId="407F1CDD" w14:textId="77777777" w:rsidR="00773687" w:rsidRDefault="00000000">
      <w:pPr>
        <w:spacing w:before="380" w:after="140" w:line="360" w:lineRule="auto"/>
        <w:jc w:val="left"/>
        <w:outlineLvl w:val="0"/>
        <w:rPr>
          <w:rFonts w:asciiTheme="minorEastAsia" w:hAnsiTheme="minorEastAsia" w:cstheme="minorEastAsia" w:hint="eastAsia"/>
        </w:rPr>
      </w:pPr>
      <w:bookmarkStart w:id="24" w:name="heading_24"/>
      <w:r>
        <w:rPr>
          <w:rFonts w:asciiTheme="minorEastAsia" w:hAnsiTheme="minorEastAsia" w:cstheme="minorEastAsia" w:hint="eastAsia"/>
          <w:b/>
          <w:sz w:val="36"/>
        </w:rPr>
        <w:t>第五场景｜促织·秋声《促织》（艺术展演·无互动）</w:t>
      </w:r>
      <w:bookmarkEnd w:id="24"/>
    </w:p>
    <w:p w14:paraId="60E65539" w14:textId="77777777" w:rsidR="00773687" w:rsidRDefault="00000000">
      <w:pPr>
        <w:spacing w:before="320" w:after="120" w:line="360" w:lineRule="auto"/>
        <w:jc w:val="left"/>
        <w:outlineLvl w:val="1"/>
        <w:rPr>
          <w:rFonts w:asciiTheme="minorEastAsia" w:hAnsiTheme="minorEastAsia" w:cstheme="minorEastAsia" w:hint="eastAsia"/>
        </w:rPr>
      </w:pPr>
      <w:bookmarkStart w:id="25" w:name="heading_25"/>
      <w:r>
        <w:rPr>
          <w:rFonts w:asciiTheme="minorEastAsia" w:hAnsiTheme="minorEastAsia" w:cstheme="minorEastAsia" w:hint="eastAsia"/>
          <w:b/>
          <w:sz w:val="32"/>
        </w:rPr>
        <w:t>（一）空间基础信息</w:t>
      </w:r>
      <w:bookmarkEnd w:id="25"/>
    </w:p>
    <w:p w14:paraId="56C84935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1. 空间名称：促织·秋声</w:t>
      </w:r>
    </w:p>
    <w:p w14:paraId="27BE6FB0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lastRenderedPageBreak/>
        <w:t>2. 核心篇目与人物：《聊斋志异·促织》；成名、成名子</w:t>
      </w:r>
    </w:p>
    <w:p w14:paraId="30A28BD4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3. 空间规模：规划面积120㎡，可容纳10-15人同时体验</w:t>
      </w:r>
    </w:p>
    <w:p w14:paraId="79DA0108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4. 文化内核：民间疾苦·世事冷暖·生命为重，批判封建苛政，传递对底层百姓的悲悯</w:t>
      </w:r>
    </w:p>
    <w:p w14:paraId="1D505D47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5. 改编说明：本篇故事取材于《明小史》旧闻，蒲松龄在原有文本基础上进行结构重塑、人物深化与主旨升华，以微物写苍生，以促织的得失映照底层百姓的命运，体现其极强的文学改编与现实主义叙事功底。</w:t>
      </w:r>
    </w:p>
    <w:p w14:paraId="4EF2DA20" w14:textId="77777777" w:rsidR="00773687" w:rsidRDefault="00000000">
      <w:pPr>
        <w:spacing w:before="320" w:after="120" w:line="360" w:lineRule="auto"/>
        <w:jc w:val="left"/>
        <w:outlineLvl w:val="1"/>
        <w:rPr>
          <w:rFonts w:asciiTheme="minorEastAsia" w:hAnsiTheme="minorEastAsia" w:cstheme="minorEastAsia" w:hint="eastAsia"/>
        </w:rPr>
      </w:pPr>
      <w:bookmarkStart w:id="26" w:name="heading_26"/>
      <w:r>
        <w:rPr>
          <w:rFonts w:asciiTheme="minorEastAsia" w:hAnsiTheme="minorEastAsia" w:cstheme="minorEastAsia" w:hint="eastAsia"/>
          <w:b/>
          <w:sz w:val="32"/>
        </w:rPr>
        <w:t>（二）场景营造设计</w:t>
      </w:r>
      <w:bookmarkEnd w:id="26"/>
    </w:p>
    <w:p w14:paraId="74ECB21F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1. 视觉呈现：采用新中式水墨沉浸剧场形式，以素墙、枯木、残叶、芦苇、淡雾构成整体意象，无写实民居、无破旧道具，以极简线条勾勒秋日荒村的萧瑟意境；中央地面投射动态秋虫光影，墙面为长卷式水墨动画，呈现秋日乡间的风貌；游客沿环形步道静观，全程不触碰、不操作。</w:t>
      </w:r>
    </w:p>
    <w:p w14:paraId="4748C5C9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2. 氛围渲染：灯光以秋灰、暮色蓝、冷月白为主，低亮度、高氛围，贴合秋日萧瑟感；音效包含秋虫长鸣、风声、低沉弦乐，无多余语音，凸显静谧与悲凉；气味为枯草香、泥土淡香、微凉气息，贴合秋日乡间氛围。</w:t>
      </w:r>
    </w:p>
    <w:p w14:paraId="4434EEAE" w14:textId="77777777" w:rsidR="00773687" w:rsidRDefault="00000000">
      <w:pPr>
        <w:spacing w:before="320" w:after="120" w:line="360" w:lineRule="auto"/>
        <w:jc w:val="left"/>
        <w:outlineLvl w:val="1"/>
        <w:rPr>
          <w:rFonts w:asciiTheme="minorEastAsia" w:hAnsiTheme="minorEastAsia" w:cstheme="minorEastAsia" w:hint="eastAsia"/>
        </w:rPr>
      </w:pPr>
      <w:bookmarkStart w:id="27" w:name="heading_27"/>
      <w:r>
        <w:rPr>
          <w:rFonts w:asciiTheme="minorEastAsia" w:hAnsiTheme="minorEastAsia" w:cstheme="minorEastAsia" w:hint="eastAsia"/>
          <w:b/>
          <w:sz w:val="32"/>
        </w:rPr>
        <w:t>（三）体验展演设置</w:t>
      </w:r>
      <w:bookmarkEnd w:id="27"/>
    </w:p>
    <w:p w14:paraId="70BD7BF5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1. 体验形式：沉浸式水墨展演，无任何互动、无任务、无操作，纯观演</w:t>
      </w:r>
    </w:p>
    <w:p w14:paraId="79B2F330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2. 展演流程：</w:t>
      </w:r>
    </w:p>
    <w:p w14:paraId="31C89458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① 秋夜催征：墙面展开水墨长卷，呈现官府文告张贴、乡间百姓惶惶不安的画面，光影清冷，秋虫声缓缓响起；</w:t>
      </w:r>
    </w:p>
    <w:p w14:paraId="06520653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② 荒庭寻虫：地面光影流动，促织身影隐于草间，水墨人影奔波忙碌，意象化呈现成名寻虫的艰辛与愁苦；</w:t>
      </w:r>
    </w:p>
    <w:p w14:paraId="4D13C952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③ 魂化促织：光影骤转，孩童身影逐渐融入促织光影之中，促织声由微弱转为清亮，画面由凄冷转为柔和；</w:t>
      </w:r>
    </w:p>
    <w:p w14:paraId="7CB462AB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④ 斗虫惊堂：以极简光影节奏呈现明暗交错，象征宫廷斗虫的紧张场景与成名一家命运的起落，无写实打斗画面；</w:t>
      </w:r>
    </w:p>
    <w:p w14:paraId="63B58165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⑤ 秋安归静：光影归于平和，促织声渐远，水墨长卷定格于“苍生微苦”的诗意画面，</w:t>
      </w:r>
      <w:r>
        <w:rPr>
          <w:rFonts w:asciiTheme="minorEastAsia" w:hAnsiTheme="minorEastAsia" w:cstheme="minorEastAsia" w:hint="eastAsia"/>
          <w:sz w:val="22"/>
        </w:rPr>
        <w:lastRenderedPageBreak/>
        <w:t>展演结束，游客有序前往下一场景。</w:t>
      </w:r>
    </w:p>
    <w:p w14:paraId="1A26E2A2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3. 技术支撑：水墨风格VR全景投影、动态地面光影、雾幕效果、氛围灯光、3D环绕音响</w:t>
      </w:r>
    </w:p>
    <w:p w14:paraId="7022D5D3" w14:textId="77777777" w:rsidR="00773687" w:rsidRDefault="00000000">
      <w:pPr>
        <w:spacing w:before="320" w:after="120" w:line="360" w:lineRule="auto"/>
        <w:jc w:val="left"/>
        <w:outlineLvl w:val="1"/>
        <w:rPr>
          <w:rFonts w:asciiTheme="minorEastAsia" w:hAnsiTheme="minorEastAsia" w:cstheme="minorEastAsia" w:hint="eastAsia"/>
        </w:rPr>
      </w:pPr>
      <w:bookmarkStart w:id="28" w:name="heading_28"/>
      <w:r>
        <w:rPr>
          <w:rFonts w:asciiTheme="minorEastAsia" w:hAnsiTheme="minorEastAsia" w:cstheme="minorEastAsia" w:hint="eastAsia"/>
          <w:b/>
          <w:sz w:val="32"/>
        </w:rPr>
        <w:t>（四）文化输出载体</w:t>
      </w:r>
      <w:bookmarkEnd w:id="28"/>
    </w:p>
    <w:p w14:paraId="290CA021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1. 以艺术化、诗意化、非叙事化方式呈现《促织》，突出审美体验而非娱乐闯关，传递聊斋的现实主义批判精神；</w:t>
      </w:r>
    </w:p>
    <w:p w14:paraId="645DA06B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2. 以极简东方美学表达民间疾苦，提升项目文化格调与艺术辨识度；</w:t>
      </w:r>
    </w:p>
    <w:p w14:paraId="7545C0AD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3. 场景旁设置文化注解二维码，扫码可查看《促织》原文、故事背景、蒲松龄现实主义文学成就。</w:t>
      </w:r>
    </w:p>
    <w:p w14:paraId="6BF31CC6" w14:textId="77777777" w:rsidR="00773687" w:rsidRDefault="00773687">
      <w:pPr>
        <w:pBdr>
          <w:bottom w:val="single" w:sz="2" w:space="0" w:color="DEE0E3"/>
          <w:between w:val="single" w:sz="2" w:space="0" w:color="DEE0E3"/>
        </w:pBdr>
        <w:spacing w:before="120" w:after="120" w:line="360" w:lineRule="auto"/>
        <w:rPr>
          <w:rFonts w:asciiTheme="minorEastAsia" w:hAnsiTheme="minorEastAsia" w:cstheme="minorEastAsia" w:hint="eastAsia"/>
        </w:rPr>
      </w:pPr>
    </w:p>
    <w:p w14:paraId="48492F52" w14:textId="77777777" w:rsidR="00773687" w:rsidRDefault="00000000">
      <w:pPr>
        <w:spacing w:before="380" w:after="140" w:line="360" w:lineRule="auto"/>
        <w:jc w:val="left"/>
        <w:outlineLvl w:val="0"/>
        <w:rPr>
          <w:rFonts w:asciiTheme="minorEastAsia" w:hAnsiTheme="minorEastAsia" w:cstheme="minorEastAsia" w:hint="eastAsia"/>
        </w:rPr>
      </w:pPr>
      <w:bookmarkStart w:id="29" w:name="heading_29"/>
      <w:r>
        <w:rPr>
          <w:rFonts w:asciiTheme="minorEastAsia" w:hAnsiTheme="minorEastAsia" w:cstheme="minorEastAsia" w:hint="eastAsia"/>
          <w:b/>
          <w:sz w:val="36"/>
        </w:rPr>
        <w:t>第六场景｜道梨·归善《种梨》（艺术展演·无互动）</w:t>
      </w:r>
      <w:bookmarkEnd w:id="29"/>
    </w:p>
    <w:p w14:paraId="1FFEA82E" w14:textId="77777777" w:rsidR="00773687" w:rsidRDefault="00000000">
      <w:pPr>
        <w:spacing w:before="320" w:after="120" w:line="360" w:lineRule="auto"/>
        <w:jc w:val="left"/>
        <w:outlineLvl w:val="1"/>
        <w:rPr>
          <w:rFonts w:asciiTheme="minorEastAsia" w:hAnsiTheme="minorEastAsia" w:cstheme="minorEastAsia" w:hint="eastAsia"/>
        </w:rPr>
      </w:pPr>
      <w:bookmarkStart w:id="30" w:name="heading_30"/>
      <w:r>
        <w:rPr>
          <w:rFonts w:asciiTheme="minorEastAsia" w:hAnsiTheme="minorEastAsia" w:cstheme="minorEastAsia" w:hint="eastAsia"/>
          <w:b/>
          <w:sz w:val="32"/>
        </w:rPr>
        <w:t>（一）空间基础信息</w:t>
      </w:r>
      <w:bookmarkEnd w:id="30"/>
    </w:p>
    <w:p w14:paraId="6BA12AD7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1. 空间名称：道梨·归善</w:t>
      </w:r>
    </w:p>
    <w:p w14:paraId="41E1E5D1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2. 核心篇目与人物：《聊斋志异·种梨》；乡人、道士</w:t>
      </w:r>
    </w:p>
    <w:p w14:paraId="5E5C27D5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3. 空间规模：规划面积120㎡，可容纳10-15人同时体验</w:t>
      </w:r>
    </w:p>
    <w:p w14:paraId="2A765384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4. 文化内核：乐善好施·惜物报恩·天道酬仁，传递“善有回甘”的传统美德</w:t>
      </w:r>
    </w:p>
    <w:p w14:paraId="14CDEC6A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5. 改编说明：本篇故事借鉴《搜神记》中“徐光种瓜”的经典叙事母题，蒲松龄在原有奇幻框架上进行本土化、通俗化与哲理化改写，使故事更具市井气息与教化意义，展现其出色的故事改编与文学再创能力。</w:t>
      </w:r>
    </w:p>
    <w:p w14:paraId="0473C14C" w14:textId="77777777" w:rsidR="00773687" w:rsidRDefault="00000000">
      <w:pPr>
        <w:spacing w:before="320" w:after="120" w:line="360" w:lineRule="auto"/>
        <w:jc w:val="left"/>
        <w:outlineLvl w:val="1"/>
        <w:rPr>
          <w:rFonts w:asciiTheme="minorEastAsia" w:hAnsiTheme="minorEastAsia" w:cstheme="minorEastAsia" w:hint="eastAsia"/>
        </w:rPr>
      </w:pPr>
      <w:bookmarkStart w:id="31" w:name="heading_31"/>
      <w:r>
        <w:rPr>
          <w:rFonts w:asciiTheme="minorEastAsia" w:hAnsiTheme="minorEastAsia" w:cstheme="minorEastAsia" w:hint="eastAsia"/>
          <w:b/>
          <w:sz w:val="32"/>
        </w:rPr>
        <w:t>（二）场景营造设计</w:t>
      </w:r>
      <w:bookmarkEnd w:id="31"/>
    </w:p>
    <w:p w14:paraId="7983A508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1. 视觉呈现：整体采用极简诗意美学，以半透纱幕、雾幕、柔光投影构建沉浸式空间；场地中央悬空垂挂梨形艺术装置，地面以浅淡树影纹理铺展；背景为素白留白墙面，配合四季流转式光影，呈现梨树从发芽到结果的意象；无写实道具、无市井杂物，以</w:t>
      </w:r>
      <w:r>
        <w:rPr>
          <w:rFonts w:asciiTheme="minorEastAsia" w:hAnsiTheme="minorEastAsia" w:cstheme="minorEastAsia" w:hint="eastAsia"/>
          <w:sz w:val="22"/>
        </w:rPr>
        <w:lastRenderedPageBreak/>
        <w:t>意象化造型传递故事内核，突出东方写意气质；游客沿边缘静立观赏，全程不参与操作，不设置任务点。</w:t>
      </w:r>
    </w:p>
    <w:p w14:paraId="79F611C1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2. 氛围渲染：灯光以冷白→暖金→柔粉渐变，无强光、无频闪，如月光与日光交替，贴合故事从清冷到温暖的节奏；音效包含低吟古琴、笛箫轻奏、自然风声，全程无旁白轰炸，凸显静谧诗意；气味为淡梨香、草木清气，若有若无，贴合场景意境。</w:t>
      </w:r>
    </w:p>
    <w:p w14:paraId="59E9731D" w14:textId="77777777" w:rsidR="00773687" w:rsidRDefault="00000000">
      <w:pPr>
        <w:spacing w:before="320" w:after="120" w:line="360" w:lineRule="auto"/>
        <w:jc w:val="left"/>
        <w:outlineLvl w:val="1"/>
        <w:rPr>
          <w:rFonts w:asciiTheme="minorEastAsia" w:hAnsiTheme="minorEastAsia" w:cstheme="minorEastAsia" w:hint="eastAsia"/>
        </w:rPr>
      </w:pPr>
      <w:bookmarkStart w:id="32" w:name="heading_32"/>
      <w:r>
        <w:rPr>
          <w:rFonts w:asciiTheme="minorEastAsia" w:hAnsiTheme="minorEastAsia" w:cstheme="minorEastAsia" w:hint="eastAsia"/>
          <w:b/>
          <w:sz w:val="32"/>
        </w:rPr>
        <w:t>（三）体验展演设置</w:t>
      </w:r>
      <w:bookmarkEnd w:id="32"/>
    </w:p>
    <w:p w14:paraId="716FD4CF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1. 体验形式：全程艺术展演，无任何互动操作，观众静立观赏</w:t>
      </w:r>
    </w:p>
    <w:p w14:paraId="6CFD3C22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2. 展演流程：</w:t>
      </w:r>
    </w:p>
    <w:p w14:paraId="6B61CC3C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① 起·市中遇道：纱幕浮现淡墨剪影，呈现乡人推车卖梨、道士上前拱手乞梨的画面，光影清冷，空中梨形装置微光闪烁；</w:t>
      </w:r>
    </w:p>
    <w:p w14:paraId="0799B450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② 承·乞梨不得：剪影微动，乡人摆手拒绝给予道士梨果，光影转寒，空中梨形装置逐一暗去，空间氛围收敛；</w:t>
      </w:r>
    </w:p>
    <w:p w14:paraId="5FD117EA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③ 转·种梨生花：道士虚影抬手点化，地面缓缓亮起树芽光影，以快进式生命艺术展演呈现梨树生长全过程：下种→发芽→抽枝→展叶→开花→结果，全程无观众参与，纯视觉诗意呈现；</w:t>
      </w:r>
    </w:p>
    <w:p w14:paraId="7EB73C52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④ 合·归善回甘：满树梨光亮起，金粉般的光影飘落，乡人推车的剪影旁梨果空寂，光影渐暖，画面定格于“善有回甘”的写意意象；</w:t>
      </w:r>
    </w:p>
    <w:p w14:paraId="6E2A94CB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⑤ 离场过渡：灯光缓缓提亮，侧门自然开启，游客静静离场，前往下一场景。</w:t>
      </w:r>
    </w:p>
    <w:p w14:paraId="099B9F1D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3. 技术支撑：VR全景投影、纱幕全息投影、氛围灯光系统、3D环绕音响、气味控制系统</w:t>
      </w:r>
    </w:p>
    <w:p w14:paraId="2C625524" w14:textId="77777777" w:rsidR="00773687" w:rsidRDefault="00000000">
      <w:pPr>
        <w:spacing w:before="320" w:after="120" w:line="360" w:lineRule="auto"/>
        <w:jc w:val="left"/>
        <w:outlineLvl w:val="1"/>
        <w:rPr>
          <w:rFonts w:asciiTheme="minorEastAsia" w:hAnsiTheme="minorEastAsia" w:cstheme="minorEastAsia" w:hint="eastAsia"/>
        </w:rPr>
      </w:pPr>
      <w:bookmarkStart w:id="33" w:name="heading_33"/>
      <w:r>
        <w:rPr>
          <w:rFonts w:asciiTheme="minorEastAsia" w:hAnsiTheme="minorEastAsia" w:cstheme="minorEastAsia" w:hint="eastAsia"/>
          <w:b/>
          <w:sz w:val="32"/>
        </w:rPr>
        <w:t>（四）文化输出载体</w:t>
      </w:r>
      <w:bookmarkEnd w:id="33"/>
    </w:p>
    <w:p w14:paraId="2F514A01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1. 以东方写意美学呈现《种梨》故事，弱化情节冲突，强化哲思与诗意，提升艺术感染力；</w:t>
      </w:r>
    </w:p>
    <w:p w14:paraId="66E9C384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2. 以极简视觉语言传递劝善主旨，适合全年龄段静赏，避免重复互动带来的疲劳感；</w:t>
      </w:r>
    </w:p>
    <w:p w14:paraId="171222F3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3. 场景旁设置文化注解二维码，扫码可查看《种梨》原文、故事寓意、蒲松龄创作思想及与《搜神记》渊源对照。</w:t>
      </w:r>
    </w:p>
    <w:p w14:paraId="6B212160" w14:textId="77777777" w:rsidR="00773687" w:rsidRDefault="00773687">
      <w:pPr>
        <w:pBdr>
          <w:bottom w:val="single" w:sz="2" w:space="0" w:color="DEE0E3"/>
          <w:between w:val="single" w:sz="2" w:space="0" w:color="DEE0E3"/>
        </w:pBdr>
        <w:spacing w:before="120" w:after="120" w:line="360" w:lineRule="auto"/>
        <w:rPr>
          <w:rFonts w:asciiTheme="minorEastAsia" w:hAnsiTheme="minorEastAsia" w:cstheme="minorEastAsia" w:hint="eastAsia"/>
        </w:rPr>
      </w:pPr>
    </w:p>
    <w:p w14:paraId="113792B3" w14:textId="77777777" w:rsidR="00773687" w:rsidRDefault="00000000">
      <w:pPr>
        <w:spacing w:before="380" w:after="140" w:line="360" w:lineRule="auto"/>
        <w:jc w:val="left"/>
        <w:outlineLvl w:val="0"/>
        <w:rPr>
          <w:rFonts w:asciiTheme="minorEastAsia" w:hAnsiTheme="minorEastAsia" w:cstheme="minorEastAsia" w:hint="eastAsia"/>
        </w:rPr>
      </w:pPr>
      <w:bookmarkStart w:id="34" w:name="heading_34"/>
      <w:r>
        <w:rPr>
          <w:rFonts w:asciiTheme="minorEastAsia" w:hAnsiTheme="minorEastAsia" w:cstheme="minorEastAsia" w:hint="eastAsia"/>
          <w:b/>
          <w:sz w:val="36"/>
        </w:rPr>
        <w:t>第七场景｜崂山·问道《崂山道士》（艺术展演）</w:t>
      </w:r>
      <w:bookmarkEnd w:id="34"/>
    </w:p>
    <w:p w14:paraId="6D371080" w14:textId="77777777" w:rsidR="00773687" w:rsidRDefault="00000000">
      <w:pPr>
        <w:spacing w:before="320" w:after="120" w:line="360" w:lineRule="auto"/>
        <w:jc w:val="left"/>
        <w:outlineLvl w:val="1"/>
        <w:rPr>
          <w:rFonts w:asciiTheme="minorEastAsia" w:hAnsiTheme="minorEastAsia" w:cstheme="minorEastAsia" w:hint="eastAsia"/>
        </w:rPr>
      </w:pPr>
      <w:bookmarkStart w:id="35" w:name="heading_35"/>
      <w:r>
        <w:rPr>
          <w:rFonts w:asciiTheme="minorEastAsia" w:hAnsiTheme="minorEastAsia" w:cstheme="minorEastAsia" w:hint="eastAsia"/>
          <w:b/>
          <w:sz w:val="32"/>
        </w:rPr>
        <w:t>（一）空间基础信息</w:t>
      </w:r>
      <w:bookmarkEnd w:id="35"/>
    </w:p>
    <w:p w14:paraId="3AC75F0A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1. 空间名称：崂山·问道</w:t>
      </w:r>
    </w:p>
    <w:p w14:paraId="0EA43262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2. 核心篇目与人物：《聊斋志异·劳山道士》；王生、崂山道士</w:t>
      </w:r>
    </w:p>
    <w:p w14:paraId="63C2A5C2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3. 空间规模：规划面积120㎡，可容纳10-15人同时体验</w:t>
      </w:r>
    </w:p>
    <w:p w14:paraId="7017CAC3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4. 文化内核：心浮则败·务实方成，传递“戒骄戒躁、脚踏实地”的处世哲学，贴合道家思想</w:t>
      </w:r>
    </w:p>
    <w:p w14:paraId="7A501A5C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5. 改编说明：保留原著“求道→学道→妄用→碰壁”的核心剧情，以意象化光影展演替代写实场景，突出哲理内涵，避免低俗化呈现，贴合幻城整体艺术调性。</w:t>
      </w:r>
    </w:p>
    <w:p w14:paraId="0B6EFC3F" w14:textId="77777777" w:rsidR="00773687" w:rsidRDefault="00000000">
      <w:pPr>
        <w:spacing w:before="320" w:after="120" w:line="360" w:lineRule="auto"/>
        <w:jc w:val="left"/>
        <w:outlineLvl w:val="1"/>
        <w:rPr>
          <w:rFonts w:asciiTheme="minorEastAsia" w:hAnsiTheme="minorEastAsia" w:cstheme="minorEastAsia" w:hint="eastAsia"/>
        </w:rPr>
      </w:pPr>
      <w:bookmarkStart w:id="36" w:name="heading_36"/>
      <w:r>
        <w:rPr>
          <w:rFonts w:asciiTheme="minorEastAsia" w:hAnsiTheme="minorEastAsia" w:cstheme="minorEastAsia" w:hint="eastAsia"/>
          <w:b/>
          <w:sz w:val="32"/>
        </w:rPr>
        <w:t>（二）场景营造设计</w:t>
      </w:r>
      <w:bookmarkEnd w:id="36"/>
    </w:p>
    <w:p w14:paraId="2C17851C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1. 视觉呈现：打造崂山道观写意意境，石壁、松影、雾幕、月光投影交织，无写实道观建筑，以极简线条与光影勾勒道观的清幽与庄严；场地中央设置圆形平台，投影道家符文光影，周围环绕松枝装置，整体色调清冷雅致。</w:t>
      </w:r>
    </w:p>
    <w:p w14:paraId="6D1B6485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2. 氛围渲染：灯光以石青、冷白、淡银为主，光线柔和，模拟山间月光的清冷感；音效包含道家雅乐、风声、钟磬声，节奏舒缓空灵，凸显道观的静谧；气味为松针香、山石清香，贴合崂山山间氛围。</w:t>
      </w:r>
    </w:p>
    <w:p w14:paraId="72F86F4A" w14:textId="77777777" w:rsidR="00773687" w:rsidRDefault="00000000">
      <w:pPr>
        <w:spacing w:before="320" w:after="120" w:line="360" w:lineRule="auto"/>
        <w:jc w:val="left"/>
        <w:outlineLvl w:val="1"/>
        <w:rPr>
          <w:rFonts w:asciiTheme="minorEastAsia" w:hAnsiTheme="minorEastAsia" w:cstheme="minorEastAsia" w:hint="eastAsia"/>
        </w:rPr>
      </w:pPr>
      <w:bookmarkStart w:id="37" w:name="heading_37"/>
      <w:r>
        <w:rPr>
          <w:rFonts w:asciiTheme="minorEastAsia" w:hAnsiTheme="minorEastAsia" w:cstheme="minorEastAsia" w:hint="eastAsia"/>
          <w:b/>
          <w:sz w:val="32"/>
        </w:rPr>
        <w:t>（三）体验展演设置</w:t>
      </w:r>
      <w:bookmarkEnd w:id="37"/>
    </w:p>
    <w:p w14:paraId="02C7678F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1. 体验形式：纯沉浸式意象光影展演，无任务、无闯关、无操作，游客沿环形步道静赏</w:t>
      </w:r>
    </w:p>
    <w:p w14:paraId="24A6A149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2. 展演流程：</w:t>
      </w:r>
    </w:p>
    <w:p w14:paraId="5B71DFF0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① 求道：光影呈现王生背着行囊前往崂山求道的画面，雾幕缭绕，松影微动，凸显求道的虔诚；</w:t>
      </w:r>
    </w:p>
    <w:p w14:paraId="26C3E0DC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② 学道：道士虚影现身，以光影演示道家修行场景，王生虚影跟随学习，重点呈现</w:t>
      </w:r>
      <w:r>
        <w:rPr>
          <w:rFonts w:asciiTheme="minorEastAsia" w:hAnsiTheme="minorEastAsia" w:cstheme="minorEastAsia" w:hint="eastAsia"/>
          <w:sz w:val="22"/>
        </w:rPr>
        <w:lastRenderedPageBreak/>
        <w:t>“穿墙术”的练习过程，光影轻盈灵动；</w:t>
      </w:r>
    </w:p>
    <w:p w14:paraId="607F4591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③ 骄矜妄用：王生虚影学会穿墙术后，面露骄矜之色，私自下山，试图用穿墙术谋取私利，光影变得浮躁杂乱；</w:t>
      </w:r>
    </w:p>
    <w:p w14:paraId="494A9DDD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④ 碰壁醒悟：王生虚影穿墙时被墙壁弹回，摔倒在地，光影骤暗，随后逐渐柔和，王生虚影面露悔色，领悟“心浮气躁者必败”的道理；</w:t>
      </w:r>
    </w:p>
    <w:p w14:paraId="2CBD0D4A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⑤ 离场过渡：光影定格在道士虚影凝望远方的画面，旁白轻声响起“心不静，则道不成”，灯光缓缓提亮，游客有序离场。</w:t>
      </w:r>
    </w:p>
    <w:p w14:paraId="112EAE55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3. 技术支撑：雾幕投影、光影特效、3D环绕道乐、氛围灯光控制系统</w:t>
      </w:r>
    </w:p>
    <w:p w14:paraId="7EEDD736" w14:textId="77777777" w:rsidR="00773687" w:rsidRDefault="00000000">
      <w:pPr>
        <w:spacing w:before="320" w:after="120" w:line="360" w:lineRule="auto"/>
        <w:jc w:val="left"/>
        <w:outlineLvl w:val="1"/>
        <w:rPr>
          <w:rFonts w:asciiTheme="minorEastAsia" w:hAnsiTheme="minorEastAsia" w:cstheme="minorEastAsia" w:hint="eastAsia"/>
        </w:rPr>
      </w:pPr>
      <w:bookmarkStart w:id="38" w:name="heading_38"/>
      <w:r>
        <w:rPr>
          <w:rFonts w:asciiTheme="minorEastAsia" w:hAnsiTheme="minorEastAsia" w:cstheme="minorEastAsia" w:hint="eastAsia"/>
          <w:b/>
          <w:sz w:val="32"/>
        </w:rPr>
        <w:t>（四）文化输出载体</w:t>
      </w:r>
      <w:bookmarkEnd w:id="38"/>
    </w:p>
    <w:p w14:paraId="75AE019E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1. 传递道家“静心修行、脚踏实地”的处世哲学，引导游客摒弃骄矜之心，坚守务实之道；</w:t>
      </w:r>
    </w:p>
    <w:p w14:paraId="6EC6440F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2. 场景旁设置文化注解二维码，扫码可查看《劳山道士》原文、道家修行文化、故事哲理解读；</w:t>
      </w:r>
    </w:p>
    <w:p w14:paraId="357894ED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3. 以极简光影艺术呈现故事，贴合幻城整体美学调性，强化项目的文化深度与哲思内涵。</w:t>
      </w:r>
    </w:p>
    <w:p w14:paraId="2E8D0889" w14:textId="77777777" w:rsidR="00773687" w:rsidRDefault="00773687">
      <w:pPr>
        <w:pBdr>
          <w:bottom w:val="single" w:sz="2" w:space="0" w:color="DEE0E3"/>
          <w:between w:val="single" w:sz="2" w:space="0" w:color="DEE0E3"/>
        </w:pBdr>
        <w:spacing w:before="120" w:after="120" w:line="360" w:lineRule="auto"/>
        <w:rPr>
          <w:rFonts w:asciiTheme="minorEastAsia" w:hAnsiTheme="minorEastAsia" w:cstheme="minorEastAsia" w:hint="eastAsia"/>
        </w:rPr>
      </w:pPr>
    </w:p>
    <w:p w14:paraId="033CB81D" w14:textId="77777777" w:rsidR="00773687" w:rsidRDefault="00000000">
      <w:pPr>
        <w:spacing w:before="380" w:after="140" w:line="360" w:lineRule="auto"/>
        <w:jc w:val="left"/>
        <w:outlineLvl w:val="0"/>
        <w:rPr>
          <w:rFonts w:asciiTheme="minorEastAsia" w:hAnsiTheme="minorEastAsia" w:cstheme="minorEastAsia" w:hint="eastAsia"/>
        </w:rPr>
      </w:pPr>
      <w:bookmarkStart w:id="39" w:name="heading_39"/>
      <w:r>
        <w:rPr>
          <w:rFonts w:asciiTheme="minorEastAsia" w:hAnsiTheme="minorEastAsia" w:cstheme="minorEastAsia" w:hint="eastAsia"/>
          <w:b/>
          <w:sz w:val="36"/>
        </w:rPr>
        <w:t>第八场景｜锦书·情盟《连城》（艺术展演·无互动）</w:t>
      </w:r>
      <w:bookmarkEnd w:id="39"/>
    </w:p>
    <w:p w14:paraId="4B3D5E12" w14:textId="77777777" w:rsidR="00773687" w:rsidRDefault="00000000">
      <w:pPr>
        <w:spacing w:before="320" w:after="120" w:line="360" w:lineRule="auto"/>
        <w:jc w:val="left"/>
        <w:outlineLvl w:val="1"/>
        <w:rPr>
          <w:rFonts w:asciiTheme="minorEastAsia" w:hAnsiTheme="minorEastAsia" w:cstheme="minorEastAsia" w:hint="eastAsia"/>
        </w:rPr>
      </w:pPr>
      <w:bookmarkStart w:id="40" w:name="heading_40"/>
      <w:r>
        <w:rPr>
          <w:rFonts w:asciiTheme="minorEastAsia" w:hAnsiTheme="minorEastAsia" w:cstheme="minorEastAsia" w:hint="eastAsia"/>
          <w:b/>
          <w:sz w:val="32"/>
        </w:rPr>
        <w:t>（一）空间基础信息</w:t>
      </w:r>
      <w:bookmarkEnd w:id="40"/>
    </w:p>
    <w:p w14:paraId="1DCAA7D2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1. 空间名称：锦书·情盟</w:t>
      </w:r>
    </w:p>
    <w:p w14:paraId="45B550B3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2. 核心篇目与人物：《聊斋志异·连城》；连城、乔生</w:t>
      </w:r>
    </w:p>
    <w:p w14:paraId="52D0E0AD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3. 空间规模：规划面积120㎡，可容纳10-15人同时体验</w:t>
      </w:r>
    </w:p>
    <w:p w14:paraId="4C275C14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4. 文化内核：以诗为契·知己情深·死生不负，将传统才子佳人故事升华为精神相契的知己之情</w:t>
      </w:r>
    </w:p>
    <w:p w14:paraId="295F1B09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lastRenderedPageBreak/>
        <w:t>5. 改编说明：本篇取材于民间情爱轶事，蒲松龄以“知己”为核心重构叙事，摒弃世俗功利，突出精神共鸣，文笔清丽、结构完整，体现其高度的文学审美与人物塑造功底。</w:t>
      </w:r>
    </w:p>
    <w:p w14:paraId="03598759" w14:textId="77777777" w:rsidR="00773687" w:rsidRDefault="00000000">
      <w:pPr>
        <w:spacing w:before="320" w:after="120" w:line="360" w:lineRule="auto"/>
        <w:jc w:val="left"/>
        <w:outlineLvl w:val="1"/>
        <w:rPr>
          <w:rFonts w:asciiTheme="minorEastAsia" w:hAnsiTheme="minorEastAsia" w:cstheme="minorEastAsia" w:hint="eastAsia"/>
        </w:rPr>
      </w:pPr>
      <w:bookmarkStart w:id="41" w:name="heading_41"/>
      <w:r>
        <w:rPr>
          <w:rFonts w:asciiTheme="minorEastAsia" w:hAnsiTheme="minorEastAsia" w:cstheme="minorEastAsia" w:hint="eastAsia"/>
          <w:b/>
          <w:sz w:val="32"/>
        </w:rPr>
        <w:t>（二）场景营造设计</w:t>
      </w:r>
      <w:bookmarkEnd w:id="41"/>
    </w:p>
    <w:p w14:paraId="7F5BB696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1. 视觉呈现：整体采用东方诗意沉浸剧场，以半透纱幕、垂坠宣纸灯、流动墨影、花瓣装置构建极简美学空间；无写实闺楼、无桌椅道具，以光影诗卷、落花流水、剪影人影为核心视觉；场地中央为环形观览步道，游客静立观赏，全程无操作、无任务、无闯关；墙面与地面联动投影，形成诗、书、花、影合一的画卷式场景。</w:t>
      </w:r>
    </w:p>
    <w:p w14:paraId="21BA29F8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2. 氛围渲染：灯光以月白、浅粉、黛青、暖金渐变，柔光低亮，意境空灵，贴合知己情深的温柔氛围；音效包含古筝与箫声低回、轻缓流水声、落花簌簌声，无旁白干扰，凸显静谧与深情；气味为淡墨香、浅花香、书卷清气，贴合诗文知己的气质。</w:t>
      </w:r>
    </w:p>
    <w:p w14:paraId="1E688075" w14:textId="77777777" w:rsidR="00773687" w:rsidRDefault="00000000">
      <w:pPr>
        <w:spacing w:before="320" w:after="120" w:line="360" w:lineRule="auto"/>
        <w:jc w:val="left"/>
        <w:outlineLvl w:val="1"/>
        <w:rPr>
          <w:rFonts w:asciiTheme="minorEastAsia" w:hAnsiTheme="minorEastAsia" w:cstheme="minorEastAsia" w:hint="eastAsia"/>
        </w:rPr>
      </w:pPr>
      <w:bookmarkStart w:id="42" w:name="heading_42"/>
      <w:r>
        <w:rPr>
          <w:rFonts w:asciiTheme="minorEastAsia" w:hAnsiTheme="minorEastAsia" w:cstheme="minorEastAsia" w:hint="eastAsia"/>
          <w:b/>
          <w:sz w:val="32"/>
        </w:rPr>
        <w:t>（三）体验展演设置</w:t>
      </w:r>
      <w:bookmarkEnd w:id="42"/>
    </w:p>
    <w:p w14:paraId="19EA53AF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1. 体验形式：全程艺术光影展演，无任何互动操作，观众纯静赏</w:t>
      </w:r>
    </w:p>
    <w:p w14:paraId="60312AC1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2. 展演流程：</w:t>
      </w:r>
    </w:p>
    <w:p w14:paraId="48824D59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① 起·闺中题诗：纱幕缓缓浮现女子剪影（连城），宣纸上逐字浮现诗句墨迹，光影清雅，落花轻飘，凸显闺中女子的才情；</w:t>
      </w:r>
    </w:p>
    <w:p w14:paraId="336CDFCA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② 承·以诗相知：两侧墙面诗卷同步亮起，男子剪影（乔生）的诗句与连城的诗句两两相对、光影相触相合，形成“知己相认”的视觉意象；</w:t>
      </w:r>
    </w:p>
    <w:p w14:paraId="0F195F6D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③ 转·情深赴难：画面转为淡墨晕染，两人剪影相依，光影由明转柔，以意象化方式呈现割肤酬情、死生相依的剧情，无写实刻画，保留诗意与留白；</w:t>
      </w:r>
    </w:p>
    <w:p w14:paraId="2EE7D04C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④ 合·知己盟心：全场光影渐亮，诗句与花瓣漫天舒展，两人剪影并肩而立，定格于“知己不负”的诗意画面；</w:t>
      </w:r>
    </w:p>
    <w:p w14:paraId="75B858B3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⑤ 离场过渡：灯光匀速提亮，空间保持静谧，侧门缓缓开启，游客有序离场。</w:t>
      </w:r>
    </w:p>
    <w:p w14:paraId="7EE8C16B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3. 技术支撑：VR全景投影、纱幕全息投影、宣纸灯氛围装置、3D环绕音响、气味控制系统</w:t>
      </w:r>
    </w:p>
    <w:p w14:paraId="73F843C9" w14:textId="77777777" w:rsidR="00773687" w:rsidRDefault="00000000">
      <w:pPr>
        <w:spacing w:before="320" w:after="120" w:line="360" w:lineRule="auto"/>
        <w:jc w:val="left"/>
        <w:outlineLvl w:val="1"/>
        <w:rPr>
          <w:rFonts w:asciiTheme="minorEastAsia" w:hAnsiTheme="minorEastAsia" w:cstheme="minorEastAsia" w:hint="eastAsia"/>
        </w:rPr>
      </w:pPr>
      <w:bookmarkStart w:id="43" w:name="heading_43"/>
      <w:r>
        <w:rPr>
          <w:rFonts w:asciiTheme="minorEastAsia" w:hAnsiTheme="minorEastAsia" w:cstheme="minorEastAsia" w:hint="eastAsia"/>
          <w:b/>
          <w:sz w:val="32"/>
        </w:rPr>
        <w:t>（四）文化输出载体</w:t>
      </w:r>
      <w:bookmarkEnd w:id="43"/>
    </w:p>
    <w:p w14:paraId="46CBEA9B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lastRenderedPageBreak/>
        <w:t>1. 以极简东方诗学美学呈现《连城》全篇，弱化情节冲突，突出精神知己与深情内核，艺术格调鲜明；</w:t>
      </w:r>
    </w:p>
    <w:p w14:paraId="2D75603B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2. 融入古典诗词、书法、书信文化，提升场景文学气质与审美层次；</w:t>
      </w:r>
    </w:p>
    <w:p w14:paraId="38D3CF04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3. 场景旁设置文化注解二维码，扫码可通过AR图文与语音查看《连城》原文、诗文解读、蒲松龄情爱叙事美学。</w:t>
      </w:r>
    </w:p>
    <w:p w14:paraId="7A592D53" w14:textId="77777777" w:rsidR="00773687" w:rsidRDefault="00773687">
      <w:pPr>
        <w:pBdr>
          <w:bottom w:val="single" w:sz="2" w:space="0" w:color="DEE0E3"/>
          <w:between w:val="single" w:sz="2" w:space="0" w:color="DEE0E3"/>
        </w:pBdr>
        <w:spacing w:before="120" w:after="120" w:line="360" w:lineRule="auto"/>
        <w:rPr>
          <w:rFonts w:asciiTheme="minorEastAsia" w:hAnsiTheme="minorEastAsia" w:cstheme="minorEastAsia" w:hint="eastAsia"/>
        </w:rPr>
      </w:pPr>
    </w:p>
    <w:p w14:paraId="422B7238" w14:textId="77777777" w:rsidR="00773687" w:rsidRDefault="00000000">
      <w:pPr>
        <w:spacing w:before="380" w:after="140" w:line="360" w:lineRule="auto"/>
        <w:jc w:val="left"/>
        <w:outlineLvl w:val="0"/>
        <w:rPr>
          <w:rFonts w:asciiTheme="minorEastAsia" w:hAnsiTheme="minorEastAsia" w:cstheme="minorEastAsia" w:hint="eastAsia"/>
        </w:rPr>
      </w:pPr>
      <w:bookmarkStart w:id="44" w:name="heading_44"/>
      <w:r>
        <w:rPr>
          <w:rFonts w:asciiTheme="minorEastAsia" w:hAnsiTheme="minorEastAsia" w:cstheme="minorEastAsia" w:hint="eastAsia"/>
          <w:b/>
          <w:sz w:val="36"/>
        </w:rPr>
        <w:t>第九场景｜秋闱·寄意《叶生》（科考仪式·轻互动）</w:t>
      </w:r>
      <w:bookmarkEnd w:id="44"/>
    </w:p>
    <w:p w14:paraId="7BD8737A" w14:textId="77777777" w:rsidR="00773687" w:rsidRDefault="00000000">
      <w:pPr>
        <w:spacing w:before="320" w:after="120" w:line="360" w:lineRule="auto"/>
        <w:jc w:val="left"/>
        <w:outlineLvl w:val="1"/>
        <w:rPr>
          <w:rFonts w:asciiTheme="minorEastAsia" w:hAnsiTheme="minorEastAsia" w:cstheme="minorEastAsia" w:hint="eastAsia"/>
        </w:rPr>
      </w:pPr>
      <w:bookmarkStart w:id="45" w:name="heading_45"/>
      <w:r>
        <w:rPr>
          <w:rFonts w:asciiTheme="minorEastAsia" w:hAnsiTheme="minorEastAsia" w:cstheme="minorEastAsia" w:hint="eastAsia"/>
          <w:b/>
          <w:sz w:val="32"/>
        </w:rPr>
        <w:t>（一）空间基础信息</w:t>
      </w:r>
      <w:bookmarkEnd w:id="45"/>
    </w:p>
    <w:p w14:paraId="682EBFBD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1. 空间名称：秋闱·寄意</w:t>
      </w:r>
    </w:p>
    <w:p w14:paraId="51B43D38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2. 核心篇目与人物：《聊斋志异·叶生》；叶生、丁公</w:t>
      </w:r>
    </w:p>
    <w:p w14:paraId="42E552C2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3. 空间规模：规划面积120㎡，可容纳10-15人同时体验</w:t>
      </w:r>
    </w:p>
    <w:p w14:paraId="37FDC39C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4. 文化内核：科举浮沉·文心怅惘·释怀自渡，贴合蒲松龄自身科举失意的经历，传递“放下执念、向阳前行”的力量</w:t>
      </w:r>
    </w:p>
    <w:p w14:paraId="5A0AB390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5. 改编说明：本篇为蒲松龄自传色彩极强的作品，取材于作者一生科举失意的亲身经历，借叶生怀才不遇、终以文章知己相慰的故事，道尽古代文人辛酸；作者以自身境遇入文，情感真挚、文心深沉，与“有花有酒春常在”的精神内核高度契合，承接前文西铺·笔耕场景的文人精神。</w:t>
      </w:r>
    </w:p>
    <w:p w14:paraId="06FA49FF" w14:textId="77777777" w:rsidR="00773687" w:rsidRDefault="00000000">
      <w:pPr>
        <w:spacing w:before="320" w:after="120" w:line="360" w:lineRule="auto"/>
        <w:jc w:val="left"/>
        <w:outlineLvl w:val="1"/>
        <w:rPr>
          <w:rFonts w:asciiTheme="minorEastAsia" w:hAnsiTheme="minorEastAsia" w:cstheme="minorEastAsia" w:hint="eastAsia"/>
        </w:rPr>
      </w:pPr>
      <w:bookmarkStart w:id="46" w:name="heading_46"/>
      <w:r>
        <w:rPr>
          <w:rFonts w:asciiTheme="minorEastAsia" w:hAnsiTheme="minorEastAsia" w:cstheme="minorEastAsia" w:hint="eastAsia"/>
          <w:b/>
          <w:sz w:val="32"/>
        </w:rPr>
        <w:t>（二）场景营造设计</w:t>
      </w:r>
      <w:bookmarkEnd w:id="46"/>
    </w:p>
    <w:p w14:paraId="0C38BEE8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1. 视觉呈现：整体高度还原清代科举贡院号舍形制，采用写实与诗意结合的艺术化还原；场地内设置独立号舍，一人一位、浅木隔断、互不干扰；号舍内置仿古考桌、坐凳、油灯、宣纸、笔墨，还原考场肃穆沉静的氛围；墙面以VR全景投影呈现贡院高墙、廊檐、天色光影，地面以青石板铺就，整体色调沉稳肃穆，兼具历史还原度与沉浸式美学。</w:t>
      </w:r>
    </w:p>
    <w:p w14:paraId="470431E1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2. 氛围渲染：灯光以昏黄、墨灰、月白为主，模拟科举考场夜间应试的光线质感，柔</w:t>
      </w:r>
      <w:r>
        <w:rPr>
          <w:rFonts w:asciiTheme="minorEastAsia" w:hAnsiTheme="minorEastAsia" w:cstheme="minorEastAsia" w:hint="eastAsia"/>
          <w:sz w:val="22"/>
        </w:rPr>
        <w:lastRenderedPageBreak/>
        <w:t>和沉静；音效包含轻缓笔墨声、远处更鼓声、微风穿廊声，无多余旁白，凸显考场的肃穆；气味为墨香、宣纸香、淡淡松烟香，贴合文人应试场景。</w:t>
      </w:r>
    </w:p>
    <w:p w14:paraId="00242173" w14:textId="77777777" w:rsidR="00773687" w:rsidRDefault="00000000">
      <w:pPr>
        <w:spacing w:before="320" w:after="120" w:line="360" w:lineRule="auto"/>
        <w:jc w:val="left"/>
        <w:outlineLvl w:val="1"/>
        <w:rPr>
          <w:rFonts w:asciiTheme="minorEastAsia" w:hAnsiTheme="minorEastAsia" w:cstheme="minorEastAsia" w:hint="eastAsia"/>
        </w:rPr>
      </w:pPr>
      <w:bookmarkStart w:id="47" w:name="heading_47"/>
      <w:r>
        <w:rPr>
          <w:rFonts w:asciiTheme="minorEastAsia" w:hAnsiTheme="minorEastAsia" w:cstheme="minorEastAsia" w:hint="eastAsia"/>
          <w:b/>
          <w:sz w:val="32"/>
        </w:rPr>
        <w:t>（三）游乐互动设置</w:t>
      </w:r>
      <w:bookmarkEnd w:id="47"/>
    </w:p>
    <w:p w14:paraId="3BCA4992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1. 体验形式：高度还原科考仪式 + 沉浸式心事书写 + 光影展演 + 离场闭环回扣</w:t>
      </w:r>
    </w:p>
    <w:p w14:paraId="796F9DCD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2. 操作流程：</w:t>
      </w:r>
    </w:p>
    <w:p w14:paraId="17A54591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游客依次进入独立号舍，一人一位落座，语音轻声引导：“科举一场，半生文心。天下士子，皆有怅惘。先生笔下孤愤，皆在此间。” 墙面投影呈现叶生灯下苦读、应试落第、知己相逢的水墨光影片段。</w:t>
      </w:r>
    </w:p>
    <w:p w14:paraId="24765116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① 执笔寄怅：每位游客面前放置仿古试卷，卷首印主题句：“一身怅然留幻城，出门便是好春光”，试卷书写提示：“书一段心事，将平生怅惘留于此间。” 游客将心中遗憾、不甘、执念与未竟之意写于纸上，无需格律、不拘长短，仅作安放与告别。</w:t>
      </w:r>
    </w:p>
    <w:p w14:paraId="166E0335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② 封卷存忆：书写完毕，游客将试卷折叠，投入桌前“执念匣”中，视为将怅惘封存于幻城之内；投卷瞬间，全场墙面泛起墨色涟漪，文字化作微光缓缓升起，形成诗意视觉效果。</w:t>
      </w:r>
    </w:p>
    <w:p w14:paraId="49E3CFFA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③ 观演释怀：投影继续演绎《叶生》核心剧情：怀才不遇、以文自渡、释怀放下，呼应蒲松龄一生科举失意，却以笔墨成就千古文章的人生轨迹。</w:t>
      </w:r>
    </w:p>
    <w:p w14:paraId="194EB5A5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④ 离场回扣：语音轻述：“</w:t>
      </w:r>
      <w:r>
        <w:rPr>
          <w:rFonts w:asciiTheme="minorEastAsia" w:hAnsiTheme="minorEastAsia" w:cstheme="minorEastAsia" w:hint="eastAsia"/>
          <w:b/>
          <w:bCs/>
          <w:color w:val="000000"/>
          <w:kern w:val="2"/>
          <w:szCs w:val="21"/>
        </w:rPr>
        <w:t>答完试卷，就把执念留在幻城，去幻境之外享受春天吧。</w:t>
      </w:r>
      <w:r>
        <w:rPr>
          <w:rFonts w:asciiTheme="minorEastAsia" w:hAnsiTheme="minorEastAsia" w:cstheme="minorEastAsia" w:hint="eastAsia"/>
          <w:color w:val="000000"/>
          <w:kern w:val="2"/>
          <w:szCs w:val="21"/>
        </w:rPr>
        <w:t>”</w:t>
      </w:r>
      <w:r>
        <w:rPr>
          <w:rFonts w:asciiTheme="minorEastAsia" w:hAnsiTheme="minorEastAsia" w:cstheme="minorEastAsia" w:hint="eastAsia"/>
          <w:sz w:val="22"/>
        </w:rPr>
        <w:t>灯光缓缓提亮，号舍光影渐淡，游客有序离场；所有书写内容将统一收录，后续制成“执念之墙”永久陈列于幻城；或在出口处为游客定制专属书签/信封，将心事化作可带走的纪念，形成完整体验闭环。</w:t>
      </w:r>
    </w:p>
    <w:p w14:paraId="0E9046DA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3. 技术支撑：VR全景投影、独立号舍实景搭建、执念匣感应投卷、墨色流光光影系统、3D环绕音响、氛围灯光控制系统</w:t>
      </w:r>
    </w:p>
    <w:p w14:paraId="4B3B5222" w14:textId="77777777" w:rsidR="00773687" w:rsidRDefault="00000000">
      <w:pPr>
        <w:spacing w:before="320" w:after="120" w:line="360" w:lineRule="auto"/>
        <w:jc w:val="left"/>
        <w:outlineLvl w:val="1"/>
        <w:rPr>
          <w:rFonts w:asciiTheme="minorEastAsia" w:hAnsiTheme="minorEastAsia" w:cstheme="minorEastAsia" w:hint="eastAsia"/>
        </w:rPr>
      </w:pPr>
      <w:bookmarkStart w:id="48" w:name="heading_48"/>
      <w:r>
        <w:rPr>
          <w:rFonts w:asciiTheme="minorEastAsia" w:hAnsiTheme="minorEastAsia" w:cstheme="minorEastAsia" w:hint="eastAsia"/>
          <w:b/>
          <w:sz w:val="32"/>
        </w:rPr>
        <w:t>（四）文化输出载体</w:t>
      </w:r>
      <w:bookmarkEnd w:id="48"/>
    </w:p>
    <w:p w14:paraId="337DEF29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1. 以清代科举考场实景还原，呈现古代士子应试环境与科举文化，兼具历史质感与沉浸式体验；</w:t>
      </w:r>
    </w:p>
    <w:p w14:paraId="71A915FF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2. 以“书写怅惘、封存执念”为核心互动，紧扣蒲松龄生平孤愤，深度呼应“有花有酒春常在”的主题内核；</w:t>
      </w:r>
    </w:p>
    <w:p w14:paraId="7F233280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lastRenderedPageBreak/>
        <w:t>3. 以“留怅惘于幻城，携释怀赴前路”的立意，完成情绪闭环，赋予场景治愈力量；</w:t>
      </w:r>
    </w:p>
    <w:p w14:paraId="146CE814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4. 场景旁设置文化注解二维码，扫码可查看《叶生》原文、蒲松龄科举人生、清代科举制度与场景主题解读。</w:t>
      </w:r>
    </w:p>
    <w:p w14:paraId="4EFEEC57" w14:textId="77777777" w:rsidR="00773687" w:rsidRDefault="00773687">
      <w:pPr>
        <w:pBdr>
          <w:bottom w:val="single" w:sz="2" w:space="0" w:color="DEE0E3"/>
          <w:between w:val="single" w:sz="2" w:space="0" w:color="DEE0E3"/>
        </w:pBdr>
        <w:spacing w:before="120" w:after="120" w:line="360" w:lineRule="auto"/>
        <w:rPr>
          <w:rFonts w:asciiTheme="minorEastAsia" w:hAnsiTheme="minorEastAsia" w:cstheme="minorEastAsia" w:hint="eastAsia"/>
        </w:rPr>
      </w:pPr>
    </w:p>
    <w:p w14:paraId="3610A6B3" w14:textId="77777777" w:rsidR="00773687" w:rsidRDefault="00000000">
      <w:pPr>
        <w:spacing w:before="380" w:after="140" w:line="360" w:lineRule="auto"/>
        <w:jc w:val="left"/>
        <w:outlineLvl w:val="0"/>
        <w:rPr>
          <w:rFonts w:asciiTheme="minorEastAsia" w:hAnsiTheme="minorEastAsia" w:cstheme="minorEastAsia" w:hint="eastAsia"/>
        </w:rPr>
      </w:pPr>
      <w:bookmarkStart w:id="49" w:name="heading_49"/>
      <w:r>
        <w:rPr>
          <w:rFonts w:asciiTheme="minorEastAsia" w:hAnsiTheme="minorEastAsia" w:cstheme="minorEastAsia" w:hint="eastAsia"/>
          <w:b/>
          <w:sz w:val="36"/>
        </w:rPr>
        <w:t>第十场景｜石清虚·忘执《石清虚》</w:t>
      </w:r>
      <w:bookmarkEnd w:id="49"/>
    </w:p>
    <w:p w14:paraId="74C5D59E" w14:textId="77777777" w:rsidR="00773687" w:rsidRDefault="00000000">
      <w:pPr>
        <w:spacing w:before="320" w:after="120" w:line="360" w:lineRule="auto"/>
        <w:jc w:val="left"/>
        <w:outlineLvl w:val="1"/>
        <w:rPr>
          <w:rFonts w:asciiTheme="minorEastAsia" w:hAnsiTheme="minorEastAsia" w:cstheme="minorEastAsia" w:hint="eastAsia"/>
        </w:rPr>
      </w:pPr>
      <w:bookmarkStart w:id="50" w:name="heading_50"/>
      <w:r>
        <w:rPr>
          <w:rFonts w:asciiTheme="minorEastAsia" w:hAnsiTheme="minorEastAsia" w:cstheme="minorEastAsia" w:hint="eastAsia"/>
          <w:b/>
          <w:sz w:val="32"/>
        </w:rPr>
        <w:t>（一）空间基础信息</w:t>
      </w:r>
      <w:bookmarkEnd w:id="50"/>
    </w:p>
    <w:p w14:paraId="089A1597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1. 空间名称：石清虚·忘执</w:t>
      </w:r>
    </w:p>
    <w:p w14:paraId="001E4729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2. 核心篇目与人物：《聊斋志异·石清虚》；邢云飞、奇石</w:t>
      </w:r>
    </w:p>
    <w:p w14:paraId="02CD0A80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3. 空间规模：规划面积120㎡，可容纳10—15人同时观览</w:t>
      </w:r>
    </w:p>
    <w:p w14:paraId="3082F9ED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4. 文化内核：物缚人心·执念成困·心空自宽，承接秋闱·寄意场景的“执念”主题，完成从“困于执念”到“释怀放下”的情绪过渡</w:t>
      </w:r>
    </w:p>
    <w:p w14:paraId="1A50FE5E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5. 改编说明：《石清虚》依托历代文人赏石、藏石的传统文脉创作，融合民间奇石通灵的志怪叙事；蒲松龄借人石纠葛，描摹世人沉溺所爱、困于执念的普遍心境，以一物观众生，以得失论本心，笔法淡远克制，寓意内敛深沉，与《叶生》士子执念一脉相承，形成完整情绪叙事链。</w:t>
      </w:r>
    </w:p>
    <w:p w14:paraId="49E7952E" w14:textId="77777777" w:rsidR="00773687" w:rsidRDefault="00000000">
      <w:pPr>
        <w:spacing w:before="320" w:after="120" w:line="360" w:lineRule="auto"/>
        <w:jc w:val="left"/>
        <w:outlineLvl w:val="1"/>
        <w:rPr>
          <w:rFonts w:asciiTheme="minorEastAsia" w:hAnsiTheme="minorEastAsia" w:cstheme="minorEastAsia" w:hint="eastAsia"/>
        </w:rPr>
      </w:pPr>
      <w:bookmarkStart w:id="51" w:name="heading_51"/>
      <w:r>
        <w:rPr>
          <w:rFonts w:asciiTheme="minorEastAsia" w:hAnsiTheme="minorEastAsia" w:cstheme="minorEastAsia" w:hint="eastAsia"/>
          <w:b/>
          <w:sz w:val="32"/>
        </w:rPr>
        <w:t>（二）场景营造设计</w:t>
      </w:r>
      <w:bookmarkEnd w:id="51"/>
    </w:p>
    <w:p w14:paraId="1706F0D8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1. 视觉呈现：整体采用极简写意山石空间，摒弃繁复写实布景，以枯山水造景逻辑搭建场地；空间以青灰、墨黑、素白为主色调，错落陈列数方写意奇石装置，搭配浅素枯木、疏影苔痕、浅白沙砾铺陈地面；墙面以长卷水墨投影，流转山石纹理、云影天光；半透纱幕分割空间层次，光影朦胧留白；整体氛围清寂疏朗，承接上一处秋闱考场的沉郁怅然，完成从“困于执念”到“渐次释怀”的空间情绪过渡；全场无多余道具，无游乐化装置，以静态艺术陈设+流动光影为核心，游客沿环形步道缓步静赏。</w:t>
      </w:r>
    </w:p>
    <w:p w14:paraId="1790A1ED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2. 氛围渲染：灯光以冷调石青、浅灰月光、柔白漫射光为主，光线低敛柔和，明暗层次舒缓，贴合清寂疏朗的氛围；音效包含浅淡流水声、空谷风声、极简古琴单音，节奏缓慢空灵，凸显静谧与通透；气味为冷冽山石气息、淡木清香，清寂通透，贴合山石主题。</w:t>
      </w:r>
    </w:p>
    <w:p w14:paraId="0C948536" w14:textId="77777777" w:rsidR="00773687" w:rsidRDefault="00000000">
      <w:pPr>
        <w:spacing w:before="320" w:after="120" w:line="360" w:lineRule="auto"/>
        <w:jc w:val="left"/>
        <w:outlineLvl w:val="1"/>
        <w:rPr>
          <w:rFonts w:asciiTheme="minorEastAsia" w:hAnsiTheme="minorEastAsia" w:cstheme="minorEastAsia" w:hint="eastAsia"/>
        </w:rPr>
      </w:pPr>
      <w:bookmarkStart w:id="52" w:name="heading_52"/>
      <w:r>
        <w:rPr>
          <w:rFonts w:asciiTheme="minorEastAsia" w:hAnsiTheme="minorEastAsia" w:cstheme="minorEastAsia" w:hint="eastAsia"/>
          <w:b/>
          <w:sz w:val="32"/>
        </w:rPr>
        <w:lastRenderedPageBreak/>
        <w:t>（三）体验展演设置</w:t>
      </w:r>
      <w:bookmarkEnd w:id="52"/>
    </w:p>
    <w:p w14:paraId="155CBB11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1. 体验形式：纯沉浸式艺术展演，无任务、无闯关、无操作，静态观览+情绪留白，承接前序科考书写的情绪闭环</w:t>
      </w:r>
    </w:p>
    <w:p w14:paraId="47671037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2. 展演流程：</w:t>
      </w:r>
    </w:p>
    <w:p w14:paraId="65F032DC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① 入景承情：游客自秋闱号舍场景缓步走入，空间声景骤然放缓；轻缓旁白浅述：“人多为物累，为念困，一世执念，往往缚于所爱之物、所求之事。” 墙面缓缓浮现水墨影像，铺陈邢云飞得石爱石、视石如命的开端画面。</w:t>
      </w:r>
    </w:p>
    <w:p w14:paraId="08651E19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② 执念浮沉：光影次第演变，以意象化镜头呈现奇石屡遭抢夺、得失辗转的全过程：藏石之痴、失石之痛、夺石之苦，皆以山石光影明暗、云雾聚散隐喻；奇石装置随光影变幻明暗，具象化呈现人心被执念裹挟、患得患失的困顿状态。</w:t>
      </w:r>
    </w:p>
    <w:p w14:paraId="2610B072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③ 悟理归空：画面节奏渐缓，喧嚣光影褪去，空间归于沉静；投影演绎人与石的最终和解，传递“强求终会失去，随缘方得自在”的道理；一方主石缓缓透出柔光，象征本心清明，万物各有来去，不必强留、不必苦执。</w:t>
      </w:r>
    </w:p>
    <w:p w14:paraId="1CBEBF1B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④ 衔意闭环：结合幻城核心主题落点，将前序游客封存于「执念匣」的怅惘心事，以细碎微光意象融入山石云影之中；暗合设计初衷：把不甘与执念留在幻城，卸下负重，方见前路春和景明；旁白收尾：“心有挂碍，处处是囚笼；一念放下，时时有清风。” 展演结束，空间灯光柔和提亮，游客有序缓步离场。</w:t>
      </w:r>
    </w:p>
    <w:p w14:paraId="0F943549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3. 技术支撑：水墨长卷投影、纱幕层叠光影、定点奇石氛围灯、3D环绕空灵音效、智能渐变灯光系统</w:t>
      </w:r>
    </w:p>
    <w:p w14:paraId="1B755D25" w14:textId="77777777" w:rsidR="00773687" w:rsidRDefault="00000000">
      <w:pPr>
        <w:spacing w:before="320" w:after="120" w:line="360" w:lineRule="auto"/>
        <w:jc w:val="left"/>
        <w:outlineLvl w:val="1"/>
        <w:rPr>
          <w:rFonts w:asciiTheme="minorEastAsia" w:hAnsiTheme="minorEastAsia" w:cstheme="minorEastAsia" w:hint="eastAsia"/>
        </w:rPr>
      </w:pPr>
      <w:bookmarkStart w:id="53" w:name="heading_53"/>
      <w:r>
        <w:rPr>
          <w:rFonts w:asciiTheme="minorEastAsia" w:hAnsiTheme="minorEastAsia" w:cstheme="minorEastAsia" w:hint="eastAsia"/>
          <w:b/>
          <w:sz w:val="32"/>
        </w:rPr>
        <w:t>（四）文化输出载体</w:t>
      </w:r>
      <w:bookmarkEnd w:id="53"/>
    </w:p>
    <w:p w14:paraId="4CC54E88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1. 紧扣《石清虚》原著内核，以奇石为意象载体，剖析执念、得失、取舍的人生命题，与《叶生》科举失意、心事怅惘的内容深度串联，构建完整情绪叙事线；</w:t>
      </w:r>
    </w:p>
    <w:p w14:paraId="49526C08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2. 融合传统文人赏石文化、枯山水东方美学，以清冷疏朗的空间气质，平衡前序场景的沉郁氛围，形成张弛有度的游览节奏；</w:t>
      </w:r>
    </w:p>
    <w:p w14:paraId="236D66EE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3. 场景设置文化注解二维码，扫码可查阅《石清虚》原文赏析、蒲松龄处世哲思、古典赏石文化内涵，强化文学与人文价值；</w:t>
      </w:r>
    </w:p>
    <w:p w14:paraId="57417E21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4. 呼应全域主题「有花有酒春常在」，诠释释怀自愈的核心立意，为后续豁然开朗的场景体验铺垫情绪基础。</w:t>
      </w:r>
    </w:p>
    <w:p w14:paraId="259B7095" w14:textId="77777777" w:rsidR="00773687" w:rsidRDefault="00773687">
      <w:pPr>
        <w:pBdr>
          <w:bottom w:val="single" w:sz="2" w:space="0" w:color="DEE0E3"/>
          <w:between w:val="single" w:sz="2" w:space="0" w:color="DEE0E3"/>
        </w:pBdr>
        <w:spacing w:before="120" w:after="120" w:line="360" w:lineRule="auto"/>
        <w:rPr>
          <w:rFonts w:asciiTheme="minorEastAsia" w:hAnsiTheme="minorEastAsia" w:cstheme="minorEastAsia" w:hint="eastAsia"/>
        </w:rPr>
      </w:pPr>
    </w:p>
    <w:p w14:paraId="278CBB55" w14:textId="77777777" w:rsidR="00773687" w:rsidRDefault="00000000">
      <w:pPr>
        <w:spacing w:before="380" w:after="140" w:line="360" w:lineRule="auto"/>
        <w:jc w:val="left"/>
        <w:outlineLvl w:val="0"/>
        <w:rPr>
          <w:rFonts w:asciiTheme="minorEastAsia" w:hAnsiTheme="minorEastAsia" w:cstheme="minorEastAsia" w:hint="eastAsia"/>
        </w:rPr>
      </w:pPr>
      <w:bookmarkStart w:id="54" w:name="heading_54"/>
      <w:r>
        <w:rPr>
          <w:rFonts w:asciiTheme="minorEastAsia" w:hAnsiTheme="minorEastAsia" w:cstheme="minorEastAsia" w:hint="eastAsia"/>
          <w:b/>
          <w:sz w:val="36"/>
        </w:rPr>
        <w:t>第十一场景｜倩影·兰心《聂小倩》（艺术展演·轻互动）</w:t>
      </w:r>
      <w:bookmarkEnd w:id="54"/>
    </w:p>
    <w:p w14:paraId="744F8AF6" w14:textId="77777777" w:rsidR="00773687" w:rsidRDefault="00000000">
      <w:pPr>
        <w:spacing w:before="320" w:after="120" w:line="360" w:lineRule="auto"/>
        <w:jc w:val="left"/>
        <w:outlineLvl w:val="1"/>
        <w:rPr>
          <w:rFonts w:asciiTheme="minorEastAsia" w:hAnsiTheme="minorEastAsia" w:cstheme="minorEastAsia" w:hint="eastAsia"/>
        </w:rPr>
      </w:pPr>
      <w:bookmarkStart w:id="55" w:name="heading_55"/>
      <w:r>
        <w:rPr>
          <w:rFonts w:asciiTheme="minorEastAsia" w:hAnsiTheme="minorEastAsia" w:cstheme="minorEastAsia" w:hint="eastAsia"/>
          <w:b/>
          <w:sz w:val="32"/>
        </w:rPr>
        <w:t>（一）空间基础信息</w:t>
      </w:r>
      <w:bookmarkEnd w:id="55"/>
    </w:p>
    <w:p w14:paraId="7455E1CB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1. 空间名称：倩影·兰心</w:t>
      </w:r>
    </w:p>
    <w:p w14:paraId="6DD5C683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2. 核心篇目与人物：《聊斋志异·聂小倩》；聂小倩、宁采臣</w:t>
      </w:r>
    </w:p>
    <w:p w14:paraId="766C46AB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3. 空间规模：规划面积120㎡，可容纳10-15人同时体验</w:t>
      </w:r>
    </w:p>
    <w:p w14:paraId="3D971AC3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4. 文化内核：善恶有报·真情救赎·人性本善，传递“良知可渡、真情可化”的内核</w:t>
      </w:r>
    </w:p>
    <w:p w14:paraId="4FA4EB3E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5. 改编说明：保留原著“女鬼聂小倩被胁迫害人、遇宁采臣后被救赎”的核心剧情，弱化恐怖元素，强化“善念救赎”的主题，以诗意光影呈现，贴合幻城艺术调性，避免低俗化与惊悚感。</w:t>
      </w:r>
    </w:p>
    <w:p w14:paraId="75D16A1E" w14:textId="77777777" w:rsidR="00773687" w:rsidRDefault="00000000">
      <w:pPr>
        <w:spacing w:before="320" w:after="120" w:line="360" w:lineRule="auto"/>
        <w:jc w:val="left"/>
        <w:outlineLvl w:val="1"/>
        <w:rPr>
          <w:rFonts w:asciiTheme="minorEastAsia" w:hAnsiTheme="minorEastAsia" w:cstheme="minorEastAsia" w:hint="eastAsia"/>
        </w:rPr>
      </w:pPr>
      <w:bookmarkStart w:id="56" w:name="heading_56"/>
      <w:r>
        <w:rPr>
          <w:rFonts w:asciiTheme="minorEastAsia" w:hAnsiTheme="minorEastAsia" w:cstheme="minorEastAsia" w:hint="eastAsia"/>
          <w:b/>
          <w:sz w:val="32"/>
        </w:rPr>
        <w:t>（二）场景营造设计</w:t>
      </w:r>
      <w:bookmarkEnd w:id="56"/>
    </w:p>
    <w:p w14:paraId="02492FA9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1. 视觉呈现：打造古寺荒院写意意境，半透纱幕模拟薄雾，墙面投影古寺回廊、月光、竹影，地面铺浅灰石板，散落几片枯叶；场地一侧设置“兰若寺”剪影装置，另一侧为宁采臣书房意象，摆放旧书案、油灯；聂小倩的身影以光影剪影呈现，轻盈灵动，无恐怖造型；整体色调以月白、黛青、浅灰为主，凸显清冷又温柔的氛围。</w:t>
      </w:r>
    </w:p>
    <w:p w14:paraId="4D3DEE17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2. 氛围渲染：灯光以月白、淡青为主，光线柔和，模拟月光洒在古寺的静谧感；音效包含微风穿廊声、古琴低回、轻声啜泣（聂小倩），无刺耳杂音；气味为兰花香、墨香，清新淡雅，贴合聂小倩“兰心蕙质”的形象。</w:t>
      </w:r>
    </w:p>
    <w:p w14:paraId="1DB79E1F" w14:textId="77777777" w:rsidR="00773687" w:rsidRDefault="00000000">
      <w:pPr>
        <w:spacing w:before="320" w:after="120" w:line="360" w:lineRule="auto"/>
        <w:jc w:val="left"/>
        <w:outlineLvl w:val="1"/>
        <w:rPr>
          <w:rFonts w:asciiTheme="minorEastAsia" w:hAnsiTheme="minorEastAsia" w:cstheme="minorEastAsia" w:hint="eastAsia"/>
        </w:rPr>
      </w:pPr>
      <w:bookmarkStart w:id="57" w:name="heading_57"/>
      <w:r>
        <w:rPr>
          <w:rFonts w:asciiTheme="minorEastAsia" w:hAnsiTheme="minorEastAsia" w:cstheme="minorEastAsia" w:hint="eastAsia"/>
          <w:b/>
          <w:sz w:val="32"/>
        </w:rPr>
        <w:t>（三）游乐互动设置</w:t>
      </w:r>
      <w:bookmarkEnd w:id="57"/>
    </w:p>
    <w:p w14:paraId="7B23FDB7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1. 体验形式：光影展演 + 轻互动，贴合“救赎”主题，无闯关、无复杂操作</w:t>
      </w:r>
    </w:p>
    <w:p w14:paraId="70E3CCA8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2. 操作流程：</w:t>
      </w:r>
    </w:p>
    <w:p w14:paraId="326B2E82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游客入场后，墙面光影呈现聂小倩被胁迫、深夜前往宁采臣书房的画面，旁白轻声讲述背景；随后游客走到书案前，拿起仿真毛笔，在宣纸上写下“善”字，扫描“善”</w:t>
      </w:r>
      <w:r>
        <w:rPr>
          <w:rFonts w:asciiTheme="minorEastAsia" w:hAnsiTheme="minorEastAsia" w:cstheme="minorEastAsia" w:hint="eastAsia"/>
          <w:sz w:val="22"/>
        </w:rPr>
        <w:lastRenderedPageBreak/>
        <w:t>字触发互动特效：聂小倩的光影剪影逐渐变得明亮，胁迫她的黑影逐渐消散；光影继续演绎宁采臣带聂小倩逃离兰若寺、救赎彼此的剧情，画面温暖柔和；展演结束，游客可领取一枚刻有“兰心”字样的书签，作为纪念，有序离场。</w:t>
      </w:r>
    </w:p>
    <w:p w14:paraId="709453C3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3. 技术支撑：光影剪影投影、互动扫描系统、3D环绕音响、氛围灯光控制系统</w:t>
      </w:r>
    </w:p>
    <w:p w14:paraId="3A3C92EA" w14:textId="77777777" w:rsidR="00773687" w:rsidRDefault="00000000">
      <w:pPr>
        <w:spacing w:before="320" w:after="120" w:line="360" w:lineRule="auto"/>
        <w:jc w:val="left"/>
        <w:outlineLvl w:val="1"/>
        <w:rPr>
          <w:rFonts w:asciiTheme="minorEastAsia" w:hAnsiTheme="minorEastAsia" w:cstheme="minorEastAsia" w:hint="eastAsia"/>
        </w:rPr>
      </w:pPr>
      <w:bookmarkStart w:id="58" w:name="heading_58"/>
      <w:r>
        <w:rPr>
          <w:rFonts w:asciiTheme="minorEastAsia" w:hAnsiTheme="minorEastAsia" w:cstheme="minorEastAsia" w:hint="eastAsia"/>
          <w:b/>
          <w:sz w:val="32"/>
        </w:rPr>
        <w:t>（四）文化输出载体</w:t>
      </w:r>
      <w:bookmarkEnd w:id="58"/>
    </w:p>
    <w:p w14:paraId="4EDDA361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1. 传递“善恶有报、良知可渡”的价值观，凸显人性本善的力量，弱化原著恐怖元素，强化温情与救赎；</w:t>
      </w:r>
    </w:p>
    <w:p w14:paraId="47827969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2. 场景旁设置文化注解二维码，扫码可查看《聂小倩》原文、人物赏析、蒲松龄“善恶观”解读；</w:t>
      </w:r>
    </w:p>
    <w:p w14:paraId="7F04CEB1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3. 以诗意光影呈现人鬼之间的真情与救赎，贴合幻城“温情、诗意”的整体调性，丰富场景情感层次。</w:t>
      </w:r>
    </w:p>
    <w:p w14:paraId="78EECD58" w14:textId="77777777" w:rsidR="00773687" w:rsidRDefault="00773687">
      <w:pPr>
        <w:pBdr>
          <w:bottom w:val="single" w:sz="2" w:space="0" w:color="DEE0E3"/>
          <w:between w:val="single" w:sz="2" w:space="0" w:color="DEE0E3"/>
        </w:pBdr>
        <w:spacing w:before="120" w:after="120" w:line="360" w:lineRule="auto"/>
        <w:rPr>
          <w:rFonts w:asciiTheme="minorEastAsia" w:hAnsiTheme="minorEastAsia" w:cstheme="minorEastAsia" w:hint="eastAsia"/>
        </w:rPr>
      </w:pPr>
    </w:p>
    <w:p w14:paraId="62AA5A2E" w14:textId="77777777" w:rsidR="00773687" w:rsidRDefault="00000000">
      <w:pPr>
        <w:spacing w:before="380" w:after="140" w:line="360" w:lineRule="auto"/>
        <w:jc w:val="left"/>
        <w:outlineLvl w:val="0"/>
        <w:rPr>
          <w:rFonts w:asciiTheme="minorEastAsia" w:hAnsiTheme="minorEastAsia" w:cstheme="minorEastAsia" w:hint="eastAsia"/>
        </w:rPr>
      </w:pPr>
      <w:bookmarkStart w:id="59" w:name="heading_59"/>
      <w:r>
        <w:rPr>
          <w:rFonts w:asciiTheme="minorEastAsia" w:hAnsiTheme="minorEastAsia" w:cstheme="minorEastAsia" w:hint="eastAsia"/>
          <w:b/>
          <w:sz w:val="36"/>
        </w:rPr>
        <w:t>第十二场景｜画皮·心相《画皮》</w:t>
      </w:r>
      <w:bookmarkEnd w:id="59"/>
    </w:p>
    <w:p w14:paraId="049C6200" w14:textId="77777777" w:rsidR="00773687" w:rsidRDefault="00000000">
      <w:pPr>
        <w:spacing w:before="320" w:after="120" w:line="360" w:lineRule="auto"/>
        <w:jc w:val="left"/>
        <w:outlineLvl w:val="1"/>
        <w:rPr>
          <w:rFonts w:asciiTheme="minorEastAsia" w:hAnsiTheme="minorEastAsia" w:cstheme="minorEastAsia" w:hint="eastAsia"/>
        </w:rPr>
      </w:pPr>
      <w:bookmarkStart w:id="60" w:name="heading_60"/>
      <w:r>
        <w:rPr>
          <w:rFonts w:asciiTheme="minorEastAsia" w:hAnsiTheme="minorEastAsia" w:cstheme="minorEastAsia" w:hint="eastAsia"/>
          <w:b/>
          <w:sz w:val="32"/>
        </w:rPr>
        <w:t>（一）空间基础信息</w:t>
      </w:r>
      <w:bookmarkEnd w:id="60"/>
    </w:p>
    <w:p w14:paraId="48B8D7F9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1. 空间名称：画皮·心相</w:t>
      </w:r>
    </w:p>
    <w:p w14:paraId="367F1C13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2. 核心篇目与人物：《聊斋志异·画皮》；王生、画皮女鬼、道士</w:t>
      </w:r>
    </w:p>
    <w:p w14:paraId="783933CF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3. 空间规模：规划面积120㎡，可容纳10-15人同时体验</w:t>
      </w:r>
    </w:p>
    <w:p w14:paraId="354C7E91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4. 文化内核：人心隔肚皮·表象与本心·戒贪戒痴，传递“不被表象迷惑、坚守本心”的哲思</w:t>
      </w:r>
    </w:p>
    <w:p w14:paraId="0EEE4D2B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5. 改编说明：摒弃原著惊悚、血腥情节，以“心相”为核心，用意象化光影呈现“表象与本心”的对比，突出哲思内涵，避免低俗惊悚，贴合幻城艺术调性，传递正向价值观。</w:t>
      </w:r>
    </w:p>
    <w:p w14:paraId="2A9D72CF" w14:textId="77777777" w:rsidR="00773687" w:rsidRDefault="00000000">
      <w:pPr>
        <w:spacing w:before="320" w:after="120" w:line="360" w:lineRule="auto"/>
        <w:jc w:val="left"/>
        <w:outlineLvl w:val="1"/>
        <w:rPr>
          <w:rFonts w:asciiTheme="minorEastAsia" w:hAnsiTheme="minorEastAsia" w:cstheme="minorEastAsia" w:hint="eastAsia"/>
        </w:rPr>
      </w:pPr>
      <w:bookmarkStart w:id="61" w:name="heading_61"/>
      <w:r>
        <w:rPr>
          <w:rFonts w:asciiTheme="minorEastAsia" w:hAnsiTheme="minorEastAsia" w:cstheme="minorEastAsia" w:hint="eastAsia"/>
          <w:b/>
          <w:sz w:val="32"/>
        </w:rPr>
        <w:t>（二）场景营造设计</w:t>
      </w:r>
      <w:bookmarkEnd w:id="61"/>
    </w:p>
    <w:p w14:paraId="35791959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1. 视觉呈现：采用“双面光影”设计，一侧墙面投影“美人表象”，以柔光灯影呈现</w:t>
      </w:r>
      <w:r>
        <w:rPr>
          <w:rFonts w:asciiTheme="minorEastAsia" w:hAnsiTheme="minorEastAsia" w:cstheme="minorEastAsia" w:hint="eastAsia"/>
          <w:sz w:val="22"/>
        </w:rPr>
        <w:lastRenderedPageBreak/>
        <w:t>女子娇美身影、华丽服饰；另一侧墙面投影“本心真相”，以水墨光影呈现虚幻的鬼怪轮廓（无写实恐怖造型）；场地中央设置半透纱幕，投影“人心”意象，以跳动的光影模拟人心的变化；整体色调以黛青、月白、淡紫为主，虚实交织，凸显“表象与真相”的对比。</w:t>
      </w:r>
    </w:p>
    <w:p w14:paraId="6E010590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  <w:sz w:val="22"/>
        </w:rPr>
      </w:pPr>
      <w:r>
        <w:rPr>
          <w:rFonts w:asciiTheme="minorEastAsia" w:hAnsiTheme="minorEastAsia" w:cstheme="minorEastAsia" w:hint="eastAsia"/>
          <w:sz w:val="22"/>
        </w:rPr>
        <w:t>2. 氛围渲染：</w:t>
      </w:r>
    </w:p>
    <w:p w14:paraId="3FFCAFE9" w14:textId="77777777" w:rsidR="00773687" w:rsidRDefault="00000000">
      <w:pPr>
        <w:spacing w:before="120" w:after="120" w:line="360" w:lineRule="auto"/>
        <w:ind w:firstLineChars="200" w:firstLine="440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灯光以冷暖对比呈现，“美人表象”侧暖黄柔和，“本心真相”侧冷青清冷；音效包含轻柔丝竹乐（表象侧）、低沉空灵音效（真相侧），无恐怖音效；气味为淡香（表象侧）、清冷草木香（真相侧），强化对比感。</w:t>
      </w:r>
    </w:p>
    <w:p w14:paraId="17C220F7" w14:textId="77777777" w:rsidR="00773687" w:rsidRDefault="00000000">
      <w:pPr>
        <w:spacing w:before="320" w:after="120" w:line="360" w:lineRule="auto"/>
        <w:jc w:val="left"/>
        <w:outlineLvl w:val="1"/>
        <w:rPr>
          <w:rFonts w:asciiTheme="minorEastAsia" w:hAnsiTheme="minorEastAsia" w:cstheme="minorEastAsia" w:hint="eastAsia"/>
        </w:rPr>
      </w:pPr>
      <w:bookmarkStart w:id="62" w:name="heading_62"/>
      <w:r>
        <w:rPr>
          <w:rFonts w:asciiTheme="minorEastAsia" w:hAnsiTheme="minorEastAsia" w:cstheme="minorEastAsia" w:hint="eastAsia"/>
          <w:b/>
          <w:sz w:val="32"/>
        </w:rPr>
        <w:t>（三）体验展演设置</w:t>
      </w:r>
      <w:bookmarkEnd w:id="62"/>
    </w:p>
    <w:p w14:paraId="7377500C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1. 体验形式：纯沉浸式哲思向展演，无互动、无闯关、无操作，游客静赏并感悟主旨</w:t>
      </w:r>
    </w:p>
    <w:p w14:paraId="074DF6B9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2. 展演流程：</w:t>
      </w:r>
    </w:p>
    <w:p w14:paraId="0EDC36EC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① 表象诱惑：一侧墙面光影呈现娇美女子，身影轻盈，姿态温婉，吸引王生虚影靠近，凸显“表象的诱惑”；</w:t>
      </w:r>
    </w:p>
    <w:p w14:paraId="7D3083AE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② 真相浮现：另一侧墙面光影渐变，虚幻的鬼怪轮廓缓缓显现，纱幕上“人心”光影开始躁动，呈现王生被表象迷惑、本心动摇的状态；</w:t>
      </w:r>
    </w:p>
    <w:p w14:paraId="797DD394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③ 道士点化：道士虚影现身，光影投射“本心”二字，两侧墙面光影重叠，美人表象与鬼怪真相交织，传递“表象易欺，本心难违”的道理；</w:t>
      </w:r>
    </w:p>
    <w:p w14:paraId="336CCCFB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④ 悟理归心：光影逐渐柔和，“本心”二字变得明亮，王生虚影面露悔色，领悟“不贪美色、坚守本心”的道理；展演结尾，旁白轻声响起“画皮易画，心相难画；守住本心，方得安宁”；</w:t>
      </w:r>
    </w:p>
    <w:p w14:paraId="5C35640F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⑤ 离场过渡：灯光缓缓提亮，两侧光影逐渐融合，游客有序离场。</w:t>
      </w:r>
    </w:p>
    <w:p w14:paraId="07B705CB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3. 技术支撑：双面光影投影、纱幕特效、3D环绕音响、氛围灯光控制系统</w:t>
      </w:r>
    </w:p>
    <w:p w14:paraId="6E277A00" w14:textId="77777777" w:rsidR="00773687" w:rsidRDefault="00000000">
      <w:pPr>
        <w:spacing w:before="320" w:after="120" w:line="360" w:lineRule="auto"/>
        <w:jc w:val="left"/>
        <w:outlineLvl w:val="1"/>
        <w:rPr>
          <w:rFonts w:asciiTheme="minorEastAsia" w:hAnsiTheme="minorEastAsia" w:cstheme="minorEastAsia" w:hint="eastAsia"/>
        </w:rPr>
      </w:pPr>
      <w:bookmarkStart w:id="63" w:name="heading_63"/>
      <w:r>
        <w:rPr>
          <w:rFonts w:asciiTheme="minorEastAsia" w:hAnsiTheme="minorEastAsia" w:cstheme="minorEastAsia" w:hint="eastAsia"/>
          <w:b/>
          <w:sz w:val="32"/>
        </w:rPr>
        <w:t>（四）文化输出载体</w:t>
      </w:r>
      <w:bookmarkEnd w:id="63"/>
    </w:p>
    <w:p w14:paraId="46592C2A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1. 传递“不被表象迷惑、坚守本心、戒贪戒痴”的哲思，引导游客树立正确的价值观；</w:t>
      </w:r>
    </w:p>
    <w:p w14:paraId="168C62EB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2. 弱化原著惊悚元素，以哲思向呈现，贴合幻城“诗意、正向”的整体调性；</w:t>
      </w:r>
    </w:p>
    <w:p w14:paraId="7921385A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3. 场景旁设置文化注解二维码，扫码可查看《画皮》原文（节选）、“心相”哲思解</w:t>
      </w:r>
      <w:r>
        <w:rPr>
          <w:rFonts w:asciiTheme="minorEastAsia" w:hAnsiTheme="minorEastAsia" w:cstheme="minorEastAsia" w:hint="eastAsia"/>
          <w:sz w:val="22"/>
        </w:rPr>
        <w:lastRenderedPageBreak/>
        <w:t>读、蒲松龄的人性思考。</w:t>
      </w:r>
    </w:p>
    <w:p w14:paraId="38D7ED20" w14:textId="77777777" w:rsidR="00773687" w:rsidRDefault="00773687">
      <w:pPr>
        <w:pBdr>
          <w:bottom w:val="single" w:sz="2" w:space="0" w:color="DEE0E3"/>
          <w:between w:val="single" w:sz="2" w:space="0" w:color="DEE0E3"/>
        </w:pBdr>
        <w:spacing w:before="120" w:after="120" w:line="360" w:lineRule="auto"/>
        <w:rPr>
          <w:rFonts w:asciiTheme="minorEastAsia" w:hAnsiTheme="minorEastAsia" w:cstheme="minorEastAsia" w:hint="eastAsia"/>
        </w:rPr>
      </w:pPr>
    </w:p>
    <w:p w14:paraId="593670B4" w14:textId="77777777" w:rsidR="00773687" w:rsidRDefault="00000000">
      <w:pPr>
        <w:spacing w:before="380" w:after="140" w:line="360" w:lineRule="auto"/>
        <w:jc w:val="left"/>
        <w:outlineLvl w:val="0"/>
        <w:rPr>
          <w:rFonts w:asciiTheme="minorEastAsia" w:hAnsiTheme="minorEastAsia" w:cstheme="minorEastAsia" w:hint="eastAsia"/>
        </w:rPr>
      </w:pPr>
      <w:bookmarkStart w:id="64" w:name="heading_64"/>
      <w:r>
        <w:rPr>
          <w:rFonts w:asciiTheme="minorEastAsia" w:hAnsiTheme="minorEastAsia" w:cstheme="minorEastAsia" w:hint="eastAsia"/>
          <w:b/>
          <w:sz w:val="36"/>
        </w:rPr>
        <w:t>终章场景｜幻散·终章</w:t>
      </w:r>
      <w:bookmarkEnd w:id="64"/>
    </w:p>
    <w:p w14:paraId="1912DA73" w14:textId="77777777" w:rsidR="00773687" w:rsidRDefault="00000000">
      <w:pPr>
        <w:spacing w:before="320" w:after="120" w:line="360" w:lineRule="auto"/>
        <w:jc w:val="left"/>
        <w:outlineLvl w:val="1"/>
        <w:rPr>
          <w:rFonts w:asciiTheme="minorEastAsia" w:hAnsiTheme="minorEastAsia" w:cstheme="minorEastAsia" w:hint="eastAsia"/>
        </w:rPr>
      </w:pPr>
      <w:bookmarkStart w:id="65" w:name="heading_65"/>
      <w:r>
        <w:rPr>
          <w:rFonts w:asciiTheme="minorEastAsia" w:hAnsiTheme="minorEastAsia" w:cstheme="minorEastAsia" w:hint="eastAsia"/>
          <w:b/>
          <w:sz w:val="32"/>
        </w:rPr>
        <w:t>（一）空间基础信息</w:t>
      </w:r>
      <w:bookmarkEnd w:id="65"/>
    </w:p>
    <w:p w14:paraId="3212F2DA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1. 空间名称：幻散·终章</w:t>
      </w:r>
    </w:p>
    <w:p w14:paraId="6EAE02F0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2. 核心篇目与人物：《聊斋志异》合集；蒲松龄</w:t>
      </w:r>
    </w:p>
    <w:p w14:paraId="0764660A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3. 空间规模：规划面积120㎡（观演区）+50㎡（文创区），可容纳10-15人</w:t>
      </w:r>
    </w:p>
    <w:p w14:paraId="77EC0A40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4. 文化内核：文脉永续·薪火相传，总结全流程情感与文化，实现“从幻境回归现实”的过渡</w:t>
      </w:r>
    </w:p>
    <w:p w14:paraId="053B4780" w14:textId="77777777" w:rsidR="00773687" w:rsidRDefault="00000000">
      <w:pPr>
        <w:spacing w:before="320" w:after="120" w:line="360" w:lineRule="auto"/>
        <w:jc w:val="left"/>
        <w:outlineLvl w:val="1"/>
        <w:rPr>
          <w:rFonts w:asciiTheme="minorEastAsia" w:hAnsiTheme="minorEastAsia" w:cstheme="minorEastAsia" w:hint="eastAsia"/>
        </w:rPr>
      </w:pPr>
      <w:bookmarkStart w:id="66" w:name="heading_66"/>
      <w:r>
        <w:rPr>
          <w:rFonts w:asciiTheme="minorEastAsia" w:hAnsiTheme="minorEastAsia" w:cstheme="minorEastAsia" w:hint="eastAsia"/>
          <w:b/>
          <w:sz w:val="32"/>
        </w:rPr>
        <w:t>（二）场景营造设计</w:t>
      </w:r>
      <w:bookmarkEnd w:id="66"/>
    </w:p>
    <w:p w14:paraId="3638E6DE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1. 视觉呈现：承接前一幕场景，自私塾/山石场景出口走出，踏入静谧的书斋空间；尽头墙面为投影幕布，两侧摆放仿明清式书架，陈列线装《聊斋志异》典籍模型；道具包含线装《聊斋志异》模型、油灯（仿真发光）、毛笔、砚台、蒲松龄画像复刻版、文创展示架（衔接文创区）；整体布置简洁庄重，贴合“文脉传承”的主题。</w:t>
      </w:r>
    </w:p>
    <w:p w14:paraId="52648727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2. 氛围渲染：以暖黄色、浅褐色为主色调，光线柔和舒缓，观赏区灯光略暗（突出投影效果）</w:t>
      </w:r>
    </w:p>
    <w:p w14:paraId="6FB7FD39" w14:textId="77777777" w:rsidR="00773687" w:rsidRDefault="00000000">
      <w:pPr>
        <w:spacing w:before="320" w:after="120" w:line="360" w:lineRule="auto"/>
        <w:jc w:val="left"/>
        <w:outlineLvl w:val="1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b/>
          <w:sz w:val="32"/>
        </w:rPr>
        <w:t>（三）游乐互动设置</w:t>
      </w:r>
    </w:p>
    <w:p w14:paraId="016760CB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1. 游客身份：阅尽聊斋幻境、聆听完志怪故事的后人进入场景</w:t>
      </w:r>
    </w:p>
    <w:p w14:paraId="5C23AADA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2. 动画开篇：幕布上缓缓浮现蒲松龄晚年画像，画像中蒲松龄身着素色长衫，端坐于书案前，手持毛笔，眉眼温和，神态仿佛正娓娓讲述故事</w:t>
      </w:r>
    </w:p>
    <w:p w14:paraId="2EFFE485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3. 场景切换：定格画面缓缓流动，呈现蒲松龄倚着聊斋南窗的场景，灯光渐暗，模拟 “安详离世” 的静谧感，无多余声响，仅保留轻柔古琴音→开篇出现的《聊斋志异》古籍模型在画面中央缓缓浮现，书页自动翻动，翻动过程中，书中经典人物依次浮现，形成剧情闭环→书页翻动至最后一页，墨色字体缓缓浮现：“有花有酒春常在，无灯无烛夜自明”→结尾播放文字渐淡，古籍缓缓合上，此时响起蒲松龄模拟语音：“我</w:t>
      </w:r>
      <w:r>
        <w:rPr>
          <w:rFonts w:asciiTheme="minorEastAsia" w:hAnsiTheme="minorEastAsia" w:cstheme="minorEastAsia" w:hint="eastAsia"/>
          <w:sz w:val="22"/>
        </w:rPr>
        <w:lastRenderedPageBreak/>
        <w:t>的故事讲完了，后面的故事就交由你们这些后人来讲。”→过渡离场：语音结束后，灯光渐亮观赏区一侧的通道门缓缓打开，引导游客穿过通道，前往文创区，完成全部游玩流程，游客在通道中可驻足观赏两侧的聊斋人物剪影，回味全程体验。</w:t>
      </w:r>
    </w:p>
    <w:p w14:paraId="7A11D6E4" w14:textId="77777777" w:rsidR="00773687" w:rsidRDefault="00000000">
      <w:pPr>
        <w:spacing w:before="320" w:after="120" w:line="360" w:lineRule="auto"/>
        <w:jc w:val="left"/>
        <w:outlineLvl w:val="1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b/>
          <w:sz w:val="32"/>
        </w:rPr>
        <w:t>（四）文化载体</w:t>
      </w:r>
    </w:p>
    <w:p w14:paraId="022B7817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1. 传递蒲松龄 “穷其一生著书立说” 的执着，以及《聊斋志异》“借志怪喻世、藏温情于诡谲” 的核心内涵，让游客理解作品背后的人文情怀；</w:t>
      </w:r>
    </w:p>
    <w:p w14:paraId="60E7DBF2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2. 结尾诗句 “有花有酒春常在，无灯无烛夜自明”，解读聊斋 “纵使世事寒凉，仍有温情与希望” 的内核，传递积极向善的价值观；</w:t>
      </w:r>
    </w:p>
    <w:p w14:paraId="04613802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3. 蒲松龄的结尾语音，强化 “文脉传承”的理念，引导游客成为聊斋故事的传承者，呼应文化内核；</w:t>
      </w:r>
    </w:p>
    <w:p w14:paraId="05424002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4. 通道两侧的人物剪影的注解、文创区的聊斋主题文创（如古籍复刻、人物摆件等），进一步延伸文化体验，让游客在游玩结束后，仍能带走聊斋文化记忆，实现“游玩即传承”的目标。</w:t>
      </w:r>
    </w:p>
    <w:p w14:paraId="1803F24F" w14:textId="77777777" w:rsidR="00773687" w:rsidRDefault="00000000">
      <w:pPr>
        <w:spacing w:before="320" w:after="120" w:line="360" w:lineRule="auto"/>
        <w:jc w:val="left"/>
        <w:outlineLvl w:val="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b/>
          <w:sz w:val="32"/>
        </w:rPr>
        <w:t>文创区</w:t>
      </w:r>
    </w:p>
    <w:p w14:paraId="7926B8A6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  <w:sz w:val="22"/>
        </w:rPr>
      </w:pPr>
      <w:r>
        <w:rPr>
          <w:rFonts w:asciiTheme="minorEastAsia" w:hAnsiTheme="minorEastAsia" w:cstheme="minorEastAsia" w:hint="eastAsia"/>
          <w:sz w:val="22"/>
        </w:rPr>
        <w:t>50平方米</w:t>
      </w:r>
    </w:p>
    <w:p w14:paraId="7B5D94FC" w14:textId="77777777" w:rsidR="00773687" w:rsidRDefault="00000000">
      <w:pPr>
        <w:spacing w:before="120" w:after="120" w:line="360" w:lineRule="auto"/>
        <w:jc w:val="left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sz w:val="22"/>
        </w:rPr>
        <w:t>文创区的产品均带有AR 体验码，游客扫码可通过轻 AR 技术查看产品背后的聊斋故事，部分产品可实现 AR 人物互动（如手持聊斋人物摆件，扫码浮现对应人物动态虚影）。</w:t>
      </w:r>
    </w:p>
    <w:p w14:paraId="202CC264" w14:textId="77777777" w:rsidR="00773687" w:rsidRDefault="00773687">
      <w:pPr>
        <w:spacing w:before="120" w:after="120" w:line="288" w:lineRule="auto"/>
        <w:jc w:val="left"/>
      </w:pPr>
    </w:p>
    <w:sectPr w:rsidR="00773687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460603" w14:textId="77777777" w:rsidR="002223DA" w:rsidRDefault="002223DA">
      <w:r>
        <w:separator/>
      </w:r>
    </w:p>
  </w:endnote>
  <w:endnote w:type="continuationSeparator" w:id="0">
    <w:p w14:paraId="40DDB54D" w14:textId="77777777" w:rsidR="002223DA" w:rsidRDefault="002223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725448" w14:textId="77777777" w:rsidR="002223DA" w:rsidRDefault="002223DA">
      <w:r>
        <w:separator/>
      </w:r>
    </w:p>
  </w:footnote>
  <w:footnote w:type="continuationSeparator" w:id="0">
    <w:p w14:paraId="0F0629E3" w14:textId="77777777" w:rsidR="002223DA" w:rsidRDefault="002223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687"/>
    <w:rsid w:val="002223DA"/>
    <w:rsid w:val="002D78D4"/>
    <w:rsid w:val="00605EDB"/>
    <w:rsid w:val="00773687"/>
    <w:rsid w:val="03452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B664A62E-A72D-4900-83DF-2E3426DCE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605ED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605EDB"/>
    <w:rPr>
      <w:sz w:val="18"/>
      <w:szCs w:val="18"/>
    </w:rPr>
  </w:style>
  <w:style w:type="paragraph" w:styleId="a5">
    <w:name w:val="footer"/>
    <w:basedOn w:val="a"/>
    <w:link w:val="a6"/>
    <w:rsid w:val="00605ED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605ED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6613</Words>
  <Characters>6746</Characters>
  <Application>Microsoft Office Word</Application>
  <DocSecurity>0</DocSecurity>
  <Lines>281</Lines>
  <Paragraphs>290</Paragraphs>
  <ScaleCrop>false</ScaleCrop>
  <Company/>
  <LinksUpToDate>false</LinksUpToDate>
  <CharactersWithSpaces>13069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若水 胡</cp:lastModifiedBy>
  <cp:revision>2</cp:revision>
  <dcterms:created xsi:type="dcterms:W3CDTF">2026-04-20T07:07:00Z</dcterms:created>
  <dcterms:modified xsi:type="dcterms:W3CDTF">2026-04-20T07:07:00Z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eyJoZGlkIjoiZWYzY2E3OTllODQ2ZDczOGRlNTdjMDMyMDAxZWEyOTMiLCJ1c2VySWQiOiIxNzU3MDI4MjYxIn0=</vt:lpwstr>
  </property>
  <property fmtid="{D5CDD505-2E9C-101B-9397-08002B2CF9AE}" pid="3" name="KSOProductBuildVer">
    <vt:lpwstr>2052-12.1.0.23125</vt:lpwstr>
  </property>
  <property fmtid="{D5CDD505-2E9C-101B-9397-08002B2CF9AE}" pid="4" name="ICV">
    <vt:lpwstr>DE9B45833DD34A3E9B61B465EFBD3F27_12</vt:lpwstr>
  </property>
</Properties>
</file>