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P1 2019/2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738191" cy="790098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191" cy="790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CORREÇÃO P1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Compare as visões do modelo em cascata e do modelo de Ciclo de Vida do Produto para as atividades de manufatura, mostrando as principais diferenças.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Ambas consideram a qualidade como etapa final, quanto as características específicas: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Modelo em Cascata: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7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Modelo com foco no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processo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e na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produção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7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Impossibilidade de pular etapas;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7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Maior possibilidade de ser gerado retrabalho.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Modelo Ciclo de Vida do Produto (CVP):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Modelo com o foco no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produto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Sequencialidade.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linha de Fluxo da Produção está associada com qual dos seguintes tipos de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(X) Layout de Produto.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 faixa de produção dita como MÉDIA o texto mostra duas possíveis abordagens. Discuta as duas abordagens em termos de quantidade da produção e do tipo de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Descreva as diferenças entre a Engenharia Simultânea / Concorrente e o que chamamos de Engenharia Sequencial?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Engenharia Sequencial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: Cada etapa do processo de desenvolvimento do produto deve ser concluída para que a próxima etapa seja iniciada.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Ênfase no que “importa”, produzir e fazer o produto sair da fábrica o quanto antes;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Uma característica por vez;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Percepção de progresso;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ab/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Engenharia Concorrente: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Mais de uma área de produção trabalhando simultaneamente (em paralelo).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8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Fazer as coisas tudo “meio junto”;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 classe foram descritas algumas formas de avaliar e melhorar um projeto de produto antes de colocar no mercado. Discuta e compare duas formas: o método Taguchi e a Engenharia de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Método de Taguchi: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Testa a robustez de um projeto / produto, ou seja, coloca o </w:t>
      </w:r>
      <w:r w:rsidDel="00000000" w:rsidR="00000000" w:rsidRPr="00000000">
        <w:rPr>
          <w:i w:val="1"/>
          <w:color w:val="ff0000"/>
          <w:sz w:val="24"/>
          <w:szCs w:val="24"/>
          <w:rtl w:val="0"/>
        </w:rPr>
        <w:t xml:space="preserve">fator de ruído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a níveis extremos. Exemplo: Dar tiros no para-brisas;</w:t>
      </w:r>
    </w:p>
    <w:p w:rsidR="00000000" w:rsidDel="00000000" w:rsidP="00000000" w:rsidRDefault="00000000" w:rsidRPr="00000000" w14:paraId="00000021">
      <w:pPr>
        <w:pageBreakBefore w:val="0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Engenharia de Valor: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Busca previnir e reduzir custos desnecessários que não contribuem para o valor / desempenho do produto, análise custo/funcionalidade.</w:t>
      </w:r>
    </w:p>
    <w:p w:rsidR="00000000" w:rsidDel="00000000" w:rsidP="00000000" w:rsidRDefault="00000000" w:rsidRPr="00000000" w14:paraId="00000022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 base no visto em aulas faça uma análise comparando as visões de CIM segundo o modelo em “Y”, o modelo em roda e o AWF.</w:t>
      </w:r>
    </w:p>
    <w:p w:rsidR="00000000" w:rsidDel="00000000" w:rsidP="00000000" w:rsidRDefault="00000000" w:rsidRPr="00000000" w14:paraId="00000024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MODELO Y - Divide em Planejamento (parte de cima) e Implementação (parte de baixo). E também em funções organizacionais de planejamento logístico - PCP - (esquerda) e funções técnicas - CAD/CAM - (direita).</w:t>
      </w:r>
    </w:p>
    <w:p w:rsidR="00000000" w:rsidDel="00000000" w:rsidP="00000000" w:rsidRDefault="00000000" w:rsidRPr="00000000" w14:paraId="00000025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MODELO A RODA - Mais atual, enfatiza infraestrutura informacional única, integração escalonada das funções, divisões estratégicas dos processos.</w:t>
      </w:r>
    </w:p>
    <w:p w:rsidR="00000000" w:rsidDel="00000000" w:rsidP="00000000" w:rsidRDefault="00000000" w:rsidRPr="00000000" w14:paraId="00000027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MODELO AWF - i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highlight w:val="white"/>
          <w:rtl w:val="0"/>
        </w:rPr>
        <w:t xml:space="preserve">nclui a interação de TI entre CAD, CAP, CAM, CAQ e 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Explique os Modelos Wireframe e Modelos de Superfície usados em CAD 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Wireframe utiliza de arames para desenhar as bordas dos objetos </w:t>
      </w:r>
    </w:p>
    <w:p w:rsidR="00000000" w:rsidDel="00000000" w:rsidP="00000000" w:rsidRDefault="00000000" w:rsidRPr="00000000" w14:paraId="0000002D">
      <w:pPr>
        <w:pageBreakBefore w:val="0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Superfícies conseguem desenhar todas as formas do objeto (normalmente em triângulos  (Bezier, B-spline, NURBS))</w:t>
      </w:r>
    </w:p>
    <w:p w:rsidR="00000000" w:rsidDel="00000000" w:rsidP="00000000" w:rsidRDefault="00000000" w:rsidRPr="00000000" w14:paraId="0000002E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Explique a diferença entre sólidos em CSG e sólidos em Boundary Representation (B-Rep) usados em CAD 3D.</w:t>
      </w:r>
    </w:p>
    <w:p w:rsidR="00000000" w:rsidDel="00000000" w:rsidP="00000000" w:rsidRDefault="00000000" w:rsidRPr="00000000" w14:paraId="0000003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No CSG são utilizados objetos primitivos e operações booleanas para gerar novos sólidos.</w:t>
      </w:r>
    </w:p>
    <w:p w:rsidR="00000000" w:rsidDel="00000000" w:rsidP="00000000" w:rsidRDefault="00000000" w:rsidRPr="00000000" w14:paraId="0000003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B-Rep é utilizado uma malha de polígonos responsáveis por representar o sólido pelos limites (superfícies). A melhor estrutura para representação de B-Rep são os grafos hierárquicos</w:t>
      </w:r>
    </w:p>
    <w:p w:rsidR="00000000" w:rsidDel="00000000" w:rsidP="00000000" w:rsidRDefault="00000000" w:rsidRPr="00000000" w14:paraId="0000003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Quais as características que diferenciam dos dois tipos de representação de sólidos por Boundary Representation (Generalizado e Poliédrico) que foram discutidos em aula?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que são operações booleanas regularizadas e qual a diferença para as ditas canônicas?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 operações booleanas regularizadas: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São operações booleanas em sólidos válidos que garantidamente geram objetos sólidos válidos (garante closure!)</w:t>
      </w:r>
    </w:p>
    <w:p w:rsidR="00000000" w:rsidDel="00000000" w:rsidP="00000000" w:rsidRDefault="00000000" w:rsidRPr="00000000" w14:paraId="00000039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Canônicas: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Não tem closure: nem sempre a Operação Booleana ordinária/convencional/canônica/completa leva a um resultado válido, principalmente se consideramos Sólidos, identificados pela composição dos limites mais o interior</w:t>
      </w:r>
    </w:p>
    <w:p w:rsidR="00000000" w:rsidDel="00000000" w:rsidP="00000000" w:rsidRDefault="00000000" w:rsidRPr="00000000" w14:paraId="0000003B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que é e qual a utilidade do pós-processamento usado em sistemas CAE com o método dos elementos finitos?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Qual a vantagem de uma máquina CNC poder controlar 4 ou 5 eixos simultaneamente, quando comparada com uma que opera controlando apenas 3 eixos simultaneamente?</w:t>
      </w:r>
    </w:p>
    <w:p w:rsidR="00000000" w:rsidDel="00000000" w:rsidP="00000000" w:rsidRDefault="00000000" w:rsidRPr="00000000" w14:paraId="00000042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 robô com 4 ou 5 eixos tem mais mobilidade, ma pode gerar redundância</w:t>
      </w:r>
    </w:p>
    <w:p w:rsidR="00000000" w:rsidDel="00000000" w:rsidP="00000000" w:rsidRDefault="00000000" w:rsidRPr="00000000" w14:paraId="00000043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que é e qual o papel de um pós-processador em um sistema CAM?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Escreve Um Programa Cnc a Partir Dos Dados Tecnológicos E De Trajetória Da Ferramenta.</w:t>
      </w:r>
    </w:p>
    <w:p w:rsidR="00000000" w:rsidDel="00000000" w:rsidP="00000000" w:rsidRDefault="00000000" w:rsidRPr="00000000" w14:paraId="00000047">
      <w:pPr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Reduz o tamanho do arquivo final e o tempo de processamento</w:t>
      </w:r>
    </w:p>
    <w:p w:rsidR="00000000" w:rsidDel="00000000" w:rsidP="00000000" w:rsidRDefault="00000000" w:rsidRPr="00000000" w14:paraId="0000004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P2 2019/2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explicar generativo e variante</w:t>
      </w:r>
    </w:p>
    <w:p w:rsidR="00000000" w:rsidDel="00000000" w:rsidP="00000000" w:rsidRDefault="00000000" w:rsidRPr="00000000" w14:paraId="00000053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• CAPP variante é empregado em dois estágios: preparação (formação das famílias) e produção (resgate do plano de processo da família a qual o produto se encaixa e edição deste plano com as variáveis referentes ao produto).</w:t>
      </w:r>
    </w:p>
    <w:p w:rsidR="00000000" w:rsidDel="00000000" w:rsidP="00000000" w:rsidRDefault="00000000" w:rsidRPr="00000000" w14:paraId="00000054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• CAPP generativo gera o plano de trabalho a partir das informações contidas numa base de conhecimentos de manufatura sem a intervenção humana. Uma vez recebido o modelo do projeto, o sistema é capaz de selecionar as operações e a sequência de trabalhos necessários para a fabricar a peça.</w:t>
      </w:r>
    </w:p>
    <w:p w:rsidR="00000000" w:rsidDel="00000000" w:rsidP="00000000" w:rsidRDefault="00000000" w:rsidRPr="00000000" w14:paraId="0000005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questão assinalar sobre linguagens CLP</w:t>
      </w:r>
    </w:p>
    <w:p w:rsidR="00000000" w:rsidDel="00000000" w:rsidP="00000000" w:rsidRDefault="00000000" w:rsidRPr="00000000" w14:paraId="00000057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(X) Ladder, IEC 61449, estruturado.</w:t>
      </w:r>
    </w:p>
    <w:p w:rsidR="00000000" w:rsidDel="00000000" w:rsidP="00000000" w:rsidRDefault="00000000" w:rsidRPr="00000000" w14:paraId="00000058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iges não é, step não é, </w:t>
      </w:r>
    </w:p>
    <w:p w:rsidR="00000000" w:rsidDel="00000000" w:rsidP="00000000" w:rsidRDefault="00000000" w:rsidRPr="00000000" w14:paraId="0000005A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norma ie 3 características</w:t>
      </w:r>
    </w:p>
    <w:p w:rsidR="00000000" w:rsidDel="00000000" w:rsidP="00000000" w:rsidRDefault="00000000" w:rsidRPr="00000000" w14:paraId="0000005C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As 3 características da norma IEC 61499 são a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Portabilidade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Configurabilidade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e a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Interoperabilidade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encoder</w:t>
      </w:r>
    </w:p>
    <w:p w:rsidR="00000000" w:rsidDel="00000000" w:rsidP="00000000" w:rsidRDefault="00000000" w:rsidRPr="00000000" w14:paraId="0000005F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Encoders – Transdutor que converte um movimento angular ou linear em uma série</w:t>
      </w:r>
    </w:p>
    <w:p w:rsidR="00000000" w:rsidDel="00000000" w:rsidP="00000000" w:rsidRDefault="00000000" w:rsidRPr="00000000" w14:paraId="00000060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de pulsos digitais elétricos. Esses pulsos podem ser usados para determinar</w:t>
      </w:r>
    </w:p>
    <w:p w:rsidR="00000000" w:rsidDel="00000000" w:rsidP="00000000" w:rsidRDefault="00000000" w:rsidRPr="00000000" w14:paraId="00000061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velocidade, taxa de aceleração, distância, rotação, posição ou direção.</w:t>
      </w:r>
    </w:p>
    <w:p w:rsidR="00000000" w:rsidDel="00000000" w:rsidP="00000000" w:rsidRDefault="00000000" w:rsidRPr="00000000" w14:paraId="00000062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• Incremental – Possui apenas uma trilha com dentes igualmente espaçados, na</w:t>
      </w:r>
    </w:p>
    <w:p w:rsidR="00000000" w:rsidDel="00000000" w:rsidP="00000000" w:rsidRDefault="00000000" w:rsidRPr="00000000" w14:paraId="00000063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qual a posição é determinada pela contagem do número de dentes.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6"/>
        </w:numPr>
        <w:ind w:left="72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Vantagem: é mai barato que o encoder absoluto;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6"/>
        </w:numPr>
        <w:ind w:left="72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Desvantagem: Precisa ser “setado” a cada vez que o mesmo é ligado, pois não salva sua posição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• Absoluto – Fornece um byte de saída com um único padrão que representa cada</w:t>
      </w:r>
    </w:p>
    <w:p w:rsidR="00000000" w:rsidDel="00000000" w:rsidP="00000000" w:rsidRDefault="00000000" w:rsidRPr="00000000" w14:paraId="00000067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Posição.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3"/>
        </w:numPr>
        <w:ind w:left="72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Vantagem: Salva a posição exata, mesmo se houver uma interrupçao de energia inesperada;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3"/>
        </w:numPr>
        <w:ind w:left="72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Desvantagem: Custo relativamente elevado em comparação com os encoders incrementais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elo, junta, espaço de trabalho</w:t>
      </w:r>
    </w:p>
    <w:p w:rsidR="00000000" w:rsidDel="00000000" w:rsidP="00000000" w:rsidRDefault="00000000" w:rsidRPr="00000000" w14:paraId="0000006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95688" cy="2073629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073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Elos (links): correspondem aos corpos da cadeia. </w:t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Juntas: as articulações entre os corpos. Conectam os elos e permitem a realização de movimentos de um elo em relação ao elo anterior. </w:t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 espaço de trabalho de um manipulador é o volume total percorrido pelo efetuador (órgão terminal ou ferramenta) dadas todas as possibilidades de execução de movimento do robô. O espaço de trabalho é limitado pela geometria do manipulador, bem como pelas restrições físicas das juntas (limites mecânicos).</w:t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imagem robôs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/>
        <w:drawing>
          <wp:inline distB="19050" distT="19050" distL="19050" distR="19050">
            <wp:extent cx="3576638" cy="225767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6535" l="32275" r="5694" t="31292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257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/>
        <w:drawing>
          <wp:inline distB="19050" distT="19050" distL="19050" distR="19050">
            <wp:extent cx="3567113" cy="238795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3582" l="32389" r="5825" t="31292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2387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 intertravamento</w:t>
      </w:r>
    </w:p>
    <w:p w:rsidR="00000000" w:rsidDel="00000000" w:rsidP="00000000" w:rsidRDefault="00000000" w:rsidRPr="00000000" w14:paraId="00000076">
      <w:pPr>
        <w:pageBreakBefore w:val="0"/>
        <w:ind w:firstLine="72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 Intertravamento é um dispositivo de segurança que previne que um dispositivo interfira em outro(s) coordenando a atividade de dois ou mais dispositivos, também é utilizado para controlar etapas da produção, funcionando como uma espécie de barreira onde uma outra etapa do processo só se inicia se a anterior foi finalizada com sucesso.</w:t>
      </w:r>
    </w:p>
    <w:p w:rsidR="00000000" w:rsidDel="00000000" w:rsidP="00000000" w:rsidRDefault="00000000" w:rsidRPr="00000000" w14:paraId="00000077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Há dois tipos de intertravamento, o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Intertravamento de Entrada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e o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Intertravamento de Saída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8) SCADA</w:t>
      </w:r>
    </w:p>
    <w:p w:rsidR="00000000" w:rsidDel="00000000" w:rsidP="00000000" w:rsidRDefault="00000000" w:rsidRPr="00000000" w14:paraId="0000007A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highlight w:val="white"/>
          <w:rtl w:val="0"/>
        </w:rPr>
        <w:t xml:space="preserve">Supervisory Control and Data Acquisition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color w:val="ff0000"/>
          <w:sz w:val="24"/>
          <w:szCs w:val="24"/>
          <w:highlight w:val="white"/>
          <w:rtl w:val="0"/>
        </w:rPr>
        <w:t xml:space="preserve">SCADA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), são sistemas supervisórios de controle do processo / produção de uma forma de alto nível para os profissionais responsáveis pelo controle da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9) três fases conversor digital analógico</w:t>
      </w:r>
    </w:p>
    <w:p w:rsidR="00000000" w:rsidDel="00000000" w:rsidP="00000000" w:rsidRDefault="00000000" w:rsidRPr="00000000" w14:paraId="0000007D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As três fases do processo de conversão analógico-digital são: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4"/>
        </w:numPr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Amostragem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: Essa fase tem por objetivo fazer a conversão do sinal contínuo em uma série de sinais analógicos discretos com um mesmo intervalo (período);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4"/>
        </w:numPr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Quantização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: Nessa fase, cada sinal analógico discreto é atribuído para um determinado número finito de uma faixa de amplitude, pré estabelecida para o conversor, esses valores podem variar conforme a faixa de tensão de trabalho do conversor;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4"/>
        </w:numPr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Codificação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: Na codificação, esses níveis de amplitude obtidos são  convertidos para códigos digitais, para cada nível de amplitude corresponde a uma sequência de dígitos binários (bits).</w:t>
      </w:r>
    </w:p>
    <w:p w:rsidR="00000000" w:rsidDel="00000000" w:rsidP="00000000" w:rsidRDefault="00000000" w:rsidRPr="00000000" w14:paraId="0000008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10) malha aberta e fechada</w:t>
      </w:r>
    </w:p>
    <w:p w:rsidR="00000000" w:rsidDel="00000000" w:rsidP="00000000" w:rsidRDefault="00000000" w:rsidRPr="00000000" w14:paraId="00000083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 diferença essencial entre os Sistemas de Malha Aberta e os Sistemas de Malha Fechada é que de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Malha Aberta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o sistema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não possui retroalimentação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(feedback), já sistemas de </w:t>
      </w: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Malha Fechada possuem um sensor de feedback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, que influenciam no controle da próxima iteração.</w:t>
      </w:r>
    </w:p>
    <w:p w:rsidR="00000000" w:rsidDel="00000000" w:rsidP="00000000" w:rsidRDefault="00000000" w:rsidRPr="00000000" w14:paraId="0000008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11) protocolo de aplicação iso</w:t>
      </w:r>
    </w:p>
    <w:p w:rsidR="00000000" w:rsidDel="00000000" w:rsidP="00000000" w:rsidRDefault="00000000" w:rsidRPr="00000000" w14:paraId="00000086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Os Protocolos de Aplicação referente ao sistema de arquivo neutro STEP, do padrão ISO 10303, servem como “esquemas” para ser importados ou exportados para alguma máquina ou estação de trabalho, conforme o produto que será produzido.</w:t>
      </w:r>
    </w:p>
    <w:p w:rsidR="00000000" w:rsidDel="00000000" w:rsidP="00000000" w:rsidRDefault="00000000" w:rsidRPr="00000000" w14:paraId="0000008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12) CAM pós processamento</w:t>
      </w:r>
    </w:p>
    <w:p w:rsidR="00000000" w:rsidDel="00000000" w:rsidP="00000000" w:rsidRDefault="00000000" w:rsidRPr="00000000" w14:paraId="00000089">
      <w:pPr>
        <w:pageBreakBefore w:val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Escreve um programa CNC a partir de dados tecnológicos de trajetória da ferramenta. Reduz o tamanho do arquivo e tempo de processamento e é capaz de gerar um código específico dependendo da máquina CNC a ser utilizada.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P2 2015/1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Explique a diferença entre  a representações em Wireframe, sólidos em CSG e sólidos em B-Rep(Superfícies limitantes) usados em CAD 3D. </w:t>
      </w:r>
    </w:p>
    <w:p w:rsidR="00000000" w:rsidDel="00000000" w:rsidP="00000000" w:rsidRDefault="00000000" w:rsidRPr="00000000" w14:paraId="00000090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No CSG são utilizados objetos primitivos e operações booleanas para gerar novos sólidos.</w:t>
      </w:r>
    </w:p>
    <w:p w:rsidR="00000000" w:rsidDel="00000000" w:rsidP="00000000" w:rsidRDefault="00000000" w:rsidRPr="00000000" w14:paraId="00000091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B-Rep é utilizado uma malha de polígonos responsáveis por representar o sólido pelos limites (superfícies). A melhor estrutura para representação de B-Rep são os grafos hierárquicos</w:t>
      </w:r>
    </w:p>
    <w:p w:rsidR="00000000" w:rsidDel="00000000" w:rsidP="00000000" w:rsidRDefault="00000000" w:rsidRPr="00000000" w14:paraId="00000092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Wireframe são os modelos de “arames”, eles são os mais simples, a representação de sólidos é por meio das arestas do sólido. O maior problema nessa representação é a ambiguidade</w:t>
      </w:r>
    </w:p>
    <w:p w:rsidR="00000000" w:rsidDel="00000000" w:rsidP="00000000" w:rsidRDefault="00000000" w:rsidRPr="00000000" w14:paraId="00000093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o tipo de sistema CAPP você recomendaria a uma empresa que produz produtos mecânicos em pequena quantidade e com uma variabilidade grande do tipo de produto? </w:t>
      </w:r>
    </w:p>
    <w:p w:rsidR="00000000" w:rsidDel="00000000" w:rsidP="00000000" w:rsidRDefault="00000000" w:rsidRPr="00000000" w14:paraId="00000095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De forma generativa.</w:t>
      </w:r>
    </w:p>
    <w:p w:rsidR="00000000" w:rsidDel="00000000" w:rsidP="00000000" w:rsidRDefault="00000000" w:rsidRPr="00000000" w14:paraId="00000096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CAPP generativo gera o plano de trabalho a partir das informações contidas numa base de conhecimentos de manufatura sem a intervenção humana. Uma vez recebido o modelo do projeto, o sistema é capaz de selecionar as operações e a sequência de trabalhos necessários para fabricar a peça.</w:t>
      </w:r>
    </w:p>
    <w:p w:rsidR="00000000" w:rsidDel="00000000" w:rsidP="00000000" w:rsidRDefault="00000000" w:rsidRPr="00000000" w14:paraId="00000097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Cite três vantagens e três desvantagens no uso de sistemas CAE?  </w:t>
      </w:r>
    </w:p>
    <w:p w:rsidR="00000000" w:rsidDel="00000000" w:rsidP="00000000" w:rsidRDefault="00000000" w:rsidRPr="00000000" w14:paraId="00000099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O CAE é utilizado para fazer análises e simulações.</w:t>
      </w:r>
    </w:p>
    <w:p w:rsidR="00000000" w:rsidDel="00000000" w:rsidP="00000000" w:rsidRDefault="00000000" w:rsidRPr="00000000" w14:paraId="0000009A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Vantagens: </w:t>
      </w:r>
    </w:p>
    <w:p w:rsidR="00000000" w:rsidDel="00000000" w:rsidP="00000000" w:rsidRDefault="00000000" w:rsidRPr="00000000" w14:paraId="0000009B">
      <w:pPr>
        <w:pageBreakBefore w:val="0"/>
        <w:spacing w:after="120" w:line="240" w:lineRule="auto"/>
        <w:ind w:left="136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Evitar erros do projeto na parte inicial</w:t>
      </w:r>
    </w:p>
    <w:p w:rsidR="00000000" w:rsidDel="00000000" w:rsidP="00000000" w:rsidRDefault="00000000" w:rsidRPr="00000000" w14:paraId="0000009C">
      <w:pPr>
        <w:pageBreakBefore w:val="0"/>
        <w:spacing w:after="120" w:line="240" w:lineRule="auto"/>
        <w:ind w:left="136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Aumento da produtividade</w:t>
      </w:r>
    </w:p>
    <w:p w:rsidR="00000000" w:rsidDel="00000000" w:rsidP="00000000" w:rsidRDefault="00000000" w:rsidRPr="00000000" w14:paraId="0000009D">
      <w:pPr>
        <w:pageBreakBefore w:val="0"/>
        <w:spacing w:after="120" w:line="240" w:lineRule="auto"/>
        <w:ind w:left="136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Economia de $$$</w:t>
      </w:r>
    </w:p>
    <w:p w:rsidR="00000000" w:rsidDel="00000000" w:rsidP="00000000" w:rsidRDefault="00000000" w:rsidRPr="00000000" w14:paraId="0000009E">
      <w:pPr>
        <w:pageBreakBefore w:val="0"/>
        <w:spacing w:after="120" w:line="240" w:lineRule="auto"/>
        <w:ind w:left="136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Maior precisão e detalhamento</w:t>
      </w:r>
    </w:p>
    <w:p w:rsidR="00000000" w:rsidDel="00000000" w:rsidP="00000000" w:rsidRDefault="00000000" w:rsidRPr="00000000" w14:paraId="0000009F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Desvantagens: </w:t>
      </w:r>
    </w:p>
    <w:p w:rsidR="00000000" w:rsidDel="00000000" w:rsidP="00000000" w:rsidRDefault="00000000" w:rsidRPr="00000000" w14:paraId="000000A0">
      <w:pPr>
        <w:pageBreakBefore w:val="0"/>
        <w:spacing w:after="120" w:line="240" w:lineRule="auto"/>
        <w:ind w:left="136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Mão de obra qualificada</w:t>
      </w:r>
    </w:p>
    <w:p w:rsidR="00000000" w:rsidDel="00000000" w:rsidP="00000000" w:rsidRDefault="00000000" w:rsidRPr="00000000" w14:paraId="000000A1">
      <w:pPr>
        <w:pageBreakBefore w:val="0"/>
        <w:spacing w:after="120" w:line="240" w:lineRule="auto"/>
        <w:ind w:left="136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Investimento em software</w:t>
      </w:r>
    </w:p>
    <w:p w:rsidR="00000000" w:rsidDel="00000000" w:rsidP="00000000" w:rsidRDefault="00000000" w:rsidRPr="00000000" w14:paraId="000000A2">
      <w:pPr>
        <w:pageBreakBefore w:val="0"/>
        <w:spacing w:after="120" w:line="240" w:lineRule="auto"/>
        <w:ind w:left="136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Softwares não atendem problemas específicos</w:t>
      </w:r>
    </w:p>
    <w:p w:rsidR="00000000" w:rsidDel="00000000" w:rsidP="00000000" w:rsidRDefault="00000000" w:rsidRPr="00000000" w14:paraId="000000A3">
      <w:pPr>
        <w:pageBreakBefore w:val="0"/>
        <w:spacing w:after="120" w:line="240" w:lineRule="auto"/>
        <w:ind w:left="136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Treinamento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a utilidade dos pós-processadores em um sistema CAM?</w:t>
      </w:r>
    </w:p>
    <w:p w:rsidR="00000000" w:rsidDel="00000000" w:rsidP="00000000" w:rsidRDefault="00000000" w:rsidRPr="00000000" w14:paraId="000000A5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Escreve Um Programa Cnc a Partir Dos Dados Tecnológicos E De Trajetória Da Ferramenta.</w:t>
      </w:r>
    </w:p>
    <w:p w:rsidR="00000000" w:rsidDel="00000000" w:rsidP="00000000" w:rsidRDefault="00000000" w:rsidRPr="00000000" w14:paraId="000000A6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Reduz o tamanho do arquivo final e o tempo de processamento</w:t>
      </w:r>
    </w:p>
    <w:p w:rsidR="00000000" w:rsidDel="00000000" w:rsidP="00000000" w:rsidRDefault="00000000" w:rsidRPr="00000000" w14:paraId="000000A7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Explique a diferença, se existir, entre sensor e transdutor.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Sensores – São dispositivos sensíveis a alguma forma de energia do ambiente (luminosa, térmica ou cinética), mudando seu comportamento sob a ação de grandezas físicas, e podendo fornecer diretamente ou indiretamente um sinal que indique esta grandeza.</w:t>
      </w:r>
    </w:p>
    <w:p w:rsidR="00000000" w:rsidDel="00000000" w:rsidP="00000000" w:rsidRDefault="00000000" w:rsidRPr="00000000" w14:paraId="000000AA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Transdutor – Dispositivo completo que contém um sensor e circuitos de interface necessários para transformar uma grandeza qualquer em outra (microfones e autofalantes).</w:t>
      </w:r>
    </w:p>
    <w:p w:rsidR="00000000" w:rsidDel="00000000" w:rsidP="00000000" w:rsidRDefault="00000000" w:rsidRPr="00000000" w14:paraId="000000AC">
      <w:pPr>
        <w:pageBreakBefore w:val="0"/>
        <w:spacing w:after="120"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que entende por engenharia simultânea?</w:t>
      </w:r>
    </w:p>
    <w:p w:rsidR="00000000" w:rsidDel="00000000" w:rsidP="00000000" w:rsidRDefault="00000000" w:rsidRPr="00000000" w14:paraId="000000AE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Engenharia simultânea é uma abordagem para o desenvolvimento integrado e paralelo de um produto, ele busca relacionar todas as etapas do ciclo de vida do produto e os envolvidos no processo de desenvolvimento.  Nele estão o uso de programas como CAE, CAM, CAD, etc. e a cooperação de todos envolvidos em todas as etapas do processo de desenvolvimento.</w:t>
      </w:r>
    </w:p>
    <w:p w:rsidR="00000000" w:rsidDel="00000000" w:rsidP="00000000" w:rsidRDefault="00000000" w:rsidRPr="00000000" w14:paraId="000000AF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Cada etapa do projeto depende da etapa anterior.</w:t>
      </w:r>
    </w:p>
    <w:p w:rsidR="00000000" w:rsidDel="00000000" w:rsidP="00000000" w:rsidRDefault="00000000" w:rsidRPr="00000000" w14:paraId="000000B1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no visto em aulas faça uma análise comparando as visões de CIM(Computer Integrated Manufacture ) segundo o modelo em “Y” e o Modelo em Roda.  </w:t>
      </w:r>
    </w:p>
    <w:p w:rsidR="00000000" w:rsidDel="00000000" w:rsidP="00000000" w:rsidRDefault="00000000" w:rsidRPr="00000000" w14:paraId="000000B3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O modelo em Y divide o processo de produção em duas fases. O planejamento (na parte de cima) e a implementação (na parte de baixo) e coloca a parte organizacional a esquerda e as funções técnicas (CAD/CAM) a direita</w:t>
      </w:r>
    </w:p>
    <w:p w:rsidR="00000000" w:rsidDel="00000000" w:rsidP="00000000" w:rsidRDefault="00000000" w:rsidRPr="00000000" w14:paraId="000000B4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Já o modelo em Roda, é centralizado ao centro (kkk), com divisões estratégicas do projeto. Ele é o mais utilizado atualmente.</w:t>
      </w:r>
    </w:p>
    <w:p w:rsidR="00000000" w:rsidDel="00000000" w:rsidP="00000000" w:rsidRDefault="00000000" w:rsidRPr="00000000" w14:paraId="000000B5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falamos em B-Rep(Superfícies limitantes) foram citadas em aula cinco condições mínimas que as superfícies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sólido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devem atender para garantir este tipo de representação. Cite ao menos quatro. (Lembrando alguns contra exemplos: garrafa de Klein e fita de Möbius.) </w:t>
      </w:r>
    </w:p>
    <w:p w:rsidR="00000000" w:rsidDel="00000000" w:rsidP="00000000" w:rsidRDefault="00000000" w:rsidRPr="00000000" w14:paraId="000000B7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Os pontos não podem se repetir</w:t>
      </w:r>
    </w:p>
    <w:p w:rsidR="00000000" w:rsidDel="00000000" w:rsidP="00000000" w:rsidRDefault="00000000" w:rsidRPr="00000000" w14:paraId="000000B8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Todos pontos de uma face devem estar no mesmo plano</w:t>
      </w:r>
    </w:p>
    <w:p w:rsidR="00000000" w:rsidDel="00000000" w:rsidP="00000000" w:rsidRDefault="00000000" w:rsidRPr="00000000" w14:paraId="000000B9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Validação topológica (fórmula de euler)</w:t>
      </w:r>
    </w:p>
    <w:p w:rsidR="00000000" w:rsidDel="00000000" w:rsidP="00000000" w:rsidRDefault="00000000" w:rsidRPr="00000000" w14:paraId="000000BA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Uma face pode ter uma limitação fixa do número de vértices</w:t>
      </w:r>
    </w:p>
    <w:p w:rsidR="00000000" w:rsidDel="00000000" w:rsidP="00000000" w:rsidRDefault="00000000" w:rsidRPr="00000000" w14:paraId="000000BB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Não pode ser Non-manifold</w:t>
      </w:r>
    </w:p>
    <w:p w:rsidR="00000000" w:rsidDel="00000000" w:rsidP="00000000" w:rsidRDefault="00000000" w:rsidRPr="00000000" w14:paraId="000000BC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  linguagens citadas abaixo, marque a(s) que é(são) adequada(s) a CLP.</w:t>
      </w:r>
    </w:p>
    <w:tbl>
      <w:tblPr>
        <w:tblStyle w:val="Table1"/>
        <w:tblW w:w="8977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9"/>
        <w:gridCol w:w="1560"/>
        <w:gridCol w:w="1417"/>
        <w:gridCol w:w="1276"/>
        <w:gridCol w:w="1276"/>
        <w:gridCol w:w="1999"/>
        <w:tblGridChange w:id="0">
          <w:tblGrid>
            <w:gridCol w:w="1449"/>
            <w:gridCol w:w="1560"/>
            <w:gridCol w:w="1417"/>
            <w:gridCol w:w="1276"/>
            <w:gridCol w:w="1276"/>
            <w:gridCol w:w="199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SET(    )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VDI(    )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PDDI (     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STL 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IGES (     )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)Ladder</w:t>
            </w:r>
          </w:p>
        </w:tc>
      </w:tr>
    </w:tbl>
    <w:p w:rsidR="00000000" w:rsidDel="00000000" w:rsidP="00000000" w:rsidRDefault="00000000" w:rsidRPr="00000000" w14:paraId="000000C4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Quais as principais diferenças entre as Normas IGES e STEP(ISO10303)  quando usadas para intercambio de dados de produtos? </w:t>
      </w:r>
    </w:p>
    <w:p w:rsidR="00000000" w:rsidDel="00000000" w:rsidP="00000000" w:rsidRDefault="00000000" w:rsidRPr="00000000" w14:paraId="000000C6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IGES =&gt; USA, produz o resultado em superfícies.</w:t>
      </w:r>
    </w:p>
    <w:p w:rsidR="00000000" w:rsidDel="00000000" w:rsidP="00000000" w:rsidRDefault="00000000" w:rsidRPr="00000000" w14:paraId="000000C7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ab/>
        <w:t xml:space="preserve">STEP =&gt; EUR, produz o resultado em sólidos/volumes e superfícies.</w:t>
      </w:r>
    </w:p>
    <w:p w:rsidR="00000000" w:rsidDel="00000000" w:rsidP="00000000" w:rsidRDefault="00000000" w:rsidRPr="00000000" w14:paraId="000000C8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a diferença da mudança causada por evento e uma mudança causada por tempo no controle discreto?</w:t>
      </w:r>
    </w:p>
    <w:p w:rsidR="00000000" w:rsidDel="00000000" w:rsidP="00000000" w:rsidRDefault="00000000" w:rsidRPr="00000000" w14:paraId="000000CA">
      <w:pPr>
        <w:pageBreakBefore w:val="0"/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mudança ocasionada por eventos é quando o controlador é capaz de responder a sinais de entrada do processo. Se um dos sinais for de alta importância, o processo atual é interrompido para a execução de outro processo de maior prioridade. Esses tipos de mudança são geralmente ocasionadas por situações anormais de operação, servem como meio de correção.</w:t>
      </w:r>
    </w:p>
    <w:p w:rsidR="00000000" w:rsidDel="00000000" w:rsidP="00000000" w:rsidRDefault="00000000" w:rsidRPr="00000000" w14:paraId="000000CB">
      <w:pPr>
        <w:pageBreakBefore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ff0000"/>
          <w:rtl w:val="0"/>
        </w:rPr>
        <w:t xml:space="preserve">Já as mudanças ocasionadas por tempo são quando o controlador é capaz de executar certas ações em intervalos específicos de tempo.  Esses eventos são realizados com uma certa frequência de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a diferença da operação de um motor de passo convencional e um motor CA ou CC?</w:t>
      </w:r>
    </w:p>
    <w:p w:rsidR="00000000" w:rsidDel="00000000" w:rsidP="00000000" w:rsidRDefault="00000000" w:rsidRPr="00000000" w14:paraId="000000CE">
      <w:pPr>
        <w:pageBreakBefore w:val="0"/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Motor de passo fornece rotação na forma de deslocamentos angulares discretos, chamados passos. Já os motores CC são alimentados por corrente e tensão elétrica constantes. Por fim, os motores CA operam por meio da geração de um campo magnética rotativo no estator, em que a velocidade de rotação depende da frequência da tensão elétrica de entrada.</w:t>
      </w:r>
    </w:p>
    <w:p w:rsidR="00000000" w:rsidDel="00000000" w:rsidP="00000000" w:rsidRDefault="00000000" w:rsidRPr="00000000" w14:paraId="000000CF">
      <w:pPr>
        <w:pageBreakBefore w:val="0"/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9"/>
        </w:numPr>
        <w:spacing w:line="240" w:lineRule="auto"/>
        <w:ind w:left="360" w:hanging="359.999999999999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 robô explique o que é: Elo, Junta e Espaço de Trabalho. </w:t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Elos (links): correspondem aos corpos da cadeia. </w:t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Juntas: as articulações entre os corpos. Conectam os elos e permitem a realização de movimentos de um elo em relação ao elo anterior. </w:t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O espaço de trabalho de um manipulador é o volume total percorrido pelo efetuador (órgão terminal ou ferramenta) dadas todas as possibilidades de execução de movimento do robô. O espaço de trabalho é limitado pela geometria do manipulador, bem como pelas restrições físicas das juntas (limites mecânicos).</w:t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ind w:left="644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9"/>
        </w:numPr>
        <w:spacing w:after="120" w:line="240" w:lineRule="auto"/>
        <w:ind w:left="357" w:hanging="359.999999999999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Dada a figura abaixo indique o tipo de robô escrevendo a letra na opção correspondente</w:t>
      </w:r>
    </w:p>
    <w:p w:rsidR="00000000" w:rsidDel="00000000" w:rsidP="00000000" w:rsidRDefault="00000000" w:rsidRPr="00000000" w14:paraId="000000D7">
      <w:pPr>
        <w:pageBreakBefore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8.0" w:type="dxa"/>
        <w:jc w:val="left"/>
        <w:tblInd w:w="3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8"/>
        <w:gridCol w:w="7270"/>
        <w:tblGridChange w:id="0">
          <w:tblGrid>
            <w:gridCol w:w="2428"/>
            <w:gridCol w:w="72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D9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04620" cy="1165860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20" cy="1165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                                      C                                          D</w:t>
            </w:r>
          </w:p>
          <w:p w:rsidR="00000000" w:rsidDel="00000000" w:rsidP="00000000" w:rsidRDefault="00000000" w:rsidRPr="00000000" w14:paraId="000000DB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479290" cy="133985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290" cy="1339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  C  ) Articulado(Antropomórfico)    (    B ) SCARA      </w:t>
      </w:r>
    </w:p>
    <w:p w:rsidR="00000000" w:rsidDel="00000000" w:rsidP="00000000" w:rsidRDefault="00000000" w:rsidRPr="00000000" w14:paraId="000000DD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 D   ) Paralelo    </w:t>
        <w:tab/>
        <w:tab/>
        <w:tab/>
        <w:t xml:space="preserve">     (  A   ) Cartesiano</w:t>
      </w:r>
    </w:p>
    <w:p w:rsidR="00000000" w:rsidDel="00000000" w:rsidP="00000000" w:rsidRDefault="00000000" w:rsidRPr="00000000" w14:paraId="000000DE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Os robôs da letra A são, em ordem da esq -&gt; dir: cartesiano, cilíndrico e esférico</w:t>
      </w:r>
    </w:p>
    <w:p w:rsidR="00000000" w:rsidDel="00000000" w:rsidP="00000000" w:rsidRDefault="00000000" w:rsidRPr="00000000" w14:paraId="000000DF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color w:val="2021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Just in time:</w:t>
      </w:r>
    </w:p>
    <w:p w:rsidR="00000000" w:rsidDel="00000000" w:rsidP="00000000" w:rsidRDefault="00000000" w:rsidRPr="00000000" w14:paraId="000000E2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Quando as etapas da produção de um produto estão alinhadas e uma etapa futura depende da outra, just in time significa que o produto inacabado chega na próxima estação de trabalho no momento certo que pode ser usar, sem gerar custos de armazenamento ou fazer uma estação de trabalho esperar</w:t>
      </w:r>
    </w:p>
    <w:p w:rsidR="00000000" w:rsidDel="00000000" w:rsidP="00000000" w:rsidRDefault="00000000" w:rsidRPr="00000000" w14:paraId="000000E3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- Produção enxuta é o tipo de produção que faz a fábrica operar com o mínimo recurso possível, mas maximizando o volume de trabalho realizado com os recursos. Também implica em fazer os produtos no menor tempo possível com uma alta qualidade para que o consumidor fique satisfeito. 2.13 - Just-in-time é o modo em que as peças são movimentadas pelo sistema de produção, fazendo as peças serem entregues na estação de trabalho pouco antes de que ela seja necessária, reduzindo o tempo de espera da produção e o gasto com armazenamento.</w:t>
      </w:r>
    </w:p>
    <w:p w:rsidR="00000000" w:rsidDel="00000000" w:rsidP="00000000" w:rsidRDefault="00000000" w:rsidRPr="00000000" w14:paraId="000000E4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Etapas do CAe: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Pré-processamento (1) • Define-se a geometria (e sua simplificação) • Define-se a discretização (malha) • Define-se as propriedades do material • Define-se fontes de energia (cargas) e restrições (apoios) Discretização da geometria através de uma malha de elementos finitos – A geração da malha nem sempre é bem feita – Problemas de adensamento ou geração de gaps • Os resultados dependem da malha • Esta etapa é semelhante ao CAD e muitas vezes parte dela e feita neste sistema. • Precisa saber um pouco de engenharia 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Etapas do CAe: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Pós-processamento (1) • Após os cálculos tem-se uma massa enorme de valores numéricos representando o fenômeno em cada ponto dos “elementos” • Então, mapeia-se os valores dos elementos sobre a geometria do objeto de 3 formas: – alterando a forma (produzindo deformações) – alterando a cor do objeto, baseado numa escala valorcor configurável – as duas alternativas acima juntas.</w:t>
      </w:r>
    </w:p>
    <w:p w:rsidR="00000000" w:rsidDel="00000000" w:rsidP="00000000" w:rsidRDefault="00000000" w:rsidRPr="00000000" w14:paraId="000000E8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SCADA:</w:t>
      </w:r>
    </w:p>
    <w:p w:rsidR="00000000" w:rsidDel="00000000" w:rsidP="00000000" w:rsidRDefault="00000000" w:rsidRPr="00000000" w14:paraId="000000EB">
      <w:pPr>
        <w:pageBreakBefore w:val="0"/>
        <w:spacing w:after="120" w:line="240" w:lineRule="auto"/>
        <w:ind w:left="357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O termo SCADA (Supervisory Control And Data Acquisition) na automação refere-se a sistemas de supervisão, controle e aquisição de dados composto por um ou mais computadores monitorando e controlando um processo.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644" w:hanging="359.99999999999966"/>
      </w:pPr>
      <w:rPr>
        <w:b w:val="0"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xjgb7IxPyERe4kC0RQXZkJ0eg==">AMUW2mXJok5Qrp7YyImAvPlUe+9oVMRvTyhhyICeRmIZZFGd+56Yhci6BOzMI1yNJUFGkofiutOe264y4exsfHbbtEVHmV5k1B1r5Q0v4zc/i/Eig3uBHAU=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