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Universidade do Estado de Santa Catarina 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Depto de Ciência da Computação 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Disciplina: Automação e Controle </w: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Prova 2  - 1o sem 2015</w: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Nome: Guilherme</w:t>
      </w:r>
      <w:r w:rsidDel="00000000" w:rsidR="00000000" w:rsidRPr="00000000">
        <w:rPr>
          <w:rtl w:val="0"/>
        </w:rPr>
        <w:t xml:space="preserve"> Campigotto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Data: ____/____/_____</w:t>
      </w:r>
    </w:p>
    <w:p w:rsidR="00000000" w:rsidDel="00000000" w:rsidP="00000000" w:rsidRDefault="00000000" w:rsidRPr="00000000" w14:paraId="00000008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Responda APENAS 10 questões. Cada uma vale UM PONTO.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vertAlign w:val="baseline"/>
          <w:rtl w:val="0"/>
        </w:rPr>
        <w:t xml:space="preserve">Explique a diferença entre  a representações em Wireframe, sólidos em CSG e sólidos em B-Rep(Superfícies limitantes) usados em CAD 3D.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CSG são utilizados objetos primitivos e operações booleanas para gerar novos sólidos.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B-Rep é utilizado uma malha de polígonos responsáveis por representar o sólido pelos limites (superfícies). A melhor estrutura para representação de B-Rep são os grafos hierárquicos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Wireframe são os modelos de “arames”, eles são os mais simples, a representação de sólidos é por meio das arestas do sólido. O maior problema nessa representação é a ambiguidade</w:t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vertAlign w:val="baseline"/>
          <w:rtl w:val="0"/>
        </w:rPr>
        <w:t xml:space="preserve">Qual o tipo de sistema CAPP você recomendaria a uma empresa que produz produtos mecânicos em pequena quantidade e com uma variabilidade grande do tipo de produto?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 forma generativa.</w:t>
      </w:r>
    </w:p>
    <w:p w:rsidR="00000000" w:rsidDel="00000000" w:rsidP="00000000" w:rsidRDefault="00000000" w:rsidRPr="00000000" w14:paraId="00000011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CAPP generativo gera o plano de trabalho a partir das informações contidas numa base de</w:t>
      </w:r>
    </w:p>
    <w:p w:rsidR="00000000" w:rsidDel="00000000" w:rsidP="00000000" w:rsidRDefault="00000000" w:rsidRPr="00000000" w14:paraId="00000012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conhecimentos de manufatura sem a intervenção humana. Uma vez recebido o modelo do</w:t>
      </w:r>
    </w:p>
    <w:p w:rsidR="00000000" w:rsidDel="00000000" w:rsidP="00000000" w:rsidRDefault="00000000" w:rsidRPr="00000000" w14:paraId="00000013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projeto, o sistema é capaz de selecionar as operações e a sequência de trabalhos necessários</w:t>
      </w:r>
    </w:p>
    <w:p w:rsidR="00000000" w:rsidDel="00000000" w:rsidP="00000000" w:rsidRDefault="00000000" w:rsidRPr="00000000" w14:paraId="00000014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para fabricar a peça.</w:t>
      </w:r>
    </w:p>
    <w:p w:rsidR="00000000" w:rsidDel="00000000" w:rsidP="00000000" w:rsidRDefault="00000000" w:rsidRPr="00000000" w14:paraId="00000015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vertAlign w:val="baseline"/>
          <w:rtl w:val="0"/>
        </w:rPr>
        <w:t xml:space="preserve">Cite três vantagens e três desvantagens no uso de sistemas CAE?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 CAE é utilizado para fazer análises e simulações.</w:t>
      </w:r>
    </w:p>
    <w:p w:rsidR="00000000" w:rsidDel="00000000" w:rsidP="00000000" w:rsidRDefault="00000000" w:rsidRPr="00000000" w14:paraId="00000018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Vantagens: </w:t>
      </w:r>
    </w:p>
    <w:p w:rsidR="00000000" w:rsidDel="00000000" w:rsidP="00000000" w:rsidRDefault="00000000" w:rsidRPr="00000000" w14:paraId="00000019">
      <w:pPr>
        <w:spacing w:after="120" w:lineRule="auto"/>
        <w:ind w:left="136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Evitar erros do projeto na parte inicial</w:t>
      </w:r>
    </w:p>
    <w:p w:rsidR="00000000" w:rsidDel="00000000" w:rsidP="00000000" w:rsidRDefault="00000000" w:rsidRPr="00000000" w14:paraId="0000001A">
      <w:pPr>
        <w:spacing w:after="120" w:lineRule="auto"/>
        <w:ind w:left="136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Aumento da produtividade</w:t>
      </w:r>
    </w:p>
    <w:p w:rsidR="00000000" w:rsidDel="00000000" w:rsidP="00000000" w:rsidRDefault="00000000" w:rsidRPr="00000000" w14:paraId="0000001B">
      <w:pPr>
        <w:spacing w:after="120" w:lineRule="auto"/>
        <w:ind w:left="136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Economia de $$$</w:t>
      </w:r>
    </w:p>
    <w:p w:rsidR="00000000" w:rsidDel="00000000" w:rsidP="00000000" w:rsidRDefault="00000000" w:rsidRPr="00000000" w14:paraId="0000001C">
      <w:pPr>
        <w:spacing w:after="120" w:lineRule="auto"/>
        <w:ind w:left="136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Maior precisão e detalhamento</w:t>
      </w:r>
    </w:p>
    <w:p w:rsidR="00000000" w:rsidDel="00000000" w:rsidP="00000000" w:rsidRDefault="00000000" w:rsidRPr="00000000" w14:paraId="0000001D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Desvantagens: </w:t>
      </w:r>
    </w:p>
    <w:p w:rsidR="00000000" w:rsidDel="00000000" w:rsidP="00000000" w:rsidRDefault="00000000" w:rsidRPr="00000000" w14:paraId="0000001E">
      <w:pPr>
        <w:spacing w:after="120" w:lineRule="auto"/>
        <w:ind w:left="136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Mão de obra qualificada</w:t>
      </w:r>
    </w:p>
    <w:p w:rsidR="00000000" w:rsidDel="00000000" w:rsidP="00000000" w:rsidRDefault="00000000" w:rsidRPr="00000000" w14:paraId="0000001F">
      <w:pPr>
        <w:spacing w:after="120" w:lineRule="auto"/>
        <w:ind w:left="136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Investimento em software</w:t>
      </w:r>
    </w:p>
    <w:p w:rsidR="00000000" w:rsidDel="00000000" w:rsidP="00000000" w:rsidRDefault="00000000" w:rsidRPr="00000000" w14:paraId="00000020">
      <w:pPr>
        <w:spacing w:after="120" w:lineRule="auto"/>
        <w:ind w:left="136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Softwares não atendem problemas específicos</w:t>
      </w:r>
    </w:p>
    <w:p w:rsidR="00000000" w:rsidDel="00000000" w:rsidP="00000000" w:rsidRDefault="00000000" w:rsidRPr="00000000" w14:paraId="00000021">
      <w:pPr>
        <w:spacing w:after="120" w:lineRule="auto"/>
        <w:ind w:left="136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Treinamento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vertAlign w:val="baseline"/>
          <w:rtl w:val="0"/>
        </w:rPr>
        <w:t xml:space="preserve">Qual a utilidade dos pós-processadores em um sistema CAM?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Escreve Um Programa Cnc a Partir Dos Dados Tecnológicos E De Trajetória Da Ferramenta.</w:t>
      </w:r>
    </w:p>
    <w:p w:rsidR="00000000" w:rsidDel="00000000" w:rsidP="00000000" w:rsidRDefault="00000000" w:rsidRPr="00000000" w14:paraId="00000024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Reduz o tamanho do arquivo final e o tempo de processamento</w:t>
      </w:r>
    </w:p>
    <w:p w:rsidR="00000000" w:rsidDel="00000000" w:rsidP="00000000" w:rsidRDefault="00000000" w:rsidRPr="00000000" w14:paraId="00000025">
      <w:pPr>
        <w:spacing w:after="120" w:lineRule="auto"/>
        <w:ind w:left="644" w:firstLine="0"/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i w:val="1"/>
          <w:vertAlign w:val="baseline"/>
          <w:rtl w:val="0"/>
        </w:rPr>
        <w:t xml:space="preserve">Explique a diferença, se existir, entre sensor e transdutor.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Sensores – São dispositivos sensíveis a alguma forma de energia do ambiente (luminosa,</w:t>
      </w:r>
    </w:p>
    <w:p w:rsidR="00000000" w:rsidDel="00000000" w:rsidP="00000000" w:rsidRDefault="00000000" w:rsidRPr="00000000" w14:paraId="00000028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térmica ou cinética), mudando seu comportamento sob a ação de grandezas físicas, e</w:t>
      </w:r>
    </w:p>
    <w:p w:rsidR="00000000" w:rsidDel="00000000" w:rsidP="00000000" w:rsidRDefault="00000000" w:rsidRPr="00000000" w14:paraId="00000029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podendo fornecer diretamente ou indiretamente um sinal que indique esta grandeza.</w:t>
      </w:r>
    </w:p>
    <w:p w:rsidR="00000000" w:rsidDel="00000000" w:rsidP="00000000" w:rsidRDefault="00000000" w:rsidRPr="00000000" w14:paraId="0000002A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Transdutor – Dispositivo completo que contém um sensor e circuitos de interface</w:t>
      </w:r>
    </w:p>
    <w:p w:rsidR="00000000" w:rsidDel="00000000" w:rsidP="00000000" w:rsidRDefault="00000000" w:rsidRPr="00000000" w14:paraId="0000002C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necessários para transformar uma grandeza qualquer em outra (microfones e autofalantes).</w:t>
      </w:r>
    </w:p>
    <w:p w:rsidR="00000000" w:rsidDel="00000000" w:rsidP="00000000" w:rsidRDefault="00000000" w:rsidRPr="00000000" w14:paraId="0000002D">
      <w:pPr>
        <w:spacing w:after="120" w:lineRule="auto"/>
        <w:ind w:left="644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vertAlign w:val="baseline"/>
          <w:rtl w:val="0"/>
        </w:rPr>
        <w:t xml:space="preserve">O que entende por engenharia simultânea?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Engenharia simultânea é uma abordagem para o desenvolvimento integrado e paralelo de um produto, ele busca relacionar todas as etapas do ciclo de vida do produto e os envolvidos no processo de desenvolvimento.  Nele estão o uso de programas como CAE, CAM, CAD, etc. e a cooperação de todos envolvidos em todas as etapas do processo de desenvolvimento.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Cada etapa do projeto depende da etapa anterior.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vertAlign w:val="baseline"/>
          <w:rtl w:val="0"/>
        </w:rPr>
        <w:t xml:space="preserve">Com base no visto em aulas faça uma análise comparando as visões de CIM(Computer Integrated Manufacture ) segundo o modelo em “Y” e o Modelo em Roda.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 modelo em Y divide o processo de produção em duas fases. O planejamento (na parte de cima) e a implementação (na parte de baixo) e coloca a parte organizacional a esquerda e as funções técnicas (CAD/CAM) a direita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Já o modelo em Roda, é centralizado ao centro (kkk), com divisões estratégicas do projeto. Ele é o mais utilizado atualmente.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vertAlign w:val="baseline"/>
          <w:rtl w:val="0"/>
        </w:rPr>
        <w:t xml:space="preserve">Quando falamos em B-Rep(Superfícies limitantes) foram citadas em aula cinco condições mínimas que as superfícies do </w:t>
      </w:r>
      <w:r w:rsidDel="00000000" w:rsidR="00000000" w:rsidRPr="00000000">
        <w:rPr>
          <w:b w:val="1"/>
          <w:vertAlign w:val="baseline"/>
          <w:rtl w:val="0"/>
        </w:rPr>
        <w:t xml:space="preserve">sólido</w:t>
      </w:r>
      <w:r w:rsidDel="00000000" w:rsidR="00000000" w:rsidRPr="00000000">
        <w:rPr>
          <w:vertAlign w:val="baseline"/>
          <w:rtl w:val="0"/>
        </w:rPr>
        <w:t xml:space="preserve"> devem atender para garantir este tipo de representação. Cite ao menos quatro. (Lembrando alguns contra exemplos: garrafa de Klein e fita de Möbius.)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Os pontos não podem se repetir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Todos pontos de uma face devem estar no mesmo plano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Validação topológica (fórmula de euler)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Uma face pode ter uma limitação fixa do número de vértices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Não pode ser Non-manifold</w:t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vertAlign w:val="baseline"/>
          <w:rtl w:val="0"/>
        </w:rPr>
        <w:t xml:space="preserve">Das  linguagens citadas abaixo, marque a(s) que é(são) adequada(s) a CLP.</w:t>
      </w:r>
      <w:r w:rsidDel="00000000" w:rsidR="00000000" w:rsidRPr="00000000">
        <w:rPr>
          <w:rtl w:val="0"/>
        </w:rPr>
      </w:r>
    </w:p>
    <w:tbl>
      <w:tblPr>
        <w:tblStyle w:val="Table1"/>
        <w:tblW w:w="8977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9"/>
        <w:gridCol w:w="1560"/>
        <w:gridCol w:w="1417"/>
        <w:gridCol w:w="1276"/>
        <w:gridCol w:w="1276"/>
        <w:gridCol w:w="1999"/>
        <w:tblGridChange w:id="0">
          <w:tblGrid>
            <w:gridCol w:w="1449"/>
            <w:gridCol w:w="1560"/>
            <w:gridCol w:w="1417"/>
            <w:gridCol w:w="1276"/>
            <w:gridCol w:w="1276"/>
            <w:gridCol w:w="1999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SET(    )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VDI(    )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PDDI (     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STL ( </w:t>
            </w:r>
            <w:r w:rsidDel="00000000" w:rsidR="00000000" w:rsidRPr="00000000">
              <w:rPr>
                <w:color w:val="ff0000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vertAlign w:val="baseline"/>
                <w:rtl w:val="0"/>
              </w:rPr>
              <w:t xml:space="preserve">)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IGES (     )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ind w:left="36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( </w:t>
            </w:r>
            <w:r w:rsidDel="00000000" w:rsidR="00000000" w:rsidRPr="00000000">
              <w:rPr>
                <w:color w:val="ff0000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vertAlign w:val="baseline"/>
                <w:rtl w:val="0"/>
              </w:rPr>
              <w:t xml:space="preserve">)Ladder</w:t>
            </w:r>
          </w:p>
        </w:tc>
      </w:tr>
    </w:tbl>
    <w:p w:rsidR="00000000" w:rsidDel="00000000" w:rsidP="00000000" w:rsidRDefault="00000000" w:rsidRPr="00000000" w14:paraId="00000045">
      <w:pPr>
        <w:spacing w:after="120" w:lineRule="auto"/>
        <w:ind w:left="357"/>
        <w:jc w:val="both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vertAlign w:val="baseline"/>
          <w:rtl w:val="0"/>
        </w:rPr>
        <w:t xml:space="preserve">Quais as principais diferenças entre as Normas IGES e STEP(ISO10303)  quando usadas para intercambio de dados de produtos?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IGES =&gt; USA, produz o resultado em superfícies.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STEP =&gt; EUR, produz o resultado em sólidos/volumes e superfícies.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vertAlign w:val="baseline"/>
          <w:rtl w:val="0"/>
        </w:rPr>
        <w:t xml:space="preserve">Qual a diferença da mudança causada por evento e uma mudança causada por tempo no controle discreto?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A mudança ocasionada por eventos é quando o controlador é capaz de responder a sinais de entrada do processo. Se um dos sinais for de alta importância, o processo atual é interrompido para a execução de outro processo de maior prioridade. Esses tipos de mudança são geralmente ocasionadas por situações anormais de operação, servem como meio de correção.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Já as mudanças ocasionadas por tempo são quando o controlador é capaz de executar certas ações em intervalos específicos de tempo.  Esses eventos são realizados com uma certa frequência de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vertAlign w:val="baseline"/>
          <w:rtl w:val="0"/>
        </w:rPr>
        <w:t xml:space="preserve">Qual a diferença da operação de um motor de passo convencional e um motor CA ou CC?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Motor de passo fornece rotação na forma de deslocamentos angulares discretos, chamados passos. Já os motores CC são alimentados por corrente e tensão elétrica constantes. Por fim, os motores CA operam por meio da geração de um campo magnética rotativo no estator, em que a velocidade de rotação depende da frequência da tensão elétrica de entrada.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Em um robô explique o que é: Elo, Junta e Espaço de Trabalho.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Elos (links):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correspondem aos corpos da cadeia. </w:t>
      </w:r>
    </w:p>
    <w:p w:rsidR="00000000" w:rsidDel="00000000" w:rsidP="00000000" w:rsidRDefault="00000000" w:rsidRPr="00000000" w14:paraId="00000054">
      <w:pPr>
        <w:jc w:val="both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Juntas: as articulações entre os corpos. Conectam os elos e permitem a realização de movimentos de um elo em relação ao elo anterior. </w:t>
      </w:r>
    </w:p>
    <w:p w:rsidR="00000000" w:rsidDel="00000000" w:rsidP="00000000" w:rsidRDefault="00000000" w:rsidRPr="00000000" w14:paraId="00000055">
      <w:pPr>
        <w:jc w:val="both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O espaço de trabalho de um manipulador é o volume total percorrido pelo efetuador (órgão terminal ou ferramenta) dadas todas as possibilidades de execução de movimento do robô. O espaço de trabalho é limitado pela geometria do manipulador, bem como pelas restrições físicas das juntas (limites mecânicos).</w:t>
      </w:r>
    </w:p>
    <w:p w:rsidR="00000000" w:rsidDel="00000000" w:rsidP="00000000" w:rsidRDefault="00000000" w:rsidRPr="00000000" w14:paraId="00000056">
      <w:pPr>
        <w:ind w:left="644" w:firstLine="0"/>
        <w:jc w:val="both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120" w:lineRule="auto"/>
        <w:ind w:left="357" w:hanging="357"/>
        <w:jc w:val="both"/>
        <w:rPr/>
      </w:pPr>
      <w:r w:rsidDel="00000000" w:rsidR="00000000" w:rsidRPr="00000000">
        <w:rPr>
          <w:vertAlign w:val="baseline"/>
          <w:rtl w:val="0"/>
        </w:rPr>
        <w:t xml:space="preserve">Dada a figura abaixo indique o tipo de robô escrevendo a letra na opção correspondente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8.0" w:type="dxa"/>
        <w:jc w:val="left"/>
        <w:tblInd w:w="3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8"/>
        <w:gridCol w:w="7270"/>
        <w:tblGridChange w:id="0">
          <w:tblGrid>
            <w:gridCol w:w="2428"/>
            <w:gridCol w:w="7270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5A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404620" cy="1165860"/>
                  <wp:effectExtent b="0" l="0" r="0" t="0"/>
                  <wp:docPr id="103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20" cy="1165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12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                                       C                                          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4479290" cy="1339850"/>
                  <wp:effectExtent b="0" l="0" r="0" t="0"/>
                  <wp:docPr id="103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290" cy="1339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20" w:lineRule="auto"/>
        <w:ind w:left="357"/>
        <w:jc w:val="both"/>
        <w:rPr>
          <w:vertAlign w:val="baseline"/>
        </w:rPr>
      </w:pPr>
      <w:r w:rsidDel="00000000" w:rsidR="00000000" w:rsidRPr="00000000">
        <w:rPr>
          <w:sz w:val="16"/>
          <w:szCs w:val="16"/>
          <w:vertAlign w:val="baseline"/>
          <w:rtl w:val="0"/>
        </w:rPr>
        <w:br w:type="textWrapping"/>
      </w:r>
      <w:r w:rsidDel="00000000" w:rsidR="00000000" w:rsidRPr="00000000">
        <w:rPr>
          <w:vertAlign w:val="baseline"/>
          <w:rtl w:val="0"/>
        </w:rPr>
        <w:t xml:space="preserve">(   C  ) Articulado(Antropomórfico)    (    B ) SCARA      </w:t>
      </w:r>
    </w:p>
    <w:p w:rsidR="00000000" w:rsidDel="00000000" w:rsidP="00000000" w:rsidRDefault="00000000" w:rsidRPr="00000000" w14:paraId="0000005E">
      <w:pPr>
        <w:spacing w:after="120" w:lineRule="auto"/>
        <w:ind w:left="357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  D   ) Paralelo    </w:t>
        <w:tab/>
        <w:tab/>
        <w:tab/>
        <w:t xml:space="preserve">     (  A   ) Cartesiano</w:t>
      </w:r>
    </w:p>
    <w:p w:rsidR="00000000" w:rsidDel="00000000" w:rsidP="00000000" w:rsidRDefault="00000000" w:rsidRPr="00000000" w14:paraId="0000005F">
      <w:pPr>
        <w:spacing w:after="120" w:lineRule="auto"/>
        <w:ind w:left="357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Os robôs da letra A são, em ordem da esq -&gt; dir: cartesiano, cilíndrico e esférico</w:t>
      </w:r>
    </w:p>
    <w:sectPr>
      <w:pgSz w:h="16839" w:w="11907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644" w:hanging="359.9999999999997"/>
      </w:pPr>
      <w:rPr>
        <w:b w:val="0"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fuUN/A3BDCknSVOfDAixHbqp9Q==">AMUW2mXNowh+J0He10l+2DtW5sHGi7eTgHiT7oPENgh1i+lZquYRqZTsJS/So1fx7JQuSgFjao+7eYnOFdwaFkatdztAJLpPRbb3dy+6bS1Vkry52lvyuxQ=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2015-06-25T03:34:00Z</dcterms:created>
  <dc:creator>dcc2rsurj</dc:creator>
</cp:coreProperties>
</file>