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pageBreakBefore w:val="0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P1 2019/2</w:t>
      </w:r>
    </w:p>
    <w:p w14:paraId="00000002">
      <w:pPr>
        <w:pageBreakBefore w:val="0"/>
      </w:pPr>
    </w:p>
    <w:p w14:paraId="00000003">
      <w:pPr>
        <w:pageBreakBefore w:val="0"/>
      </w:pPr>
    </w:p>
    <w:p w14:paraId="00000006">
      <w:pPr>
        <w:pageBreakBefore w:val="0"/>
        <w:rPr>
          <w:b/>
          <w:sz w:val="28"/>
          <w:szCs w:val="28"/>
        </w:rPr>
      </w:pPr>
      <w:r>
        <w:rPr>
          <w:rFonts w:hint="default"/>
          <w:b/>
          <w:sz w:val="28"/>
          <w:szCs w:val="28"/>
          <w:rtl w:val="0"/>
          <w:lang w:val="pt-BR"/>
        </w:rPr>
        <w:t>C</w:t>
      </w:r>
      <w:bookmarkStart w:id="0" w:name="_GoBack"/>
      <w:bookmarkEnd w:id="0"/>
      <w:r>
        <w:rPr>
          <w:b/>
          <w:sz w:val="28"/>
          <w:szCs w:val="28"/>
          <w:rtl w:val="0"/>
        </w:rPr>
        <w:t>ORREÇÃO P1</w:t>
      </w:r>
    </w:p>
    <w:p w14:paraId="00000007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Compare as visões do modelo em cascata e do modelo de Ciclo de Vida do Produto para as atividades de manufatura, mostrando as principais diferenças.</w:t>
      </w:r>
    </w:p>
    <w:p w14:paraId="00000008">
      <w:pPr>
        <w:pageBreakBefore w:val="0"/>
        <w:ind w:left="72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Ambas consideram a qualidade como etapa final, quanto as características específicas:</w:t>
      </w:r>
    </w:p>
    <w:p w14:paraId="00000009">
      <w:pPr>
        <w:pageBreakBefore w:val="0"/>
        <w:ind w:left="72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u w:val="single"/>
          <w:rtl w:val="0"/>
        </w:rPr>
        <w:t>Modelo em Cascata:</w:t>
      </w:r>
      <w:r>
        <w:rPr>
          <w:color w:val="FF0000"/>
          <w:sz w:val="24"/>
          <w:szCs w:val="24"/>
          <w:rtl w:val="0"/>
        </w:rPr>
        <w:t xml:space="preserve"> </w:t>
      </w:r>
    </w:p>
    <w:p w14:paraId="0000000A">
      <w:pPr>
        <w:pageBreakBefore w:val="0"/>
        <w:numPr>
          <w:ilvl w:val="0"/>
          <w:numId w:val="2"/>
        </w:numPr>
        <w:ind w:left="144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 xml:space="preserve">Modelo com foco no </w:t>
      </w:r>
      <w:r>
        <w:rPr>
          <w:b/>
          <w:color w:val="FF0000"/>
          <w:sz w:val="24"/>
          <w:szCs w:val="24"/>
          <w:rtl w:val="0"/>
        </w:rPr>
        <w:t>processo</w:t>
      </w:r>
      <w:r>
        <w:rPr>
          <w:color w:val="FF0000"/>
          <w:sz w:val="24"/>
          <w:szCs w:val="24"/>
          <w:rtl w:val="0"/>
        </w:rPr>
        <w:t xml:space="preserve"> e na </w:t>
      </w:r>
      <w:r>
        <w:rPr>
          <w:b/>
          <w:color w:val="FF0000"/>
          <w:sz w:val="24"/>
          <w:szCs w:val="24"/>
          <w:rtl w:val="0"/>
        </w:rPr>
        <w:t>produção</w:t>
      </w:r>
      <w:r>
        <w:rPr>
          <w:color w:val="FF0000"/>
          <w:sz w:val="24"/>
          <w:szCs w:val="24"/>
          <w:rtl w:val="0"/>
        </w:rPr>
        <w:t>;</w:t>
      </w:r>
    </w:p>
    <w:p w14:paraId="0000000B">
      <w:pPr>
        <w:pageBreakBefore w:val="0"/>
        <w:numPr>
          <w:ilvl w:val="0"/>
          <w:numId w:val="2"/>
        </w:numPr>
        <w:ind w:left="144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Impossibilidade de pular etapas;</w:t>
      </w:r>
    </w:p>
    <w:p w14:paraId="0000000C">
      <w:pPr>
        <w:pageBreakBefore w:val="0"/>
        <w:numPr>
          <w:ilvl w:val="0"/>
          <w:numId w:val="2"/>
        </w:numPr>
        <w:ind w:left="144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Maior possibilidade de ser gerado retrabalho.</w:t>
      </w:r>
    </w:p>
    <w:p w14:paraId="0000000D">
      <w:pPr>
        <w:pageBreakBefore w:val="0"/>
        <w:ind w:left="72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u w:val="single"/>
          <w:rtl w:val="0"/>
        </w:rPr>
        <w:t>Modelo Ciclo de Vida do Produto (CVP):</w:t>
      </w:r>
      <w:r>
        <w:rPr>
          <w:color w:val="FF0000"/>
          <w:sz w:val="24"/>
          <w:szCs w:val="24"/>
          <w:rtl w:val="0"/>
        </w:rPr>
        <w:t xml:space="preserve"> </w:t>
      </w:r>
    </w:p>
    <w:p w14:paraId="0000000E">
      <w:pPr>
        <w:pageBreakBefore w:val="0"/>
        <w:numPr>
          <w:ilvl w:val="0"/>
          <w:numId w:val="3"/>
        </w:numPr>
        <w:ind w:left="144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 xml:space="preserve">Modelo com o foco no </w:t>
      </w:r>
      <w:r>
        <w:rPr>
          <w:b/>
          <w:color w:val="FF0000"/>
          <w:sz w:val="24"/>
          <w:szCs w:val="24"/>
          <w:rtl w:val="0"/>
        </w:rPr>
        <w:t>produto</w:t>
      </w:r>
      <w:r>
        <w:rPr>
          <w:color w:val="FF0000"/>
          <w:sz w:val="24"/>
          <w:szCs w:val="24"/>
          <w:rtl w:val="0"/>
        </w:rPr>
        <w:t>;</w:t>
      </w:r>
    </w:p>
    <w:p w14:paraId="0000000F">
      <w:pPr>
        <w:pageBreakBefore w:val="0"/>
        <w:numPr>
          <w:ilvl w:val="0"/>
          <w:numId w:val="3"/>
        </w:numPr>
        <w:ind w:left="144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Sequencialidade.</w:t>
      </w:r>
    </w:p>
    <w:p w14:paraId="00000010">
      <w:pPr>
        <w:pageBreakBefore w:val="0"/>
        <w:ind w:left="720" w:firstLine="0"/>
        <w:rPr>
          <w:sz w:val="24"/>
          <w:szCs w:val="24"/>
        </w:rPr>
      </w:pPr>
    </w:p>
    <w:p w14:paraId="00000011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A linha de Fluxo da Produção está associada com qual dos seguintes tipos de layout?</w:t>
      </w:r>
    </w:p>
    <w:p w14:paraId="00000012">
      <w:pPr>
        <w:pageBreakBefore w:val="0"/>
        <w:ind w:left="72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(X) Layout de Produto.</w:t>
      </w:r>
    </w:p>
    <w:p w14:paraId="00000013">
      <w:pPr>
        <w:pageBreakBefore w:val="0"/>
        <w:ind w:left="720" w:firstLine="0"/>
        <w:rPr>
          <w:sz w:val="24"/>
          <w:szCs w:val="24"/>
        </w:rPr>
      </w:pPr>
    </w:p>
    <w:p w14:paraId="00000014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Na faixa de produção dita como MÉDIA o texto mostra duas possíveis abordagens. Discuta as duas abordagens em termos de quantidade da produção e do tipo de demanda.</w:t>
      </w:r>
    </w:p>
    <w:p w14:paraId="00000015">
      <w:pPr>
        <w:pageBreakBefore w:val="0"/>
        <w:ind w:left="720" w:firstLine="0"/>
        <w:rPr>
          <w:sz w:val="24"/>
          <w:szCs w:val="24"/>
        </w:rPr>
      </w:pPr>
    </w:p>
    <w:p w14:paraId="00000016">
      <w:pPr>
        <w:pageBreakBefore w:val="0"/>
        <w:ind w:left="720" w:firstLine="0"/>
        <w:rPr>
          <w:sz w:val="24"/>
          <w:szCs w:val="24"/>
        </w:rPr>
      </w:pPr>
    </w:p>
    <w:p w14:paraId="00000017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Descreva as diferenças entre a Engenharia Simultânea / Concorrente e o que chamamos de Engenharia Sequencial?</w:t>
      </w:r>
    </w:p>
    <w:p w14:paraId="00000018">
      <w:pPr>
        <w:pageBreakBefore w:val="0"/>
        <w:ind w:left="72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u w:val="single"/>
          <w:rtl w:val="0"/>
        </w:rPr>
        <w:t>Engenharia Sequencial</w:t>
      </w:r>
      <w:r>
        <w:rPr>
          <w:color w:val="FF0000"/>
          <w:sz w:val="24"/>
          <w:szCs w:val="24"/>
          <w:rtl w:val="0"/>
        </w:rPr>
        <w:t>: Cada etapa do processo de desenvolvimento do produto deve ser concluída para que a próxima etapa seja iniciada.</w:t>
      </w:r>
    </w:p>
    <w:p w14:paraId="00000019">
      <w:pPr>
        <w:pageBreakBefore w:val="0"/>
        <w:numPr>
          <w:ilvl w:val="0"/>
          <w:numId w:val="4"/>
        </w:numPr>
        <w:ind w:left="144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Ênfase no que “importa”, produzir e fazer o produto sair da fábrica o quanto antes;</w:t>
      </w:r>
    </w:p>
    <w:p w14:paraId="0000001A">
      <w:pPr>
        <w:pageBreakBefore w:val="0"/>
        <w:numPr>
          <w:ilvl w:val="0"/>
          <w:numId w:val="4"/>
        </w:numPr>
        <w:ind w:left="144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Uma característica por vez;</w:t>
      </w:r>
    </w:p>
    <w:p w14:paraId="0000001B">
      <w:pPr>
        <w:pageBreakBefore w:val="0"/>
        <w:numPr>
          <w:ilvl w:val="0"/>
          <w:numId w:val="4"/>
        </w:numPr>
        <w:ind w:left="144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Percepção de progresso;</w:t>
      </w:r>
    </w:p>
    <w:p w14:paraId="0000001C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ab/>
      </w:r>
      <w:r>
        <w:rPr>
          <w:color w:val="FF0000"/>
          <w:sz w:val="24"/>
          <w:szCs w:val="24"/>
          <w:u w:val="single"/>
          <w:rtl w:val="0"/>
        </w:rPr>
        <w:t>Engenharia Concorrente:</w:t>
      </w:r>
      <w:r>
        <w:rPr>
          <w:color w:val="FF0000"/>
          <w:sz w:val="24"/>
          <w:szCs w:val="24"/>
          <w:rtl w:val="0"/>
        </w:rPr>
        <w:t xml:space="preserve"> Mais de uma área de produção trabalhando simultaneamente (em paralelo).</w:t>
      </w:r>
    </w:p>
    <w:p w14:paraId="0000001D">
      <w:pPr>
        <w:pageBreakBefore w:val="0"/>
        <w:numPr>
          <w:ilvl w:val="0"/>
          <w:numId w:val="5"/>
        </w:numPr>
        <w:ind w:left="144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Fazer as coisas tudo “meio junto”;</w:t>
      </w:r>
    </w:p>
    <w:p w14:paraId="0000001E">
      <w:pPr>
        <w:pageBreakBefore w:val="0"/>
        <w:ind w:left="720" w:firstLine="0"/>
        <w:rPr>
          <w:sz w:val="24"/>
          <w:szCs w:val="24"/>
        </w:rPr>
      </w:pPr>
    </w:p>
    <w:p w14:paraId="0000001F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Em classe foram descritas algumas formas de avaliar e melhorar um projeto de produto antes de colocar no mercado. Discuta e compare duas formas: o método Taguchi e a Engenharia de Valor.</w:t>
      </w:r>
    </w:p>
    <w:p w14:paraId="00000020">
      <w:pPr>
        <w:pageBreakBefore w:val="0"/>
        <w:ind w:left="72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u w:val="single"/>
          <w:rtl w:val="0"/>
        </w:rPr>
        <w:t>Método de Taguchi:</w:t>
      </w:r>
      <w:r>
        <w:rPr>
          <w:color w:val="FF0000"/>
          <w:sz w:val="24"/>
          <w:szCs w:val="24"/>
          <w:rtl w:val="0"/>
        </w:rPr>
        <w:t xml:space="preserve"> Testa a robustez de um projeto / produto, ou seja, coloca o </w:t>
      </w:r>
      <w:r>
        <w:rPr>
          <w:i/>
          <w:color w:val="FF0000"/>
          <w:sz w:val="24"/>
          <w:szCs w:val="24"/>
          <w:rtl w:val="0"/>
        </w:rPr>
        <w:t>fator de ruído</w:t>
      </w:r>
      <w:r>
        <w:rPr>
          <w:color w:val="FF0000"/>
          <w:sz w:val="24"/>
          <w:szCs w:val="24"/>
          <w:rtl w:val="0"/>
        </w:rPr>
        <w:t xml:space="preserve"> a níveis extremos. Exemplo: Dar tiros no para-brisas;</w:t>
      </w:r>
    </w:p>
    <w:p w14:paraId="00000021">
      <w:pPr>
        <w:pageBreakBefore w:val="0"/>
        <w:ind w:left="72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u w:val="single"/>
          <w:rtl w:val="0"/>
        </w:rPr>
        <w:t>Engenharia de Valor:</w:t>
      </w:r>
      <w:r>
        <w:rPr>
          <w:color w:val="FF0000"/>
          <w:sz w:val="24"/>
          <w:szCs w:val="24"/>
          <w:rtl w:val="0"/>
        </w:rPr>
        <w:t xml:space="preserve"> Busca previnir e reduzir custos desnecessários que não contribuem para o valor / desempenho do produto, análise custo/funcionalidade.</w:t>
      </w:r>
    </w:p>
    <w:p w14:paraId="00000022">
      <w:pPr>
        <w:pageBreakBefore w:val="0"/>
        <w:ind w:left="720" w:firstLine="0"/>
        <w:rPr>
          <w:sz w:val="24"/>
          <w:szCs w:val="24"/>
        </w:rPr>
      </w:pPr>
    </w:p>
    <w:p w14:paraId="00000023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Com base no visto em aulas faça uma análise comparando as visões de CIM segundo o modelo em “Y”, o modelo em roda e o AWF.</w:t>
      </w:r>
    </w:p>
    <w:p w14:paraId="00000024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MODELO Y - Divide em Planejamento (parte de cima) e Implementação (parte de baixo). E também em funções organizacionais de planejamento logístico - PCP - (esquerda) e funções técnicas - CAD/CAM - (direita).</w:t>
      </w:r>
    </w:p>
    <w:p w14:paraId="00000025">
      <w:pPr>
        <w:pageBreakBefore w:val="0"/>
        <w:rPr>
          <w:color w:val="FF0000"/>
          <w:sz w:val="24"/>
          <w:szCs w:val="24"/>
        </w:rPr>
      </w:pPr>
    </w:p>
    <w:p w14:paraId="00000026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MODELO A RODA - Mais atual, enfatiza infraestrutura informacional única, integração escalonada das funções, divisões estratégicas dos processos.</w:t>
      </w:r>
    </w:p>
    <w:p w14:paraId="00000027">
      <w:pPr>
        <w:pageBreakBefore w:val="0"/>
        <w:rPr>
          <w:color w:val="FF0000"/>
          <w:sz w:val="24"/>
          <w:szCs w:val="24"/>
        </w:rPr>
      </w:pPr>
    </w:p>
    <w:p w14:paraId="00000028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MODELO AWF - i</w:t>
      </w:r>
      <w:r>
        <w:rPr>
          <w:rFonts w:ascii="Roboto" w:hAnsi="Roboto" w:eastAsia="Roboto" w:cs="Roboto"/>
          <w:color w:val="FF0000"/>
          <w:sz w:val="24"/>
          <w:szCs w:val="24"/>
          <w:highlight w:val="white"/>
          <w:rtl w:val="0"/>
        </w:rPr>
        <w:t>nclui a interação de TI entre CAD, CAP, CAM, CAQ e PPS.</w:t>
      </w:r>
    </w:p>
    <w:p w14:paraId="00000029">
      <w:pPr>
        <w:pageBreakBefore w:val="0"/>
        <w:ind w:left="720" w:firstLine="0"/>
        <w:rPr>
          <w:sz w:val="24"/>
          <w:szCs w:val="24"/>
        </w:rPr>
      </w:pPr>
    </w:p>
    <w:p w14:paraId="0000002A">
      <w:pPr>
        <w:pageBreakBefore w:val="0"/>
        <w:ind w:left="720" w:firstLine="0"/>
        <w:rPr>
          <w:sz w:val="24"/>
          <w:szCs w:val="24"/>
        </w:rPr>
      </w:pPr>
    </w:p>
    <w:p w14:paraId="0000002B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Explique os Modelos Wireframe e Modelos de Superfície usados em CAD 3D.</w:t>
      </w:r>
    </w:p>
    <w:p w14:paraId="0000002C">
      <w:pPr>
        <w:pageBreakBefore w:val="0"/>
        <w:ind w:left="72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Wireframe utiliza de arames para desenhar as bordas dos objetos </w:t>
      </w:r>
    </w:p>
    <w:p w14:paraId="0000002D">
      <w:pPr>
        <w:pageBreakBefore w:val="0"/>
        <w:ind w:left="72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Superfícies conseguem desenhar todas as formas do objeto (normalmente em triângulos  (Bezier, B-spline, NURBS))</w:t>
      </w:r>
    </w:p>
    <w:p w14:paraId="0000002E">
      <w:pPr>
        <w:pageBreakBefore w:val="0"/>
        <w:ind w:left="720" w:firstLine="0"/>
        <w:rPr>
          <w:sz w:val="24"/>
          <w:szCs w:val="24"/>
        </w:rPr>
      </w:pPr>
    </w:p>
    <w:p w14:paraId="0000002F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Explique a diferença entre sólidos em CSG e sólidos em Boundary Representation (B-Rep) usados em CAD 3D.</w:t>
      </w:r>
    </w:p>
    <w:p w14:paraId="00000030">
      <w:pPr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No CSG são utilizados objetos primitivos e operações booleanas para gerar novos sólidos.</w:t>
      </w:r>
    </w:p>
    <w:p w14:paraId="00000031">
      <w:pPr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B-Rep é utilizado uma malha de polígonos responsáveis por representar o sólido pelos limites (superfícies). A melhor estrutura para representação de B-Rep são os grafos hierárquicos</w:t>
      </w:r>
    </w:p>
    <w:p w14:paraId="00000032">
      <w:pPr>
        <w:pageBreakBefore w:val="0"/>
        <w:rPr>
          <w:sz w:val="24"/>
          <w:szCs w:val="24"/>
        </w:rPr>
      </w:pPr>
    </w:p>
    <w:p w14:paraId="00000033">
      <w:pPr>
        <w:pageBreakBefore w:val="0"/>
        <w:ind w:left="720" w:firstLine="0"/>
        <w:rPr>
          <w:sz w:val="24"/>
          <w:szCs w:val="24"/>
        </w:rPr>
      </w:pPr>
    </w:p>
    <w:p w14:paraId="00000034">
      <w:pPr>
        <w:pageBreakBefore w:val="0"/>
        <w:ind w:left="720" w:firstLine="0"/>
        <w:rPr>
          <w:sz w:val="24"/>
          <w:szCs w:val="24"/>
        </w:rPr>
      </w:pPr>
    </w:p>
    <w:p w14:paraId="0000003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Quais as características que diferenciam dos dois tipos de representação de sólidos por Boundary Representation (Generalizado e Poliédrico) que foram discutidos em aula?</w:t>
      </w:r>
    </w:p>
    <w:p w14:paraId="00000036">
      <w:pPr>
        <w:pageBreakBefore w:val="0"/>
        <w:ind w:left="720" w:firstLine="0"/>
        <w:rPr>
          <w:color w:val="FF0000"/>
          <w:sz w:val="24"/>
          <w:szCs w:val="24"/>
        </w:rPr>
      </w:pPr>
    </w:p>
    <w:p w14:paraId="00000037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O que são operações booleanas regularizadas e qual a diferença para as ditas canônicas?</w:t>
      </w:r>
    </w:p>
    <w:p w14:paraId="00000038">
      <w:pPr>
        <w:ind w:left="72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 operações booleanas regularizadas:</w:t>
      </w:r>
      <w:r>
        <w:rPr>
          <w:sz w:val="24"/>
          <w:szCs w:val="24"/>
          <w:rtl w:val="0"/>
        </w:rPr>
        <w:t xml:space="preserve"> </w:t>
      </w:r>
      <w:r>
        <w:rPr>
          <w:color w:val="FF0000"/>
          <w:sz w:val="24"/>
          <w:szCs w:val="24"/>
          <w:rtl w:val="0"/>
        </w:rPr>
        <w:t>São operações booleanas em sólidos válidos que garantidamente geram objetos sólidos válidos (garante closure!)</w:t>
      </w:r>
    </w:p>
    <w:p w14:paraId="00000039">
      <w:pPr>
        <w:ind w:left="720" w:firstLine="0"/>
        <w:rPr>
          <w:color w:val="FF0000"/>
          <w:sz w:val="24"/>
          <w:szCs w:val="24"/>
        </w:rPr>
      </w:pPr>
    </w:p>
    <w:p w14:paraId="0000003A">
      <w:pPr>
        <w:ind w:left="720" w:firstLine="0"/>
        <w:rPr>
          <w:color w:val="FF0000"/>
          <w:sz w:val="24"/>
          <w:szCs w:val="24"/>
        </w:rPr>
      </w:pPr>
      <w:r>
        <w:rPr>
          <w:sz w:val="24"/>
          <w:szCs w:val="24"/>
          <w:rtl w:val="0"/>
        </w:rPr>
        <w:t xml:space="preserve"> Canônicas: </w:t>
      </w:r>
      <w:r>
        <w:rPr>
          <w:color w:val="FF0000"/>
          <w:sz w:val="24"/>
          <w:szCs w:val="24"/>
          <w:rtl w:val="0"/>
        </w:rPr>
        <w:t>Não tem closure: nem sempre a Operação Booleana ordinária/convencional/canônica/completa leva a um resultado válido, principalmente se consideramos Sólidos, identificados pela composição dos limites mais o interior</w:t>
      </w:r>
    </w:p>
    <w:p w14:paraId="0000003B">
      <w:pPr>
        <w:ind w:left="720" w:firstLine="0"/>
        <w:rPr>
          <w:color w:val="FF0000"/>
          <w:sz w:val="24"/>
          <w:szCs w:val="24"/>
        </w:rPr>
      </w:pPr>
    </w:p>
    <w:p w14:paraId="0000003C">
      <w:pPr>
        <w:pageBreakBefore w:val="0"/>
        <w:ind w:left="720" w:firstLine="0"/>
        <w:rPr>
          <w:sz w:val="24"/>
          <w:szCs w:val="24"/>
        </w:rPr>
      </w:pPr>
    </w:p>
    <w:p w14:paraId="0000003D">
      <w:pPr>
        <w:pageBreakBefore w:val="0"/>
        <w:ind w:left="720" w:firstLine="0"/>
        <w:rPr>
          <w:sz w:val="24"/>
          <w:szCs w:val="24"/>
        </w:rPr>
      </w:pPr>
    </w:p>
    <w:p w14:paraId="0000003E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O que é e qual a utilidade do pós-processamento usado em sistemas CAE com o método dos elementos finitos?</w:t>
      </w:r>
    </w:p>
    <w:p w14:paraId="0000003F">
      <w:pPr>
        <w:pageBreakBefore w:val="0"/>
        <w:ind w:left="720" w:firstLine="0"/>
        <w:rPr>
          <w:color w:val="FF0000"/>
          <w:sz w:val="24"/>
          <w:szCs w:val="24"/>
        </w:rPr>
      </w:pPr>
    </w:p>
    <w:p w14:paraId="00000040">
      <w:pPr>
        <w:pageBreakBefore w:val="0"/>
        <w:ind w:left="720" w:firstLine="0"/>
        <w:rPr>
          <w:sz w:val="24"/>
          <w:szCs w:val="24"/>
        </w:rPr>
      </w:pPr>
    </w:p>
    <w:p w14:paraId="00000041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Qual a vantagem de uma máquina CNC poder controlar 4 ou 5 eixos simultaneamente, quando comparada com uma que opera controlando apenas 3 eixos simultaneamente?</w:t>
      </w:r>
    </w:p>
    <w:p w14:paraId="00000042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O robô com 4 ou 5 eixos tem mais mobilidade, ma pode gerar redundância</w:t>
      </w:r>
    </w:p>
    <w:p w14:paraId="00000043">
      <w:pPr>
        <w:pageBreakBefore w:val="0"/>
        <w:ind w:left="720" w:firstLine="0"/>
        <w:rPr>
          <w:sz w:val="24"/>
          <w:szCs w:val="24"/>
        </w:rPr>
      </w:pPr>
    </w:p>
    <w:p w14:paraId="00000044">
      <w:pPr>
        <w:pageBreakBefore w:val="0"/>
        <w:ind w:left="720" w:firstLine="0"/>
        <w:rPr>
          <w:sz w:val="24"/>
          <w:szCs w:val="24"/>
        </w:rPr>
      </w:pPr>
    </w:p>
    <w:p w14:paraId="0000004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O que é e qual o papel de um pós-processador em um sistema CAM?</w:t>
      </w:r>
    </w:p>
    <w:p w14:paraId="00000046">
      <w:pPr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Escreve Um Programa Cnc a Partir Dos Dados Tecnológicos E De Trajetória Da Ferramenta.</w:t>
      </w:r>
    </w:p>
    <w:p w14:paraId="00000047">
      <w:pPr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Reduz o tamanho do arquivo final e o tempo de processamento</w:t>
      </w:r>
    </w:p>
    <w:p w14:paraId="00000048">
      <w:pPr>
        <w:pageBreakBefore w:val="0"/>
        <w:rPr>
          <w:b/>
        </w:rPr>
      </w:pPr>
    </w:p>
    <w:p w14:paraId="00000049">
      <w:pPr>
        <w:pageBreakBefore w:val="0"/>
        <w:ind w:left="0" w:firstLine="0"/>
        <w:rPr>
          <w:color w:val="FF0000"/>
        </w:rPr>
      </w:pPr>
    </w:p>
    <w:p w14:paraId="0000004A">
      <w:pPr>
        <w:pageBreakBefore w:val="0"/>
      </w:pPr>
    </w:p>
    <w:p w14:paraId="0000004B">
      <w:pPr>
        <w:pageBreakBefore w:val="0"/>
        <w:rPr>
          <w:b/>
        </w:rPr>
      </w:pPr>
    </w:p>
    <w:p w14:paraId="0000004C">
      <w:pPr>
        <w:pageBreakBefore w:val="0"/>
        <w:rPr>
          <w:b/>
        </w:rPr>
      </w:pPr>
    </w:p>
    <w:p w14:paraId="0000004D">
      <w:pPr>
        <w:pageBreakBefore w:val="0"/>
        <w:rPr>
          <w:b/>
        </w:rPr>
      </w:pPr>
    </w:p>
    <w:p w14:paraId="0000004E">
      <w:pPr>
        <w:pageBreakBefore w:val="0"/>
        <w:rPr>
          <w:b/>
        </w:rPr>
      </w:pPr>
    </w:p>
    <w:p w14:paraId="0000004F">
      <w:pPr>
        <w:pageBreakBefore w:val="0"/>
        <w:rPr>
          <w:b/>
        </w:rPr>
      </w:pPr>
    </w:p>
    <w:p w14:paraId="00000050">
      <w:pPr>
        <w:pageBreakBefore w:val="0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P2 2019/2</w:t>
      </w:r>
    </w:p>
    <w:p w14:paraId="00000051">
      <w:pPr>
        <w:pageBreakBefore w:val="0"/>
      </w:pPr>
    </w:p>
    <w:p w14:paraId="00000052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1) explicar generativo e variante</w:t>
      </w:r>
    </w:p>
    <w:p w14:paraId="00000053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• CAPP variante é empregado em dois estágios: preparação (formação das famílias) e produção (resgate do plano de processo da família a qual o produto se encaixa e edição deste plano com as variáveis referentes ao produto).</w:t>
      </w:r>
    </w:p>
    <w:p w14:paraId="00000054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• CAPP generativo gera o plano de trabalho a partir das informações contidas numa base de conhecimentos de manufatura sem a intervenção humana. Uma vez recebido o modelo do projeto, o sistema é capaz de selecionar as operações e a sequência de trabalhos necessários para a fabricar a peça.</w:t>
      </w:r>
    </w:p>
    <w:p w14:paraId="00000055">
      <w:pPr>
        <w:pageBreakBefore w:val="0"/>
        <w:rPr>
          <w:sz w:val="24"/>
          <w:szCs w:val="24"/>
        </w:rPr>
      </w:pPr>
    </w:p>
    <w:p w14:paraId="00000056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2) questão assinalar sobre linguagens CLP</w:t>
      </w:r>
    </w:p>
    <w:p w14:paraId="00000057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(X) Ladder, IEC 61449, estruturado.</w:t>
      </w:r>
    </w:p>
    <w:p w14:paraId="00000058">
      <w:pPr>
        <w:pageBreakBefore w:val="0"/>
        <w:rPr>
          <w:color w:val="FF0000"/>
          <w:sz w:val="24"/>
          <w:szCs w:val="24"/>
        </w:rPr>
      </w:pPr>
    </w:p>
    <w:p w14:paraId="00000059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iges não é, step não é, </w:t>
      </w:r>
    </w:p>
    <w:p w14:paraId="0000005A">
      <w:pPr>
        <w:pageBreakBefore w:val="0"/>
        <w:rPr>
          <w:color w:val="FF0000"/>
          <w:sz w:val="24"/>
          <w:szCs w:val="24"/>
        </w:rPr>
      </w:pPr>
    </w:p>
    <w:p w14:paraId="0000005B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3) norma ie 3 características</w:t>
      </w:r>
    </w:p>
    <w:p w14:paraId="0000005C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As 3 características da norma IEC 61499 são a </w:t>
      </w:r>
      <w:r>
        <w:rPr>
          <w:color w:val="FF0000"/>
          <w:sz w:val="24"/>
          <w:szCs w:val="24"/>
          <w:u w:val="single"/>
          <w:rtl w:val="0"/>
        </w:rPr>
        <w:t>Portabilidade</w:t>
      </w:r>
      <w:r>
        <w:rPr>
          <w:color w:val="FF0000"/>
          <w:sz w:val="24"/>
          <w:szCs w:val="24"/>
          <w:rtl w:val="0"/>
        </w:rPr>
        <w:t xml:space="preserve">, </w:t>
      </w:r>
      <w:r>
        <w:rPr>
          <w:color w:val="FF0000"/>
          <w:sz w:val="24"/>
          <w:szCs w:val="24"/>
          <w:u w:val="single"/>
          <w:rtl w:val="0"/>
        </w:rPr>
        <w:t>Configurabilidade</w:t>
      </w:r>
      <w:r>
        <w:rPr>
          <w:color w:val="FF0000"/>
          <w:sz w:val="24"/>
          <w:szCs w:val="24"/>
          <w:rtl w:val="0"/>
        </w:rPr>
        <w:t xml:space="preserve"> e a </w:t>
      </w:r>
      <w:r>
        <w:rPr>
          <w:color w:val="FF0000"/>
          <w:sz w:val="24"/>
          <w:szCs w:val="24"/>
          <w:u w:val="single"/>
          <w:rtl w:val="0"/>
        </w:rPr>
        <w:t>Interoperabilidade</w:t>
      </w:r>
      <w:r>
        <w:rPr>
          <w:color w:val="FF0000"/>
          <w:sz w:val="24"/>
          <w:szCs w:val="24"/>
          <w:rtl w:val="0"/>
        </w:rPr>
        <w:t>.</w:t>
      </w:r>
    </w:p>
    <w:p w14:paraId="0000005D">
      <w:pPr>
        <w:pageBreakBefore w:val="0"/>
        <w:rPr>
          <w:sz w:val="24"/>
          <w:szCs w:val="24"/>
        </w:rPr>
      </w:pPr>
    </w:p>
    <w:p w14:paraId="0000005E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4) encoder</w:t>
      </w:r>
    </w:p>
    <w:p w14:paraId="0000005F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Encoders – Transdutor que converte um movimento angular ou linear em uma série</w:t>
      </w:r>
    </w:p>
    <w:p w14:paraId="00000060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de pulsos digitais elétricos. Esses pulsos podem ser usados para determinar</w:t>
      </w:r>
    </w:p>
    <w:p w14:paraId="00000061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velocidade, taxa de aceleração, distância, rotação, posição ou direção.</w:t>
      </w:r>
    </w:p>
    <w:p w14:paraId="00000062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• Incremental – Possui apenas uma trilha com dentes igualmente espaçados, na</w:t>
      </w:r>
    </w:p>
    <w:p w14:paraId="00000063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qual a posição é determinada pela contagem do número de dentes.</w:t>
      </w:r>
    </w:p>
    <w:p w14:paraId="00000064">
      <w:pPr>
        <w:pageBreakBefore w:val="0"/>
        <w:numPr>
          <w:ilvl w:val="0"/>
          <w:numId w:val="6"/>
        </w:numPr>
        <w:ind w:left="72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Vantagem: é mai barato que o encoder absoluto;</w:t>
      </w:r>
    </w:p>
    <w:p w14:paraId="00000065">
      <w:pPr>
        <w:pageBreakBefore w:val="0"/>
        <w:numPr>
          <w:ilvl w:val="0"/>
          <w:numId w:val="6"/>
        </w:numPr>
        <w:ind w:left="72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Desvantagem: Precisa ser “setado” a cada vez que o mesmo é ligado, pois não salva sua posição atual.</w:t>
      </w:r>
    </w:p>
    <w:p w14:paraId="00000066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• Absoluto – Fornece um byte de saída com um único padrão que representa cada</w:t>
      </w:r>
    </w:p>
    <w:p w14:paraId="00000067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Posição.</w:t>
      </w:r>
    </w:p>
    <w:p w14:paraId="00000068">
      <w:pPr>
        <w:pageBreakBefore w:val="0"/>
        <w:numPr>
          <w:ilvl w:val="0"/>
          <w:numId w:val="7"/>
        </w:numPr>
        <w:ind w:left="72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Vantagem: Salva a posição exata, mesmo se houver uma interrupçao de energia inesperada;</w:t>
      </w:r>
    </w:p>
    <w:p w14:paraId="00000069">
      <w:pPr>
        <w:pageBreakBefore w:val="0"/>
        <w:numPr>
          <w:ilvl w:val="0"/>
          <w:numId w:val="7"/>
        </w:numPr>
        <w:ind w:left="720" w:hanging="360"/>
        <w:rPr>
          <w:color w:val="FF0000"/>
          <w:sz w:val="24"/>
          <w:szCs w:val="24"/>
          <w:u w:val="none"/>
        </w:rPr>
      </w:pPr>
      <w:r>
        <w:rPr>
          <w:color w:val="FF0000"/>
          <w:sz w:val="24"/>
          <w:szCs w:val="24"/>
          <w:rtl w:val="0"/>
        </w:rPr>
        <w:t>Desvantagem: Custo relativamente elevado em comparação com os encoders incrementais</w:t>
      </w:r>
    </w:p>
    <w:p w14:paraId="0000006A">
      <w:pPr>
        <w:pageBreakBefore w:val="0"/>
        <w:rPr>
          <w:sz w:val="24"/>
          <w:szCs w:val="24"/>
        </w:rPr>
      </w:pPr>
    </w:p>
    <w:p w14:paraId="0000006B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5) elo, junta, espaço de trabalho</w:t>
      </w:r>
    </w:p>
    <w:p w14:paraId="0000006C">
      <w:pPr>
        <w:pageBreakBefore w:val="0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3595370" cy="207327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0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D">
      <w:pPr>
        <w:pageBreakBefore w:val="0"/>
        <w:spacing w:line="240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Elos (links): correspondem aos corpos da cadeia. </w:t>
      </w:r>
    </w:p>
    <w:p w14:paraId="0000006E">
      <w:pPr>
        <w:pageBreakBefore w:val="0"/>
        <w:spacing w:line="240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Juntas: as articulações entre os corpos. Conectam os elos e permitem a realização de movimentos de um elo em relação ao elo anterior. </w:t>
      </w:r>
    </w:p>
    <w:p w14:paraId="0000006F">
      <w:pPr>
        <w:pageBreakBefore w:val="0"/>
        <w:spacing w:line="240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O espaço de trabalho de um manipulador é o volume total percorrido pelo efetuador (órgão terminal ou ferramenta) dadas todas as possibilidades de execução de movimento do robô. O espaço de trabalho é limitado pela geometria do manipulador, bem como pelas restrições físicas das juntas (limites mecânicos).</w:t>
      </w:r>
    </w:p>
    <w:p w14:paraId="00000070">
      <w:pPr>
        <w:pageBreakBefore w:val="0"/>
        <w:spacing w:line="240" w:lineRule="auto"/>
        <w:jc w:val="both"/>
        <w:rPr>
          <w:rFonts w:ascii="Times New Roman" w:hAnsi="Times New Roman" w:eastAsia="Times New Roman" w:cs="Times New Roman"/>
          <w:color w:val="FF0000"/>
        </w:rPr>
      </w:pPr>
    </w:p>
    <w:p w14:paraId="00000071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6) imagem robôs</w:t>
      </w:r>
    </w:p>
    <w:p w14:paraId="00000072">
      <w:pPr>
        <w:pageBreakBefore w:val="0"/>
      </w:pPr>
      <w:r>
        <w:drawing>
          <wp:inline distT="19050" distB="19050" distL="19050" distR="19050">
            <wp:extent cx="3576320" cy="225742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7"/>
                    <a:srcRect l="32275" t="31292" r="5694" b="16535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2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3">
      <w:pPr>
        <w:pageBreakBefore w:val="0"/>
      </w:pPr>
      <w:r>
        <w:drawing>
          <wp:inline distT="19050" distB="19050" distL="19050" distR="19050">
            <wp:extent cx="3566795" cy="23876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 preferRelativeResize="0"/>
                  </pic:nvPicPr>
                  <pic:blipFill>
                    <a:blip r:embed="rId8"/>
                    <a:srcRect l="32389" t="31292" r="5825" b="13582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38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4">
      <w:pPr>
        <w:pageBreakBefore w:val="0"/>
      </w:pPr>
    </w:p>
    <w:p w14:paraId="00000075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7) intertravamento</w:t>
      </w:r>
    </w:p>
    <w:p w14:paraId="00000076">
      <w:pPr>
        <w:pageBreakBefore w:val="0"/>
        <w:ind w:firstLine="7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O Intertravamento é um dispositivo de segurança que previne que um dispositivo interfira em outro(s) coordenando a atividade de dois ou mais dispositivos, também é utilizado para controlar etapas da produção, funcionando como uma espécie de barreira onde uma outra etapa do processo só se inicia se a anterior foi finalizada com sucesso.</w:t>
      </w:r>
    </w:p>
    <w:p w14:paraId="00000077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Há dois tipos de intertravamento, o </w:t>
      </w:r>
      <w:r>
        <w:rPr>
          <w:color w:val="FF0000"/>
          <w:sz w:val="24"/>
          <w:szCs w:val="24"/>
          <w:u w:val="single"/>
          <w:rtl w:val="0"/>
        </w:rPr>
        <w:t>Intertravamento de Entrada</w:t>
      </w:r>
      <w:r>
        <w:rPr>
          <w:color w:val="FF0000"/>
          <w:sz w:val="24"/>
          <w:szCs w:val="24"/>
          <w:rtl w:val="0"/>
        </w:rPr>
        <w:t xml:space="preserve"> e o </w:t>
      </w:r>
      <w:r>
        <w:rPr>
          <w:color w:val="FF0000"/>
          <w:sz w:val="24"/>
          <w:szCs w:val="24"/>
          <w:u w:val="single"/>
          <w:rtl w:val="0"/>
        </w:rPr>
        <w:t>Intertravamento de Saída</w:t>
      </w:r>
      <w:r>
        <w:rPr>
          <w:color w:val="FF0000"/>
          <w:sz w:val="24"/>
          <w:szCs w:val="24"/>
          <w:rtl w:val="0"/>
        </w:rPr>
        <w:t>.</w:t>
      </w:r>
    </w:p>
    <w:p w14:paraId="00000078">
      <w:pPr>
        <w:pageBreakBefore w:val="0"/>
        <w:rPr>
          <w:sz w:val="24"/>
          <w:szCs w:val="24"/>
        </w:rPr>
      </w:pPr>
    </w:p>
    <w:p w14:paraId="00000079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8) SCADA</w:t>
      </w:r>
    </w:p>
    <w:p w14:paraId="0000007A">
      <w:pPr>
        <w:pageBreakBefore w:val="0"/>
        <w:rPr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white"/>
          <w:rtl w:val="0"/>
        </w:rPr>
        <w:t>Supervisory Control and Data Acquisition</w:t>
      </w:r>
      <w:r>
        <w:rPr>
          <w:color w:val="FF0000"/>
          <w:sz w:val="24"/>
          <w:szCs w:val="24"/>
          <w:highlight w:val="white"/>
          <w:rtl w:val="0"/>
        </w:rPr>
        <w:t xml:space="preserve"> (</w:t>
      </w:r>
      <w:r>
        <w:rPr>
          <w:b/>
          <w:color w:val="FF0000"/>
          <w:sz w:val="24"/>
          <w:szCs w:val="24"/>
          <w:highlight w:val="white"/>
          <w:rtl w:val="0"/>
        </w:rPr>
        <w:t>SCADA</w:t>
      </w:r>
      <w:r>
        <w:rPr>
          <w:color w:val="FF0000"/>
          <w:sz w:val="24"/>
          <w:szCs w:val="24"/>
          <w:highlight w:val="white"/>
          <w:rtl w:val="0"/>
        </w:rPr>
        <w:t>), são sistemas supervisórios de controle do processo / produção de uma forma de alto nível para os profissionais responsáveis pelo controle da produção.</w:t>
      </w:r>
    </w:p>
    <w:p w14:paraId="0000007B">
      <w:pPr>
        <w:pageBreakBefore w:val="0"/>
        <w:rPr>
          <w:sz w:val="24"/>
          <w:szCs w:val="24"/>
        </w:rPr>
      </w:pPr>
    </w:p>
    <w:p w14:paraId="0000007C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9) três fases conversor digital analógico</w:t>
      </w:r>
    </w:p>
    <w:p w14:paraId="0000007D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As três fases do processo de conversão analógico-digital são:</w:t>
      </w:r>
    </w:p>
    <w:p w14:paraId="0000007E">
      <w:pPr>
        <w:pageBreakBefore w:val="0"/>
        <w:numPr>
          <w:ilvl w:val="0"/>
          <w:numId w:val="8"/>
        </w:numPr>
        <w:ind w:left="720" w:hanging="36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u w:val="single"/>
          <w:rtl w:val="0"/>
        </w:rPr>
        <w:t>Amostragem</w:t>
      </w:r>
      <w:r>
        <w:rPr>
          <w:color w:val="FF0000"/>
          <w:sz w:val="24"/>
          <w:szCs w:val="24"/>
          <w:rtl w:val="0"/>
        </w:rPr>
        <w:t>: Essa fase tem por objetivo fazer a conversão do sinal contínuo em uma série de sinais analógicos discretos com um mesmo intervalo (período);</w:t>
      </w:r>
    </w:p>
    <w:p w14:paraId="0000007F">
      <w:pPr>
        <w:pageBreakBefore w:val="0"/>
        <w:numPr>
          <w:ilvl w:val="0"/>
          <w:numId w:val="8"/>
        </w:numPr>
        <w:ind w:left="720" w:hanging="36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u w:val="single"/>
          <w:rtl w:val="0"/>
        </w:rPr>
        <w:t>Quantização</w:t>
      </w:r>
      <w:r>
        <w:rPr>
          <w:color w:val="FF0000"/>
          <w:sz w:val="24"/>
          <w:szCs w:val="24"/>
          <w:rtl w:val="0"/>
        </w:rPr>
        <w:t>: Nessa fase, cada sinal analógico discreto é atribuído para um determinado número finito de uma faixa de amplitude, pré estabelecida para o conversor, esses valores podem variar conforme a faixa de tensão de trabalho do conversor;</w:t>
      </w:r>
    </w:p>
    <w:p w14:paraId="00000080">
      <w:pPr>
        <w:pageBreakBefore w:val="0"/>
        <w:numPr>
          <w:ilvl w:val="0"/>
          <w:numId w:val="8"/>
        </w:numPr>
        <w:ind w:left="720" w:hanging="36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u w:val="single"/>
          <w:rtl w:val="0"/>
        </w:rPr>
        <w:t>Codificação</w:t>
      </w:r>
      <w:r>
        <w:rPr>
          <w:color w:val="FF0000"/>
          <w:sz w:val="24"/>
          <w:szCs w:val="24"/>
          <w:rtl w:val="0"/>
        </w:rPr>
        <w:t>: Na codificação, esses níveis de amplitude obtidos são  convertidos para códigos digitais, para cada nível de amplitude corresponde a uma sequência de dígitos binários (bits).</w:t>
      </w:r>
    </w:p>
    <w:p w14:paraId="00000081">
      <w:pPr>
        <w:pageBreakBefore w:val="0"/>
        <w:rPr>
          <w:sz w:val="24"/>
          <w:szCs w:val="24"/>
        </w:rPr>
      </w:pPr>
    </w:p>
    <w:p w14:paraId="00000082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10) malha aberta e fechada</w:t>
      </w:r>
    </w:p>
    <w:p w14:paraId="00000083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A diferença essencial entre os Sistemas de Malha Aberta e os Sistemas de Malha Fechada é que de </w:t>
      </w:r>
      <w:r>
        <w:rPr>
          <w:color w:val="FF0000"/>
          <w:sz w:val="24"/>
          <w:szCs w:val="24"/>
          <w:u w:val="single"/>
          <w:rtl w:val="0"/>
        </w:rPr>
        <w:t>Malha Aberta</w:t>
      </w:r>
      <w:r>
        <w:rPr>
          <w:color w:val="FF0000"/>
          <w:sz w:val="24"/>
          <w:szCs w:val="24"/>
          <w:rtl w:val="0"/>
        </w:rPr>
        <w:t xml:space="preserve"> o sistema </w:t>
      </w:r>
      <w:r>
        <w:rPr>
          <w:color w:val="FF0000"/>
          <w:sz w:val="24"/>
          <w:szCs w:val="24"/>
          <w:u w:val="single"/>
          <w:rtl w:val="0"/>
        </w:rPr>
        <w:t>não possui retroalimentação</w:t>
      </w:r>
      <w:r>
        <w:rPr>
          <w:color w:val="FF0000"/>
          <w:sz w:val="24"/>
          <w:szCs w:val="24"/>
          <w:rtl w:val="0"/>
        </w:rPr>
        <w:t xml:space="preserve"> (feedback), já sistemas de </w:t>
      </w:r>
      <w:r>
        <w:rPr>
          <w:color w:val="FF0000"/>
          <w:sz w:val="24"/>
          <w:szCs w:val="24"/>
          <w:u w:val="single"/>
          <w:rtl w:val="0"/>
        </w:rPr>
        <w:t>Malha Fechada possuem um sensor de feedback</w:t>
      </w:r>
      <w:r>
        <w:rPr>
          <w:color w:val="FF0000"/>
          <w:sz w:val="24"/>
          <w:szCs w:val="24"/>
          <w:rtl w:val="0"/>
        </w:rPr>
        <w:t>, que influenciam no controle da próxima iteração.</w:t>
      </w:r>
    </w:p>
    <w:p w14:paraId="00000084">
      <w:pPr>
        <w:pageBreakBefore w:val="0"/>
        <w:rPr>
          <w:sz w:val="24"/>
          <w:szCs w:val="24"/>
        </w:rPr>
      </w:pPr>
    </w:p>
    <w:p w14:paraId="00000085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11) protocolo de aplicação iso</w:t>
      </w:r>
    </w:p>
    <w:p w14:paraId="00000086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Os Protocolos de Aplicação referente ao sistema de arquivo neutro STEP, do padrão ISO 10303, servem como “esquemas” para ser importados ou exportados para alguma máquina ou estação de trabalho, conforme o produto que será produzido.</w:t>
      </w:r>
    </w:p>
    <w:p w14:paraId="00000087">
      <w:pPr>
        <w:pageBreakBefore w:val="0"/>
        <w:rPr>
          <w:sz w:val="24"/>
          <w:szCs w:val="24"/>
        </w:rPr>
      </w:pPr>
    </w:p>
    <w:p w14:paraId="00000088">
      <w:pPr>
        <w:pageBreakBefore w:val="0"/>
        <w:rPr>
          <w:sz w:val="24"/>
          <w:szCs w:val="24"/>
        </w:rPr>
      </w:pPr>
      <w:r>
        <w:rPr>
          <w:sz w:val="24"/>
          <w:szCs w:val="24"/>
          <w:rtl w:val="0"/>
        </w:rPr>
        <w:t>12) CAM pós processamento</w:t>
      </w:r>
    </w:p>
    <w:p w14:paraId="00000089">
      <w:pPr>
        <w:pageBreakBefore w:val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Escreve um programa CNC a partir de dados tecnológicos de trajetória da ferramenta. Reduz o tamanho do arquivo e tempo de processamento e é capaz de gerar um código específico dependendo da máquina CNC a ser utilizada.</w:t>
      </w:r>
    </w:p>
    <w:p w14:paraId="0000008A">
      <w:pPr>
        <w:pageBreakBefore w:val="0"/>
      </w:pPr>
    </w:p>
    <w:p w14:paraId="0000008B">
      <w:pPr>
        <w:pageBreakBefore w:val="0"/>
      </w:pPr>
    </w:p>
    <w:p w14:paraId="0000008C">
      <w:pPr>
        <w:pageBreakBefore w:val="0"/>
      </w:pPr>
    </w:p>
    <w:p w14:paraId="0000008D">
      <w:pPr>
        <w:pageBreakBefore w:val="0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P2 2015/1</w:t>
      </w:r>
    </w:p>
    <w:p w14:paraId="0000008E">
      <w:pPr>
        <w:pageBreakBefore w:val="0"/>
      </w:pPr>
    </w:p>
    <w:p w14:paraId="0000008F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Explique a diferença entre  a representações em Wireframe, sólidos em CSG e sólidos em B-Rep(Superfícies limitantes) usados em CAD 3D. </w:t>
      </w:r>
    </w:p>
    <w:p w14:paraId="00000090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No CSG são utilizados objetos primitivos e operações booleanas para gerar novos sólidos.</w:t>
      </w:r>
    </w:p>
    <w:p w14:paraId="00000091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B-Rep é utilizado uma malha de polígonos responsáveis por representar o sólido pelos limites (superfícies). A melhor estrutura para representação de B-Rep são os grafos hierárquicos</w:t>
      </w:r>
    </w:p>
    <w:p w14:paraId="00000092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Wireframe são os modelos de “arames”, eles são os mais simples, a representação de sólidos é por meio das arestas do sólido. O maior problema nessa representação é a ambiguidade</w:t>
      </w:r>
    </w:p>
    <w:p w14:paraId="00000093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94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Qual o tipo de sistema CAPP você recomendaria a uma empresa que produz produtos mecânicos em pequena quantidade e com uma variabilidade grande do tipo de produto? </w:t>
      </w:r>
    </w:p>
    <w:p w14:paraId="00000095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De forma generativa.</w:t>
      </w:r>
    </w:p>
    <w:p w14:paraId="00000096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CAPP generativo gera o plano de trabalho a partir das informações contidas numa base de conhecimentos de manufatura sem a intervenção humana. Uma vez recebido o modelo do projeto, o sistema é capaz de selecionar as operações e a sequência de trabalhos necessários para fabricar a peça.</w:t>
      </w:r>
    </w:p>
    <w:p w14:paraId="00000097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98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Cite três vantagens e três desvantagens no uso de sistemas CAE?  </w:t>
      </w:r>
    </w:p>
    <w:p w14:paraId="00000099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O CAE é utilizado para fazer análises e simulações.</w:t>
      </w:r>
    </w:p>
    <w:p w14:paraId="0000009A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Vantagens: </w:t>
      </w:r>
    </w:p>
    <w:p w14:paraId="0000009B">
      <w:pPr>
        <w:pageBreakBefore w:val="0"/>
        <w:spacing w:after="120" w:line="240" w:lineRule="auto"/>
        <w:ind w:left="136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Evitar erros do projeto na parte inicial</w:t>
      </w:r>
    </w:p>
    <w:p w14:paraId="0000009C">
      <w:pPr>
        <w:pageBreakBefore w:val="0"/>
        <w:spacing w:after="120" w:line="240" w:lineRule="auto"/>
        <w:ind w:left="136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Aumento da produtividade</w:t>
      </w:r>
    </w:p>
    <w:p w14:paraId="0000009D">
      <w:pPr>
        <w:pageBreakBefore w:val="0"/>
        <w:spacing w:after="120" w:line="240" w:lineRule="auto"/>
        <w:ind w:left="136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Economia de $$$</w:t>
      </w:r>
    </w:p>
    <w:p w14:paraId="0000009E">
      <w:pPr>
        <w:pageBreakBefore w:val="0"/>
        <w:spacing w:after="120" w:line="240" w:lineRule="auto"/>
        <w:ind w:left="136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Maior precisão e detalhamento</w:t>
      </w:r>
    </w:p>
    <w:p w14:paraId="0000009F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Desvantagens: </w:t>
      </w:r>
    </w:p>
    <w:p w14:paraId="000000A0">
      <w:pPr>
        <w:pageBreakBefore w:val="0"/>
        <w:spacing w:after="120" w:line="240" w:lineRule="auto"/>
        <w:ind w:left="136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Mão de obra qualificada</w:t>
      </w:r>
    </w:p>
    <w:p w14:paraId="000000A1">
      <w:pPr>
        <w:pageBreakBefore w:val="0"/>
        <w:spacing w:after="120" w:line="240" w:lineRule="auto"/>
        <w:ind w:left="136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Investimento em software</w:t>
      </w:r>
    </w:p>
    <w:p w14:paraId="000000A2">
      <w:pPr>
        <w:pageBreakBefore w:val="0"/>
        <w:spacing w:after="120" w:line="240" w:lineRule="auto"/>
        <w:ind w:left="136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Softwares não atendem problemas específicos</w:t>
      </w:r>
    </w:p>
    <w:p w14:paraId="000000A3">
      <w:pPr>
        <w:pageBreakBefore w:val="0"/>
        <w:spacing w:after="120" w:line="240" w:lineRule="auto"/>
        <w:ind w:left="136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Treinamento</w:t>
      </w:r>
    </w:p>
    <w:p w14:paraId="000000A4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Qual a utilidade dos pós-processadores em um sistema CAM?</w:t>
      </w:r>
    </w:p>
    <w:p w14:paraId="000000A5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Escreve Um Programa Cnc a Partir Dos Dados Tecnológicos E De Trajetória Da Ferramenta.</w:t>
      </w:r>
    </w:p>
    <w:p w14:paraId="000000A6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Reduz o tamanho do arquivo final e o tempo de processamento</w:t>
      </w:r>
    </w:p>
    <w:p w14:paraId="000000A7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b/>
          <w:i/>
          <w:sz w:val="24"/>
          <w:szCs w:val="24"/>
        </w:rPr>
      </w:pPr>
    </w:p>
    <w:p w14:paraId="000000A8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rtl w:val="0"/>
        </w:rPr>
        <w:t xml:space="preserve">Explique a diferença, se existir, entre sensor e transdutor. </w:t>
      </w:r>
    </w:p>
    <w:p w14:paraId="000000A9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Sensores – São dispositivos sensíveis a alguma forma de energia do ambiente (luminosa, térmica ou cinética), mudando seu comportamento sob a ação de grandezas físicas, e podendo fornecer diretamente ou indiretamente um sinal que indique esta grandeza.</w:t>
      </w:r>
    </w:p>
    <w:p w14:paraId="000000AA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AB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Transdutor – Dispositivo completo que contém um sensor e circuitos de interface necessários para transformar uma grandeza qualquer em outra (microfones e autofalantes).</w:t>
      </w:r>
    </w:p>
    <w:p w14:paraId="000000AC">
      <w:pPr>
        <w:pageBreakBefore w:val="0"/>
        <w:spacing w:after="120"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AD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 que entende por engenharia simultânea?</w:t>
      </w:r>
    </w:p>
    <w:p w14:paraId="000000AE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Engenharia simultânea é uma abordagem para o desenvolvimento integrado e paralelo de um produto, ele busca relacionar todas as etapas do ciclo de vida do produto e os envolvidos no processo de desenvolvimento.  Nele estão o uso de programas como CAE, CAM, CAD, etc. e a cooperação de todos envolvidos em todas as etapas do processo de desenvolvimento.</w:t>
      </w:r>
    </w:p>
    <w:p w14:paraId="000000AF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B0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Cada etapa do projeto depende da etapa anterior.</w:t>
      </w:r>
    </w:p>
    <w:p w14:paraId="000000B1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B2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Com base no visto em aulas faça uma análise comparando as visões de CIM(Computer Integrated Manufacture ) segundo o modelo em “Y” e o Modelo em Roda.  </w:t>
      </w:r>
    </w:p>
    <w:p w14:paraId="000000B3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O modelo em Y divide o processo de produção em duas fases. O planejamento (na parte de cima) e a implementação (na parte de baixo) e coloca a parte organizacional a esquerda e as funções técnicas (CAD/CAM) a direita</w:t>
      </w:r>
    </w:p>
    <w:p w14:paraId="000000B4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Já o modelo em Roda, é centralizado ao centro (kkk), com divisões estratégicas do projeto. Ele é o mais utilizado atualmente.</w:t>
      </w:r>
    </w:p>
    <w:p w14:paraId="000000B5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B6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Quando falamos em B-Rep(Superfícies limitantes) foram citadas em aula cinco condições mínimas que as superfícies do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sólido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devem atender para garantir este tipo de representação. Cite ao menos quatro. (Lembrando alguns contra exemplos: garrafa de Klein e fita de Möbius.) </w:t>
      </w:r>
    </w:p>
    <w:p w14:paraId="000000B7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Os pontos não podem se repetir</w:t>
      </w:r>
    </w:p>
    <w:p w14:paraId="000000B8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Todos pontos de uma face devem estar no mesmo plano</w:t>
      </w:r>
    </w:p>
    <w:p w14:paraId="000000B9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Validação topológica (fórmula de euler)</w:t>
      </w:r>
    </w:p>
    <w:p w14:paraId="000000BA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Uma face pode ter uma limitação fixa do número de vértices</w:t>
      </w:r>
    </w:p>
    <w:p w14:paraId="000000BB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Não pode ser Non-manifold</w:t>
      </w:r>
    </w:p>
    <w:p w14:paraId="000000BC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BD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Das  linguagens citadas abaixo, marque a(s) que é(são) adequada(s) a CLP.</w:t>
      </w:r>
    </w:p>
    <w:tbl>
      <w:tblPr>
        <w:tblStyle w:val="14"/>
        <w:tblW w:w="8977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1560"/>
        <w:gridCol w:w="1417"/>
        <w:gridCol w:w="1276"/>
        <w:gridCol w:w="1276"/>
        <w:gridCol w:w="1999"/>
      </w:tblGrid>
      <w:tr w14:paraId="32504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BE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SET(    )   </w:t>
            </w:r>
          </w:p>
        </w:tc>
        <w:tc>
          <w:tcPr>
            <w:vAlign w:val="top"/>
          </w:tcPr>
          <w:p w14:paraId="000000BF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VDI(    )  </w:t>
            </w:r>
          </w:p>
        </w:tc>
        <w:tc>
          <w:tcPr>
            <w:vAlign w:val="top"/>
          </w:tcPr>
          <w:p w14:paraId="000000C0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PDDI (     )</w:t>
            </w:r>
          </w:p>
        </w:tc>
        <w:tc>
          <w:tcPr>
            <w:vAlign w:val="top"/>
          </w:tcPr>
          <w:p w14:paraId="000000C1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STL ( 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rtl w:val="0"/>
              </w:rPr>
              <w:t xml:space="preserve">X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)    </w:t>
            </w:r>
          </w:p>
        </w:tc>
        <w:tc>
          <w:tcPr>
            <w:vAlign w:val="top"/>
          </w:tcPr>
          <w:p w14:paraId="000000C2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IGES (     ) </w:t>
            </w:r>
          </w:p>
        </w:tc>
        <w:tc>
          <w:tcPr>
            <w:vAlign w:val="top"/>
          </w:tcPr>
          <w:p w14:paraId="000000C3">
            <w:pPr>
              <w:spacing w:line="240" w:lineRule="auto"/>
              <w:ind w:left="360" w:firstLine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( 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rtl w:val="0"/>
              </w:rPr>
              <w:t xml:space="preserve">X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)Ladder</w:t>
            </w:r>
          </w:p>
        </w:tc>
      </w:tr>
    </w:tbl>
    <w:p w14:paraId="000000C4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sz w:val="16"/>
          <w:szCs w:val="16"/>
        </w:rPr>
      </w:pPr>
    </w:p>
    <w:p w14:paraId="000000C5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Quais as principais diferenças entre as Normas IGES e STEP(ISO10303)  quando usadas para intercambio de dados de produtos? </w:t>
      </w:r>
    </w:p>
    <w:p w14:paraId="000000C6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IGES =&gt; USA, produz o resultado em superfícies.</w:t>
      </w:r>
    </w:p>
    <w:p w14:paraId="000000C7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STEP =&gt; EUR, produz o resultado em sólidos/volumes e superfícies.</w:t>
      </w:r>
    </w:p>
    <w:p w14:paraId="000000C8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C9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Qual a diferença da mudança causada por evento e uma mudança causada por tempo no controle discreto?</w:t>
      </w:r>
    </w:p>
    <w:p w14:paraId="000000CA">
      <w:pPr>
        <w:pageBreakBefore w:val="0"/>
        <w:spacing w:line="276" w:lineRule="auto"/>
        <w:rPr>
          <w:color w:val="FF0000"/>
        </w:rPr>
      </w:pPr>
      <w:r>
        <w:rPr>
          <w:color w:val="FF0000"/>
          <w:rtl w:val="0"/>
        </w:rPr>
        <w:t>A mudança ocasionada por eventos é quando o controlador é capaz de responder a sinais de entrada do processo. Se um dos sinais for de alta importância, o processo atual é interrompido para a execução de outro processo de maior prioridade. Esses tipos de mudança são geralmente ocasionadas por situações anormais de operação, servem como meio de correção.</w:t>
      </w:r>
    </w:p>
    <w:p w14:paraId="000000CB">
      <w:pPr>
        <w:pageBreakBefore w:val="0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color w:val="FF0000"/>
          <w:rtl w:val="0"/>
        </w:rPr>
        <w:t>Já as mudanças ocasionadas por tempo são quando o controlador é capaz de executar certas ações em intervalos específicos de tempo.  Esses eventos são realizados com uma certa frequência de tempo.</w:t>
      </w:r>
    </w:p>
    <w:p w14:paraId="000000CC">
      <w:pPr>
        <w:pageBreakBefore w:val="0"/>
        <w:spacing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CD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Qual a diferença da operação de um motor de passo convencional e um motor CA ou CC?</w:t>
      </w:r>
    </w:p>
    <w:p w14:paraId="000000CE">
      <w:pPr>
        <w:pageBreakBefore w:val="0"/>
        <w:spacing w:line="276" w:lineRule="auto"/>
        <w:rPr>
          <w:color w:val="FF0000"/>
        </w:rPr>
      </w:pPr>
      <w:r>
        <w:rPr>
          <w:color w:val="FF0000"/>
          <w:rtl w:val="0"/>
        </w:rPr>
        <w:t>Motor de passo fornece rotação na forma de deslocamentos angulares discretos, chamados passos. Já os motores CC são alimentados por corrente e tensão elétrica constantes. Por fim, os motores CA operam por meio da geração de um campo magnética rotativo no estator, em que a velocidade de rotação depende da frequência da tensão elétrica de entrada.</w:t>
      </w:r>
    </w:p>
    <w:p w14:paraId="000000CF">
      <w:pPr>
        <w:pageBreakBefore w:val="0"/>
        <w:spacing w:line="276" w:lineRule="auto"/>
        <w:rPr>
          <w:color w:val="FF0000"/>
        </w:rPr>
      </w:pPr>
    </w:p>
    <w:p w14:paraId="000000D0">
      <w:pPr>
        <w:pageBreakBefore w:val="0"/>
        <w:numPr>
          <w:ilvl w:val="0"/>
          <w:numId w:val="9"/>
        </w:numPr>
        <w:spacing w:line="240" w:lineRule="auto"/>
        <w:ind w:left="360" w:hanging="35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Em um robô explique o que é: Elo, Junta e Espaço de Trabalho. </w:t>
      </w:r>
    </w:p>
    <w:p w14:paraId="000000D1">
      <w:pPr>
        <w:pageBreakBefore w:val="0"/>
        <w:spacing w:line="240" w:lineRule="auto"/>
        <w:jc w:val="both"/>
        <w:rPr>
          <w:rFonts w:ascii="Times New Roman" w:hAnsi="Times New Roman" w:eastAsia="Times New Roman" w:cs="Times New Roman"/>
        </w:rPr>
      </w:pPr>
    </w:p>
    <w:p w14:paraId="000000D2">
      <w:pPr>
        <w:pageBreakBefore w:val="0"/>
        <w:spacing w:line="240" w:lineRule="auto"/>
        <w:jc w:val="both"/>
        <w:rPr>
          <w:rFonts w:ascii="Times New Roman" w:hAnsi="Times New Roman" w:eastAsia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rtl w:val="0"/>
        </w:rPr>
        <w:t xml:space="preserve">Elos (links): correspondem aos corpos da cadeia. </w:t>
      </w:r>
    </w:p>
    <w:p w14:paraId="000000D3">
      <w:pPr>
        <w:pageBreakBefore w:val="0"/>
        <w:spacing w:line="240" w:lineRule="auto"/>
        <w:jc w:val="both"/>
        <w:rPr>
          <w:rFonts w:ascii="Times New Roman" w:hAnsi="Times New Roman" w:eastAsia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rtl w:val="0"/>
        </w:rPr>
        <w:t xml:space="preserve">Juntas: as articulações entre os corpos. Conectam os elos e permitem a realização de movimentos de um elo em relação ao elo anterior. </w:t>
      </w:r>
    </w:p>
    <w:p w14:paraId="000000D4">
      <w:pPr>
        <w:pageBreakBefore w:val="0"/>
        <w:spacing w:line="240" w:lineRule="auto"/>
        <w:jc w:val="both"/>
        <w:rPr>
          <w:rFonts w:ascii="Times New Roman" w:hAnsi="Times New Roman" w:eastAsia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rtl w:val="0"/>
        </w:rPr>
        <w:t>O espaço de trabalho de um manipulador é o volume total percorrido pelo efetuador (órgão terminal ou ferramenta) dadas todas as possibilidades de execução de movimento do robô. O espaço de trabalho é limitado pela geometria do manipulador, bem como pelas restrições físicas das juntas (limites mecânicos).</w:t>
      </w:r>
    </w:p>
    <w:p w14:paraId="000000D5">
      <w:pPr>
        <w:pageBreakBefore w:val="0"/>
        <w:spacing w:line="240" w:lineRule="auto"/>
        <w:ind w:left="644" w:firstLine="0"/>
        <w:jc w:val="both"/>
        <w:rPr>
          <w:rFonts w:ascii="Times New Roman" w:hAnsi="Times New Roman" w:eastAsia="Times New Roman" w:cs="Times New Roman"/>
          <w:color w:val="FF0000"/>
        </w:rPr>
      </w:pPr>
    </w:p>
    <w:p w14:paraId="000000D6">
      <w:pPr>
        <w:pageBreakBefore w:val="0"/>
        <w:numPr>
          <w:ilvl w:val="0"/>
          <w:numId w:val="9"/>
        </w:numPr>
        <w:spacing w:after="120" w:line="240" w:lineRule="auto"/>
        <w:ind w:left="357" w:hanging="35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Dada a figura abaixo indique o tipo de robô escrevendo a letra na opção correspondente</w:t>
      </w:r>
    </w:p>
    <w:p w14:paraId="000000D7">
      <w:pPr>
        <w:pageBreakBefore w:val="0"/>
        <w:spacing w:line="240" w:lineRule="auto"/>
        <w:rPr>
          <w:rFonts w:ascii="Times New Roman" w:hAnsi="Times New Roman" w:eastAsia="Times New Roman" w:cs="Times New Roman"/>
          <w:sz w:val="16"/>
          <w:szCs w:val="16"/>
        </w:rPr>
      </w:pPr>
    </w:p>
    <w:tbl>
      <w:tblPr>
        <w:tblStyle w:val="15"/>
        <w:tblW w:w="9698" w:type="dxa"/>
        <w:tblInd w:w="3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8"/>
        <w:gridCol w:w="7270"/>
      </w:tblGrid>
      <w:tr w14:paraId="66AB4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D8">
            <w:pPr>
              <w:spacing w:after="12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</w:t>
            </w:r>
          </w:p>
          <w:p w14:paraId="000000D9">
            <w:pPr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drawing>
                <wp:inline distT="0" distB="0" distL="114300" distR="114300">
                  <wp:extent cx="1404620" cy="1165860"/>
                  <wp:effectExtent l="0" t="0" r="0" b="0"/>
                  <wp:docPr id="1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top"/>
          </w:tcPr>
          <w:p w14:paraId="000000DA">
            <w:pPr>
              <w:spacing w:after="12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                                       C                                          D</w:t>
            </w:r>
          </w:p>
          <w:p w14:paraId="000000DB">
            <w:pPr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drawing>
                <wp:inline distT="0" distB="0" distL="114300" distR="114300">
                  <wp:extent cx="4479290" cy="1339850"/>
                  <wp:effectExtent l="0" t="0" r="0" b="0"/>
                  <wp:docPr id="1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29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DC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6"/>
          <w:szCs w:val="16"/>
          <w:rtl w:val="0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   C  ) Articulado(Antropomórfico)    (    B ) SCARA      </w:t>
      </w:r>
    </w:p>
    <w:p w14:paraId="000000DD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  D   ) Paralelo   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(  A   ) Cartesiano</w:t>
      </w:r>
    </w:p>
    <w:p w14:paraId="000000DE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Os robôs da letra A são, em ordem da esq -&gt; dir: cartesiano, cilíndrico e esférico</w:t>
      </w:r>
    </w:p>
    <w:p w14:paraId="000000DF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E0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E1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202122"/>
          <w:sz w:val="24"/>
          <w:szCs w:val="24"/>
        </w:rPr>
      </w:pPr>
      <w:r>
        <w:rPr>
          <w:rFonts w:ascii="Times New Roman" w:hAnsi="Times New Roman" w:eastAsia="Times New Roman" w:cs="Times New Roman"/>
          <w:color w:val="202122"/>
          <w:sz w:val="24"/>
          <w:szCs w:val="24"/>
          <w:rtl w:val="0"/>
        </w:rPr>
        <w:t>Just in time:</w:t>
      </w:r>
    </w:p>
    <w:p w14:paraId="000000E2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Quando as etapas da produção de um produto estão alinhadas e uma etapa futura depende da outra, just in time significa que o produto inacabado chega na próxima estação de trabalho no momento certo que pode ser usar, sem gerar custos de armazenamento ou fazer uma estação de trabalho esperar</w:t>
      </w:r>
    </w:p>
    <w:p w14:paraId="000000E3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- Produção enxuta é o tipo de produção que faz a fábrica operar com o mínimo recurso possível, mas maximizando o volume de trabalho realizado com os recursos. Também implica em fazer os produtos no menor tempo possível com uma alta qualidade para que o consumidor fique satisfeito. 2.13 - Just-in-time é o modo em que as peças são movimentadas pelo sistema de produção, fazendo as peças serem entregues na estação de trabalho pouco antes de que ela seja necessária, reduzindo o tempo de espera da produção e o gasto com armazenamento.</w:t>
      </w:r>
    </w:p>
    <w:p w14:paraId="000000E4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E5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Etapas do CAe: 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Pré-processamento (1) • Define-se a geometria (e sua simplificação) • Define-se a discretização (malha) • Define-se as propriedades do material • Define-se fontes de energia (cargas) e restrições (apoios) Discretização da geometria através de uma malha de elementos finitos – A geração da malha nem sempre é bem feita – Problemas de adensamento ou geração de gaps • Os resultados dependem da malha • Esta etapa é semelhante ao CAD e muitas vezes parte dela e feita neste sistema. • Precisa saber um pouco de engenharia .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.</w:t>
      </w:r>
    </w:p>
    <w:p w14:paraId="000000E6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E7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Etapas do CAe: 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Pós-processamento (1) • Após os cálculos tem-se uma massa enorme de valores numéricos representando o fenômeno em cada ponto dos “elementos” • Então, mapeia-se os valores dos elementos sobre a geometria do objeto de 3 formas: – alterando a forma (produzindo deformações) – alterando a cor do objeto, baseado numa escala valorcor configurável – as duas alternativas acima juntas.</w:t>
      </w:r>
    </w:p>
    <w:p w14:paraId="000000E8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E9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14:paraId="000000EA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SCADA:</w:t>
      </w:r>
    </w:p>
    <w:p w14:paraId="000000EB">
      <w:pPr>
        <w:pageBreakBefore w:val="0"/>
        <w:spacing w:after="120" w:line="240" w:lineRule="auto"/>
        <w:ind w:left="357" w:firstLine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rtl w:val="0"/>
        </w:rPr>
        <w:t>O termo SCADA (Supervisory Control And Data Acquisition) na automação refere-se a sistemas de supervisão, controle e aquisição de dados composto por um ou mais computadores monitorando e controlando um processo.</w:t>
      </w: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)"/>
      <w:lvlJc w:val="left"/>
      <w:pPr>
        <w:ind w:left="644" w:hanging="359"/>
      </w:pPr>
      <w:rPr>
        <w:b w:val="0"/>
        <w:i w:val="0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3AA01F4"/>
    <w:rsid w:val="480004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 Normal1"/>
    <w:uiPriority w:val="0"/>
  </w:style>
  <w:style w:type="table" w:customStyle="1" w:styleId="13">
    <w:name w:val="Table Normal2"/>
    <w:qFormat/>
    <w:uiPriority w:val="0"/>
  </w:style>
  <w:style w:type="table" w:customStyle="1" w:styleId="14">
    <w:name w:val="_Style 19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2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xjgb7IxPyERe4kC0RQXZkJ0eg==">AMUW2mXJok5Qrp7YyImAvPlUe+9oVMRvTyhhyICeRmIZZFGd+56Yhci6BOzMI1yNJUFGkofiutOe264y4exsfHbbtEVHmV5k1B1r5Q0v4zc/i/Eig3uBHAU=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369</Words>
  <Characters>1933</Characters>
  <TotalTime>0</TotalTime>
  <ScaleCrop>false</ScaleCrop>
  <LinksUpToDate>false</LinksUpToDate>
  <CharactersWithSpaces>2277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2026-05-31T19:50:12Z</dcterms:created>
  <dc:creator>Herto</dc:creator>
  <cp:lastModifiedBy>Herton Silva</cp:lastModifiedBy>
  <dcterms:modified xsi:type="dcterms:W3CDTF">2026-05-31T19:51:06Z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eyJoZGlkIjoiMGZiMDcyYjVjNWMyMDJlYjdkZWYzY2JmOTJmYjc0ZmIiLCJ1c2VySWQiOiIxMjU0ODcxOTQ3MDMxIn0=</vt:lpwstr>
  </property>
  <property fmtid="{D5CDD505-2E9C-101B-9397-08002B2CF9AE}" pid="3" name="KSOProductBuildVer">
    <vt:lpwstr>1033-12.1.0.26372</vt:lpwstr>
  </property>
  <property fmtid="{D5CDD505-2E9C-101B-9397-08002B2CF9AE}" pid="4" name="ICV">
    <vt:lpwstr>8E87CFAE5493421AA6108A06BD33F1AF_12</vt:lpwstr>
  </property>
</Properties>
</file>