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D8980">
      <w:pPr>
        <w:jc w:val="center"/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集美大学实验报告</w:t>
      </w:r>
    </w:p>
    <w:p w14:paraId="4F698C50">
      <w:pPr>
        <w:spacing w:line="360" w:lineRule="auto"/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 xml:space="preserve">班级 </w:t>
      </w:r>
      <w:r>
        <w:rPr>
          <w:rFonts w:ascii="宋体" w:hAnsi="宋体" w:eastAsia="宋体"/>
          <w:b/>
          <w:bCs/>
          <w:sz w:val="24"/>
          <w:u w:val="single"/>
        </w:rPr>
        <w:t xml:space="preserve">    </w:t>
      </w:r>
      <w:r>
        <w:rPr>
          <w:rFonts w:hint="eastAsia" w:ascii="宋体" w:hAnsi="宋体" w:eastAsia="宋体"/>
          <w:b/>
          <w:bCs/>
          <w:sz w:val="24"/>
          <w:u w:val="single"/>
        </w:rPr>
        <w:t>计算2512</w:t>
      </w:r>
      <w:r>
        <w:rPr>
          <w:rFonts w:ascii="宋体" w:hAnsi="宋体" w:eastAsia="宋体"/>
          <w:b/>
          <w:bCs/>
          <w:sz w:val="24"/>
          <w:u w:val="single"/>
        </w:rPr>
        <w:t xml:space="preserve">   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学号 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4"/>
          <w:u w:val="single"/>
        </w:rPr>
        <w:t>202521331048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姓名 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4"/>
          <w:u w:val="single"/>
        </w:rPr>
        <w:t>方鹏潮</w:t>
      </w:r>
      <w:r>
        <w:rPr>
          <w:rFonts w:ascii="宋体" w:hAnsi="宋体" w:eastAsia="宋体"/>
          <w:b/>
          <w:bCs/>
          <w:sz w:val="24"/>
          <w:u w:val="single"/>
        </w:rPr>
        <w:t xml:space="preserve"> 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成绩 </w:t>
      </w:r>
      <w:r>
        <w:rPr>
          <w:rFonts w:ascii="宋体" w:hAnsi="宋体" w:eastAsia="宋体"/>
          <w:b/>
          <w:bCs/>
          <w:sz w:val="24"/>
          <w:u w:val="single"/>
        </w:rPr>
        <w:t xml:space="preserve">       </w:t>
      </w:r>
    </w:p>
    <w:p w14:paraId="2DBD4D7F">
      <w:pPr>
        <w:spacing w:line="360" w:lineRule="auto"/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课程</w:t>
      </w:r>
      <w:r>
        <w:rPr>
          <w:rFonts w:hint="eastAsia" w:ascii="宋体" w:hAnsi="宋体" w:eastAsia="宋体"/>
          <w:b/>
          <w:bCs/>
          <w:sz w:val="24"/>
          <w:u w:val="single"/>
        </w:rPr>
        <w:t xml:space="preserve"> </w:t>
      </w:r>
      <w:r>
        <w:rPr>
          <w:rFonts w:ascii="宋体" w:hAnsi="宋体" w:eastAsia="宋体"/>
          <w:b/>
          <w:bCs/>
          <w:sz w:val="24"/>
          <w:u w:val="single"/>
        </w:rPr>
        <w:t xml:space="preserve">    </w:t>
      </w:r>
      <w:r>
        <w:rPr>
          <w:rFonts w:hint="eastAsia" w:ascii="宋体" w:hAnsi="宋体" w:eastAsia="宋体"/>
          <w:b/>
          <w:bCs/>
          <w:sz w:val="24"/>
          <w:u w:val="single"/>
        </w:rPr>
        <w:t xml:space="preserve">《数据结构》 </w:t>
      </w:r>
      <w:r>
        <w:rPr>
          <w:rFonts w:ascii="宋体" w:hAnsi="宋体" w:eastAsia="宋体"/>
          <w:b/>
          <w:bCs/>
          <w:sz w:val="24"/>
          <w:u w:val="single"/>
        </w:rPr>
        <w:t xml:space="preserve">    </w:t>
      </w:r>
      <w:r>
        <w:rPr>
          <w:rFonts w:ascii="宋体" w:hAnsi="宋体" w:eastAsia="宋体"/>
          <w:b/>
          <w:bCs/>
          <w:sz w:val="24"/>
        </w:rPr>
        <w:t xml:space="preserve">     </w:t>
      </w:r>
      <w:r>
        <w:rPr>
          <w:rFonts w:hint="eastAsia" w:ascii="宋体" w:hAnsi="宋体" w:eastAsia="宋体"/>
          <w:b/>
          <w:bCs/>
          <w:sz w:val="24"/>
        </w:rPr>
        <w:t xml:space="preserve">  日期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4"/>
          <w:u w:val="single"/>
        </w:rPr>
        <w:t>2026</w:t>
      </w:r>
      <w:r>
        <w:rPr>
          <w:rFonts w:ascii="宋体" w:hAnsi="宋体" w:eastAsia="宋体"/>
          <w:b/>
          <w:bCs/>
          <w:sz w:val="24"/>
          <w:u w:val="single"/>
        </w:rPr>
        <w:t xml:space="preserve"> 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年 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4"/>
          <w:u w:val="single"/>
          <w:lang w:val="en-US" w:eastAsia="zh-CN"/>
        </w:rPr>
        <w:t>4</w:t>
      </w:r>
      <w:r>
        <w:rPr>
          <w:rFonts w:ascii="宋体" w:hAnsi="宋体" w:eastAsia="宋体"/>
          <w:b/>
          <w:bCs/>
          <w:sz w:val="24"/>
          <w:u w:val="single"/>
        </w:rPr>
        <w:t xml:space="preserve">  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月 </w:t>
      </w:r>
      <w:r>
        <w:rPr>
          <w:rFonts w:ascii="宋体" w:hAnsi="宋体" w:eastAsia="宋体"/>
          <w:b/>
          <w:bCs/>
          <w:sz w:val="24"/>
          <w:u w:val="single"/>
        </w:rPr>
        <w:t xml:space="preserve">  </w:t>
      </w:r>
      <w:r>
        <w:rPr>
          <w:rFonts w:hint="eastAsia" w:ascii="宋体" w:hAnsi="宋体" w:eastAsia="宋体"/>
          <w:b/>
          <w:bCs/>
          <w:sz w:val="24"/>
          <w:u w:val="single"/>
          <w:lang w:val="en-US" w:eastAsia="zh-CN"/>
        </w:rPr>
        <w:t>2</w:t>
      </w:r>
      <w:bookmarkStart w:id="0" w:name="_GoBack"/>
      <w:bookmarkEnd w:id="0"/>
      <w:r>
        <w:rPr>
          <w:rFonts w:hint="eastAsia" w:ascii="宋体" w:hAnsi="宋体" w:eastAsia="宋体"/>
          <w:b/>
          <w:bCs/>
          <w:sz w:val="24"/>
          <w:u w:val="single"/>
        </w:rPr>
        <w:t>5</w:t>
      </w:r>
      <w:r>
        <w:rPr>
          <w:rFonts w:ascii="宋体" w:hAnsi="宋体" w:eastAsia="宋体"/>
          <w:b/>
          <w:bCs/>
          <w:sz w:val="24"/>
          <w:u w:val="single"/>
        </w:rPr>
        <w:t xml:space="preserve"> 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>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873"/>
        <w:gridCol w:w="2073"/>
        <w:gridCol w:w="2073"/>
      </w:tblGrid>
      <w:tr w14:paraId="40C54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271" w:type="dxa"/>
            <w:vAlign w:val="center"/>
          </w:tcPr>
          <w:p w14:paraId="324BE459">
            <w:pPr>
              <w:jc w:val="center"/>
              <w:rPr>
                <w:rFonts w:hint="eastAsia"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实验项目</w:t>
            </w:r>
          </w:p>
        </w:tc>
        <w:tc>
          <w:tcPr>
            <w:tcW w:w="2873" w:type="dxa"/>
            <w:vAlign w:val="center"/>
          </w:tcPr>
          <w:p w14:paraId="2484048C">
            <w:pPr>
              <w:jc w:val="center"/>
              <w:rPr>
                <w:rFonts w:hint="eastAsia"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实验七：二叉树基本操作</w:t>
            </w:r>
          </w:p>
        </w:tc>
        <w:tc>
          <w:tcPr>
            <w:tcW w:w="2073" w:type="dxa"/>
            <w:vAlign w:val="center"/>
          </w:tcPr>
          <w:p w14:paraId="77AF3D02">
            <w:pPr>
              <w:jc w:val="center"/>
              <w:rPr>
                <w:rFonts w:hint="eastAsia"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指导老师</w:t>
            </w:r>
          </w:p>
        </w:tc>
        <w:tc>
          <w:tcPr>
            <w:tcW w:w="2073" w:type="dxa"/>
            <w:vAlign w:val="center"/>
          </w:tcPr>
          <w:p w14:paraId="18C460E0">
            <w:pPr>
              <w:jc w:val="center"/>
              <w:rPr>
                <w:rFonts w:hint="eastAsia"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杨艳华</w:t>
            </w:r>
          </w:p>
        </w:tc>
      </w:tr>
      <w:tr w14:paraId="1A7F8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1271" w:type="dxa"/>
            <w:vAlign w:val="center"/>
          </w:tcPr>
          <w:p w14:paraId="6A735F34">
            <w:pPr>
              <w:jc w:val="center"/>
              <w:rPr>
                <w:rFonts w:hint="eastAsia"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实验目的</w:t>
            </w:r>
          </w:p>
        </w:tc>
        <w:tc>
          <w:tcPr>
            <w:tcW w:w="7019" w:type="dxa"/>
            <w:gridSpan w:val="3"/>
          </w:tcPr>
          <w:p w14:paraId="04EDB2D9">
            <w:pPr>
              <w:jc w:val="lef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本实验旨在通过实现二叉树基本操作程序，深入掌握二叉链表存储结构的原理及应用，具体包括：</w:t>
            </w:r>
          </w:p>
          <w:p w14:paraId="2DF2F125">
            <w:pPr>
              <w:jc w:val="left"/>
              <w:rPr>
                <w:rFonts w:ascii="宋体" w:hAnsi="宋体" w:eastAsia="宋体"/>
                <w:sz w:val="24"/>
              </w:rPr>
            </w:pPr>
          </w:p>
          <w:p w14:paraId="5C19E8C3">
            <w:pPr>
              <w:jc w:val="lef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- 掌握二叉树结点结构（BiTNode）的定义及二叉链表的创建方式</w:t>
            </w:r>
          </w:p>
          <w:p w14:paraId="69037640">
            <w:pPr>
              <w:jc w:val="lef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- 实现二叉树的递归遍历（先序、中序、后序）和层次遍历（BFS）</w:t>
            </w:r>
          </w:p>
          <w:p w14:paraId="44DC674A">
            <w:pPr>
              <w:jc w:val="lef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- 掌握二叉树基本操作：查找结点、求树高、凹入表示法输出、括号表示法输出</w:t>
            </w:r>
          </w:p>
          <w:p w14:paraId="3C9E285F">
            <w:pPr>
              <w:jc w:val="lef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- 通过先序+中序序列重建二叉树，理解序列唯一确定二叉树的原理</w:t>
            </w:r>
          </w:p>
        </w:tc>
      </w:tr>
    </w:tbl>
    <w:p w14:paraId="46BF543C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一、实验内容</w:t>
      </w:r>
    </w:p>
    <w:p w14:paraId="1C0C5033">
      <w:pPr>
        <w:rPr>
          <w:rFonts w:hint="eastAsia" w:ascii="宋体" w:hAnsi="宋体" w:eastAsia="宋体"/>
          <w:szCs w:val="21"/>
        </w:rPr>
      </w:pPr>
    </w:p>
    <w:p w14:paraId="1660094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二叉树基本操作：基于括号表示串 A(B(D,E(H(J,K(L,M(,N))))),C(F,G(,I))) 创建二叉链存储结构 b，实现11项菜单驱动操作：创建、查找结点、求树高、凹入/括号表示法输出、先序/中序/后序递归遍历、释放、先序+中序重建、层次遍历。</w:t>
      </w:r>
    </w:p>
    <w:p w14:paraId="5BA30A93">
      <w:pPr>
        <w:rPr>
          <w:rFonts w:hint="eastAsia" w:ascii="宋体" w:hAnsi="宋体" w:eastAsia="宋体"/>
          <w:szCs w:val="21"/>
        </w:rPr>
      </w:pPr>
    </w:p>
    <w:p w14:paraId="36F4F02E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二、问题分析</w:t>
      </w:r>
    </w:p>
    <w:p w14:paraId="1DEBE450">
      <w:pPr>
        <w:rPr>
          <w:rFonts w:hint="eastAsia" w:ascii="宋体" w:hAnsi="宋体" w:eastAsia="宋体"/>
          <w:szCs w:val="21"/>
        </w:rPr>
      </w:pPr>
    </w:p>
    <w:p w14:paraId="616F9506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本实验聚焦于二叉树的链式存储与基本操作。二叉树采用二叉链表存储，每个结点含 data（字符型）、lchild（左孩子指针）、rchild（右孩子指针）三个域。问题分为三类子任务：①从括号表示串递归解析创建二叉链；②实现先序、中序、后序三种递归遍历及层次遍历（队列BFS）；③实现查找结点、求树高、凹入表示法输出、括号表示法输出，以及由先序+中序序列唯一重建二叉树的算法。所有操作均通过主菜单驱动，结构清晰，覆盖二叉树的完整操作体系。</w:t>
      </w:r>
    </w:p>
    <w:p w14:paraId="0896328F">
      <w:pPr>
        <w:rPr>
          <w:rFonts w:hint="eastAsia" w:ascii="宋体" w:hAnsi="宋体" w:eastAsia="宋体"/>
          <w:szCs w:val="21"/>
        </w:rPr>
      </w:pPr>
    </w:p>
    <w:p w14:paraId="7504347E">
      <w:pPr>
        <w:rPr>
          <w:rFonts w:hint="eastAsia" w:ascii="宋体" w:hAnsi="宋体" w:eastAsia="宋体"/>
          <w:szCs w:val="21"/>
        </w:rPr>
      </w:pPr>
    </w:p>
    <w:p w14:paraId="76BE667F">
      <w:pPr>
        <w:rPr>
          <w:rFonts w:hint="eastAsia" w:ascii="宋体" w:hAnsi="宋体" w:eastAsia="宋体"/>
          <w:szCs w:val="21"/>
        </w:rPr>
      </w:pPr>
    </w:p>
    <w:p w14:paraId="1D377F19">
      <w:pPr>
        <w:rPr>
          <w:rFonts w:hint="eastAsia" w:ascii="宋体" w:hAnsi="宋体" w:eastAsia="宋体"/>
          <w:szCs w:val="21"/>
        </w:rPr>
      </w:pPr>
    </w:p>
    <w:p w14:paraId="101795AE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三、数据结构（或抽象数据类型）定义</w:t>
      </w:r>
    </w:p>
    <w:p w14:paraId="76F02538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本实验使用二叉链表作为核心数据结构。二叉树结点（BiTNode）包含字符型数据域 data 和左右孩子指针域 lchild/rchild，以此构成二叉链表（BiTree）。层次遍历通过静态数组模拟队列实现；先序+中序重建通过递归分治实现，无需额外数据结构。整体结构清晰，接口通过 btree.h 头文件统一声明，实现在 btree.c 中，主程序在 main.cpp 中以菜单形式调用各功能。</w:t>
      </w:r>
    </w:p>
    <w:p w14:paraId="65D42218">
      <w:pPr>
        <w:rPr>
          <w:rFonts w:hint="eastAsia" w:ascii="宋体" w:hAnsi="宋体" w:eastAsia="宋体"/>
          <w:szCs w:val="21"/>
        </w:rPr>
      </w:pPr>
    </w:p>
    <w:p w14:paraId="5017D6F7">
      <w:pPr>
        <w:rPr>
          <w:rFonts w:hint="eastAsia" w:ascii="宋体" w:hAnsi="宋体" w:eastAsia="宋体"/>
          <w:szCs w:val="21"/>
        </w:rPr>
      </w:pPr>
    </w:p>
    <w:p w14:paraId="097539B2">
      <w:pPr>
        <w:rPr>
          <w:rFonts w:hint="eastAsia" w:ascii="宋体" w:hAnsi="宋体" w:eastAsia="宋体"/>
          <w:szCs w:val="21"/>
        </w:rPr>
      </w:pPr>
    </w:p>
    <w:p w14:paraId="51A1C206">
      <w:pPr>
        <w:rPr>
          <w:rFonts w:hint="eastAsia" w:ascii="宋体" w:hAnsi="宋体" w:eastAsia="宋体"/>
          <w:szCs w:val="21"/>
        </w:rPr>
      </w:pPr>
    </w:p>
    <w:p w14:paraId="64526520">
      <w:pPr>
        <w:rPr>
          <w:rFonts w:hint="eastAsia" w:ascii="宋体" w:hAnsi="宋体" w:eastAsia="宋体"/>
          <w:szCs w:val="21"/>
        </w:rPr>
      </w:pPr>
    </w:p>
    <w:p w14:paraId="064A423F">
      <w:pPr>
        <w:rPr>
          <w:rFonts w:hint="eastAsia" w:ascii="宋体" w:hAnsi="宋体" w:eastAsia="宋体"/>
          <w:szCs w:val="21"/>
        </w:rPr>
      </w:pPr>
    </w:p>
    <w:p w14:paraId="5E843DBD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四、主要功能函数定义及程序流程图</w:t>
      </w:r>
    </w:p>
    <w:p w14:paraId="3DAADA44">
      <w:pPr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1. 函数定义及程序整体结构图</w:t>
      </w:r>
    </w:p>
    <w:p w14:paraId="5AEC778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// -------------------------- 二叉树结点结构（btree.h） --------------------------</w:t>
      </w:r>
    </w:p>
    <w:p w14:paraId="3CB173D1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typedef struct BiTNode {</w:t>
      </w:r>
    </w:p>
    <w:p w14:paraId="7EB4FE9A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char data;      // 结点数据</w:t>
      </w:r>
    </w:p>
    <w:p w14:paraId="00984672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struct BiTNode *lchild, *rchild;  // 左右孩子指针</w:t>
      </w:r>
    </w:p>
    <w:p w14:paraId="6CD3377D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} BiTNode, *BiTree;</w:t>
      </w:r>
    </w:p>
    <w:p w14:paraId="7E049977">
      <w:pPr>
        <w:rPr>
          <w:rFonts w:ascii="宋体" w:hAnsi="宋体" w:eastAsia="宋体"/>
          <w:szCs w:val="21"/>
        </w:rPr>
      </w:pPr>
    </w:p>
    <w:p w14:paraId="1180548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// -------------------------- 基础操作函数（btree.h / btree.c） --------------------------</w:t>
      </w:r>
    </w:p>
    <w:p w14:paraId="03389BD7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void CreateBiTree(BiTree *T, const char **str);  // 括号串创建二叉树</w:t>
      </w:r>
    </w:p>
    <w:p w14:paraId="2DBF28D3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void PrintBiTreeIndent(BiTree T, int indent);    // 凹入表示法输出</w:t>
      </w:r>
    </w:p>
    <w:p w14:paraId="198DF675">
      <w:pPr>
        <w:rPr>
          <w:rFonts w:ascii="宋体" w:hAnsi="宋体" w:eastAsia="宋体"/>
          <w:szCs w:val="21"/>
        </w:rPr>
      </w:pPr>
    </w:p>
    <w:p w14:paraId="76349BC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BiTNode* FindNode(BiTree T, char ch);            // 查找指定结点</w:t>
      </w:r>
    </w:p>
    <w:p w14:paraId="5B4900C0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int BiTreeHeight(BiTree T);                       // 求树高</w:t>
      </w:r>
    </w:p>
    <w:p w14:paraId="1AAEAF7A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void ReleaseBiTree(BiTree *T);                    // 释放二叉树</w:t>
      </w:r>
    </w:p>
    <w:p w14:paraId="3A8E9A1C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// -------------------------- 遍历操作 --------------------------</w:t>
      </w:r>
    </w:p>
    <w:p w14:paraId="0BBB0642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void PreOrderTraverse(BiTree T, char *seq, int *idx);  // 先序遍历（存序列）</w:t>
      </w:r>
    </w:p>
    <w:p w14:paraId="20EBBC8A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void InOrderTraverse(BiTree T, char *seq, int *idx);   // 中序遍历（存序列）</w:t>
      </w:r>
    </w:p>
    <w:p w14:paraId="0EACB435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void PostOrderTraverse(BiTree T);                      // 后序遍历（直接输出）</w:t>
      </w:r>
    </w:p>
    <w:p w14:paraId="1289FFF7">
      <w:pPr>
        <w:rPr>
          <w:rFonts w:ascii="宋体" w:hAnsi="宋体" w:eastAsia="宋体"/>
          <w:szCs w:val="21"/>
        </w:rPr>
      </w:pPr>
    </w:p>
    <w:p w14:paraId="532D6EB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// -------------------------- 进阶操作 --------------------------</w:t>
      </w:r>
    </w:p>
    <w:p w14:paraId="10FE117E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BiTree BuildTreeFromPreIn(char *pre, char *in, int len);  // 先序+中序重建</w:t>
      </w:r>
    </w:p>
    <w:p w14:paraId="7DF1D78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void PrintBiTreeBracket(BiTree T);                        // 括号表示法输出</w:t>
      </w:r>
    </w:p>
    <w:p w14:paraId="41E63E3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void LevelOrderTraverse(BiTree T);                        // 层次遍历</w:t>
      </w:r>
    </w:p>
    <w:p w14:paraId="38ECCA39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// -------------------------- 主函数（main.cpp） --------------------------</w:t>
      </w:r>
    </w:p>
    <w:p w14:paraId="6F16C02D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int main();  // 菜单驱动：1.创建 2.查H孩子 3.树高 4.凹入 5.括号 6.先序 7.中序 8.后序 9.释放 10.重建 11.层次 12.退出</w:t>
      </w:r>
    </w:p>
    <w:p w14:paraId="56D76586">
      <w:pPr>
        <w:rPr>
          <w:rFonts w:ascii="宋体" w:hAnsi="宋体" w:eastAsia="宋体"/>
          <w:szCs w:val="21"/>
        </w:rPr>
      </w:pPr>
    </w:p>
    <w:p w14:paraId="205EA42B">
      <w:pPr>
        <w:rPr>
          <w:rFonts w:hint="eastAsia" w:ascii="宋体" w:hAnsi="宋体" w:eastAsia="宋体"/>
          <w:szCs w:val="21"/>
        </w:rPr>
      </w:pPr>
    </w:p>
    <w:p w14:paraId="69CCBAF8">
      <w:pPr>
        <w:rPr>
          <w:rFonts w:ascii="宋体" w:hAnsi="宋体" w:eastAsia="宋体"/>
          <w:szCs w:val="21"/>
        </w:rPr>
      </w:pPr>
    </w:p>
    <w:p w14:paraId="6E2DA285">
      <w:pPr>
        <w:rPr>
          <w:rFonts w:ascii="宋体" w:hAnsi="宋体" w:eastAsia="宋体"/>
          <w:szCs w:val="21"/>
        </w:rPr>
      </w:pPr>
    </w:p>
    <w:p w14:paraId="67C0ADC4">
      <w:pPr>
        <w:rPr>
          <w:rFonts w:ascii="宋体" w:hAnsi="宋体" w:eastAsia="宋体"/>
          <w:szCs w:val="21"/>
        </w:rPr>
      </w:pPr>
    </w:p>
    <w:p w14:paraId="65D7364E">
      <w:pPr>
        <w:rPr>
          <w:rFonts w:ascii="宋体" w:hAnsi="宋体" w:eastAsia="宋体"/>
          <w:szCs w:val="21"/>
        </w:rPr>
      </w:pPr>
    </w:p>
    <w:p w14:paraId="0C4B4314">
      <w:pPr>
        <w:rPr>
          <w:rFonts w:ascii="宋体" w:hAnsi="宋体" w:eastAsia="宋体"/>
          <w:szCs w:val="21"/>
        </w:rPr>
      </w:pPr>
    </w:p>
    <w:p w14:paraId="3E590998">
      <w:pPr>
        <w:rPr>
          <w:rFonts w:ascii="宋体" w:hAnsi="宋体" w:eastAsia="宋体"/>
          <w:szCs w:val="21"/>
        </w:rPr>
      </w:pPr>
    </w:p>
    <w:p w14:paraId="66AB1755">
      <w:pPr>
        <w:rPr>
          <w:rFonts w:ascii="宋体" w:hAnsi="宋体" w:eastAsia="宋体"/>
          <w:szCs w:val="21"/>
        </w:rPr>
      </w:pPr>
    </w:p>
    <w:p w14:paraId="59AB1C1A">
      <w:pPr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2. 主要功能函数算法及程序流程图</w:t>
      </w:r>
    </w:p>
    <w:p w14:paraId="51FC230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（说明：CreateBiTree 利用递归从括号表示串解析建树，每次遇到字母分配新结点、遇括号递归处理左右子树；PreOrderTraverse 递归先访问根再遍历左右子树；LevelOrderTraverse 利用队列逐层输出，实现广度优先层次遍历。）</w:t>
      </w:r>
    </w:p>
    <w:p w14:paraId="0056C3A7">
      <w:pPr>
        <w:rPr>
          <w:rFonts w:hint="eastAsia" w:ascii="宋体" w:hAnsi="宋体" w:eastAsia="宋体"/>
          <w:szCs w:val="21"/>
        </w:rPr>
      </w:pPr>
    </w:p>
    <w:p w14:paraId="724D1232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CreateBiTree（建树）：逐字符解析括号表示串，遇到字母则分配结点并赋值，遇到'('则进入左右子树递归创建，遇到')'则回退。PreOrderTraverse（先序遍历）：递归地先输出根结点，再遍历左子树，最后遍历右子树，结果存入序列数组。LevelOrderTraverse（层次遍历）：用数组模拟队列，根结点入队后循环出队、输出并将左右孩子入队，直至队空。</w:t>
      </w:r>
    </w:p>
    <w:p w14:paraId="2B6F9C1C">
      <w:pPr>
        <w:jc w:val="center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drawing>
          <wp:inline distT="0" distB="0" distL="0" distR="0">
            <wp:extent cx="3200400" cy="5600700"/>
            <wp:effectExtent l="0" t="0" r="1270" b="0"/>
            <wp:docPr id="895547097" name="CreateBiTree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7097" name="CreateBiTree流程图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05AE">
      <w:pPr>
        <w:rPr>
          <w:rFonts w:hint="eastAsia" w:ascii="宋体" w:hAnsi="宋体" w:eastAsia="宋体"/>
          <w:szCs w:val="21"/>
        </w:rPr>
      </w:pPr>
    </w:p>
    <w:p w14:paraId="036A1DDB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五、运行结果</w:t>
      </w:r>
    </w:p>
    <w:p w14:paraId="2C438C89">
      <w:pPr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drawing>
          <wp:inline distT="0" distB="0" distL="0" distR="0">
            <wp:extent cx="3200400" cy="5600700"/>
            <wp:effectExtent l="0" t="0" r="9525" b="0"/>
            <wp:docPr id="48894086" name="遍历算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4086" name="遍历算法流程图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FD2A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运行程序后，控制台显示12项菜单，按序号选择功能。选1创建二叉树成功；选2输出H结点左孩子J、右孩子K(L,M(,N))；选3输出树高为7；选4以凹入格式打印各层级结点；选5输出括号表示法字符串 A(B(D,E(H(J,K(L,M(,N))))),C(F,G(,I)))；选6~8分别输出先序/中序/后序遍历序列；选10由先序中序重建二叉树并验证与原树一致；选11按层次输出 A B C D E F G H I J K L M N。程序结构清晰，运行结果均正确。</w:t>
      </w:r>
    </w:p>
    <w:p w14:paraId="7C51CF63">
      <w:pPr>
        <w:rPr>
          <w:rFonts w:hint="eastAsia" w:ascii="宋体" w:hAnsi="宋体" w:eastAsia="宋体"/>
          <w:b/>
          <w:bCs/>
          <w:szCs w:val="21"/>
        </w:rPr>
      </w:pPr>
    </w:p>
    <w:p w14:paraId="40E769ED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六、错误记录和解决</w:t>
      </w:r>
    </w:p>
    <w:p w14:paraId="67961B80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CreateBiTree 括号嵌套解析逻辑错误</w:t>
      </w:r>
      <w:r>
        <w:rPr>
          <w:rFonts w:hint="eastAsia" w:ascii="宋体" w:hAnsi="宋体" w:eastAsia="宋体"/>
          <w:sz w:val="28"/>
          <w:szCs w:val="28"/>
        </w:rPr>
        <w:t>：初始实现中对 '(' 和 ',' 字符的跳过逻辑有误，导致某些结点的左右子树创建时指针偏移，出现段错误。排查后发现需在发现 '(' 后先 str++ 跳过括号再递归，遇 ',' 同理跳过后递归右子树，且遇 ')' 后统一 str++ 退出。将解析状态迁移逻辑整理清楚后，所有测试用例均通过。</w:t>
      </w:r>
    </w:p>
    <w:p w14:paraId="065A4C61">
      <w:pPr>
        <w:rPr>
          <w:rFonts w:hint="eastAsia" w:ascii="宋体" w:hAnsi="宋体" w:eastAsia="宋体"/>
          <w:szCs w:val="21"/>
        </w:rPr>
      </w:pPr>
    </w:p>
    <w:p w14:paraId="5B04E9FF">
      <w:pPr>
        <w:rPr>
          <w:rFonts w:hint="eastAsia" w:ascii="宋体" w:hAnsi="宋体" w:eastAsia="宋体"/>
          <w:szCs w:val="21"/>
        </w:rPr>
      </w:pPr>
    </w:p>
    <w:p w14:paraId="7E4AE23B">
      <w:pPr>
        <w:rPr>
          <w:rFonts w:hint="eastAsia" w:ascii="宋体" w:hAnsi="宋体" w:eastAsia="宋体"/>
          <w:szCs w:val="21"/>
        </w:rPr>
      </w:pPr>
    </w:p>
    <w:p w14:paraId="3FA98BB4">
      <w:pPr>
        <w:rPr>
          <w:rFonts w:hint="eastAsia" w:ascii="宋体" w:hAnsi="宋体" w:eastAsia="宋体"/>
          <w:szCs w:val="21"/>
        </w:rPr>
      </w:pPr>
    </w:p>
    <w:p w14:paraId="3E5A5615">
      <w:pPr>
        <w:rPr>
          <w:rFonts w:hint="eastAsia" w:ascii="宋体" w:hAnsi="宋体" w:eastAsia="宋体"/>
          <w:szCs w:val="21"/>
        </w:rPr>
      </w:pPr>
    </w:p>
    <w:p w14:paraId="1D17BA17">
      <w:pPr>
        <w:rPr>
          <w:rFonts w:hint="eastAsia" w:ascii="宋体" w:hAnsi="宋体" w:eastAsia="宋体"/>
          <w:szCs w:val="21"/>
        </w:rPr>
      </w:pPr>
    </w:p>
    <w:p w14:paraId="5559D703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七、心得体会</w:t>
      </w:r>
    </w:p>
    <w:p w14:paraId="2F672578">
      <w:pPr>
        <w:rPr>
          <w:rFonts w:hint="eastAsia" w:ascii="宋体" w:hAnsi="宋体" w:eastAsia="宋体"/>
          <w:szCs w:val="21"/>
        </w:rPr>
      </w:pPr>
    </w:p>
    <w:p w14:paraId="52B7D9AD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- 深入理解了二叉链表的结构原理，掌握了通过括号表示串递归建树的解析思路</w:t>
      </w:r>
    </w:p>
    <w:p w14:paraId="7226A6EC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- 通过实现先序、中序、后序三种递归遍历，深刻理解了递归调用栈的工作方式；通过层次遍历掌握了队列在树形结构中的应用</w:t>
      </w:r>
    </w:p>
    <w:p w14:paraId="4FDEAD36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- 通过将二叉树操作分离到btree.h/btree.c中，培养了模块化编程思想，主程序main.cpp只负责菜单交互，职责分离清晰</w:t>
      </w:r>
    </w:p>
    <w:p w14:paraId="11F20FB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 w:val="28"/>
          <w:szCs w:val="28"/>
        </w:rPr>
        <w:t>- 通过实现先序+中序序列重建二叉树，理解了唯一确定二叉树的数学原理，以及分治递归在树重建中的应用，显著提高了算法分析与调试能力</w:t>
      </w:r>
    </w:p>
    <w:p w14:paraId="6E484717">
      <w:pPr>
        <w:rPr>
          <w:rFonts w:hint="eastAsia" w:ascii="宋体" w:hAnsi="宋体" w:eastAsia="宋体"/>
          <w:szCs w:val="21"/>
        </w:rPr>
      </w:pPr>
    </w:p>
    <w:p w14:paraId="4BF916B8">
      <w:pPr>
        <w:rPr>
          <w:rFonts w:hint="eastAsia" w:ascii="宋体" w:hAnsi="宋体" w:eastAsia="宋体"/>
          <w:szCs w:val="21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EE6"/>
    <w:rsid w:val="00004E64"/>
    <w:rsid w:val="000056F9"/>
    <w:rsid w:val="00034A37"/>
    <w:rsid w:val="00055CC6"/>
    <w:rsid w:val="000D1C33"/>
    <w:rsid w:val="000D3EB6"/>
    <w:rsid w:val="000E527C"/>
    <w:rsid w:val="00167BF1"/>
    <w:rsid w:val="001864A6"/>
    <w:rsid w:val="001F2BB2"/>
    <w:rsid w:val="00296024"/>
    <w:rsid w:val="002E5FAC"/>
    <w:rsid w:val="003070BF"/>
    <w:rsid w:val="00351DDB"/>
    <w:rsid w:val="00372F4C"/>
    <w:rsid w:val="00384FA6"/>
    <w:rsid w:val="003965F4"/>
    <w:rsid w:val="00425A63"/>
    <w:rsid w:val="004315FC"/>
    <w:rsid w:val="004445DA"/>
    <w:rsid w:val="00456FD9"/>
    <w:rsid w:val="00471B94"/>
    <w:rsid w:val="004756A8"/>
    <w:rsid w:val="0048619D"/>
    <w:rsid w:val="00495E71"/>
    <w:rsid w:val="004B25D7"/>
    <w:rsid w:val="004B421E"/>
    <w:rsid w:val="00501C94"/>
    <w:rsid w:val="0051019C"/>
    <w:rsid w:val="00542774"/>
    <w:rsid w:val="005C5C55"/>
    <w:rsid w:val="006056F6"/>
    <w:rsid w:val="00605985"/>
    <w:rsid w:val="006242B0"/>
    <w:rsid w:val="0063197D"/>
    <w:rsid w:val="00635690"/>
    <w:rsid w:val="00656B0D"/>
    <w:rsid w:val="00664D9E"/>
    <w:rsid w:val="006704BB"/>
    <w:rsid w:val="0068056C"/>
    <w:rsid w:val="00695C6E"/>
    <w:rsid w:val="006A0AE4"/>
    <w:rsid w:val="006B3339"/>
    <w:rsid w:val="006B4EE6"/>
    <w:rsid w:val="0075080D"/>
    <w:rsid w:val="00762C4C"/>
    <w:rsid w:val="007B072D"/>
    <w:rsid w:val="0080496A"/>
    <w:rsid w:val="00821142"/>
    <w:rsid w:val="00852424"/>
    <w:rsid w:val="00887C4A"/>
    <w:rsid w:val="008F2298"/>
    <w:rsid w:val="00996031"/>
    <w:rsid w:val="009A5B4B"/>
    <w:rsid w:val="009B43DF"/>
    <w:rsid w:val="009D363F"/>
    <w:rsid w:val="009E7D92"/>
    <w:rsid w:val="009F49CB"/>
    <w:rsid w:val="00A36F9B"/>
    <w:rsid w:val="00A72394"/>
    <w:rsid w:val="00AB5539"/>
    <w:rsid w:val="00AC1812"/>
    <w:rsid w:val="00AE5635"/>
    <w:rsid w:val="00BA7075"/>
    <w:rsid w:val="00BC2A71"/>
    <w:rsid w:val="00BD3E39"/>
    <w:rsid w:val="00BD772E"/>
    <w:rsid w:val="00BF0435"/>
    <w:rsid w:val="00C12F35"/>
    <w:rsid w:val="00C51DB9"/>
    <w:rsid w:val="00C846A9"/>
    <w:rsid w:val="00C905F3"/>
    <w:rsid w:val="00C96527"/>
    <w:rsid w:val="00CA7A73"/>
    <w:rsid w:val="00CD6DFE"/>
    <w:rsid w:val="00D01C7B"/>
    <w:rsid w:val="00D274CF"/>
    <w:rsid w:val="00D361FA"/>
    <w:rsid w:val="00D517ED"/>
    <w:rsid w:val="00D766EE"/>
    <w:rsid w:val="00D9262D"/>
    <w:rsid w:val="00D9272A"/>
    <w:rsid w:val="00DC0644"/>
    <w:rsid w:val="00DE739E"/>
    <w:rsid w:val="00DF2B1A"/>
    <w:rsid w:val="00E20718"/>
    <w:rsid w:val="00E7438D"/>
    <w:rsid w:val="00E95427"/>
    <w:rsid w:val="00EA0260"/>
    <w:rsid w:val="00EC0E16"/>
    <w:rsid w:val="00EE0499"/>
    <w:rsid w:val="00EE361A"/>
    <w:rsid w:val="00EF6B7B"/>
    <w:rsid w:val="00F2596D"/>
    <w:rsid w:val="00F40867"/>
    <w:rsid w:val="00F76C55"/>
    <w:rsid w:val="00FA5D83"/>
    <w:rsid w:val="00FB1DE6"/>
    <w:rsid w:val="00FE05C2"/>
    <w:rsid w:val="00FE7DB0"/>
    <w:rsid w:val="4586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ongti SC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rFonts w:ascii="Times New Roman" w:hAnsi="Times New Roman" w:eastAsia="Songti SC"/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rFonts w:ascii="Times New Roman" w:hAnsi="Times New Roman" w:eastAsia="Songti SC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1720</Words>
  <Characters>2770</Characters>
  <Lines>77</Lines>
  <Paragraphs>61</Paragraphs>
  <TotalTime>1</TotalTime>
  <ScaleCrop>false</ScaleCrop>
  <LinksUpToDate>false</LinksUpToDate>
  <CharactersWithSpaces>3138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2026-03-28T09:28:00Z</dcterms:created>
  <dc:creator>洋 杨</dc:creator>
  <cp:lastModifiedBy>sjtd888</cp:lastModifiedBy>
  <dcterms:modified xsi:type="dcterms:W3CDTF">2026-04-25T02:00:06Z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eyJoZGlkIjoiYjExMzcxZjA5MmUxMTdhOTQzZWM1MzEyMWM3NjJjOGUiLCJ1c2VySWQiOiIxOTY1MzgwMzcifQ==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7EAFA47564CC43A09A2787B9094D4EA0_12</vt:lpwstr>
  </property>
</Properties>
</file>