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48AF6459" w:rsidR="0018476C" w:rsidRPr="006C13D4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6C13D4" w:rsidRPr="006C13D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03336B49" w14:textId="2341CB01" w:rsidR="00FD7882" w:rsidRDefault="00FD7882" w:rsidP="006C13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966AE7" w:rsidRPr="00966AE7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2ADA8FC9" w:rsidR="00FD7882" w:rsidRPr="006C13D4" w:rsidRDefault="00FD7882" w:rsidP="006C13D4">
      <w:pPr>
        <w:widowControl w:val="0"/>
        <w:autoSpaceDE w:val="0"/>
        <w:autoSpaceDN w:val="0"/>
        <w:adjustRightInd w:val="0"/>
        <w:spacing w:line="240" w:lineRule="exac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тему </w:t>
      </w:r>
      <w:r w:rsidRPr="006C13D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66AE7" w:rsidRPr="00966AE7">
        <w:rPr>
          <w:rFonts w:ascii="Times New Roman" w:hAnsi="Times New Roman"/>
          <w:b/>
          <w:sz w:val="28"/>
          <w:szCs w:val="28"/>
        </w:rPr>
        <w:t>Разработка технических требований к проекту предметной области</w:t>
      </w:r>
      <w:r w:rsidRPr="006C13D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3F41CEF1" w:rsidR="00FD7882" w:rsidRPr="006C13D4" w:rsidRDefault="006C13D4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Пилипенко Владислава Владимировича</w:t>
      </w:r>
    </w:p>
    <w:p w14:paraId="09265189" w14:textId="13C6F553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sz w:val="28"/>
          <w:szCs w:val="28"/>
        </w:rPr>
        <w:t>студент</w:t>
      </w:r>
      <w:r w:rsidR="006C13D4" w:rsidRPr="006C13D4">
        <w:rPr>
          <w:rFonts w:ascii="Times New Roman" w:hAnsi="Times New Roman" w:cs="Times New Roman"/>
          <w:sz w:val="28"/>
          <w:szCs w:val="28"/>
        </w:rPr>
        <w:t>а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 w:rsidRPr="006C13D4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51FD3F88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>
        <w:rPr>
          <w:rFonts w:ascii="Times New Roman" w:hAnsi="Times New Roman" w:cs="Times New Roman"/>
          <w:sz w:val="28"/>
          <w:szCs w:val="28"/>
        </w:rPr>
        <w:t>Пилипенко В.В.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7A72B136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6C1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6AE7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="006C13D4">
        <w:rPr>
          <w:rFonts w:ascii="Times New Roman" w:hAnsi="Times New Roman" w:cs="Times New Roman"/>
          <w:b/>
          <w:bCs/>
          <w:sz w:val="28"/>
          <w:szCs w:val="28"/>
        </w:rPr>
        <w:t>.03.2026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00A14A86" w:rsidR="00FD7882" w:rsidRDefault="00FD7882" w:rsidP="006C13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645058" w14:textId="1D238DDC" w:rsidR="00966AE7" w:rsidRDefault="00FD7882" w:rsidP="00966A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6C13D4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967BD11" w14:textId="4D8594AA" w:rsidR="00966AE7" w:rsidRDefault="00966AE7" w:rsidP="00966A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Введение </w:t>
      </w:r>
    </w:p>
    <w:p w14:paraId="036F15A0" w14:textId="77777777" w:rsidR="00966AE7" w:rsidRPr="00966AE7" w:rsidRDefault="00966AE7" w:rsidP="00966AE7">
      <w:pPr>
        <w:pStyle w:val="a9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6AE7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4650A180" w14:textId="329B1B32" w:rsidR="00966AE7" w:rsidRDefault="00966AE7" w:rsidP="00966A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Эта спецификация</w:t>
      </w:r>
      <w:r w:rsidRPr="00966AE7">
        <w:rPr>
          <w:rFonts w:ascii="Times New Roman" w:hAnsi="Times New Roman" w:cs="Times New Roman"/>
          <w:sz w:val="28"/>
          <w:szCs w:val="28"/>
        </w:rPr>
        <w:t xml:space="preserve"> требований к программному обеспечению (SRS) для</w:t>
      </w:r>
      <w:r w:rsidRPr="00966AE7">
        <w:rPr>
          <w:rFonts w:ascii="Times New Roman" w:hAnsi="Times New Roman" w:cs="Times New Roman"/>
          <w:sz w:val="28"/>
          <w:szCs w:val="28"/>
        </w:rPr>
        <w:t xml:space="preserve"> </w:t>
      </w:r>
      <w:r w:rsidRPr="00966AE7">
        <w:rPr>
          <w:rFonts w:ascii="Times New Roman" w:hAnsi="Times New Roman" w:cs="Times New Roman"/>
          <w:sz w:val="28"/>
          <w:szCs w:val="28"/>
        </w:rPr>
        <w:t>системы управления качеством медицинской помощи в стационаре (версия 1.0). Система предназначена для автоматизации деятельности директора по качеству и отдела управления качеством больницы, обеспечивая централизованный сбор, обработку и анализ данных о качестве медицинской помощи, контроль выполнения корректирующих мероприятий, а также формирование отчётности.</w:t>
      </w:r>
    </w:p>
    <w:p w14:paraId="34D6BDE4" w14:textId="0DBF8F72" w:rsidR="00966AE7" w:rsidRDefault="00966AE7" w:rsidP="00966A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Документ ориентирован на команду разработчиков, тестировщиков и специалистов, участвующих во внедрении системы. Все требования, приведённые в документе, имеют высокий приоритет для выпуска 1.0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FE9EC5" w14:textId="7DDB435C" w:rsidR="00966AE7" w:rsidRPr="00966AE7" w:rsidRDefault="00966AE7" w:rsidP="00966AE7">
      <w:pPr>
        <w:pStyle w:val="a9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6AE7">
        <w:rPr>
          <w:rFonts w:ascii="Times New Roman" w:hAnsi="Times New Roman" w:cs="Times New Roman"/>
          <w:b/>
          <w:bCs/>
          <w:sz w:val="28"/>
          <w:szCs w:val="28"/>
        </w:rPr>
        <w:t>Соглашения, принятые в документах</w:t>
      </w:r>
      <w:r w:rsidRPr="00966AE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8DC5894" w14:textId="77777777" w:rsidR="00966AE7" w:rsidRPr="00966AE7" w:rsidRDefault="00966AE7" w:rsidP="00966AE7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В спецификации используются следующие обозначения:</w:t>
      </w:r>
    </w:p>
    <w:p w14:paraId="183F16E9" w14:textId="77777777" w:rsidR="00966AE7" w:rsidRPr="00966AE7" w:rsidRDefault="00966AE7" w:rsidP="00966AE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b/>
          <w:bCs/>
          <w:sz w:val="28"/>
          <w:szCs w:val="28"/>
        </w:rPr>
        <w:t>FR-XXX</w:t>
      </w:r>
      <w:r w:rsidRPr="00966AE7">
        <w:rPr>
          <w:rFonts w:ascii="Times New Roman" w:hAnsi="Times New Roman" w:cs="Times New Roman"/>
          <w:sz w:val="28"/>
          <w:szCs w:val="28"/>
        </w:rPr>
        <w:t> — функциональное требование (</w:t>
      </w:r>
      <w:proofErr w:type="spellStart"/>
      <w:r w:rsidRPr="00966AE7">
        <w:rPr>
          <w:rFonts w:ascii="Times New Roman" w:hAnsi="Times New Roman" w:cs="Times New Roman"/>
          <w:sz w:val="28"/>
          <w:szCs w:val="28"/>
        </w:rPr>
        <w:t>Functional</w:t>
      </w:r>
      <w:proofErr w:type="spellEnd"/>
      <w:r w:rsidRPr="00966A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AE7">
        <w:rPr>
          <w:rFonts w:ascii="Times New Roman" w:hAnsi="Times New Roman" w:cs="Times New Roman"/>
          <w:sz w:val="28"/>
          <w:szCs w:val="28"/>
        </w:rPr>
        <w:t>Requirement</w:t>
      </w:r>
      <w:proofErr w:type="spellEnd"/>
      <w:r w:rsidRPr="00966AE7">
        <w:rPr>
          <w:rFonts w:ascii="Times New Roman" w:hAnsi="Times New Roman" w:cs="Times New Roman"/>
          <w:sz w:val="28"/>
          <w:szCs w:val="28"/>
        </w:rPr>
        <w:t>);</w:t>
      </w:r>
    </w:p>
    <w:p w14:paraId="475EA6C3" w14:textId="77777777" w:rsidR="00966AE7" w:rsidRPr="00966AE7" w:rsidRDefault="00966AE7" w:rsidP="00966AE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b/>
          <w:bCs/>
          <w:sz w:val="28"/>
          <w:szCs w:val="28"/>
        </w:rPr>
        <w:t>NFR-XXX</w:t>
      </w:r>
      <w:r w:rsidRPr="00966AE7">
        <w:rPr>
          <w:rFonts w:ascii="Times New Roman" w:hAnsi="Times New Roman" w:cs="Times New Roman"/>
          <w:sz w:val="28"/>
          <w:szCs w:val="28"/>
        </w:rPr>
        <w:t> — нефункциональное требование (Non</w:t>
      </w:r>
      <w:r w:rsidRPr="00966AE7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966AE7">
        <w:rPr>
          <w:rFonts w:ascii="Times New Roman" w:hAnsi="Times New Roman" w:cs="Times New Roman"/>
          <w:sz w:val="28"/>
          <w:szCs w:val="28"/>
        </w:rPr>
        <w:t>Functional</w:t>
      </w:r>
      <w:proofErr w:type="spellEnd"/>
      <w:r w:rsidRPr="00966A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AE7">
        <w:rPr>
          <w:rFonts w:ascii="Times New Roman" w:hAnsi="Times New Roman" w:cs="Times New Roman"/>
          <w:sz w:val="28"/>
          <w:szCs w:val="28"/>
        </w:rPr>
        <w:t>Requirement</w:t>
      </w:r>
      <w:proofErr w:type="spellEnd"/>
      <w:r w:rsidRPr="00966AE7">
        <w:rPr>
          <w:rFonts w:ascii="Times New Roman" w:hAnsi="Times New Roman" w:cs="Times New Roman"/>
          <w:sz w:val="28"/>
          <w:szCs w:val="28"/>
        </w:rPr>
        <w:t>);</w:t>
      </w:r>
    </w:p>
    <w:p w14:paraId="15305092" w14:textId="77777777" w:rsidR="00966AE7" w:rsidRPr="00966AE7" w:rsidRDefault="00966AE7" w:rsidP="00966AE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b/>
          <w:bCs/>
          <w:sz w:val="28"/>
          <w:szCs w:val="28"/>
        </w:rPr>
        <w:t>UI-XXX</w:t>
      </w:r>
      <w:r w:rsidRPr="00966AE7">
        <w:rPr>
          <w:rFonts w:ascii="Times New Roman" w:hAnsi="Times New Roman" w:cs="Times New Roman"/>
          <w:sz w:val="28"/>
          <w:szCs w:val="28"/>
        </w:rPr>
        <w:t> — требование к пользовательскому интерфейсу;</w:t>
      </w:r>
    </w:p>
    <w:p w14:paraId="798FC0AF" w14:textId="77777777" w:rsidR="00966AE7" w:rsidRPr="00966AE7" w:rsidRDefault="00966AE7" w:rsidP="00966AE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b/>
          <w:bCs/>
          <w:sz w:val="28"/>
          <w:szCs w:val="28"/>
        </w:rPr>
        <w:t>SI-XXX</w:t>
      </w:r>
      <w:r w:rsidRPr="00966AE7">
        <w:rPr>
          <w:rFonts w:ascii="Times New Roman" w:hAnsi="Times New Roman" w:cs="Times New Roman"/>
          <w:sz w:val="28"/>
          <w:szCs w:val="28"/>
        </w:rPr>
        <w:t> — требование к программным интерфейсам и интеграции;</w:t>
      </w:r>
    </w:p>
    <w:p w14:paraId="1ADFFD00" w14:textId="77777777" w:rsidR="00966AE7" w:rsidRPr="00966AE7" w:rsidRDefault="00966AE7" w:rsidP="00966AE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b/>
          <w:bCs/>
          <w:sz w:val="28"/>
          <w:szCs w:val="28"/>
        </w:rPr>
        <w:t>DI-XXX</w:t>
      </w:r>
      <w:r w:rsidRPr="00966AE7">
        <w:rPr>
          <w:rFonts w:ascii="Times New Roman" w:hAnsi="Times New Roman" w:cs="Times New Roman"/>
          <w:sz w:val="28"/>
          <w:szCs w:val="28"/>
        </w:rPr>
        <w:t> — требование к данным и их хранению.</w:t>
      </w:r>
    </w:p>
    <w:p w14:paraId="1DF9B38E" w14:textId="77777777" w:rsidR="00966AE7" w:rsidRDefault="00966AE7" w:rsidP="00966AE7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Для каждого требования может быть указан приоритет:</w:t>
      </w:r>
      <w:r w:rsidRPr="00966AE7">
        <w:rPr>
          <w:rFonts w:ascii="Times New Roman" w:hAnsi="Times New Roman" w:cs="Times New Roman"/>
          <w:sz w:val="28"/>
          <w:szCs w:val="28"/>
        </w:rPr>
        <w:br/>
      </w:r>
      <w:r w:rsidRPr="00966AE7">
        <w:rPr>
          <w:rFonts w:ascii="Times New Roman" w:hAnsi="Times New Roman" w:cs="Times New Roman"/>
          <w:b/>
          <w:bCs/>
          <w:sz w:val="28"/>
          <w:szCs w:val="28"/>
        </w:rPr>
        <w:t>Высокий</w:t>
      </w:r>
      <w:r w:rsidRPr="00966AE7">
        <w:rPr>
          <w:rFonts w:ascii="Times New Roman" w:hAnsi="Times New Roman" w:cs="Times New Roman"/>
          <w:sz w:val="28"/>
          <w:szCs w:val="28"/>
        </w:rPr>
        <w:t> — критически важное для выпуска 1.0;</w:t>
      </w:r>
      <w:r w:rsidRPr="00966AE7">
        <w:rPr>
          <w:rFonts w:ascii="Times New Roman" w:hAnsi="Times New Roman" w:cs="Times New Roman"/>
          <w:sz w:val="28"/>
          <w:szCs w:val="28"/>
        </w:rPr>
        <w:br/>
      </w:r>
      <w:r w:rsidRPr="00966AE7">
        <w:rPr>
          <w:rFonts w:ascii="Times New Roman" w:hAnsi="Times New Roman" w:cs="Times New Roman"/>
          <w:b/>
          <w:bCs/>
          <w:sz w:val="28"/>
          <w:szCs w:val="28"/>
        </w:rPr>
        <w:t>Средний</w:t>
      </w:r>
      <w:r w:rsidRPr="00966AE7">
        <w:rPr>
          <w:rFonts w:ascii="Times New Roman" w:hAnsi="Times New Roman" w:cs="Times New Roman"/>
          <w:sz w:val="28"/>
          <w:szCs w:val="28"/>
        </w:rPr>
        <w:t> — важное, может быть реализовано в последующих версиях;</w:t>
      </w:r>
      <w:r w:rsidRPr="00966AE7">
        <w:rPr>
          <w:rFonts w:ascii="Times New Roman" w:hAnsi="Times New Roman" w:cs="Times New Roman"/>
          <w:sz w:val="28"/>
          <w:szCs w:val="28"/>
        </w:rPr>
        <w:br/>
      </w:r>
      <w:r w:rsidRPr="00966AE7">
        <w:rPr>
          <w:rFonts w:ascii="Times New Roman" w:hAnsi="Times New Roman" w:cs="Times New Roman"/>
          <w:b/>
          <w:bCs/>
          <w:sz w:val="28"/>
          <w:szCs w:val="28"/>
        </w:rPr>
        <w:t>Низкий</w:t>
      </w:r>
      <w:r w:rsidRPr="00966AE7">
        <w:rPr>
          <w:rFonts w:ascii="Times New Roman" w:hAnsi="Times New Roman" w:cs="Times New Roman"/>
          <w:sz w:val="28"/>
          <w:szCs w:val="28"/>
        </w:rPr>
        <w:t> — дополнительное, не влияющее на базовую функциональность.</w:t>
      </w:r>
    </w:p>
    <w:p w14:paraId="111AB9F2" w14:textId="64AD8CB4" w:rsidR="00966AE7" w:rsidRPr="00966AE7" w:rsidRDefault="00966AE7" w:rsidP="00966AE7">
      <w:pPr>
        <w:pStyle w:val="a9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66A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Границы проекта</w:t>
      </w:r>
    </w:p>
    <w:p w14:paraId="6B8EA5B0" w14:textId="77777777" w:rsidR="00966AE7" w:rsidRPr="00966AE7" w:rsidRDefault="00966AE7" w:rsidP="00966A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Разрабатываемая система </w:t>
      </w:r>
      <w:r w:rsidRPr="00966AE7">
        <w:rPr>
          <w:rFonts w:ascii="Times New Roman" w:hAnsi="Times New Roman" w:cs="Times New Roman"/>
          <w:b/>
          <w:bCs/>
          <w:sz w:val="28"/>
          <w:szCs w:val="28"/>
        </w:rPr>
        <w:t>«Управление качеством медицинской помощи (УКМП)»</w:t>
      </w:r>
      <w:r w:rsidRPr="00966AE7">
        <w:rPr>
          <w:rFonts w:ascii="Times New Roman" w:hAnsi="Times New Roman" w:cs="Times New Roman"/>
          <w:sz w:val="28"/>
          <w:szCs w:val="28"/>
        </w:rPr>
        <w:t> предназначена для автоматизации процессов менеджмента качества в стационаре (больнице круглосуточного пребывания). Система охватывает:</w:t>
      </w:r>
    </w:p>
    <w:p w14:paraId="5A773F02" w14:textId="77777777" w:rsidR="00966AE7" w:rsidRPr="00966AE7" w:rsidRDefault="00966AE7" w:rsidP="00966AE7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регистрацию и анализ нежелательных событий (осложнения, врачебные ошибки, падения);</w:t>
      </w:r>
    </w:p>
    <w:p w14:paraId="2BB90320" w14:textId="77777777" w:rsidR="00966AE7" w:rsidRPr="00966AE7" w:rsidRDefault="00966AE7" w:rsidP="00966AE7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расчёт ключевых показателей качества (летальность, расхождения диагнозов, послеоперационные осложнения и др.);</w:t>
      </w:r>
    </w:p>
    <w:p w14:paraId="73B99C78" w14:textId="77777777" w:rsidR="00966AE7" w:rsidRPr="00966AE7" w:rsidRDefault="00966AE7" w:rsidP="00966AE7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учёт и обработку жалоб пациентов и обращений граждан;</w:t>
      </w:r>
    </w:p>
    <w:p w14:paraId="32B48A20" w14:textId="77777777" w:rsidR="00966AE7" w:rsidRPr="00966AE7" w:rsidRDefault="00966AE7" w:rsidP="00966AE7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планирование и проведение внутренних аудитов качества;</w:t>
      </w:r>
    </w:p>
    <w:p w14:paraId="5323C211" w14:textId="77777777" w:rsidR="00966AE7" w:rsidRPr="00966AE7" w:rsidRDefault="00966AE7" w:rsidP="00966AE7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контроль выполнения корректирующих и предупреждающих мероприятий;</w:t>
      </w:r>
    </w:p>
    <w:p w14:paraId="1DD8FB37" w14:textId="77777777" w:rsidR="00966AE7" w:rsidRPr="00966AE7" w:rsidRDefault="00966AE7" w:rsidP="00966AE7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мониторинг удовлетворённости пациентов (анкетирование);</w:t>
      </w:r>
    </w:p>
    <w:p w14:paraId="282A3C2E" w14:textId="77777777" w:rsidR="00966AE7" w:rsidRPr="00966AE7" w:rsidRDefault="00966AE7" w:rsidP="00966AE7">
      <w:pPr>
        <w:pStyle w:val="a9"/>
        <w:numPr>
          <w:ilvl w:val="0"/>
          <w:numId w:val="17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автоматическое формирование отчётности для главного врача и органов статистики.</w:t>
      </w:r>
    </w:p>
    <w:p w14:paraId="77538A52" w14:textId="77777777" w:rsidR="00966AE7" w:rsidRPr="00966AE7" w:rsidRDefault="00966AE7" w:rsidP="00966A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6AE7">
        <w:rPr>
          <w:rFonts w:ascii="Times New Roman" w:hAnsi="Times New Roman" w:cs="Times New Roman"/>
          <w:sz w:val="28"/>
          <w:szCs w:val="28"/>
        </w:rPr>
        <w:t>Система не заменяет существующую медицинскую информационную систему (МИС) больницы, а интегрируется с ней для получения данных о пациентах, диагнозах, проведённых процедурах. Также система взаимодействует со складской учётной системой для контроля наличия лекарственных средств и медицинских изделий, но не управляет складскими операциями.</w:t>
      </w:r>
    </w:p>
    <w:p w14:paraId="79201693" w14:textId="09FA5FC1" w:rsidR="00F17020" w:rsidRPr="00756012" w:rsidRDefault="00F17020" w:rsidP="00F17020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 xml:space="preserve">2. Общее описание </w:t>
      </w:r>
    </w:p>
    <w:p w14:paraId="35E728C7" w14:textId="74435640" w:rsidR="00F17020" w:rsidRPr="00756012" w:rsidRDefault="00F17020" w:rsidP="00F17020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2.1 Общий взгляд на продукт</w:t>
      </w:r>
    </w:p>
    <w:p w14:paraId="52B0C08F" w14:textId="77777777" w:rsidR="00F17020" w:rsidRPr="00F17020" w:rsidRDefault="00F17020" w:rsidP="00F1702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17020">
        <w:rPr>
          <w:rFonts w:ascii="Times New Roman" w:hAnsi="Times New Roman" w:cs="Times New Roman"/>
          <w:sz w:val="28"/>
          <w:szCs w:val="28"/>
        </w:rPr>
        <w:t>Система УКМП — это веб-приложение, предназначенное для автоматизации деятельности отдела управления качеством больницы. Она заменяет ручные методы сбора показателей качества (Excel, бумажные журналы) и обеспечивает единую базу данных для регистрации инцидентов, жалоб, аудитов и корректирующих мероприятий.</w:t>
      </w:r>
    </w:p>
    <w:p w14:paraId="1893E741" w14:textId="61AC006A" w:rsidR="00B11D12" w:rsidRPr="00B11D12" w:rsidRDefault="00B11D12" w:rsidP="00B11D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11D12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2DB8D67" wp14:editId="70D6EFD7">
            <wp:simplePos x="0" y="0"/>
            <wp:positionH relativeFrom="column">
              <wp:posOffset>-51435</wp:posOffset>
            </wp:positionH>
            <wp:positionV relativeFrom="paragraph">
              <wp:posOffset>756285</wp:posOffset>
            </wp:positionV>
            <wp:extent cx="5940425" cy="3921125"/>
            <wp:effectExtent l="0" t="0" r="3175" b="3175"/>
            <wp:wrapTopAndBottom/>
            <wp:docPr id="95212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297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7020" w:rsidRPr="00F17020">
        <w:rPr>
          <w:rFonts w:ascii="Times New Roman" w:hAnsi="Times New Roman" w:cs="Times New Roman"/>
          <w:sz w:val="28"/>
          <w:szCs w:val="28"/>
        </w:rPr>
        <w:t>Система предоставляет ролевой доступ: директор по качеству, врачи-эксперты, главный врач, администратор, а также может интегрироваться с учётными системами для получения необходимой информации.</w:t>
      </w:r>
    </w:p>
    <w:p w14:paraId="633D8DDE" w14:textId="77B9C326" w:rsidR="00F17020" w:rsidRDefault="00F17020" w:rsidP="00F1702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="00B11D12" w:rsidRPr="00B11D12">
        <w:rPr>
          <w:rFonts w:ascii="Times New Roman" w:hAnsi="Times New Roman" w:cs="Times New Roman"/>
          <w:sz w:val="28"/>
          <w:szCs w:val="28"/>
        </w:rPr>
        <w:t xml:space="preserve">Контекстная диаграмма для выпуска 1.0 системы </w:t>
      </w:r>
      <w:r w:rsidR="00B11D12">
        <w:rPr>
          <w:rFonts w:ascii="Times New Roman" w:hAnsi="Times New Roman" w:cs="Times New Roman"/>
          <w:sz w:val="28"/>
          <w:szCs w:val="28"/>
        </w:rPr>
        <w:t>у</w:t>
      </w:r>
      <w:r w:rsidR="00B11D12" w:rsidRPr="00B11D12">
        <w:rPr>
          <w:rFonts w:ascii="Times New Roman" w:hAnsi="Times New Roman" w:cs="Times New Roman"/>
          <w:sz w:val="28"/>
          <w:szCs w:val="28"/>
        </w:rPr>
        <w:t>правление качеством медицинской помощи</w:t>
      </w:r>
      <w:r w:rsidR="00B11D12" w:rsidRPr="00B11D12">
        <w:rPr>
          <w:rFonts w:ascii="Times New Roman" w:hAnsi="Times New Roman" w:cs="Times New Roman"/>
          <w:sz w:val="28"/>
          <w:szCs w:val="28"/>
        </w:rPr>
        <w:t xml:space="preserve"> </w:t>
      </w:r>
      <w:r w:rsidR="00B11D12">
        <w:rPr>
          <w:rFonts w:ascii="Times New Roman" w:hAnsi="Times New Roman" w:cs="Times New Roman"/>
          <w:sz w:val="28"/>
          <w:szCs w:val="28"/>
        </w:rPr>
        <w:t>(</w:t>
      </w:r>
      <w:r w:rsidR="00B11D12" w:rsidRPr="00B11D12">
        <w:rPr>
          <w:rFonts w:ascii="Times New Roman" w:hAnsi="Times New Roman" w:cs="Times New Roman"/>
          <w:sz w:val="28"/>
          <w:szCs w:val="28"/>
        </w:rPr>
        <w:t>УКМП</w:t>
      </w:r>
      <w:r w:rsidR="00B11D12">
        <w:rPr>
          <w:rFonts w:ascii="Times New Roman" w:hAnsi="Times New Roman" w:cs="Times New Roman"/>
          <w:sz w:val="28"/>
          <w:szCs w:val="28"/>
        </w:rPr>
        <w:t>)</w:t>
      </w:r>
    </w:p>
    <w:p w14:paraId="567FECA7" w14:textId="6EAF93A4" w:rsidR="00B11D12" w:rsidRPr="00756012" w:rsidRDefault="00B11D12" w:rsidP="00B11D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756012">
        <w:rPr>
          <w:rFonts w:ascii="Times New Roman" w:hAnsi="Times New Roman" w:cs="Times New Roman"/>
          <w:b/>
          <w:bCs/>
          <w:sz w:val="28"/>
          <w:szCs w:val="28"/>
        </w:rPr>
        <w:t xml:space="preserve"> Классы и характеристики пользователей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11D12" w:rsidRPr="00B11D12" w14:paraId="3243D0BF" w14:textId="77777777" w:rsidTr="00D3744F">
        <w:tc>
          <w:tcPr>
            <w:tcW w:w="4672" w:type="dxa"/>
            <w:vAlign w:val="center"/>
          </w:tcPr>
          <w:p w14:paraId="0E952CC7" w14:textId="3C7EDA60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Класс пользователей</w:t>
            </w:r>
          </w:p>
        </w:tc>
        <w:tc>
          <w:tcPr>
            <w:tcW w:w="4673" w:type="dxa"/>
            <w:vAlign w:val="center"/>
          </w:tcPr>
          <w:p w14:paraId="0BE383CC" w14:textId="698C7827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11D12" w:rsidRPr="00B11D12" w14:paraId="245E3A92" w14:textId="77777777" w:rsidTr="00D3744F">
        <w:tc>
          <w:tcPr>
            <w:tcW w:w="4672" w:type="dxa"/>
            <w:vAlign w:val="center"/>
          </w:tcPr>
          <w:p w14:paraId="6EAC0C98" w14:textId="4CEA63DB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Директор по качеству</w:t>
            </w:r>
          </w:p>
        </w:tc>
        <w:tc>
          <w:tcPr>
            <w:tcW w:w="4673" w:type="dxa"/>
            <w:vAlign w:val="center"/>
          </w:tcPr>
          <w:p w14:paraId="596C21EC" w14:textId="5705B3C8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Основной пользователь. Полный доступ ко всем функциям системы: регистрация инцидентов, анализ показателей, планирование аудитов, контроль мероприятий, формирование отчётов.</w:t>
            </w:r>
          </w:p>
        </w:tc>
      </w:tr>
      <w:tr w:rsidR="00B11D12" w:rsidRPr="00B11D12" w14:paraId="66192AB1" w14:textId="77777777" w:rsidTr="00D3744F">
        <w:tc>
          <w:tcPr>
            <w:tcW w:w="4672" w:type="dxa"/>
            <w:vAlign w:val="center"/>
          </w:tcPr>
          <w:p w14:paraId="4DF9B2BA" w14:textId="10CED6BA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Врач-эксперт (сотрудник отдела качества)</w:t>
            </w:r>
          </w:p>
        </w:tc>
        <w:tc>
          <w:tcPr>
            <w:tcW w:w="4673" w:type="dxa"/>
            <w:vAlign w:val="center"/>
          </w:tcPr>
          <w:p w14:paraId="7F4A728B" w14:textId="6A105397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Частичный доступ: регистрация инцидентов, участие в аудитах, просмотр аналитики, ввод данных по жалобам.</w:t>
            </w:r>
          </w:p>
        </w:tc>
      </w:tr>
      <w:tr w:rsidR="00B11D12" w:rsidRPr="00B11D12" w14:paraId="2E98A71C" w14:textId="77777777" w:rsidTr="00D3744F">
        <w:tc>
          <w:tcPr>
            <w:tcW w:w="4672" w:type="dxa"/>
            <w:vAlign w:val="center"/>
          </w:tcPr>
          <w:p w14:paraId="6E87AD3A" w14:textId="0F63C6A3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Главный врач</w:t>
            </w:r>
          </w:p>
        </w:tc>
        <w:tc>
          <w:tcPr>
            <w:tcW w:w="4673" w:type="dxa"/>
            <w:vAlign w:val="center"/>
          </w:tcPr>
          <w:p w14:paraId="660D7D9C" w14:textId="01C81B95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Просмотр отчётов, аналитических дашбордов, утверждение корректирующих мероприятий.</w:t>
            </w:r>
          </w:p>
        </w:tc>
      </w:tr>
      <w:tr w:rsidR="00B11D12" w:rsidRPr="00B11D12" w14:paraId="062ECEE5" w14:textId="77777777" w:rsidTr="00D3744F">
        <w:tc>
          <w:tcPr>
            <w:tcW w:w="4672" w:type="dxa"/>
            <w:vAlign w:val="center"/>
          </w:tcPr>
          <w:p w14:paraId="314FA40E" w14:textId="74D6D7BA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Администратор системы</w:t>
            </w:r>
          </w:p>
        </w:tc>
        <w:tc>
          <w:tcPr>
            <w:tcW w:w="4673" w:type="dxa"/>
            <w:vAlign w:val="center"/>
          </w:tcPr>
          <w:p w14:paraId="5755807B" w14:textId="711EE80A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Настройка прав пользователей, управление справочниками (показатели качества, виды инцидентов), резервное копирование.</w:t>
            </w:r>
          </w:p>
        </w:tc>
      </w:tr>
      <w:tr w:rsidR="00B11D12" w:rsidRPr="00B11D12" w14:paraId="28887774" w14:textId="77777777" w:rsidTr="00D3744F">
        <w:tc>
          <w:tcPr>
            <w:tcW w:w="4672" w:type="dxa"/>
            <w:vAlign w:val="center"/>
          </w:tcPr>
          <w:p w14:paraId="4CC3E35C" w14:textId="49B8C6F0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Лечащий врач</w:t>
            </w:r>
          </w:p>
        </w:tc>
        <w:tc>
          <w:tcPr>
            <w:tcW w:w="4673" w:type="dxa"/>
            <w:vAlign w:val="center"/>
          </w:tcPr>
          <w:p w14:paraId="11F614CB" w14:textId="50B4B00A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Доступ к форме регистрации нежелательных событий (только для своих пациентов), просмотр результатов аудитов по своему отделению (только чтение).</w:t>
            </w:r>
          </w:p>
        </w:tc>
      </w:tr>
      <w:tr w:rsidR="00B11D12" w:rsidRPr="00B11D12" w14:paraId="1CD34A76" w14:textId="77777777" w:rsidTr="00D3744F">
        <w:tc>
          <w:tcPr>
            <w:tcW w:w="4672" w:type="dxa"/>
            <w:vAlign w:val="center"/>
          </w:tcPr>
          <w:p w14:paraId="165B7077" w14:textId="3ED25B15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Статистик</w:t>
            </w:r>
          </w:p>
        </w:tc>
        <w:tc>
          <w:tcPr>
            <w:tcW w:w="4673" w:type="dxa"/>
            <w:vAlign w:val="center"/>
          </w:tcPr>
          <w:p w14:paraId="4CF6381B" w14:textId="26FCFA3D" w:rsidR="00B11D12" w:rsidRPr="00B11D12" w:rsidRDefault="00B11D12" w:rsidP="00B11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D12">
              <w:rPr>
                <w:rFonts w:ascii="Times New Roman" w:hAnsi="Times New Roman" w:cs="Times New Roman"/>
                <w:sz w:val="24"/>
                <w:szCs w:val="24"/>
              </w:rPr>
              <w:t>Формирование и выгрузка статистических отчётов (формы №30, №62) для передачи в органы статистики.</w:t>
            </w:r>
          </w:p>
        </w:tc>
      </w:tr>
    </w:tbl>
    <w:p w14:paraId="401E7B2A" w14:textId="77777777" w:rsidR="00B11D12" w:rsidRDefault="00B11D12" w:rsidP="00B11D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FBEBC31" w14:textId="6E8749E6" w:rsidR="00B11D12" w:rsidRPr="00756012" w:rsidRDefault="00B11D12" w:rsidP="00B11D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2.3 Операционная система</w:t>
      </w:r>
    </w:p>
    <w:p w14:paraId="007C0F06" w14:textId="77777777" w:rsidR="00B11D12" w:rsidRPr="00B11D12" w:rsidRDefault="00B11D12" w:rsidP="00B11D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1D12">
        <w:rPr>
          <w:rFonts w:ascii="Times New Roman" w:hAnsi="Times New Roman" w:cs="Times New Roman"/>
          <w:sz w:val="28"/>
          <w:szCs w:val="28"/>
        </w:rPr>
        <w:t xml:space="preserve">OE-1: Поддерживаемые браузеры — Google </w:t>
      </w:r>
      <w:proofErr w:type="spellStart"/>
      <w:r w:rsidRPr="00B11D1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11D12">
        <w:rPr>
          <w:rFonts w:ascii="Times New Roman" w:hAnsi="Times New Roman" w:cs="Times New Roman"/>
          <w:sz w:val="28"/>
          <w:szCs w:val="28"/>
        </w:rPr>
        <w:t>, Mozilla Firefox, Microsoft Edge (последние версии).</w:t>
      </w:r>
    </w:p>
    <w:p w14:paraId="325900D2" w14:textId="77777777" w:rsidR="00B11D12" w:rsidRPr="00B11D12" w:rsidRDefault="00B11D12" w:rsidP="00B11D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1D12">
        <w:rPr>
          <w:rFonts w:ascii="Times New Roman" w:hAnsi="Times New Roman" w:cs="Times New Roman"/>
          <w:sz w:val="28"/>
          <w:szCs w:val="28"/>
        </w:rPr>
        <w:t>OE-2: Серверная часть разворачивается на сервере под управлением Windows Server, база данных — Microsoft SQL Server.</w:t>
      </w:r>
    </w:p>
    <w:p w14:paraId="1B813AA3" w14:textId="77777777" w:rsidR="00B11D12" w:rsidRPr="00B11D12" w:rsidRDefault="00B11D12" w:rsidP="00B11D1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11D12">
        <w:rPr>
          <w:rFonts w:ascii="Times New Roman" w:hAnsi="Times New Roman" w:cs="Times New Roman"/>
          <w:sz w:val="28"/>
          <w:szCs w:val="28"/>
        </w:rPr>
        <w:t>OE-3: Система должна обеспечивать доступ с мобильных устройств (</w:t>
      </w:r>
      <w:proofErr w:type="spellStart"/>
      <w:r w:rsidRPr="00B11D1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11D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1D1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11D12">
        <w:rPr>
          <w:rFonts w:ascii="Times New Roman" w:hAnsi="Times New Roman" w:cs="Times New Roman"/>
          <w:sz w:val="28"/>
          <w:szCs w:val="28"/>
        </w:rPr>
        <w:t>) для просмотра отчётов и уведомлений.</w:t>
      </w:r>
    </w:p>
    <w:p w14:paraId="24F929C7" w14:textId="0DB0F85C" w:rsidR="00B11D12" w:rsidRPr="00756012" w:rsidRDefault="00B11D12" w:rsidP="00B11D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2.4 Ограничение дизайна и реализации</w:t>
      </w:r>
    </w:p>
    <w:p w14:paraId="3E54AC62" w14:textId="77777777" w:rsidR="00B11D12" w:rsidRPr="00B11D12" w:rsidRDefault="00B11D12" w:rsidP="00B11D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D12">
        <w:rPr>
          <w:rFonts w:ascii="Times New Roman" w:hAnsi="Times New Roman" w:cs="Times New Roman"/>
          <w:sz w:val="28"/>
          <w:szCs w:val="28"/>
        </w:rPr>
        <w:t>CO-1: Система должна соответствовать требованиям Федерального закона № 323-ФЗ «Об основах охраны здоровья граждан» и приказам Минздрава по организации контроля качества.</w:t>
      </w:r>
    </w:p>
    <w:p w14:paraId="516604EA" w14:textId="77777777" w:rsidR="00B11D12" w:rsidRPr="00B11D12" w:rsidRDefault="00B11D12" w:rsidP="00B11D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D12">
        <w:rPr>
          <w:rFonts w:ascii="Times New Roman" w:hAnsi="Times New Roman" w:cs="Times New Roman"/>
          <w:sz w:val="28"/>
          <w:szCs w:val="28"/>
        </w:rPr>
        <w:t>CO-2: Реализовано разграничение прав доступа в соответствии с ролями.</w:t>
      </w:r>
    </w:p>
    <w:p w14:paraId="51D772A1" w14:textId="77777777" w:rsidR="00B11D12" w:rsidRPr="00B11D12" w:rsidRDefault="00B11D12" w:rsidP="00B11D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D12">
        <w:rPr>
          <w:rFonts w:ascii="Times New Roman" w:hAnsi="Times New Roman" w:cs="Times New Roman"/>
          <w:sz w:val="28"/>
          <w:szCs w:val="28"/>
        </w:rPr>
        <w:t>CO-3: Пользовательский интерфейс должен быть выполнен с использованием веб-технологий (HTML, CSS, JavaScript).</w:t>
      </w:r>
    </w:p>
    <w:p w14:paraId="51555A5C" w14:textId="77777777" w:rsidR="00B11D12" w:rsidRPr="00B11D12" w:rsidRDefault="00B11D12" w:rsidP="00B11D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D12">
        <w:rPr>
          <w:rFonts w:ascii="Times New Roman" w:hAnsi="Times New Roman" w:cs="Times New Roman"/>
          <w:sz w:val="28"/>
          <w:szCs w:val="28"/>
        </w:rPr>
        <w:t>CO-4: Архитектура системы должна обеспечивать возможность расширения функциональности (подключение новых модулей).</w:t>
      </w:r>
    </w:p>
    <w:p w14:paraId="52786D63" w14:textId="77777777" w:rsidR="00B11D12" w:rsidRPr="00B11D12" w:rsidRDefault="00B11D12" w:rsidP="00B11D1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11D12">
        <w:rPr>
          <w:rFonts w:ascii="Times New Roman" w:hAnsi="Times New Roman" w:cs="Times New Roman"/>
          <w:sz w:val="28"/>
          <w:szCs w:val="28"/>
        </w:rPr>
        <w:t>CO-5: Все операции с персональными данными должны соответствовать ФЗ-152 «О персональных данных».</w:t>
      </w:r>
    </w:p>
    <w:p w14:paraId="64EDA08A" w14:textId="77777777" w:rsidR="00756012" w:rsidRDefault="00756012" w:rsidP="00B11D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0EE4CAC" w14:textId="77777777" w:rsidR="00756012" w:rsidRDefault="00756012" w:rsidP="00B11D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8E0E056" w14:textId="510016EF" w:rsidR="00756012" w:rsidRPr="00756012" w:rsidRDefault="00B11D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</w:t>
      </w:r>
      <w:r w:rsidR="00756012" w:rsidRPr="00756012">
        <w:rPr>
          <w:rFonts w:ascii="Times New Roman" w:hAnsi="Times New Roman" w:cs="Times New Roman"/>
          <w:b/>
          <w:bCs/>
          <w:sz w:val="28"/>
          <w:szCs w:val="28"/>
        </w:rPr>
        <w:t xml:space="preserve"> Предположения и зависимости </w:t>
      </w:r>
    </w:p>
    <w:p w14:paraId="05FF6AF3" w14:textId="77777777" w:rsidR="00756012" w:rsidRPr="00756012" w:rsidRDefault="00756012" w:rsidP="007560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DE-1</w:t>
      </w:r>
      <w:proofErr w:type="gramStart"/>
      <w:r w:rsidRPr="00756012">
        <w:rPr>
          <w:rFonts w:ascii="Times New Roman" w:hAnsi="Times New Roman" w:cs="Times New Roman"/>
          <w:sz w:val="28"/>
          <w:szCs w:val="28"/>
        </w:rPr>
        <w:t>: Предполагается</w:t>
      </w:r>
      <w:proofErr w:type="gramEnd"/>
      <w:r w:rsidRPr="00756012">
        <w:rPr>
          <w:rFonts w:ascii="Times New Roman" w:hAnsi="Times New Roman" w:cs="Times New Roman"/>
          <w:sz w:val="28"/>
          <w:szCs w:val="28"/>
        </w:rPr>
        <w:t>, что в больнице развёрнута медицинская информационная система (МИС) с возможностью интеграции по API.</w:t>
      </w:r>
    </w:p>
    <w:p w14:paraId="32B68D06" w14:textId="77777777" w:rsidR="00756012" w:rsidRPr="00756012" w:rsidRDefault="00756012" w:rsidP="007560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DE-2: Пользователи имеют базовые навыки работы с компьютером и веб-браузером.</w:t>
      </w:r>
    </w:p>
    <w:p w14:paraId="204CE11E" w14:textId="77777777" w:rsidR="00756012" w:rsidRPr="00756012" w:rsidRDefault="00756012" w:rsidP="007560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DE-3: Корректная работа системы зависит от стабильности сети и серверного оборудования.</w:t>
      </w:r>
    </w:p>
    <w:p w14:paraId="40650FBE" w14:textId="77777777" w:rsidR="00756012" w:rsidRPr="00756012" w:rsidRDefault="00756012" w:rsidP="007560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DE-4: Интеграция со складской системой осуществляется через обмен файлами или API.</w:t>
      </w:r>
    </w:p>
    <w:p w14:paraId="0019CFAF" w14:textId="77777777" w:rsidR="00756012" w:rsidRDefault="00756012" w:rsidP="0075601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DE-5: Доступ к данным регулируется внутренними регламентами больницы.</w:t>
      </w:r>
    </w:p>
    <w:p w14:paraId="4939D511" w14:textId="7DC0AE45" w:rsidR="00756012" w:rsidRDefault="00756012" w:rsidP="0075601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 Системные функции</w:t>
      </w:r>
    </w:p>
    <w:p w14:paraId="34CAC963" w14:textId="66FCC005" w:rsidR="00756012" w:rsidRDefault="00756012" w:rsidP="0075601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Управление нежелательными событиями </w:t>
      </w:r>
    </w:p>
    <w:p w14:paraId="2C079C4C" w14:textId="03E550E0" w:rsidR="00756012" w:rsidRDefault="00756012" w:rsidP="0075601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3.1.1 Описание </w:t>
      </w:r>
    </w:p>
    <w:p w14:paraId="64E238D9" w14:textId="04BCF3F4" w:rsid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Функция позволяет регистрировать и анализировать нежелательные события (осложнения, врачебные ошибки, падения, расхождения диагнозов и др.), инициировать расследование и контролировать выполнение корректирующих мероприятий.</w:t>
      </w:r>
    </w:p>
    <w:p w14:paraId="4DB14381" w14:textId="0BA93BDD" w:rsid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3.1.2 </w:t>
      </w:r>
      <w:r w:rsidRPr="00756012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012" w14:paraId="0298B5EC" w14:textId="77777777" w:rsidTr="006345E4">
        <w:tc>
          <w:tcPr>
            <w:tcW w:w="4672" w:type="dxa"/>
            <w:vAlign w:val="center"/>
          </w:tcPr>
          <w:p w14:paraId="0CF24C2A" w14:textId="09E0F688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  <w:vAlign w:val="center"/>
          </w:tcPr>
          <w:p w14:paraId="46609749" w14:textId="165E74FC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012" w14:paraId="180DAA37" w14:textId="77777777" w:rsidTr="006345E4">
        <w:tc>
          <w:tcPr>
            <w:tcW w:w="4672" w:type="dxa"/>
            <w:vAlign w:val="center"/>
          </w:tcPr>
          <w:p w14:paraId="3787CF83" w14:textId="40BA9627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FR-1.1</w:t>
            </w:r>
          </w:p>
        </w:tc>
        <w:tc>
          <w:tcPr>
            <w:tcW w:w="4673" w:type="dxa"/>
            <w:vAlign w:val="center"/>
          </w:tcPr>
          <w:p w14:paraId="7030B7F2" w14:textId="511F2F42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регистрацию нежелательного события с указанием даты, места, пациента, типа события, описания, степени тяжести.</w:t>
            </w:r>
          </w:p>
        </w:tc>
      </w:tr>
      <w:tr w:rsidR="00756012" w14:paraId="614FFE9D" w14:textId="77777777" w:rsidTr="006345E4">
        <w:tc>
          <w:tcPr>
            <w:tcW w:w="4672" w:type="dxa"/>
            <w:vAlign w:val="center"/>
          </w:tcPr>
          <w:p w14:paraId="5F47B7A7" w14:textId="3464CFB1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FR-1.2</w:t>
            </w:r>
          </w:p>
        </w:tc>
        <w:tc>
          <w:tcPr>
            <w:tcW w:w="4673" w:type="dxa"/>
            <w:vAlign w:val="center"/>
          </w:tcPr>
          <w:p w14:paraId="5D5D59EF" w14:textId="1A80958A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автоматически присваивать уникальный номер событию.</w:t>
            </w:r>
          </w:p>
        </w:tc>
      </w:tr>
      <w:tr w:rsidR="00756012" w14:paraId="3F6BA715" w14:textId="77777777" w:rsidTr="006345E4">
        <w:tc>
          <w:tcPr>
            <w:tcW w:w="4672" w:type="dxa"/>
            <w:vAlign w:val="center"/>
          </w:tcPr>
          <w:p w14:paraId="54E7B03D" w14:textId="51F5999C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FR-1.3</w:t>
            </w:r>
          </w:p>
        </w:tc>
        <w:tc>
          <w:tcPr>
            <w:tcW w:w="4673" w:type="dxa"/>
            <w:vAlign w:val="center"/>
          </w:tcPr>
          <w:p w14:paraId="576100E1" w14:textId="5612E4A4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поддерживать прикрепление файлов (сканы, фото, документы) к событию.</w:t>
            </w:r>
          </w:p>
        </w:tc>
      </w:tr>
      <w:tr w:rsidR="00756012" w14:paraId="3C8C9DAF" w14:textId="77777777" w:rsidTr="006345E4">
        <w:tc>
          <w:tcPr>
            <w:tcW w:w="4672" w:type="dxa"/>
            <w:vAlign w:val="center"/>
          </w:tcPr>
          <w:p w14:paraId="1FF5A753" w14:textId="2DDA41CB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FR-1.4</w:t>
            </w:r>
          </w:p>
        </w:tc>
        <w:tc>
          <w:tcPr>
            <w:tcW w:w="4673" w:type="dxa"/>
            <w:vAlign w:val="center"/>
          </w:tcPr>
          <w:p w14:paraId="2E20D4B3" w14:textId="291AD6E6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обеспечивать возможность расследования события: </w:t>
            </w:r>
            <w:r w:rsidRPr="007560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создание комиссии, внесение заключения, определение причин.</w:t>
            </w:r>
          </w:p>
        </w:tc>
      </w:tr>
      <w:tr w:rsidR="00756012" w14:paraId="51C3EC1A" w14:textId="77777777" w:rsidTr="006345E4">
        <w:tc>
          <w:tcPr>
            <w:tcW w:w="4672" w:type="dxa"/>
            <w:vAlign w:val="center"/>
          </w:tcPr>
          <w:p w14:paraId="798A276D" w14:textId="05B2FA58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FR-1.5</w:t>
            </w:r>
          </w:p>
        </w:tc>
        <w:tc>
          <w:tcPr>
            <w:tcW w:w="4673" w:type="dxa"/>
            <w:vAlign w:val="center"/>
          </w:tcPr>
          <w:p w14:paraId="44176D2B" w14:textId="3E3AABB4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позволять назначать корректирующие мероприятия с указанием сроков и ответственных лиц.</w:t>
            </w:r>
          </w:p>
        </w:tc>
      </w:tr>
      <w:tr w:rsidR="00756012" w14:paraId="1F26D697" w14:textId="77777777" w:rsidTr="006345E4">
        <w:tc>
          <w:tcPr>
            <w:tcW w:w="4672" w:type="dxa"/>
            <w:vAlign w:val="center"/>
          </w:tcPr>
          <w:p w14:paraId="64458759" w14:textId="6BD9F8E5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FR-1.6</w:t>
            </w:r>
          </w:p>
        </w:tc>
        <w:tc>
          <w:tcPr>
            <w:tcW w:w="4673" w:type="dxa"/>
            <w:vAlign w:val="center"/>
          </w:tcPr>
          <w:p w14:paraId="5A663C5E" w14:textId="242E6799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автоматически отслеживать статус выполнения мероприятий и отправлять напоминания ответственным.</w:t>
            </w:r>
          </w:p>
        </w:tc>
      </w:tr>
      <w:tr w:rsidR="00756012" w14:paraId="1526C787" w14:textId="77777777" w:rsidTr="006345E4">
        <w:tc>
          <w:tcPr>
            <w:tcW w:w="4672" w:type="dxa"/>
            <w:vAlign w:val="center"/>
          </w:tcPr>
          <w:p w14:paraId="30031CAC" w14:textId="23491C8B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FR-1.7</w:t>
            </w:r>
          </w:p>
        </w:tc>
        <w:tc>
          <w:tcPr>
            <w:tcW w:w="4673" w:type="dxa"/>
            <w:vAlign w:val="center"/>
          </w:tcPr>
          <w:p w14:paraId="026FC6B5" w14:textId="46D8D0AB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поиск и фильтрацию событий по различным критериям (отделение, тип события, период, статус).</w:t>
            </w:r>
          </w:p>
        </w:tc>
      </w:tr>
    </w:tbl>
    <w:p w14:paraId="4E8F0990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A2645F0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6012">
        <w:rPr>
          <w:rFonts w:ascii="Times New Roman" w:hAnsi="Times New Roman" w:cs="Times New Roman"/>
          <w:b/>
          <w:bCs/>
          <w:sz w:val="28"/>
          <w:szCs w:val="28"/>
        </w:rPr>
        <w:t>Мониторинг и анализ показателей качества</w:t>
      </w:r>
    </w:p>
    <w:p w14:paraId="35D1D44E" w14:textId="77777777" w:rsid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3.2.1 Описание</w:t>
      </w:r>
    </w:p>
    <w:p w14:paraId="7D457D43" w14:textId="4DCA7E97" w:rsid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Автоматический расчёт ключевых индикаторов качества на основе данных из МИС и собственных справочников. Сравнение с целевыми значениями, визуализация в виде графиков и дашбордов.</w:t>
      </w:r>
    </w:p>
    <w:p w14:paraId="50325DF3" w14:textId="347A7477" w:rsid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3.2.2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6012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012" w14:paraId="6F61C812" w14:textId="77777777" w:rsidTr="00C21B47">
        <w:tc>
          <w:tcPr>
            <w:tcW w:w="4672" w:type="dxa"/>
            <w:vAlign w:val="center"/>
          </w:tcPr>
          <w:p w14:paraId="7ACA5380" w14:textId="37A794C0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  <w:vAlign w:val="center"/>
          </w:tcPr>
          <w:p w14:paraId="3EF24585" w14:textId="3302483E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012" w14:paraId="60C40AE4" w14:textId="77777777" w:rsidTr="00C21B47">
        <w:tc>
          <w:tcPr>
            <w:tcW w:w="4672" w:type="dxa"/>
            <w:vAlign w:val="center"/>
          </w:tcPr>
          <w:p w14:paraId="154542B1" w14:textId="799A38BA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FR-2.1</w:t>
            </w:r>
          </w:p>
        </w:tc>
        <w:tc>
          <w:tcPr>
            <w:tcW w:w="4673" w:type="dxa"/>
            <w:vAlign w:val="center"/>
          </w:tcPr>
          <w:p w14:paraId="1D1C465C" w14:textId="2C7F3F58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ежедневно (или по запросу) рассчитывать показатели: летальность, послеоперационная летальность, частота расхождений клинического и патологоанатомического диагнозов, частота пролежней, частота послеоперационных осложнений и др.</w:t>
            </w:r>
          </w:p>
        </w:tc>
      </w:tr>
      <w:tr w:rsidR="00756012" w14:paraId="2D6048AD" w14:textId="77777777" w:rsidTr="00C21B47">
        <w:tc>
          <w:tcPr>
            <w:tcW w:w="4672" w:type="dxa"/>
            <w:vAlign w:val="center"/>
          </w:tcPr>
          <w:p w14:paraId="5BE2B401" w14:textId="28ADCB8B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FR-2.2</w:t>
            </w:r>
          </w:p>
        </w:tc>
        <w:tc>
          <w:tcPr>
            <w:tcW w:w="4673" w:type="dxa"/>
            <w:vAlign w:val="center"/>
          </w:tcPr>
          <w:p w14:paraId="232068C6" w14:textId="2E664C4B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автоматически получать необходимые данные из МИС (количество пролеченных пациентов, исходы, диагнозы).</w:t>
            </w:r>
          </w:p>
        </w:tc>
      </w:tr>
      <w:tr w:rsidR="00756012" w14:paraId="6AEA5AA8" w14:textId="77777777" w:rsidTr="00C21B47">
        <w:tc>
          <w:tcPr>
            <w:tcW w:w="4672" w:type="dxa"/>
            <w:vAlign w:val="center"/>
          </w:tcPr>
          <w:p w14:paraId="61D0D908" w14:textId="2589A6F3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FR-2.3</w:t>
            </w:r>
          </w:p>
        </w:tc>
        <w:tc>
          <w:tcPr>
            <w:tcW w:w="4673" w:type="dxa"/>
            <w:vAlign w:val="center"/>
          </w:tcPr>
          <w:p w14:paraId="2422ECFD" w14:textId="2CD6799E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возможность задания целевых значений показателей по отделениям и по больнице в целом.</w:t>
            </w:r>
          </w:p>
        </w:tc>
      </w:tr>
      <w:tr w:rsidR="00756012" w14:paraId="0B4385DB" w14:textId="77777777" w:rsidTr="00C21B47">
        <w:tc>
          <w:tcPr>
            <w:tcW w:w="4672" w:type="dxa"/>
            <w:vAlign w:val="center"/>
          </w:tcPr>
          <w:p w14:paraId="3BA4DA70" w14:textId="3B0464DC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FR-2.4</w:t>
            </w:r>
          </w:p>
        </w:tc>
        <w:tc>
          <w:tcPr>
            <w:tcW w:w="4673" w:type="dxa"/>
            <w:vAlign w:val="center"/>
          </w:tcPr>
          <w:p w14:paraId="3E5CDAD2" w14:textId="329E2A2F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отображать показатели в разрезе отделений, периодов (месяц, квартал, год) с возможностью сравнения с предыдущими периодами.</w:t>
            </w:r>
          </w:p>
        </w:tc>
      </w:tr>
      <w:tr w:rsidR="00756012" w14:paraId="0CC6CCE9" w14:textId="77777777" w:rsidTr="00C21B47">
        <w:tc>
          <w:tcPr>
            <w:tcW w:w="4672" w:type="dxa"/>
            <w:vAlign w:val="center"/>
          </w:tcPr>
          <w:p w14:paraId="3872D4B0" w14:textId="78C513E1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FR-2.5</w:t>
            </w:r>
          </w:p>
        </w:tc>
        <w:tc>
          <w:tcPr>
            <w:tcW w:w="4673" w:type="dxa"/>
            <w:vAlign w:val="center"/>
          </w:tcPr>
          <w:p w14:paraId="28562B45" w14:textId="3B989187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формировать аналитические дашборды (динамика показателей, рейтинг отделений).</w:t>
            </w:r>
          </w:p>
        </w:tc>
      </w:tr>
    </w:tbl>
    <w:p w14:paraId="0555F3E7" w14:textId="4DBA1CFD" w:rsid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CFB6534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3.3 Управление жалобами и обращениями граждан</w:t>
      </w:r>
    </w:p>
    <w:p w14:paraId="6AF428DC" w14:textId="77777777" w:rsid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3.3.1 Описание</w:t>
      </w:r>
    </w:p>
    <w:p w14:paraId="33665B0D" w14:textId="2FC31B1E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Учёт и обработка жалоб пациентов и их законных представителей, контроль сроков ответов, анализ проблемных зон.</w:t>
      </w:r>
    </w:p>
    <w:p w14:paraId="78BFCF6C" w14:textId="77777777" w:rsid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3.3.2 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012" w14:paraId="54CFFA03" w14:textId="77777777" w:rsidTr="002A4A42">
        <w:tc>
          <w:tcPr>
            <w:tcW w:w="4672" w:type="dxa"/>
            <w:vAlign w:val="center"/>
          </w:tcPr>
          <w:p w14:paraId="448E5D77" w14:textId="77CF8C60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  <w:vAlign w:val="center"/>
          </w:tcPr>
          <w:p w14:paraId="24A47958" w14:textId="7049296C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012" w14:paraId="62D7E0AA" w14:textId="77777777" w:rsidTr="002A4A42">
        <w:tc>
          <w:tcPr>
            <w:tcW w:w="4672" w:type="dxa"/>
            <w:vAlign w:val="center"/>
          </w:tcPr>
          <w:p w14:paraId="49B72526" w14:textId="41C6F976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FR-3.1</w:t>
            </w:r>
          </w:p>
        </w:tc>
        <w:tc>
          <w:tcPr>
            <w:tcW w:w="4673" w:type="dxa"/>
            <w:vAlign w:val="center"/>
          </w:tcPr>
          <w:p w14:paraId="1218F767" w14:textId="095D0CFF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регистрацию жалобы с указанием даты поступления, заявителя, пациента, сути жалобы, отделения, ответственного лица.</w:t>
            </w:r>
          </w:p>
        </w:tc>
      </w:tr>
      <w:tr w:rsidR="00756012" w14:paraId="03861094" w14:textId="77777777" w:rsidTr="002A4A42">
        <w:tc>
          <w:tcPr>
            <w:tcW w:w="4672" w:type="dxa"/>
            <w:vAlign w:val="center"/>
          </w:tcPr>
          <w:p w14:paraId="0ED2C715" w14:textId="51C8400B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FR-3.2</w:t>
            </w:r>
          </w:p>
        </w:tc>
        <w:tc>
          <w:tcPr>
            <w:tcW w:w="4673" w:type="dxa"/>
            <w:vAlign w:val="center"/>
          </w:tcPr>
          <w:p w14:paraId="472C24A1" w14:textId="0A4DC2B0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поддерживать статусную модель (зарегистрирована, передана на рассмотрение, ответ подготовлен, закрыта).</w:t>
            </w:r>
          </w:p>
        </w:tc>
      </w:tr>
      <w:tr w:rsidR="00756012" w14:paraId="452A8953" w14:textId="77777777" w:rsidTr="002A4A42">
        <w:tc>
          <w:tcPr>
            <w:tcW w:w="4672" w:type="dxa"/>
            <w:vAlign w:val="center"/>
          </w:tcPr>
          <w:p w14:paraId="4936BA4F" w14:textId="6432817F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FR-3.3</w:t>
            </w:r>
          </w:p>
        </w:tc>
        <w:tc>
          <w:tcPr>
            <w:tcW w:w="4673" w:type="dxa"/>
            <w:vAlign w:val="center"/>
          </w:tcPr>
          <w:p w14:paraId="5396398C" w14:textId="009EE1BF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контролировать сроки подготовки ответа и уведомлять ответственного о приближении дедлайна.</w:t>
            </w:r>
          </w:p>
        </w:tc>
      </w:tr>
      <w:tr w:rsidR="00756012" w14:paraId="3DA13315" w14:textId="77777777" w:rsidTr="002A4A42">
        <w:tc>
          <w:tcPr>
            <w:tcW w:w="4672" w:type="dxa"/>
            <w:vAlign w:val="center"/>
          </w:tcPr>
          <w:p w14:paraId="0BE30A59" w14:textId="6A47127C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FR-3.4</w:t>
            </w:r>
          </w:p>
        </w:tc>
        <w:tc>
          <w:tcPr>
            <w:tcW w:w="4673" w:type="dxa"/>
            <w:vAlign w:val="center"/>
          </w:tcPr>
          <w:p w14:paraId="2010BFF7" w14:textId="439CFE6F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хранить историю переписки и принятых решений.</w:t>
            </w:r>
          </w:p>
        </w:tc>
      </w:tr>
      <w:tr w:rsidR="00756012" w14:paraId="43732A07" w14:textId="77777777" w:rsidTr="002A4A42">
        <w:tc>
          <w:tcPr>
            <w:tcW w:w="4672" w:type="dxa"/>
            <w:vAlign w:val="center"/>
          </w:tcPr>
          <w:p w14:paraId="6C3189FD" w14:textId="78D9B007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FR-3.5</w:t>
            </w:r>
          </w:p>
        </w:tc>
        <w:tc>
          <w:tcPr>
            <w:tcW w:w="4673" w:type="dxa"/>
            <w:vAlign w:val="center"/>
          </w:tcPr>
          <w:p w14:paraId="43879530" w14:textId="5242F63A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возможность классификации жалоб по тематикам (качество лечения, питание, отношение персонала и др.) для последующего анализа.</w:t>
            </w:r>
          </w:p>
        </w:tc>
      </w:tr>
    </w:tbl>
    <w:p w14:paraId="5E017DB4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9B40F43" w14:textId="77777777" w:rsid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3763A35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 Управление удовлетворённостью пациентов</w:t>
      </w:r>
    </w:p>
    <w:p w14:paraId="4A6FF1AF" w14:textId="77777777" w:rsid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3.4.1 Описание</w:t>
      </w:r>
    </w:p>
    <w:p w14:paraId="49A3EACE" w14:textId="3AD9A3DC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Организация анкетирования пациентов, автоматическая обработка результатов, расчёт индекса удовлетворённости.</w:t>
      </w:r>
    </w:p>
    <w:p w14:paraId="3073BBBA" w14:textId="77777777" w:rsid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3.4.2 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012" w14:paraId="3E1BD34E" w14:textId="77777777" w:rsidTr="002D1F0E">
        <w:tc>
          <w:tcPr>
            <w:tcW w:w="4672" w:type="dxa"/>
            <w:vAlign w:val="center"/>
          </w:tcPr>
          <w:p w14:paraId="6C66CE4B" w14:textId="197F9B1C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  <w:vAlign w:val="center"/>
          </w:tcPr>
          <w:p w14:paraId="3F05019E" w14:textId="4F6E365F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012" w14:paraId="67F08AF7" w14:textId="77777777" w:rsidTr="002D1F0E">
        <w:tc>
          <w:tcPr>
            <w:tcW w:w="4672" w:type="dxa"/>
            <w:vAlign w:val="center"/>
          </w:tcPr>
          <w:p w14:paraId="4C86270F" w14:textId="5228B300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FR-4.1</w:t>
            </w:r>
          </w:p>
        </w:tc>
        <w:tc>
          <w:tcPr>
            <w:tcW w:w="4673" w:type="dxa"/>
            <w:vAlign w:val="center"/>
          </w:tcPr>
          <w:p w14:paraId="51954E7A" w14:textId="7E67F4B1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поддерживать создание и редактирование шаблонов анкет (вопросы с вариантами ответов, открытые вопросы).</w:t>
            </w:r>
          </w:p>
        </w:tc>
      </w:tr>
      <w:tr w:rsidR="00756012" w14:paraId="6D5D3F4B" w14:textId="77777777" w:rsidTr="002D1F0E">
        <w:tc>
          <w:tcPr>
            <w:tcW w:w="4672" w:type="dxa"/>
            <w:vAlign w:val="center"/>
          </w:tcPr>
          <w:p w14:paraId="12100E1C" w14:textId="75232781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FR-4.2</w:t>
            </w:r>
          </w:p>
        </w:tc>
        <w:tc>
          <w:tcPr>
            <w:tcW w:w="4673" w:type="dxa"/>
            <w:vAlign w:val="center"/>
          </w:tcPr>
          <w:p w14:paraId="0CF9FCA0" w14:textId="60AF6DC8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обеспечивать автоматическую рассылку анкет пациентам (по </w:t>
            </w:r>
            <w:proofErr w:type="spellStart"/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, SMS) после выписки.</w:t>
            </w:r>
          </w:p>
        </w:tc>
      </w:tr>
      <w:tr w:rsidR="00756012" w14:paraId="7A9B3AC2" w14:textId="77777777" w:rsidTr="002D1F0E">
        <w:tc>
          <w:tcPr>
            <w:tcW w:w="4672" w:type="dxa"/>
            <w:vAlign w:val="center"/>
          </w:tcPr>
          <w:p w14:paraId="2D5210CA" w14:textId="45137D7A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FR-4.3</w:t>
            </w:r>
          </w:p>
        </w:tc>
        <w:tc>
          <w:tcPr>
            <w:tcW w:w="4673" w:type="dxa"/>
            <w:vAlign w:val="center"/>
          </w:tcPr>
          <w:p w14:paraId="405AE8A1" w14:textId="17C199C6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интерфейс для ввода ответов анкетирования (для случаев бумажного опроса).</w:t>
            </w:r>
          </w:p>
        </w:tc>
      </w:tr>
      <w:tr w:rsidR="00756012" w14:paraId="552A62A2" w14:textId="77777777" w:rsidTr="002D1F0E">
        <w:tc>
          <w:tcPr>
            <w:tcW w:w="4672" w:type="dxa"/>
            <w:vAlign w:val="center"/>
          </w:tcPr>
          <w:p w14:paraId="302A0F40" w14:textId="7934FC58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FR-4.4</w:t>
            </w:r>
          </w:p>
        </w:tc>
        <w:tc>
          <w:tcPr>
            <w:tcW w:w="4673" w:type="dxa"/>
            <w:vAlign w:val="center"/>
          </w:tcPr>
          <w:p w14:paraId="5897DDF2" w14:textId="00C1BDC0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автоматически рассчитывать индекс удовлетворённости по отделениям, категориям вопросов, периодам.</w:t>
            </w:r>
          </w:p>
        </w:tc>
      </w:tr>
      <w:tr w:rsidR="00756012" w14:paraId="27F5CA38" w14:textId="77777777" w:rsidTr="002D1F0E">
        <w:tc>
          <w:tcPr>
            <w:tcW w:w="4672" w:type="dxa"/>
            <w:vAlign w:val="center"/>
          </w:tcPr>
          <w:p w14:paraId="5616B2E6" w14:textId="239912F1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FR-4.5</w:t>
            </w:r>
          </w:p>
        </w:tc>
        <w:tc>
          <w:tcPr>
            <w:tcW w:w="4673" w:type="dxa"/>
            <w:vAlign w:val="center"/>
          </w:tcPr>
          <w:p w14:paraId="3FD9F76C" w14:textId="42787720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формировать отчёт по результатам анкетирования с графиками и комментариями.</w:t>
            </w:r>
          </w:p>
        </w:tc>
      </w:tr>
    </w:tbl>
    <w:p w14:paraId="2A08FEA8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BF37F5F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3.5 Планирование и проведение внутренних аудитов</w:t>
      </w:r>
    </w:p>
    <w:p w14:paraId="52C630E6" w14:textId="1F2D5F13" w:rsid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3.5.1 Описани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476A50A7" w14:textId="1F351729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Управление планами аудитов, регистрация результатов, отслеживание выполнения предписаний.</w:t>
      </w:r>
    </w:p>
    <w:p w14:paraId="54A4FB4C" w14:textId="77777777" w:rsid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3.5.2 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012" w14:paraId="347C79C7" w14:textId="77777777" w:rsidTr="000354B0">
        <w:tc>
          <w:tcPr>
            <w:tcW w:w="4672" w:type="dxa"/>
            <w:vAlign w:val="center"/>
          </w:tcPr>
          <w:p w14:paraId="25D67B19" w14:textId="1FC34A64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  <w:vAlign w:val="center"/>
          </w:tcPr>
          <w:p w14:paraId="303D2335" w14:textId="2209A2BD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012" w14:paraId="0DEFBF91" w14:textId="77777777" w:rsidTr="000354B0">
        <w:tc>
          <w:tcPr>
            <w:tcW w:w="4672" w:type="dxa"/>
            <w:vAlign w:val="center"/>
          </w:tcPr>
          <w:p w14:paraId="265892BF" w14:textId="66B50047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FR-5.1</w:t>
            </w:r>
          </w:p>
        </w:tc>
        <w:tc>
          <w:tcPr>
            <w:tcW w:w="4673" w:type="dxa"/>
            <w:vAlign w:val="center"/>
          </w:tcPr>
          <w:p w14:paraId="2F027FDB" w14:textId="48D898E8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создание плана аудитов на год/квартал с указанием проверяемых подразделений, тем, сроков, состава аудиторской группы.</w:t>
            </w:r>
          </w:p>
        </w:tc>
      </w:tr>
      <w:tr w:rsidR="00756012" w14:paraId="4E27EB72" w14:textId="77777777" w:rsidTr="000354B0">
        <w:tc>
          <w:tcPr>
            <w:tcW w:w="4672" w:type="dxa"/>
            <w:vAlign w:val="center"/>
          </w:tcPr>
          <w:p w14:paraId="4194CA55" w14:textId="386ED273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FR-5.2</w:t>
            </w:r>
          </w:p>
        </w:tc>
        <w:tc>
          <w:tcPr>
            <w:tcW w:w="4673" w:type="dxa"/>
            <w:vAlign w:val="center"/>
          </w:tcPr>
          <w:p w14:paraId="0423029D" w14:textId="0E8C5B46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поддерживать регистрацию результатов аудита (чек-листы, выявленные несоответствия, заключение).</w:t>
            </w:r>
          </w:p>
        </w:tc>
      </w:tr>
      <w:tr w:rsidR="00756012" w14:paraId="30E271A0" w14:textId="77777777" w:rsidTr="000354B0">
        <w:tc>
          <w:tcPr>
            <w:tcW w:w="4672" w:type="dxa"/>
            <w:vAlign w:val="center"/>
          </w:tcPr>
          <w:p w14:paraId="6C8046E8" w14:textId="39964992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FR-5.3</w:t>
            </w:r>
          </w:p>
        </w:tc>
        <w:tc>
          <w:tcPr>
            <w:tcW w:w="4673" w:type="dxa"/>
            <w:vAlign w:val="center"/>
          </w:tcPr>
          <w:p w14:paraId="102D31F6" w14:textId="55914845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автоматически формировать предписания по итогам аудита с назначением ответственных и сроков устранения.</w:t>
            </w:r>
          </w:p>
        </w:tc>
      </w:tr>
      <w:tr w:rsidR="00756012" w14:paraId="03A4866E" w14:textId="77777777" w:rsidTr="000354B0">
        <w:tc>
          <w:tcPr>
            <w:tcW w:w="4672" w:type="dxa"/>
            <w:vAlign w:val="center"/>
          </w:tcPr>
          <w:p w14:paraId="7A2DD6FF" w14:textId="418E5DED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FR-5.4</w:t>
            </w:r>
          </w:p>
        </w:tc>
        <w:tc>
          <w:tcPr>
            <w:tcW w:w="4673" w:type="dxa"/>
            <w:vAlign w:val="center"/>
          </w:tcPr>
          <w:p w14:paraId="4B9DE69A" w14:textId="0DB6254B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отчёт о выполнении предписаний, включая статусы и подтверждающие документы.</w:t>
            </w:r>
          </w:p>
        </w:tc>
      </w:tr>
    </w:tbl>
    <w:p w14:paraId="1B73B515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BC614FB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3.6 Формирование отчётности</w:t>
      </w:r>
    </w:p>
    <w:p w14:paraId="288F0D64" w14:textId="77777777" w:rsid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3.6.1 Описание</w:t>
      </w:r>
    </w:p>
    <w:p w14:paraId="391FA718" w14:textId="6699779F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sz w:val="28"/>
          <w:szCs w:val="28"/>
        </w:rPr>
        <w:t>Автоматическая генерация отчётов для внутреннего использования (главный врач) и внешних органов (статистика, Росздравнадзор).</w:t>
      </w:r>
    </w:p>
    <w:p w14:paraId="0E5A0941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6012">
        <w:rPr>
          <w:rFonts w:ascii="Times New Roman" w:hAnsi="Times New Roman" w:cs="Times New Roman"/>
          <w:b/>
          <w:bCs/>
          <w:sz w:val="28"/>
          <w:szCs w:val="28"/>
        </w:rPr>
        <w:t>3.6.2 Функциональные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012" w14:paraId="29133431" w14:textId="77777777" w:rsidTr="00AC508D">
        <w:tc>
          <w:tcPr>
            <w:tcW w:w="4672" w:type="dxa"/>
            <w:vAlign w:val="center"/>
          </w:tcPr>
          <w:p w14:paraId="0423E29B" w14:textId="69CB7793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  <w:vAlign w:val="center"/>
          </w:tcPr>
          <w:p w14:paraId="6FB90C21" w14:textId="3DB735CB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56012" w14:paraId="7E965432" w14:textId="77777777" w:rsidTr="00AC508D">
        <w:tc>
          <w:tcPr>
            <w:tcW w:w="4672" w:type="dxa"/>
            <w:vAlign w:val="center"/>
          </w:tcPr>
          <w:p w14:paraId="60C60C59" w14:textId="38977C19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FR-6.1</w:t>
            </w:r>
          </w:p>
        </w:tc>
        <w:tc>
          <w:tcPr>
            <w:tcW w:w="4673" w:type="dxa"/>
            <w:vAlign w:val="center"/>
          </w:tcPr>
          <w:p w14:paraId="28D4964A" w14:textId="26808C46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формировать ежемесячный сводный отчёт по качеству для главного врача (показатели качества, инциденты, жалобы, результаты аудитов).</w:t>
            </w:r>
          </w:p>
        </w:tc>
      </w:tr>
      <w:tr w:rsidR="00756012" w14:paraId="3492056F" w14:textId="77777777" w:rsidTr="00AC508D">
        <w:tc>
          <w:tcPr>
            <w:tcW w:w="4672" w:type="dxa"/>
            <w:vAlign w:val="center"/>
          </w:tcPr>
          <w:p w14:paraId="6828EEA8" w14:textId="2C920DF5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FR-6.2</w:t>
            </w:r>
          </w:p>
        </w:tc>
        <w:tc>
          <w:tcPr>
            <w:tcW w:w="4673" w:type="dxa"/>
            <w:vAlign w:val="center"/>
          </w:tcPr>
          <w:p w14:paraId="0558A3D6" w14:textId="7A2E3024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формировать статистические отчёты по формам №30, №62 (в соответствии с требованиями Росстата) в формате Excel/XML.</w:t>
            </w:r>
          </w:p>
        </w:tc>
      </w:tr>
      <w:tr w:rsidR="00756012" w14:paraId="01E571A3" w14:textId="77777777" w:rsidTr="00AC508D">
        <w:tc>
          <w:tcPr>
            <w:tcW w:w="4672" w:type="dxa"/>
            <w:vAlign w:val="center"/>
          </w:tcPr>
          <w:p w14:paraId="60E7521B" w14:textId="58F9C180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FR-6.3</w:t>
            </w:r>
          </w:p>
        </w:tc>
        <w:tc>
          <w:tcPr>
            <w:tcW w:w="4673" w:type="dxa"/>
            <w:vAlign w:val="center"/>
          </w:tcPr>
          <w:p w14:paraId="2545CD65" w14:textId="00811F0D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поддерживать настройку пользовательских отчётов с выбором показателей, периодов, группировок.</w:t>
            </w:r>
          </w:p>
        </w:tc>
      </w:tr>
      <w:tr w:rsidR="00756012" w14:paraId="371293B7" w14:textId="77777777" w:rsidTr="00AC508D">
        <w:tc>
          <w:tcPr>
            <w:tcW w:w="4672" w:type="dxa"/>
            <w:vAlign w:val="center"/>
          </w:tcPr>
          <w:p w14:paraId="5A453ACD" w14:textId="7490D723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FR-6.4</w:t>
            </w:r>
          </w:p>
        </w:tc>
        <w:tc>
          <w:tcPr>
            <w:tcW w:w="4673" w:type="dxa"/>
            <w:vAlign w:val="center"/>
          </w:tcPr>
          <w:p w14:paraId="2CEDBA58" w14:textId="739A5A5D" w:rsidR="00756012" w:rsidRPr="00756012" w:rsidRDefault="00756012" w:rsidP="0075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012">
              <w:rPr>
                <w:rFonts w:ascii="Times New Roman" w:hAnsi="Times New Roman" w:cs="Times New Roman"/>
                <w:sz w:val="24"/>
                <w:szCs w:val="24"/>
              </w:rPr>
              <w:t>Система должна обеспечивать автоматическую выгрузку отчётов в ЕГИСЗ (при наличии соответствующего интерфейса).</w:t>
            </w:r>
          </w:p>
        </w:tc>
      </w:tr>
    </w:tbl>
    <w:p w14:paraId="02278CF7" w14:textId="77777777" w:rsidR="00756012" w:rsidRPr="00756012" w:rsidRDefault="00756012" w:rsidP="007560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85E42DA" w14:textId="77777777" w:rsidR="00756012" w:rsidRDefault="00756012" w:rsidP="00B11D1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A5949C7" w14:textId="77777777" w:rsidR="002F0E7E" w:rsidRPr="002F0E7E" w:rsidRDefault="002F0E7E" w:rsidP="002F0E7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F0E7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Требования к данным</w:t>
      </w:r>
    </w:p>
    <w:p w14:paraId="1E70000E" w14:textId="2B9ABBF9" w:rsidR="002F0E7E" w:rsidRDefault="002734BF" w:rsidP="002F0E7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FFF8FE8" wp14:editId="6864A8AD">
            <wp:simplePos x="0" y="0"/>
            <wp:positionH relativeFrom="column">
              <wp:posOffset>196215</wp:posOffset>
            </wp:positionH>
            <wp:positionV relativeFrom="paragraph">
              <wp:posOffset>365760</wp:posOffset>
            </wp:positionV>
            <wp:extent cx="5940425" cy="2766060"/>
            <wp:effectExtent l="0" t="0" r="3175" b="0"/>
            <wp:wrapTopAndBottom/>
            <wp:docPr id="83275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24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E7E" w:rsidRPr="002F0E7E">
        <w:rPr>
          <w:rFonts w:ascii="Times New Roman" w:hAnsi="Times New Roman" w:cs="Times New Roman"/>
          <w:b/>
          <w:bCs/>
          <w:sz w:val="28"/>
          <w:szCs w:val="28"/>
        </w:rPr>
        <w:t>4.1 Логическая модель данных</w:t>
      </w:r>
    </w:p>
    <w:p w14:paraId="2E0F8279" w14:textId="658F1459" w:rsidR="002F0E7E" w:rsidRPr="002F0E7E" w:rsidRDefault="002734BF" w:rsidP="002734B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 2 -</w:t>
      </w:r>
      <w:r w:rsidRPr="002734BF">
        <w:t xml:space="preserve"> </w:t>
      </w:r>
      <w:r w:rsidRPr="002734BF">
        <w:rPr>
          <w:rFonts w:ascii="Times New Roman" w:hAnsi="Times New Roman" w:cs="Times New Roman"/>
          <w:sz w:val="28"/>
          <w:szCs w:val="28"/>
        </w:rPr>
        <w:t>Фрагмент модели данных для выпуска 1.0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34BF">
        <w:rPr>
          <w:rFonts w:ascii="Times New Roman" w:hAnsi="Times New Roman" w:cs="Times New Roman"/>
          <w:sz w:val="28"/>
          <w:szCs w:val="28"/>
        </w:rPr>
        <w:t>управление качеством медицинской помощи (УКМП)</w:t>
      </w:r>
    </w:p>
    <w:p w14:paraId="1A6783AA" w14:textId="7715EDF0" w:rsidR="00756012" w:rsidRPr="002734BF" w:rsidRDefault="002734BF" w:rsidP="00B11D12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4.2 Словарь данных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47"/>
        <w:gridCol w:w="1867"/>
        <w:gridCol w:w="1792"/>
        <w:gridCol w:w="1728"/>
        <w:gridCol w:w="2111"/>
      </w:tblGrid>
      <w:tr w:rsidR="002734BF" w14:paraId="14F7130A" w14:textId="77777777" w:rsidTr="00AA1840">
        <w:tc>
          <w:tcPr>
            <w:tcW w:w="1869" w:type="dxa"/>
            <w:vAlign w:val="center"/>
          </w:tcPr>
          <w:p w14:paraId="2F55FDC3" w14:textId="77600C89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Элемент данных</w:t>
            </w:r>
          </w:p>
        </w:tc>
        <w:tc>
          <w:tcPr>
            <w:tcW w:w="1869" w:type="dxa"/>
            <w:vAlign w:val="center"/>
          </w:tcPr>
          <w:p w14:paraId="10F4FE61" w14:textId="3ACDDF41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69" w:type="dxa"/>
            <w:vAlign w:val="center"/>
          </w:tcPr>
          <w:p w14:paraId="21CF8F3B" w14:textId="06FA8148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869" w:type="dxa"/>
            <w:vAlign w:val="center"/>
          </w:tcPr>
          <w:p w14:paraId="32B6828E" w14:textId="533E5144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9" w:type="dxa"/>
            <w:vAlign w:val="center"/>
          </w:tcPr>
          <w:p w14:paraId="1EBB5D4D" w14:textId="18C07AB1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</w:p>
        </w:tc>
      </w:tr>
      <w:tr w:rsidR="002734BF" w14:paraId="308D336D" w14:textId="77777777" w:rsidTr="00AA1840">
        <w:tc>
          <w:tcPr>
            <w:tcW w:w="1869" w:type="dxa"/>
            <w:vAlign w:val="center"/>
          </w:tcPr>
          <w:p w14:paraId="65A225B8" w14:textId="2B2F9BBD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Код события</w:t>
            </w:r>
          </w:p>
        </w:tc>
        <w:tc>
          <w:tcPr>
            <w:tcW w:w="1869" w:type="dxa"/>
            <w:vAlign w:val="center"/>
          </w:tcPr>
          <w:p w14:paraId="188E01CD" w14:textId="5C76676B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нежелательного события</w:t>
            </w:r>
          </w:p>
        </w:tc>
        <w:tc>
          <w:tcPr>
            <w:tcW w:w="1869" w:type="dxa"/>
            <w:vAlign w:val="center"/>
          </w:tcPr>
          <w:p w14:paraId="1AE7D5EA" w14:textId="456A51D5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869" w:type="dxa"/>
            <w:vAlign w:val="center"/>
          </w:tcPr>
          <w:p w14:paraId="4B062D93" w14:textId="1AD229AE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69" w:type="dxa"/>
            <w:vAlign w:val="center"/>
          </w:tcPr>
          <w:p w14:paraId="470F49C0" w14:textId="0B95AEC3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2734BF" w14:paraId="1FD5E994" w14:textId="77777777" w:rsidTr="00AA1840">
        <w:tc>
          <w:tcPr>
            <w:tcW w:w="1869" w:type="dxa"/>
            <w:vAlign w:val="center"/>
          </w:tcPr>
          <w:p w14:paraId="33FAACEC" w14:textId="085E2B50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Тип события</w:t>
            </w:r>
          </w:p>
        </w:tc>
        <w:tc>
          <w:tcPr>
            <w:tcW w:w="1869" w:type="dxa"/>
            <w:vAlign w:val="center"/>
          </w:tcPr>
          <w:p w14:paraId="32C8A8C9" w14:textId="1FB03F95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Классификация инцидента</w:t>
            </w:r>
          </w:p>
        </w:tc>
        <w:tc>
          <w:tcPr>
            <w:tcW w:w="1869" w:type="dxa"/>
            <w:vAlign w:val="center"/>
          </w:tcPr>
          <w:p w14:paraId="56FFF2B2" w14:textId="4783EE5A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869" w:type="dxa"/>
            <w:vAlign w:val="center"/>
          </w:tcPr>
          <w:p w14:paraId="340E820A" w14:textId="2B5BC784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69" w:type="dxa"/>
            <w:vAlign w:val="center"/>
          </w:tcPr>
          <w:p w14:paraId="2B9F7846" w14:textId="7B01DE1A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Осложнение, врачебная ошибка, падение и др.</w:t>
            </w:r>
          </w:p>
        </w:tc>
      </w:tr>
      <w:tr w:rsidR="002734BF" w14:paraId="5E1BBA72" w14:textId="77777777" w:rsidTr="00AA1840">
        <w:tc>
          <w:tcPr>
            <w:tcW w:w="1869" w:type="dxa"/>
            <w:vAlign w:val="center"/>
          </w:tcPr>
          <w:p w14:paraId="6C6E8591" w14:textId="11B292C5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Дата события</w:t>
            </w:r>
          </w:p>
        </w:tc>
        <w:tc>
          <w:tcPr>
            <w:tcW w:w="1869" w:type="dxa"/>
            <w:vAlign w:val="center"/>
          </w:tcPr>
          <w:p w14:paraId="6706EB5B" w14:textId="0AB544D8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Дата наступления</w:t>
            </w:r>
          </w:p>
        </w:tc>
        <w:tc>
          <w:tcPr>
            <w:tcW w:w="1869" w:type="dxa"/>
            <w:vAlign w:val="center"/>
          </w:tcPr>
          <w:p w14:paraId="0F80009E" w14:textId="671ECB90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869" w:type="dxa"/>
            <w:vAlign w:val="center"/>
          </w:tcPr>
          <w:p w14:paraId="3CA458DB" w14:textId="23743CE3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07F1B0E3" w14:textId="3D50A7AF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ДД.ММ.ГГГГ</w:t>
            </w:r>
          </w:p>
        </w:tc>
      </w:tr>
      <w:tr w:rsidR="002734BF" w14:paraId="6234A4EE" w14:textId="77777777" w:rsidTr="00AA1840">
        <w:tc>
          <w:tcPr>
            <w:tcW w:w="1869" w:type="dxa"/>
            <w:vAlign w:val="center"/>
          </w:tcPr>
          <w:p w14:paraId="68CC9A47" w14:textId="5A3DA888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Степень тяжести</w:t>
            </w:r>
          </w:p>
        </w:tc>
        <w:tc>
          <w:tcPr>
            <w:tcW w:w="1869" w:type="dxa"/>
            <w:vAlign w:val="center"/>
          </w:tcPr>
          <w:p w14:paraId="0C478118" w14:textId="0A775FF2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Оценка вреда здоровью</w:t>
            </w:r>
          </w:p>
        </w:tc>
        <w:tc>
          <w:tcPr>
            <w:tcW w:w="1869" w:type="dxa"/>
            <w:vAlign w:val="center"/>
          </w:tcPr>
          <w:p w14:paraId="2E302D64" w14:textId="20A88807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869" w:type="dxa"/>
            <w:vAlign w:val="center"/>
          </w:tcPr>
          <w:p w14:paraId="094A2D99" w14:textId="7C774876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69" w:type="dxa"/>
            <w:vAlign w:val="center"/>
          </w:tcPr>
          <w:p w14:paraId="7DC3F901" w14:textId="0723C17E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Лёгкий, средний, тяжёлый, летальный исход</w:t>
            </w:r>
          </w:p>
        </w:tc>
      </w:tr>
      <w:tr w:rsidR="002734BF" w14:paraId="78D2DCB6" w14:textId="77777777" w:rsidTr="00AA1840">
        <w:tc>
          <w:tcPr>
            <w:tcW w:w="1869" w:type="dxa"/>
            <w:vAlign w:val="center"/>
          </w:tcPr>
          <w:p w14:paraId="18A82B2F" w14:textId="01C2C489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Статус расследования</w:t>
            </w:r>
          </w:p>
        </w:tc>
        <w:tc>
          <w:tcPr>
            <w:tcW w:w="1869" w:type="dxa"/>
            <w:vAlign w:val="center"/>
          </w:tcPr>
          <w:p w14:paraId="068D730F" w14:textId="27FA735E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Этап разбора</w:t>
            </w:r>
          </w:p>
        </w:tc>
        <w:tc>
          <w:tcPr>
            <w:tcW w:w="1869" w:type="dxa"/>
            <w:vAlign w:val="center"/>
          </w:tcPr>
          <w:p w14:paraId="7B83B6C6" w14:textId="4E28AE73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869" w:type="dxa"/>
            <w:vAlign w:val="center"/>
          </w:tcPr>
          <w:p w14:paraId="0707D034" w14:textId="09B93F55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69" w:type="dxa"/>
            <w:vAlign w:val="center"/>
          </w:tcPr>
          <w:p w14:paraId="51CB218C" w14:textId="22BF5348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Назначено расследование, проведено, мероприятия </w:t>
            </w:r>
            <w:r w:rsidRPr="002734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назначены, выполнено</w:t>
            </w:r>
          </w:p>
        </w:tc>
      </w:tr>
      <w:tr w:rsidR="002734BF" w14:paraId="0C5520CE" w14:textId="77777777" w:rsidTr="00AA1840">
        <w:tc>
          <w:tcPr>
            <w:tcW w:w="1869" w:type="dxa"/>
            <w:vAlign w:val="center"/>
          </w:tcPr>
          <w:p w14:paraId="4C6A1EB0" w14:textId="20EABBDD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Индикатор качества</w:t>
            </w:r>
          </w:p>
        </w:tc>
        <w:tc>
          <w:tcPr>
            <w:tcW w:w="1869" w:type="dxa"/>
            <w:vAlign w:val="center"/>
          </w:tcPr>
          <w:p w14:paraId="1E28276C" w14:textId="6835C46E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Код показателя качества</w:t>
            </w:r>
          </w:p>
        </w:tc>
        <w:tc>
          <w:tcPr>
            <w:tcW w:w="1869" w:type="dxa"/>
            <w:vAlign w:val="center"/>
          </w:tcPr>
          <w:p w14:paraId="057D19C7" w14:textId="71BDA42C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869" w:type="dxa"/>
            <w:vAlign w:val="center"/>
          </w:tcPr>
          <w:p w14:paraId="2B529BF8" w14:textId="135021A0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69" w:type="dxa"/>
            <w:vAlign w:val="center"/>
          </w:tcPr>
          <w:p w14:paraId="1B36472C" w14:textId="0426B180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Летальность, расхождение диагнозов и др.</w:t>
            </w:r>
          </w:p>
        </w:tc>
      </w:tr>
      <w:tr w:rsidR="002734BF" w14:paraId="0EDFAF16" w14:textId="77777777" w:rsidTr="00AA1840">
        <w:tc>
          <w:tcPr>
            <w:tcW w:w="1869" w:type="dxa"/>
            <w:vAlign w:val="center"/>
          </w:tcPr>
          <w:p w14:paraId="38D82CB1" w14:textId="5B741BB8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Значение индикатора</w:t>
            </w:r>
          </w:p>
        </w:tc>
        <w:tc>
          <w:tcPr>
            <w:tcW w:w="1869" w:type="dxa"/>
            <w:vAlign w:val="center"/>
          </w:tcPr>
          <w:p w14:paraId="5837626F" w14:textId="10583FBB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Расчётное значение</w:t>
            </w:r>
          </w:p>
        </w:tc>
        <w:tc>
          <w:tcPr>
            <w:tcW w:w="1869" w:type="dxa"/>
            <w:vAlign w:val="center"/>
          </w:tcPr>
          <w:p w14:paraId="5FC817E3" w14:textId="2491B344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869" w:type="dxa"/>
            <w:vAlign w:val="center"/>
          </w:tcPr>
          <w:p w14:paraId="1A4937F5" w14:textId="0496F260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1869" w:type="dxa"/>
            <w:vAlign w:val="center"/>
          </w:tcPr>
          <w:p w14:paraId="05F47957" w14:textId="2DDD08F8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Десятичная дробь</w:t>
            </w:r>
          </w:p>
        </w:tc>
      </w:tr>
      <w:tr w:rsidR="002734BF" w14:paraId="6607761E" w14:textId="77777777" w:rsidTr="00AA1840">
        <w:tc>
          <w:tcPr>
            <w:tcW w:w="1869" w:type="dxa"/>
            <w:vAlign w:val="center"/>
          </w:tcPr>
          <w:p w14:paraId="364CA67A" w14:textId="13ADDF7F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Период отчёта</w:t>
            </w:r>
          </w:p>
        </w:tc>
        <w:tc>
          <w:tcPr>
            <w:tcW w:w="1869" w:type="dxa"/>
            <w:vAlign w:val="center"/>
          </w:tcPr>
          <w:p w14:paraId="359B54BD" w14:textId="1063D6F8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Отчётный месяц/год</w:t>
            </w:r>
          </w:p>
        </w:tc>
        <w:tc>
          <w:tcPr>
            <w:tcW w:w="1869" w:type="dxa"/>
            <w:vAlign w:val="center"/>
          </w:tcPr>
          <w:p w14:paraId="230E95E7" w14:textId="613A94AD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869" w:type="dxa"/>
            <w:vAlign w:val="center"/>
          </w:tcPr>
          <w:p w14:paraId="01997E16" w14:textId="1F668D9C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7886CA2F" w14:textId="3C536E91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ММ.ГГГГ</w:t>
            </w:r>
          </w:p>
        </w:tc>
      </w:tr>
      <w:tr w:rsidR="002734BF" w14:paraId="16B478FB" w14:textId="77777777" w:rsidTr="00AA1840">
        <w:tc>
          <w:tcPr>
            <w:tcW w:w="1869" w:type="dxa"/>
            <w:vAlign w:val="center"/>
          </w:tcPr>
          <w:p w14:paraId="474B4AD1" w14:textId="67C582CC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Статус жалобы</w:t>
            </w:r>
          </w:p>
        </w:tc>
        <w:tc>
          <w:tcPr>
            <w:tcW w:w="1869" w:type="dxa"/>
            <w:vAlign w:val="center"/>
          </w:tcPr>
          <w:p w14:paraId="2E821FAD" w14:textId="1F37A8F3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Текущий этап обработки</w:t>
            </w:r>
          </w:p>
        </w:tc>
        <w:tc>
          <w:tcPr>
            <w:tcW w:w="1869" w:type="dxa"/>
            <w:vAlign w:val="center"/>
          </w:tcPr>
          <w:p w14:paraId="5105EAF7" w14:textId="355927C7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1869" w:type="dxa"/>
            <w:vAlign w:val="center"/>
          </w:tcPr>
          <w:p w14:paraId="6B13EBA1" w14:textId="3857CB4B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69" w:type="dxa"/>
            <w:vAlign w:val="center"/>
          </w:tcPr>
          <w:p w14:paraId="764380E3" w14:textId="1B1ED976" w:rsidR="002734BF" w:rsidRPr="002734BF" w:rsidRDefault="002734BF" w:rsidP="00273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Зарегистрирована, на рассмотрении, ответ подготовлен, закрыта</w:t>
            </w:r>
          </w:p>
        </w:tc>
      </w:tr>
    </w:tbl>
    <w:p w14:paraId="67CF7BCF" w14:textId="77777777" w:rsidR="00B11D12" w:rsidRDefault="00B11D12" w:rsidP="002734BF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95FA376" w14:textId="45A7206C" w:rsidR="002734BF" w:rsidRPr="002734BF" w:rsidRDefault="002734BF" w:rsidP="002734B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4.3 Отчеты</w:t>
      </w:r>
    </w:p>
    <w:p w14:paraId="3680C2D6" w14:textId="37E7553C" w:rsidR="002734BF" w:rsidRDefault="002734BF" w:rsidP="002734B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4.3.1</w:t>
      </w:r>
      <w:r w:rsidRPr="002734BF">
        <w:rPr>
          <w:b/>
          <w:bCs/>
        </w:rPr>
        <w:t xml:space="preserve"> </w:t>
      </w:r>
      <w:r w:rsidRPr="002734BF">
        <w:rPr>
          <w:rFonts w:ascii="Times New Roman" w:hAnsi="Times New Roman" w:cs="Times New Roman"/>
          <w:b/>
          <w:bCs/>
          <w:sz w:val="28"/>
          <w:szCs w:val="28"/>
        </w:rPr>
        <w:t>Отчёт по показателям качества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734BF" w14:paraId="03CF7141" w14:textId="77777777" w:rsidTr="00200689">
        <w:tc>
          <w:tcPr>
            <w:tcW w:w="4672" w:type="dxa"/>
            <w:vAlign w:val="center"/>
          </w:tcPr>
          <w:p w14:paraId="0AFA0217" w14:textId="5401EAC8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42ED5DE" w14:textId="6898D804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734BF" w14:paraId="0237DA85" w14:textId="77777777" w:rsidTr="00200689">
        <w:tc>
          <w:tcPr>
            <w:tcW w:w="4672" w:type="dxa"/>
            <w:vAlign w:val="center"/>
          </w:tcPr>
          <w:p w14:paraId="483888A7" w14:textId="4AA3F7BB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Заголовок отчёта</w:t>
            </w:r>
          </w:p>
        </w:tc>
        <w:tc>
          <w:tcPr>
            <w:tcW w:w="4673" w:type="dxa"/>
            <w:vAlign w:val="center"/>
          </w:tcPr>
          <w:p w14:paraId="3BDF57CB" w14:textId="0F639874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Сводка ключевых показателей качества медицинской помощи</w:t>
            </w:r>
          </w:p>
        </w:tc>
      </w:tr>
      <w:tr w:rsidR="002734BF" w14:paraId="2136851C" w14:textId="77777777" w:rsidTr="00200689">
        <w:tc>
          <w:tcPr>
            <w:tcW w:w="4672" w:type="dxa"/>
            <w:vAlign w:val="center"/>
          </w:tcPr>
          <w:p w14:paraId="33C6D6A4" w14:textId="7ADC539B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Цель отчёта</w:t>
            </w:r>
          </w:p>
        </w:tc>
        <w:tc>
          <w:tcPr>
            <w:tcW w:w="4673" w:type="dxa"/>
            <w:vAlign w:val="center"/>
          </w:tcPr>
          <w:p w14:paraId="6E251F81" w14:textId="71806DB9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Предоставление руководству и отделу качества ежемесячных данных о динамике показателей</w:t>
            </w:r>
          </w:p>
        </w:tc>
      </w:tr>
      <w:tr w:rsidR="002734BF" w14:paraId="5F300C69" w14:textId="77777777" w:rsidTr="00200689">
        <w:tc>
          <w:tcPr>
            <w:tcW w:w="4672" w:type="dxa"/>
            <w:vAlign w:val="center"/>
          </w:tcPr>
          <w:p w14:paraId="439D56B8" w14:textId="66FE3B54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061498A1" w14:textId="4236FFB9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734BF" w14:paraId="3FD550A4" w14:textId="77777777" w:rsidTr="00200689">
        <w:tc>
          <w:tcPr>
            <w:tcW w:w="4672" w:type="dxa"/>
            <w:vAlign w:val="center"/>
          </w:tcPr>
          <w:p w14:paraId="515913A0" w14:textId="52FD3FDC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Пользователи отчёта</w:t>
            </w:r>
          </w:p>
        </w:tc>
        <w:tc>
          <w:tcPr>
            <w:tcW w:w="4673" w:type="dxa"/>
            <w:vAlign w:val="center"/>
          </w:tcPr>
          <w:p w14:paraId="6152C826" w14:textId="5887CB17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Главный врач, директор по качеству</w:t>
            </w:r>
          </w:p>
        </w:tc>
      </w:tr>
      <w:tr w:rsidR="002734BF" w14:paraId="6F0C644A" w14:textId="77777777" w:rsidTr="00200689">
        <w:tc>
          <w:tcPr>
            <w:tcW w:w="4672" w:type="dxa"/>
            <w:vAlign w:val="center"/>
          </w:tcPr>
          <w:p w14:paraId="75838090" w14:textId="6C8707F8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Источники данных</w:t>
            </w:r>
          </w:p>
        </w:tc>
        <w:tc>
          <w:tcPr>
            <w:tcW w:w="4673" w:type="dxa"/>
            <w:vAlign w:val="center"/>
          </w:tcPr>
          <w:p w14:paraId="50E7FE1C" w14:textId="1349B466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База данных расчётных показателей, МИС</w:t>
            </w:r>
          </w:p>
        </w:tc>
      </w:tr>
      <w:tr w:rsidR="002734BF" w14:paraId="02B85EE1" w14:textId="77777777" w:rsidTr="00200689">
        <w:tc>
          <w:tcPr>
            <w:tcW w:w="4672" w:type="dxa"/>
            <w:vAlign w:val="center"/>
          </w:tcPr>
          <w:p w14:paraId="49706F35" w14:textId="0D9A77E9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Частота использования</w:t>
            </w:r>
          </w:p>
        </w:tc>
        <w:tc>
          <w:tcPr>
            <w:tcW w:w="4673" w:type="dxa"/>
            <w:vAlign w:val="center"/>
          </w:tcPr>
          <w:p w14:paraId="796715B3" w14:textId="79F6EABA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Ежемесячно</w:t>
            </w:r>
          </w:p>
        </w:tc>
      </w:tr>
      <w:tr w:rsidR="002734BF" w14:paraId="3FCE39D3" w14:textId="77777777" w:rsidTr="00200689">
        <w:tc>
          <w:tcPr>
            <w:tcW w:w="4672" w:type="dxa"/>
            <w:vAlign w:val="center"/>
          </w:tcPr>
          <w:p w14:paraId="761C921C" w14:textId="1097CD8C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Время доступа</w:t>
            </w:r>
          </w:p>
        </w:tc>
        <w:tc>
          <w:tcPr>
            <w:tcW w:w="4673" w:type="dxa"/>
            <w:vAlign w:val="center"/>
          </w:tcPr>
          <w:p w14:paraId="411E3B1A" w14:textId="2AB51D99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Не более 5 секунд</w:t>
            </w:r>
          </w:p>
        </w:tc>
      </w:tr>
      <w:tr w:rsidR="002734BF" w14:paraId="37706A41" w14:textId="77777777" w:rsidTr="00200689">
        <w:tc>
          <w:tcPr>
            <w:tcW w:w="4672" w:type="dxa"/>
            <w:vAlign w:val="center"/>
          </w:tcPr>
          <w:p w14:paraId="658D2446" w14:textId="013D30BB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Визуальный макет</w:t>
            </w:r>
          </w:p>
        </w:tc>
        <w:tc>
          <w:tcPr>
            <w:tcW w:w="4673" w:type="dxa"/>
            <w:vAlign w:val="center"/>
          </w:tcPr>
          <w:p w14:paraId="72B57C59" w14:textId="2383279D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Альбомная ориентация, таблицы и графики</w:t>
            </w:r>
          </w:p>
        </w:tc>
      </w:tr>
      <w:tr w:rsidR="002734BF" w14:paraId="0B864918" w14:textId="77777777" w:rsidTr="00200689">
        <w:tc>
          <w:tcPr>
            <w:tcW w:w="4672" w:type="dxa"/>
            <w:vAlign w:val="center"/>
          </w:tcPr>
          <w:p w14:paraId="6EA90645" w14:textId="799375EB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Тело отчёта</w:t>
            </w:r>
          </w:p>
        </w:tc>
        <w:tc>
          <w:tcPr>
            <w:tcW w:w="4673" w:type="dxa"/>
            <w:vAlign w:val="center"/>
          </w:tcPr>
          <w:p w14:paraId="656269EB" w14:textId="291FB371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Поля: отделение, показатель, значение, целевое значение, отклонение, динамика по сравнению с предыдущим месяцем</w:t>
            </w:r>
          </w:p>
        </w:tc>
      </w:tr>
    </w:tbl>
    <w:p w14:paraId="474A6EF1" w14:textId="1FFBC5C2" w:rsidR="002734BF" w:rsidRDefault="002734BF" w:rsidP="002734B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4.3.2 Отчёт по нежелательным событиям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734BF" w14:paraId="04CBB212" w14:textId="77777777" w:rsidTr="00403354">
        <w:tc>
          <w:tcPr>
            <w:tcW w:w="4672" w:type="dxa"/>
            <w:vAlign w:val="center"/>
          </w:tcPr>
          <w:p w14:paraId="3C05AC87" w14:textId="56479BBC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40B898D3" w14:textId="142E6480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734BF" w14:paraId="3526B252" w14:textId="77777777" w:rsidTr="00403354">
        <w:tc>
          <w:tcPr>
            <w:tcW w:w="4672" w:type="dxa"/>
            <w:vAlign w:val="center"/>
          </w:tcPr>
          <w:p w14:paraId="157B00BB" w14:textId="52D236E0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Заголовок отчёта</w:t>
            </w:r>
          </w:p>
        </w:tc>
        <w:tc>
          <w:tcPr>
            <w:tcW w:w="4673" w:type="dxa"/>
            <w:vAlign w:val="center"/>
          </w:tcPr>
          <w:p w14:paraId="2AD7D582" w14:textId="659007F0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Реестр нежелательных событий и корректирующих мероприятий</w:t>
            </w:r>
          </w:p>
        </w:tc>
      </w:tr>
      <w:tr w:rsidR="002734BF" w14:paraId="554767CB" w14:textId="77777777" w:rsidTr="00403354">
        <w:tc>
          <w:tcPr>
            <w:tcW w:w="4672" w:type="dxa"/>
            <w:vAlign w:val="center"/>
          </w:tcPr>
          <w:p w14:paraId="2893C251" w14:textId="618D76D9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Цель отчёта</w:t>
            </w:r>
          </w:p>
        </w:tc>
        <w:tc>
          <w:tcPr>
            <w:tcW w:w="4673" w:type="dxa"/>
            <w:vAlign w:val="center"/>
          </w:tcPr>
          <w:p w14:paraId="47925EB0" w14:textId="0B155BEB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Контроль полноты регистрации инцидентов и выполнения мероприятий</w:t>
            </w:r>
          </w:p>
        </w:tc>
      </w:tr>
      <w:tr w:rsidR="002734BF" w14:paraId="6950182E" w14:textId="77777777" w:rsidTr="00403354">
        <w:tc>
          <w:tcPr>
            <w:tcW w:w="4672" w:type="dxa"/>
            <w:vAlign w:val="center"/>
          </w:tcPr>
          <w:p w14:paraId="2F65B921" w14:textId="4D740E3A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6C7BED6B" w14:textId="7852A853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734BF" w14:paraId="33F2CD19" w14:textId="77777777" w:rsidTr="00403354">
        <w:tc>
          <w:tcPr>
            <w:tcW w:w="4672" w:type="dxa"/>
            <w:vAlign w:val="center"/>
          </w:tcPr>
          <w:p w14:paraId="40BC95B8" w14:textId="16106F84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Пользователи отчёта</w:t>
            </w:r>
          </w:p>
        </w:tc>
        <w:tc>
          <w:tcPr>
            <w:tcW w:w="4673" w:type="dxa"/>
            <w:vAlign w:val="center"/>
          </w:tcPr>
          <w:p w14:paraId="1DC89B19" w14:textId="0F92DC12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Директор по качеству, главный врач</w:t>
            </w:r>
          </w:p>
        </w:tc>
      </w:tr>
      <w:tr w:rsidR="002734BF" w14:paraId="39E7FA9F" w14:textId="77777777" w:rsidTr="00403354">
        <w:tc>
          <w:tcPr>
            <w:tcW w:w="4672" w:type="dxa"/>
            <w:vAlign w:val="center"/>
          </w:tcPr>
          <w:p w14:paraId="04B308B5" w14:textId="10114C19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Источники данных</w:t>
            </w:r>
          </w:p>
        </w:tc>
        <w:tc>
          <w:tcPr>
            <w:tcW w:w="4673" w:type="dxa"/>
            <w:vAlign w:val="center"/>
          </w:tcPr>
          <w:p w14:paraId="6361CC50" w14:textId="02A11F59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База данных нежелательных событий, мероприятий</w:t>
            </w:r>
          </w:p>
        </w:tc>
      </w:tr>
      <w:tr w:rsidR="002734BF" w14:paraId="0992B700" w14:textId="77777777" w:rsidTr="00403354">
        <w:tc>
          <w:tcPr>
            <w:tcW w:w="4672" w:type="dxa"/>
            <w:vAlign w:val="center"/>
          </w:tcPr>
          <w:p w14:paraId="13866C46" w14:textId="7A3C38A6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Частота использования</w:t>
            </w:r>
          </w:p>
        </w:tc>
        <w:tc>
          <w:tcPr>
            <w:tcW w:w="4673" w:type="dxa"/>
            <w:vAlign w:val="center"/>
          </w:tcPr>
          <w:p w14:paraId="26F469FC" w14:textId="735635A9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Ежемесячно, по запросу</w:t>
            </w:r>
          </w:p>
        </w:tc>
      </w:tr>
      <w:tr w:rsidR="002734BF" w14:paraId="1431C0B7" w14:textId="77777777" w:rsidTr="00403354">
        <w:tc>
          <w:tcPr>
            <w:tcW w:w="4672" w:type="dxa"/>
            <w:vAlign w:val="center"/>
          </w:tcPr>
          <w:p w14:paraId="5C83354B" w14:textId="4D5580D1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Тело отчёта</w:t>
            </w:r>
          </w:p>
        </w:tc>
        <w:tc>
          <w:tcPr>
            <w:tcW w:w="4673" w:type="dxa"/>
            <w:vAlign w:val="center"/>
          </w:tcPr>
          <w:p w14:paraId="30A0643A" w14:textId="643BA578" w:rsidR="002734BF" w:rsidRPr="002734BF" w:rsidRDefault="002734BF" w:rsidP="002734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4BF">
              <w:rPr>
                <w:rFonts w:ascii="Times New Roman" w:hAnsi="Times New Roman" w:cs="Times New Roman"/>
                <w:sz w:val="24"/>
                <w:szCs w:val="24"/>
              </w:rPr>
              <w:t>Поля: номер события, дата, тип, отделение, степень тяжести, статус расследования, мероприятия (кратко), сроки выполнения, статус выполнения</w:t>
            </w:r>
          </w:p>
        </w:tc>
      </w:tr>
    </w:tbl>
    <w:p w14:paraId="5EF69C43" w14:textId="77777777" w:rsidR="002734BF" w:rsidRPr="002734BF" w:rsidRDefault="002734BF" w:rsidP="002734B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AF6A9" w14:textId="4FB1042D" w:rsidR="002734BF" w:rsidRPr="002734BF" w:rsidRDefault="002734BF" w:rsidP="002734B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4.4</w:t>
      </w:r>
      <w:r w:rsidRPr="002734BF">
        <w:rPr>
          <w:rFonts w:ascii="Segoe UI" w:eastAsia="Times New Roman" w:hAnsi="Segoe UI" w:cs="Segoe UI"/>
          <w:b/>
          <w:bCs/>
          <w:i/>
          <w:iCs/>
          <w:color w:val="F9FAFB"/>
          <w:sz w:val="24"/>
          <w:szCs w:val="24"/>
        </w:rPr>
        <w:t xml:space="preserve"> </w:t>
      </w:r>
      <w:r w:rsidRPr="002734BF">
        <w:rPr>
          <w:rFonts w:ascii="Times New Roman" w:hAnsi="Times New Roman" w:cs="Times New Roman"/>
          <w:b/>
          <w:bCs/>
          <w:sz w:val="28"/>
          <w:szCs w:val="28"/>
        </w:rPr>
        <w:t>Целостность, сохранение и утилизация данных</w:t>
      </w:r>
    </w:p>
    <w:p w14:paraId="76958F34" w14:textId="77777777" w:rsidR="002734BF" w:rsidRPr="002734BF" w:rsidRDefault="002734BF" w:rsidP="002734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DI-1: Система должна хранить данные о нежелательных событиях, жалобах, аудитах, показателях качества не менее 5 лет.</w:t>
      </w:r>
    </w:p>
    <w:p w14:paraId="62A3A79D" w14:textId="77777777" w:rsidR="002734BF" w:rsidRPr="002734BF" w:rsidRDefault="002734BF" w:rsidP="002734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DI-2: По истечении срока хранения данные должны архивироваться с возможностью просмотра по запросу.</w:t>
      </w:r>
    </w:p>
    <w:p w14:paraId="3B621744" w14:textId="77777777" w:rsidR="002734BF" w:rsidRPr="002734BF" w:rsidRDefault="002734BF" w:rsidP="002734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DI-3: Ежедневное резервное копирование базы данных.</w:t>
      </w:r>
    </w:p>
    <w:p w14:paraId="3D234E64" w14:textId="77777777" w:rsidR="002734BF" w:rsidRDefault="002734BF" w:rsidP="002734BF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 xml:space="preserve">DI-4: Все изменения данных </w:t>
      </w:r>
      <w:proofErr w:type="spellStart"/>
      <w:r w:rsidRPr="002734BF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2734BF">
        <w:rPr>
          <w:rFonts w:ascii="Times New Roman" w:hAnsi="Times New Roman" w:cs="Times New Roman"/>
          <w:sz w:val="28"/>
          <w:szCs w:val="28"/>
        </w:rPr>
        <w:t xml:space="preserve"> с указанием пользователя и времени.</w:t>
      </w:r>
    </w:p>
    <w:p w14:paraId="4FE29365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5. Требования к внешним интерфейсам</w:t>
      </w:r>
    </w:p>
    <w:p w14:paraId="423D713E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5.1 Пользовательские интерфейсы</w:t>
      </w:r>
    </w:p>
    <w:p w14:paraId="4A2E3269" w14:textId="77777777" w:rsidR="002734BF" w:rsidRPr="002734BF" w:rsidRDefault="002734BF" w:rsidP="002734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UI-1: Интерфейс системы должен быть адаптивным, обеспечивать удобную работу на настольных ПК и планшетах.</w:t>
      </w:r>
    </w:p>
    <w:p w14:paraId="6950CCA5" w14:textId="77777777" w:rsidR="002734BF" w:rsidRPr="002734BF" w:rsidRDefault="002734BF" w:rsidP="002734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UI-2: Поддержка русского языка интерфейса, возможность переключения на английский (опционально).</w:t>
      </w:r>
    </w:p>
    <w:p w14:paraId="5BC7C25C" w14:textId="77777777" w:rsidR="002734BF" w:rsidRPr="002734BF" w:rsidRDefault="002734BF" w:rsidP="002734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lastRenderedPageBreak/>
        <w:t>UI-3: Каждая страница должна содержать ссылку на справочную информацию (контекстную помощь).</w:t>
      </w:r>
    </w:p>
    <w:p w14:paraId="19783D42" w14:textId="77777777" w:rsidR="002734BF" w:rsidRPr="002734BF" w:rsidRDefault="002734BF" w:rsidP="002734B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UI-4: Основные операции (регистрация события, создание отчёта) должны выполняться не более чем за 3–5 шагов.</w:t>
      </w:r>
    </w:p>
    <w:p w14:paraId="34D2CDCA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5.2 Интерфейсы программного обеспечения</w:t>
      </w:r>
    </w:p>
    <w:p w14:paraId="162D9CCC" w14:textId="77777777" w:rsidR="002734BF" w:rsidRPr="002734BF" w:rsidRDefault="002734BF" w:rsidP="002734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SI-1: Система должна интегрироваться с МИС больницы через API или обмен файлами для получения данных о пациентах, диагнозах, исходах лечения.</w:t>
      </w:r>
    </w:p>
    <w:p w14:paraId="6EE4EC7D" w14:textId="77777777" w:rsidR="002734BF" w:rsidRPr="002734BF" w:rsidRDefault="002734BF" w:rsidP="002734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SI-2: Система должна интегрироваться со складской учётной системой для контроля наличия медицинских изделий (только чтение).</w:t>
      </w:r>
    </w:p>
    <w:p w14:paraId="5F5161F5" w14:textId="77777777" w:rsidR="002734BF" w:rsidRPr="002734BF" w:rsidRDefault="002734BF" w:rsidP="002734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SI-3: Система должна поддерживать выгрузку отчётов в ЕГИСЗ в соответствии с нормативными требованиями.</w:t>
      </w:r>
    </w:p>
    <w:p w14:paraId="5027D93B" w14:textId="77777777" w:rsidR="002734BF" w:rsidRPr="002734BF" w:rsidRDefault="002734BF" w:rsidP="002734BF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SI-4: Должна быть реализована возможность импорта/экспорта данных в форматах XML, Excel, CSV.</w:t>
      </w:r>
    </w:p>
    <w:p w14:paraId="23C5957C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5.3 Интерфейсы оборудования</w:t>
      </w:r>
    </w:p>
    <w:p w14:paraId="6E0482D9" w14:textId="77777777" w:rsidR="002734BF" w:rsidRPr="002734BF" w:rsidRDefault="002734BF" w:rsidP="002734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HI-1: Система должна обеспечивать печать отчётов на сетевых принтерах, поддерживаемых операционной системой.</w:t>
      </w:r>
    </w:p>
    <w:p w14:paraId="3E1C9FA4" w14:textId="77777777" w:rsidR="002734BF" w:rsidRPr="002734BF" w:rsidRDefault="002734BF" w:rsidP="002734B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HI-2</w:t>
      </w:r>
      <w:proofErr w:type="gramStart"/>
      <w:r w:rsidRPr="002734BF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2734BF">
        <w:rPr>
          <w:rFonts w:ascii="Times New Roman" w:hAnsi="Times New Roman" w:cs="Times New Roman"/>
          <w:sz w:val="28"/>
          <w:szCs w:val="28"/>
        </w:rPr>
        <w:t xml:space="preserve"> сканирования документов (жалобы, акты) должна быть возможность загрузки файлов с локального компьютера.</w:t>
      </w:r>
    </w:p>
    <w:p w14:paraId="6B252420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5.4 Коммуникационные интерфейсы</w:t>
      </w:r>
    </w:p>
    <w:p w14:paraId="0AE7DFC2" w14:textId="77777777" w:rsidR="002734BF" w:rsidRPr="002734BF" w:rsidRDefault="002734BF" w:rsidP="002734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CI-1: Система должна отправлять уведомления на электронную почту ответственным лицам при назначении корректирующих мероприятий, изменении статуса жалобы, приближении сроков.</w:t>
      </w:r>
    </w:p>
    <w:p w14:paraId="7C7FB9F7" w14:textId="77777777" w:rsidR="002734BF" w:rsidRPr="002734BF" w:rsidRDefault="002734BF" w:rsidP="002734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CI-2: Система должна поддерживать интеграцию с сервисом отправки SMS для уведомлений (например, о готовности ответа на жалобу).</w:t>
      </w:r>
    </w:p>
    <w:p w14:paraId="4B0E242D" w14:textId="77777777" w:rsidR="002734BF" w:rsidRDefault="002734BF" w:rsidP="002734B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 xml:space="preserve">CI-3: Все коммуникации должны быть зашифрованы (HTTPS, SMTP </w:t>
      </w:r>
      <w:proofErr w:type="spellStart"/>
      <w:r w:rsidRPr="002734BF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2734BF">
        <w:rPr>
          <w:rFonts w:ascii="Times New Roman" w:hAnsi="Times New Roman" w:cs="Times New Roman"/>
          <w:sz w:val="28"/>
          <w:szCs w:val="28"/>
        </w:rPr>
        <w:t xml:space="preserve"> TLS).</w:t>
      </w:r>
    </w:p>
    <w:p w14:paraId="6C9733A3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6. Атрибуты качества</w:t>
      </w:r>
    </w:p>
    <w:p w14:paraId="7FA4D7A4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6.1 Требования к удобству использования</w:t>
      </w:r>
    </w:p>
    <w:p w14:paraId="71F1B047" w14:textId="77777777" w:rsidR="002734BF" w:rsidRPr="002734BF" w:rsidRDefault="002734BF" w:rsidP="002734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lastRenderedPageBreak/>
        <w:t>USE-1: 95% новых пользователей (директор по качеству, врачи-эксперты) должны успешно зарегистрировать нежелательное событие без ошибок с первой попытки.</w:t>
      </w:r>
    </w:p>
    <w:p w14:paraId="60047DD1" w14:textId="77777777" w:rsidR="002734BF" w:rsidRPr="002734BF" w:rsidRDefault="002734BF" w:rsidP="002734B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USE-2: Интерфейс должен быть интуитивно понятным, время обучения основным функциям — не более 2 часов.</w:t>
      </w:r>
    </w:p>
    <w:p w14:paraId="275B95AA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6.2 Требования к производительности</w:t>
      </w:r>
    </w:p>
    <w:p w14:paraId="7F897352" w14:textId="77777777" w:rsidR="002734BF" w:rsidRPr="002734BF" w:rsidRDefault="002734BF" w:rsidP="002734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PER-1: Система должна поддерживать одновременную работу не менее 100 пользователей.</w:t>
      </w:r>
    </w:p>
    <w:p w14:paraId="571A0574" w14:textId="77777777" w:rsidR="002734BF" w:rsidRPr="002734BF" w:rsidRDefault="002734BF" w:rsidP="002734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PER-2: Время отклика системы на действия пользователя не должно превышать 2–3 секунд (за исключением сложных отчётов).</w:t>
      </w:r>
    </w:p>
    <w:p w14:paraId="1C5005F0" w14:textId="77777777" w:rsidR="002734BF" w:rsidRPr="002734BF" w:rsidRDefault="002734BF" w:rsidP="002734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PER-3: Формирование стандартного отчёта (месячный свод) должно занимать не более 30 секунд.</w:t>
      </w:r>
    </w:p>
    <w:p w14:paraId="45009703" w14:textId="77777777" w:rsidR="002734BF" w:rsidRPr="002734BF" w:rsidRDefault="002734BF" w:rsidP="002734B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PER-4: Пиковая нагрузка (расчёт показателей на конец месяца) не должна приводить к отказам системы.</w:t>
      </w:r>
    </w:p>
    <w:p w14:paraId="42AE2B3A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6.3 Требования к безопасности</w:t>
      </w:r>
    </w:p>
    <w:p w14:paraId="2EBD2172" w14:textId="77777777" w:rsidR="002734BF" w:rsidRPr="002734BF" w:rsidRDefault="002734BF" w:rsidP="002734B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SEC-1: Все сетевые транзакции должны быть зашифрованы с использованием протокола HTTPS.</w:t>
      </w:r>
    </w:p>
    <w:p w14:paraId="28B8CFEF" w14:textId="77777777" w:rsidR="002734BF" w:rsidRPr="002734BF" w:rsidRDefault="002734BF" w:rsidP="002734B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SEC-2: Пользователи обязаны проходить аутентификацию по логину/паролю с поддержкой двухфакторной аутентификации для критических ролей.</w:t>
      </w:r>
    </w:p>
    <w:p w14:paraId="550DBC2B" w14:textId="77777777" w:rsidR="002734BF" w:rsidRPr="002734BF" w:rsidRDefault="002734BF" w:rsidP="002734B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SEC-3: Разграничение прав доступа осуществляется на основе ролей (директор, врач-эксперт, главный врач, администратор).</w:t>
      </w:r>
    </w:p>
    <w:p w14:paraId="0AF8AE3E" w14:textId="77777777" w:rsidR="002734BF" w:rsidRPr="002734BF" w:rsidRDefault="002734BF" w:rsidP="002734B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 xml:space="preserve">SEC-4: Пароли должны храниться в </w:t>
      </w:r>
      <w:proofErr w:type="spellStart"/>
      <w:r w:rsidRPr="002734BF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2734BF">
        <w:rPr>
          <w:rFonts w:ascii="Times New Roman" w:hAnsi="Times New Roman" w:cs="Times New Roman"/>
          <w:sz w:val="28"/>
          <w:szCs w:val="28"/>
        </w:rPr>
        <w:t xml:space="preserve"> виде (</w:t>
      </w:r>
      <w:proofErr w:type="spellStart"/>
      <w:r w:rsidRPr="002734BF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734BF">
        <w:rPr>
          <w:rFonts w:ascii="Times New Roman" w:hAnsi="Times New Roman" w:cs="Times New Roman"/>
          <w:sz w:val="28"/>
          <w:szCs w:val="28"/>
        </w:rPr>
        <w:t xml:space="preserve"> или аналоги).</w:t>
      </w:r>
    </w:p>
    <w:p w14:paraId="0141343A" w14:textId="77777777" w:rsidR="002734BF" w:rsidRPr="002734BF" w:rsidRDefault="002734BF" w:rsidP="002734B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SEC-5: Система должна вести журнал действий пользователей (аудит действий) с возможностью просмотра администратором.</w:t>
      </w:r>
    </w:p>
    <w:p w14:paraId="3D7D5549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6.4 Требования к доступности</w:t>
      </w:r>
    </w:p>
    <w:p w14:paraId="0C3D9E8D" w14:textId="77777777" w:rsidR="002734BF" w:rsidRPr="002734BF" w:rsidRDefault="002734BF" w:rsidP="002734B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AVL-1: Система должна быть доступна 99% времени в рабочие часы (9:00–18:00) и 95% времени в остальное время, за исключением планового обслуживания.</w:t>
      </w:r>
    </w:p>
    <w:p w14:paraId="32F83BAC" w14:textId="77777777" w:rsidR="002734BF" w:rsidRPr="002734BF" w:rsidRDefault="002734BF" w:rsidP="002734B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lastRenderedPageBreak/>
        <w:t>AVL-2: Плановые технические работы должны проводиться с предварительным уведомлением и в нерабочее время.</w:t>
      </w:r>
    </w:p>
    <w:p w14:paraId="78161504" w14:textId="77777777" w:rsidR="002734BF" w:rsidRPr="002734BF" w:rsidRDefault="002734BF" w:rsidP="002734B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AVL-3: В случае сбоя система должна автоматически восстанавливать работоспособность после устранения причины.</w:t>
      </w:r>
    </w:p>
    <w:p w14:paraId="02312B00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734BF">
        <w:rPr>
          <w:rFonts w:ascii="Times New Roman" w:hAnsi="Times New Roman" w:cs="Times New Roman"/>
          <w:b/>
          <w:bCs/>
          <w:sz w:val="28"/>
          <w:szCs w:val="28"/>
        </w:rPr>
        <w:t>6.5 Требования к надёжности</w:t>
      </w:r>
    </w:p>
    <w:p w14:paraId="334B4BE2" w14:textId="77777777" w:rsidR="002734BF" w:rsidRPr="002734BF" w:rsidRDefault="002734BF" w:rsidP="002734B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REL-1: Система должна обеспечивать сохранность данных при аварийном завершении работы (транзакционная целостность).</w:t>
      </w:r>
    </w:p>
    <w:p w14:paraId="6AAAEF5F" w14:textId="77777777" w:rsidR="002734BF" w:rsidRPr="002734BF" w:rsidRDefault="002734BF" w:rsidP="002734B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REL-2</w:t>
      </w:r>
      <w:proofErr w:type="gramStart"/>
      <w:r w:rsidRPr="002734BF">
        <w:rPr>
          <w:rFonts w:ascii="Times New Roman" w:hAnsi="Times New Roman" w:cs="Times New Roman"/>
          <w:sz w:val="28"/>
          <w:szCs w:val="28"/>
        </w:rPr>
        <w:t>: При</w:t>
      </w:r>
      <w:proofErr w:type="gramEnd"/>
      <w:r w:rsidRPr="002734BF">
        <w:rPr>
          <w:rFonts w:ascii="Times New Roman" w:hAnsi="Times New Roman" w:cs="Times New Roman"/>
          <w:sz w:val="28"/>
          <w:szCs w:val="28"/>
        </w:rPr>
        <w:t xml:space="preserve"> возникновении ошибок пользователю должно выводиться понятное сообщение, система не должна терять ранее введённые данные.</w:t>
      </w:r>
    </w:p>
    <w:p w14:paraId="3AAE114A" w14:textId="77777777" w:rsidR="002734BF" w:rsidRPr="002734BF" w:rsidRDefault="002734BF" w:rsidP="002734B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734BF">
        <w:rPr>
          <w:rFonts w:ascii="Times New Roman" w:hAnsi="Times New Roman" w:cs="Times New Roman"/>
          <w:sz w:val="28"/>
          <w:szCs w:val="28"/>
        </w:rPr>
        <w:t>REL-3</w:t>
      </w:r>
      <w:proofErr w:type="gramStart"/>
      <w:r w:rsidRPr="002734BF">
        <w:rPr>
          <w:rFonts w:ascii="Times New Roman" w:hAnsi="Times New Roman" w:cs="Times New Roman"/>
          <w:sz w:val="28"/>
          <w:szCs w:val="28"/>
        </w:rPr>
        <w:t>: Предусмотреть</w:t>
      </w:r>
      <w:proofErr w:type="gramEnd"/>
      <w:r w:rsidRPr="002734BF">
        <w:rPr>
          <w:rFonts w:ascii="Times New Roman" w:hAnsi="Times New Roman" w:cs="Times New Roman"/>
          <w:sz w:val="28"/>
          <w:szCs w:val="28"/>
        </w:rPr>
        <w:t xml:space="preserve"> механизм восстановления данных из резервной копии.</w:t>
      </w:r>
    </w:p>
    <w:p w14:paraId="30A28578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604E62" w14:textId="77777777" w:rsidR="002734BF" w:rsidRPr="002734BF" w:rsidRDefault="002734BF" w:rsidP="002734B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6194858" w14:textId="0E831F22" w:rsidR="00B11D12" w:rsidRPr="00F17020" w:rsidRDefault="00B11D12" w:rsidP="002734BF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84EA0C9" w14:textId="3A1A9744" w:rsidR="00F17020" w:rsidRPr="00F17020" w:rsidRDefault="00F17020" w:rsidP="00F1702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547BE66" w14:textId="77777777" w:rsidR="00F17020" w:rsidRPr="00F17020" w:rsidRDefault="00F17020" w:rsidP="00F1702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BFA8C76" w14:textId="77777777" w:rsidR="00966AE7" w:rsidRPr="00966AE7" w:rsidRDefault="00966AE7" w:rsidP="00966AE7">
      <w:pPr>
        <w:ind w:left="709"/>
        <w:rPr>
          <w:rFonts w:ascii="Times New Roman" w:hAnsi="Times New Roman" w:cs="Times New Roman"/>
          <w:sz w:val="28"/>
          <w:szCs w:val="28"/>
        </w:rPr>
      </w:pPr>
    </w:p>
    <w:sectPr w:rsidR="00966AE7" w:rsidRPr="00966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30461FA"/>
    <w:multiLevelType w:val="multilevel"/>
    <w:tmpl w:val="11C0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864C3E"/>
    <w:multiLevelType w:val="multilevel"/>
    <w:tmpl w:val="75FA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26B95"/>
    <w:multiLevelType w:val="multilevel"/>
    <w:tmpl w:val="1A3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287124"/>
    <w:multiLevelType w:val="multilevel"/>
    <w:tmpl w:val="A1E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444C1"/>
    <w:multiLevelType w:val="multilevel"/>
    <w:tmpl w:val="CC0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F50BE"/>
    <w:multiLevelType w:val="multilevel"/>
    <w:tmpl w:val="BA8C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37357C"/>
    <w:multiLevelType w:val="multilevel"/>
    <w:tmpl w:val="0C8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32760A"/>
    <w:multiLevelType w:val="multilevel"/>
    <w:tmpl w:val="437A04B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8F16E28"/>
    <w:multiLevelType w:val="multilevel"/>
    <w:tmpl w:val="8E2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61DAE"/>
    <w:multiLevelType w:val="multilevel"/>
    <w:tmpl w:val="C2A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0160D"/>
    <w:multiLevelType w:val="multilevel"/>
    <w:tmpl w:val="5F40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C3A88"/>
    <w:multiLevelType w:val="multilevel"/>
    <w:tmpl w:val="87FE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475278"/>
    <w:multiLevelType w:val="multilevel"/>
    <w:tmpl w:val="05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1E1894"/>
    <w:multiLevelType w:val="multilevel"/>
    <w:tmpl w:val="4344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A59D7"/>
    <w:multiLevelType w:val="multilevel"/>
    <w:tmpl w:val="ADF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FA64E43"/>
    <w:multiLevelType w:val="multilevel"/>
    <w:tmpl w:val="5DD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93887">
    <w:abstractNumId w:val="25"/>
  </w:num>
  <w:num w:numId="2" w16cid:durableId="483818205">
    <w:abstractNumId w:val="15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23"/>
  </w:num>
  <w:num w:numId="6" w16cid:durableId="49112585">
    <w:abstractNumId w:val="9"/>
  </w:num>
  <w:num w:numId="7" w16cid:durableId="1575778065">
    <w:abstractNumId w:val="28"/>
  </w:num>
  <w:num w:numId="8" w16cid:durableId="2022508048">
    <w:abstractNumId w:val="7"/>
  </w:num>
  <w:num w:numId="9" w16cid:durableId="1005403042">
    <w:abstractNumId w:val="14"/>
  </w:num>
  <w:num w:numId="10" w16cid:durableId="266667845">
    <w:abstractNumId w:val="3"/>
  </w:num>
  <w:num w:numId="11" w16cid:durableId="32001278">
    <w:abstractNumId w:val="8"/>
  </w:num>
  <w:num w:numId="12" w16cid:durableId="147285813">
    <w:abstractNumId w:val="17"/>
  </w:num>
  <w:num w:numId="13" w16cid:durableId="1445997438">
    <w:abstractNumId w:val="6"/>
  </w:num>
  <w:num w:numId="14" w16cid:durableId="1538616421">
    <w:abstractNumId w:val="13"/>
  </w:num>
  <w:num w:numId="15" w16cid:durableId="624195891">
    <w:abstractNumId w:val="18"/>
  </w:num>
  <w:num w:numId="16" w16cid:durableId="1888684286">
    <w:abstractNumId w:val="21"/>
  </w:num>
  <w:num w:numId="17" w16cid:durableId="1854104620">
    <w:abstractNumId w:val="26"/>
  </w:num>
  <w:num w:numId="18" w16cid:durableId="157187123">
    <w:abstractNumId w:val="2"/>
  </w:num>
  <w:num w:numId="19" w16cid:durableId="1675718375">
    <w:abstractNumId w:val="5"/>
  </w:num>
  <w:num w:numId="20" w16cid:durableId="998775954">
    <w:abstractNumId w:val="20"/>
  </w:num>
  <w:num w:numId="21" w16cid:durableId="1223637657">
    <w:abstractNumId w:val="22"/>
  </w:num>
  <w:num w:numId="22" w16cid:durableId="1395541601">
    <w:abstractNumId w:val="27"/>
  </w:num>
  <w:num w:numId="23" w16cid:durableId="860239516">
    <w:abstractNumId w:val="10"/>
  </w:num>
  <w:num w:numId="24" w16cid:durableId="630210056">
    <w:abstractNumId w:val="16"/>
  </w:num>
  <w:num w:numId="25" w16cid:durableId="528298257">
    <w:abstractNumId w:val="24"/>
  </w:num>
  <w:num w:numId="26" w16cid:durableId="583343160">
    <w:abstractNumId w:val="19"/>
  </w:num>
  <w:num w:numId="27" w16cid:durableId="1383212120">
    <w:abstractNumId w:val="12"/>
  </w:num>
  <w:num w:numId="28" w16cid:durableId="1980765169">
    <w:abstractNumId w:val="29"/>
  </w:num>
  <w:num w:numId="29" w16cid:durableId="1801680537">
    <w:abstractNumId w:val="11"/>
  </w:num>
  <w:num w:numId="30" w16cid:durableId="1463616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96503"/>
    <w:rsid w:val="00167654"/>
    <w:rsid w:val="0018476C"/>
    <w:rsid w:val="001B3BE9"/>
    <w:rsid w:val="002734BF"/>
    <w:rsid w:val="002F0E7E"/>
    <w:rsid w:val="003942E9"/>
    <w:rsid w:val="006271E2"/>
    <w:rsid w:val="006C09F9"/>
    <w:rsid w:val="006C13D4"/>
    <w:rsid w:val="00756012"/>
    <w:rsid w:val="00822B6D"/>
    <w:rsid w:val="008D5F0F"/>
    <w:rsid w:val="00927DD5"/>
    <w:rsid w:val="00966AE7"/>
    <w:rsid w:val="009D7071"/>
    <w:rsid w:val="009F31A0"/>
    <w:rsid w:val="00A622C7"/>
    <w:rsid w:val="00AA7020"/>
    <w:rsid w:val="00AF1FE4"/>
    <w:rsid w:val="00B11D12"/>
    <w:rsid w:val="00CA411B"/>
    <w:rsid w:val="00CF7AC4"/>
    <w:rsid w:val="00DE5B5D"/>
    <w:rsid w:val="00E65BFC"/>
    <w:rsid w:val="00F17020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0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17020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table" w:styleId="aa">
    <w:name w:val="Table Grid"/>
    <w:basedOn w:val="a1"/>
    <w:uiPriority w:val="39"/>
    <w:rsid w:val="00B11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F0E7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2648</Words>
  <Characters>15099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pilipenko</dc:creator>
  <cp:keywords/>
  <dc:description/>
  <cp:lastModifiedBy>vlad pilipenko</cp:lastModifiedBy>
  <cp:revision>2</cp:revision>
  <dcterms:created xsi:type="dcterms:W3CDTF">2026-03-25T12:47:00Z</dcterms:created>
  <dcterms:modified xsi:type="dcterms:W3CDTF">2026-03-25T12:47:00Z</dcterms:modified>
</cp:coreProperties>
</file>