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4FE7B" w14:textId="7CEE19C6" w:rsidR="009717FD" w:rsidRPr="009717FD" w:rsidRDefault="009717FD" w:rsidP="009717FD">
      <w:pPr>
        <w:rPr>
          <w:b/>
          <w:bCs/>
        </w:rPr>
      </w:pPr>
      <w:r w:rsidRPr="009717FD">
        <w:rPr>
          <w:b/>
          <w:bCs/>
        </w:rPr>
        <w:t>Clinical Analyst Skills Test  </w:t>
      </w:r>
    </w:p>
    <w:p w14:paraId="4C839F88" w14:textId="77777777" w:rsidR="009717FD" w:rsidRPr="009717FD" w:rsidRDefault="009717FD" w:rsidP="009717FD">
      <w:r w:rsidRPr="009717FD">
        <w:rPr>
          <w:b/>
          <w:bCs/>
        </w:rPr>
        <w:t>Objective:</w:t>
      </w:r>
      <w:r w:rsidRPr="009717FD">
        <w:t> </w:t>
      </w:r>
    </w:p>
    <w:p w14:paraId="708BFEFE" w14:textId="77777777" w:rsidR="009717FD" w:rsidRPr="009717FD" w:rsidRDefault="009717FD" w:rsidP="009717FD">
      <w:r w:rsidRPr="009717FD">
        <w:t>Imagine that you are a Clinical Analyst at TVHC. Your task is to assess the impact of a quality improvement initiative aimed at improving blood pressure (BP) control rates across a diverse adult patient population. </w:t>
      </w:r>
    </w:p>
    <w:p w14:paraId="45C24744" w14:textId="77777777" w:rsidR="009717FD" w:rsidRPr="009717FD" w:rsidRDefault="009717FD" w:rsidP="009717FD">
      <w:r w:rsidRPr="009717FD">
        <w:t> </w:t>
      </w:r>
    </w:p>
    <w:p w14:paraId="4934D23F" w14:textId="77777777" w:rsidR="009717FD" w:rsidRPr="009717FD" w:rsidRDefault="009717FD" w:rsidP="009717FD">
      <w:r w:rsidRPr="009717FD">
        <w:rPr>
          <w:b/>
          <w:bCs/>
        </w:rPr>
        <w:t>Instructions:</w:t>
      </w:r>
      <w:r w:rsidRPr="009717FD">
        <w:t> </w:t>
      </w:r>
    </w:p>
    <w:p w14:paraId="0A728CDD" w14:textId="77777777" w:rsidR="009717FD" w:rsidRPr="009717FD" w:rsidRDefault="009717FD" w:rsidP="009717FD">
      <w:pPr>
        <w:numPr>
          <w:ilvl w:val="0"/>
          <w:numId w:val="1"/>
        </w:numPr>
      </w:pPr>
      <w:r w:rsidRPr="009717FD">
        <w:rPr>
          <w:b/>
          <w:bCs/>
        </w:rPr>
        <w:t>Data Analysis</w:t>
      </w:r>
      <w:r w:rsidRPr="009717FD">
        <w:t> </w:t>
      </w:r>
    </w:p>
    <w:p w14:paraId="6792A2D2" w14:textId="77777777" w:rsidR="009717FD" w:rsidRPr="009717FD" w:rsidRDefault="009717FD" w:rsidP="009717FD">
      <w:r w:rsidRPr="009717FD">
        <w:t>Use the attached dataset to: </w:t>
      </w:r>
    </w:p>
    <w:p w14:paraId="7F7D3664" w14:textId="77777777" w:rsidR="009717FD" w:rsidRPr="009717FD" w:rsidRDefault="009717FD" w:rsidP="009717FD">
      <w:pPr>
        <w:numPr>
          <w:ilvl w:val="0"/>
          <w:numId w:val="2"/>
        </w:numPr>
      </w:pPr>
      <w:r w:rsidRPr="009717FD">
        <w:t>Analyze the impact of various interventions (e.g., health coaching, medication adjustment) on BP control </w:t>
      </w:r>
    </w:p>
    <w:p w14:paraId="019C8DF2" w14:textId="77777777" w:rsidR="009717FD" w:rsidRPr="009717FD" w:rsidRDefault="009717FD" w:rsidP="009717FD">
      <w:pPr>
        <w:numPr>
          <w:ilvl w:val="0"/>
          <w:numId w:val="2"/>
        </w:numPr>
      </w:pPr>
      <w:r w:rsidRPr="009717FD">
        <w:t>Identify demographic or provider-related trends in outcomes </w:t>
      </w:r>
    </w:p>
    <w:p w14:paraId="6DFE3AE1" w14:textId="77777777" w:rsidR="009717FD" w:rsidRPr="009717FD" w:rsidRDefault="009717FD" w:rsidP="009717FD">
      <w:pPr>
        <w:numPr>
          <w:ilvl w:val="0"/>
          <w:numId w:val="2"/>
        </w:numPr>
      </w:pPr>
      <w:r w:rsidRPr="009717FD">
        <w:t>Compare pre- and post-intervention blood pressure metrics </w:t>
      </w:r>
    </w:p>
    <w:p w14:paraId="4D25ABE5" w14:textId="77777777" w:rsidR="009717FD" w:rsidRPr="009717FD" w:rsidRDefault="009717FD" w:rsidP="009717FD">
      <w:pPr>
        <w:numPr>
          <w:ilvl w:val="0"/>
          <w:numId w:val="2"/>
        </w:numPr>
      </w:pPr>
      <w:r w:rsidRPr="009717FD">
        <w:t>Calculate the percentage of patients achieving BP control (defined as systolic &lt;140 and diastolic &lt;90 mmHg) post-intervention  </w:t>
      </w:r>
    </w:p>
    <w:p w14:paraId="3940539F" w14:textId="77777777" w:rsidR="009717FD" w:rsidRPr="009717FD" w:rsidRDefault="009717FD" w:rsidP="009717FD">
      <w:pPr>
        <w:numPr>
          <w:ilvl w:val="0"/>
          <w:numId w:val="3"/>
        </w:numPr>
      </w:pPr>
      <w:r w:rsidRPr="009717FD">
        <w:rPr>
          <w:b/>
          <w:bCs/>
        </w:rPr>
        <w:t>Presentation to the Board</w:t>
      </w:r>
      <w:r w:rsidRPr="009717FD">
        <w:t> </w:t>
      </w:r>
    </w:p>
    <w:p w14:paraId="73D4D606" w14:textId="77777777" w:rsidR="009717FD" w:rsidRPr="009717FD" w:rsidRDefault="009717FD" w:rsidP="009717FD">
      <w:r w:rsidRPr="009717FD">
        <w:t>Create a short presentation as though you are presenting to the TVHC leadership team.  </w:t>
      </w:r>
    </w:p>
    <w:p w14:paraId="47238729" w14:textId="77777777" w:rsidR="009717FD" w:rsidRPr="009717FD" w:rsidRDefault="009717FD" w:rsidP="009717FD">
      <w:pPr>
        <w:numPr>
          <w:ilvl w:val="0"/>
          <w:numId w:val="4"/>
        </w:numPr>
      </w:pPr>
      <w:r w:rsidRPr="009717FD">
        <w:t>You can use any format you like and include visuals that you feel support your messaging </w:t>
      </w:r>
    </w:p>
    <w:p w14:paraId="390507C9" w14:textId="77777777" w:rsidR="009717FD" w:rsidRPr="009717FD" w:rsidRDefault="009717FD" w:rsidP="009717FD">
      <w:pPr>
        <w:numPr>
          <w:ilvl w:val="0"/>
          <w:numId w:val="4"/>
        </w:numPr>
      </w:pPr>
      <w:r w:rsidRPr="009717FD">
        <w:t>A summary of your analysis </w:t>
      </w:r>
    </w:p>
    <w:p w14:paraId="11088656" w14:textId="77777777" w:rsidR="009717FD" w:rsidRPr="009717FD" w:rsidRDefault="009717FD" w:rsidP="009717FD">
      <w:pPr>
        <w:numPr>
          <w:ilvl w:val="0"/>
          <w:numId w:val="4"/>
        </w:numPr>
      </w:pPr>
      <w:r w:rsidRPr="009717FD">
        <w:t>Recommendations on how to sustain or enhance BP control efforts. </w:t>
      </w:r>
    </w:p>
    <w:p w14:paraId="29419C97" w14:textId="77777777" w:rsidR="00E70206" w:rsidRDefault="00E70206"/>
    <w:sectPr w:rsidR="00E7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51E06"/>
    <w:multiLevelType w:val="multilevel"/>
    <w:tmpl w:val="EA880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7262B"/>
    <w:multiLevelType w:val="multilevel"/>
    <w:tmpl w:val="13AA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C362B"/>
    <w:multiLevelType w:val="multilevel"/>
    <w:tmpl w:val="7F2C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638DA"/>
    <w:multiLevelType w:val="multilevel"/>
    <w:tmpl w:val="6A26C1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508174">
    <w:abstractNumId w:val="0"/>
  </w:num>
  <w:num w:numId="2" w16cid:durableId="2024550107">
    <w:abstractNumId w:val="2"/>
  </w:num>
  <w:num w:numId="3" w16cid:durableId="2109428230">
    <w:abstractNumId w:val="3"/>
  </w:num>
  <w:num w:numId="4" w16cid:durableId="1241408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FD"/>
    <w:rsid w:val="003D3532"/>
    <w:rsid w:val="00714B83"/>
    <w:rsid w:val="009717FD"/>
    <w:rsid w:val="00A15E88"/>
    <w:rsid w:val="00A31B19"/>
    <w:rsid w:val="00AE19EA"/>
    <w:rsid w:val="00E7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B12D"/>
  <w15:chartTrackingRefBased/>
  <w15:docId w15:val="{55CA82A3-AD18-4658-A5F9-79A8CFF7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Gochez</dc:creator>
  <cp:keywords/>
  <dc:description/>
  <cp:lastModifiedBy>Stefanie Gochez</cp:lastModifiedBy>
  <cp:revision>1</cp:revision>
  <dcterms:created xsi:type="dcterms:W3CDTF">2025-07-31T19:28:00Z</dcterms:created>
  <dcterms:modified xsi:type="dcterms:W3CDTF">2025-07-31T19:28:00Z</dcterms:modified>
</cp:coreProperties>
</file>