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ascii="Myriad Pro" w:hAnsi="Myriad Pro" w:cs="Myriad Pro"/>
          <w:b/>
          <w:bCs/>
          <w:sz w:val="44"/>
          <w:szCs w:val="44"/>
          <w:lang w:val="en-GB"/>
        </w:rPr>
      </w:pPr>
      <w:r>
        <w:rPr>
          <w:rFonts w:hint="default" w:ascii="Myriad Pro" w:hAnsi="Myriad Pro"/>
          <w:b/>
          <w:bCs/>
          <w:sz w:val="44"/>
          <w:szCs w:val="44"/>
          <w:lang w:val="en-GB"/>
        </w:rPr>
        <w:t>Cey#@789</w:t>
      </w:r>
      <w:bookmarkStart w:id="0" w:name="_GoBack"/>
      <w:bookmarkEnd w:id="0"/>
      <w:r>
        <w:rPr>
          <w:rFonts w:ascii="Myriad Pro" w:hAnsi="Myriad Pro" w:cs="Myriad Pro"/>
          <w:b/>
          <w:bCs/>
          <w:sz w:val="44"/>
          <w:szCs w:val="44"/>
          <w:lang w:val="en-GB"/>
        </w:rPr>
        <w:t>Form I – 3A</w:t>
      </w:r>
    </w:p>
    <w:p>
      <w:pPr>
        <w:pStyle w:val="12"/>
        <w:jc w:val="center"/>
        <w:rPr>
          <w:rFonts w:ascii="Myriad Pro" w:hAnsi="Myriad Pro" w:cs="Myriad Pro"/>
          <w:b/>
          <w:bCs/>
          <w:sz w:val="32"/>
          <w:szCs w:val="32"/>
          <w:lang w:val="en-GB"/>
        </w:rPr>
      </w:pPr>
      <w:r>
        <w:rPr>
          <w:rFonts w:ascii="Myriad Pro" w:hAnsi="Myriad Pro" w:cs="Myriad Pro"/>
          <w:b/>
          <w:bCs/>
          <w:sz w:val="32"/>
          <w:szCs w:val="32"/>
          <w:lang w:val="en-GB"/>
        </w:rPr>
        <w:t>INTERN’S DAILY DIARY</w:t>
      </w:r>
    </w:p>
    <w:p>
      <w:pPr>
        <w:pStyle w:val="12"/>
        <w:spacing w:after="120"/>
        <w:rPr>
          <w:rFonts w:ascii="Myriad Pro" w:hAnsi="Myriad Pro" w:cs="Myriad Pro"/>
          <w:b/>
          <w:bCs/>
          <w:lang w:val="en-GB"/>
        </w:rPr>
      </w:pPr>
    </w:p>
    <w:p>
      <w:pPr>
        <w:pStyle w:val="12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  <w:r>
        <w:rPr>
          <w:rFonts w:ascii="Myriad Pro" w:hAnsi="Myriad Pro" w:cs="Myriad Pro"/>
          <w:bCs/>
          <w:i/>
          <w:sz w:val="18"/>
          <w:szCs w:val="18"/>
          <w:lang w:val="en-GB"/>
        </w:rPr>
        <w:t>(To be filled by the Intern- Please ensure to upload duly filled set of forms at end of four weeks to the provided folder)</w:t>
      </w:r>
    </w:p>
    <w:p>
      <w:pPr>
        <w:pStyle w:val="12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t>Intern’s Information</w:t>
      </w:r>
    </w:p>
    <w:tbl>
      <w:tblPr>
        <w:tblStyle w:val="8"/>
        <w:tblW w:w="10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4140"/>
        <w:gridCol w:w="1665"/>
        <w:gridCol w:w="2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Intern’s Name</w:t>
            </w:r>
          </w:p>
        </w:tc>
        <w:tc>
          <w:tcPr>
            <w:tcW w:w="414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Kotuwe Gedara H.R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Student ID</w:t>
            </w:r>
          </w:p>
        </w:tc>
        <w:tc>
          <w:tcPr>
            <w:tcW w:w="272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IT20605834</w:t>
            </w:r>
          </w:p>
        </w:tc>
      </w:tr>
    </w:tbl>
    <w:p>
      <w:pPr>
        <w:pStyle w:val="12"/>
        <w:rPr>
          <w:rFonts w:ascii="Myriad Pro" w:hAnsi="Myriad Pro" w:cs="Myriad Pro"/>
          <w:b/>
          <w:bCs/>
          <w:sz w:val="22"/>
          <w:szCs w:val="22"/>
          <w:lang w:val="en-GB"/>
        </w:rPr>
      </w:pPr>
    </w:p>
    <w:p>
      <w:pPr>
        <w:pStyle w:val="12"/>
        <w:spacing w:after="120"/>
        <w:rPr>
          <w:rFonts w:ascii="Myriad Pro" w:hAnsi="Myriad Pro" w:cs="Myriad Pro"/>
          <w:b/>
          <w:bCs/>
          <w:lang w:val="en-GB"/>
        </w:rPr>
      </w:pPr>
      <w:r>
        <w:rPr>
          <w:rFonts w:ascii="Myriad Pro" w:hAnsi="Myriad Pro" w:cs="Myriad Pro"/>
          <w:b/>
          <w:bCs/>
          <w:lang w:val="en-GB"/>
        </w:rPr>
        <w:t>Internship Information</w:t>
      </w:r>
    </w:p>
    <w:tbl>
      <w:tblPr>
        <w:tblStyle w:val="8"/>
        <w:tblpPr w:leftFromText="187" w:rightFromText="187" w:vertAnchor="text" w:horzAnchor="margin" w:tblpY="51"/>
        <w:tblW w:w="10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3960"/>
        <w:gridCol w:w="1650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1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Internship Title</w:t>
            </w:r>
          </w:p>
        </w:tc>
        <w:tc>
          <w:tcPr>
            <w:tcW w:w="3960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Software Engineering</w:t>
            </w:r>
          </w:p>
        </w:tc>
        <w:tc>
          <w:tcPr>
            <w:tcW w:w="165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Specialisation</w:t>
            </w:r>
          </w:p>
        </w:tc>
        <w:tc>
          <w:tcPr>
            <w:tcW w:w="2832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Software 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</w:p>
        </w:tc>
        <w:tc>
          <w:tcPr>
            <w:tcW w:w="396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sz w:val="18"/>
                <w:szCs w:val="18"/>
                <w:lang w:val="en-GB"/>
              </w:rPr>
            </w:pPr>
          </w:p>
        </w:tc>
        <w:tc>
          <w:tcPr>
            <w:tcW w:w="2832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81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Cs/>
                <w:lang w:val="en-GB"/>
              </w:rPr>
              <w:t>Supervisor Name</w:t>
            </w:r>
          </w:p>
        </w:tc>
        <w:tc>
          <w:tcPr>
            <w:tcW w:w="844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hint="default" w:ascii="Myriad Pro" w:hAnsi="Myriad Pro" w:cs="Myriad Pro"/>
                <w:b/>
                <w:bCs/>
                <w:sz w:val="18"/>
                <w:szCs w:val="18"/>
                <w:lang w:val="en-US"/>
              </w:rPr>
              <w:t>Asanga Wijewardana</w:t>
            </w:r>
          </w:p>
        </w:tc>
      </w:tr>
    </w:tbl>
    <w:p/>
    <w:tbl>
      <w:tblPr>
        <w:tblStyle w:val="8"/>
        <w:tblW w:w="10970" w:type="dxa"/>
        <w:tblInd w:w="-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9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970" w:type="dxa"/>
            <w:gridSpan w:val="2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tabs>
                <w:tab w:val="left" w:leader="dot" w:pos="10602"/>
              </w:tabs>
              <w:spacing w:before="120" w:after="120" w:line="240" w:lineRule="auto"/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</w:pPr>
            <w:r>
              <w:rPr>
                <w:rFonts w:ascii="Myriad Pro" w:hAnsi="Myriad Pro" w:cs="Myriad Pro"/>
                <w:b/>
                <w:color w:val="000000"/>
                <w:sz w:val="28"/>
                <w:szCs w:val="28"/>
              </w:rPr>
              <w:t xml:space="preserve">Training Information For the Week  </w:t>
            </w:r>
            <w:r>
              <w:rPr>
                <w:rFonts w:ascii="Myriad Pro" w:hAnsi="Myriad Pro" w:cs="Myriad Pro"/>
                <w:color w:val="000000"/>
                <w:sz w:val="28"/>
                <w:szCs w:val="28"/>
              </w:rPr>
              <w:t>(to be filled by the intern)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71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254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color w:val="000000"/>
                <w:sz w:val="18"/>
                <w:szCs w:val="18"/>
              </w:rPr>
              <w:t>DETAILS AND NOTES OF WORK CARRIED OUT, PROBLEMS ENCOUNTERED AND HOW SOLVED ETC., SKETCHES AND DIMENSIONS TO BE GIVEN WHEREVER POSSIBLE.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71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60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  <w:tc>
          <w:tcPr>
            <w:tcW w:w="9254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b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12/06/2023</w:t>
            </w:r>
          </w:p>
        </w:tc>
        <w:tc>
          <w:tcPr>
            <w:tcW w:w="9254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leader="dot" w:pos="10602"/>
              </w:tabs>
              <w:spacing w:after="0" w:line="240" w:lineRule="auto"/>
              <w:ind w:leftChars="0"/>
              <w:jc w:val="both"/>
              <w:rPr>
                <w:rFonts w:hint="default" w:ascii="Myriad Pro" w:hAnsi="Myriad Pro"/>
                <w:color w:val="000000"/>
                <w:sz w:val="18"/>
                <w:szCs w:val="1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leader="dot" w:pos="10602"/>
              </w:tabs>
              <w:spacing w:after="0" w:line="240" w:lineRule="auto"/>
              <w:ind w:leftChars="0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/>
                <w:color w:val="000000"/>
                <w:sz w:val="22"/>
                <w:szCs w:val="22"/>
                <w:lang w:val="en-US"/>
              </w:rPr>
              <w:t>Today, I made progress by identifying the tables involved in the function for the realloc system. I began the process of rewriting the queries from scratch, setting the stage for further modifications.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13/06/2022</w:t>
            </w:r>
          </w:p>
        </w:tc>
        <w:tc>
          <w:tcPr>
            <w:tcW w:w="9254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/>
                <w:color w:val="000000"/>
                <w:sz w:val="22"/>
                <w:szCs w:val="22"/>
                <w:lang w:val="en-US"/>
              </w:rPr>
              <w:t xml:space="preserve">Today proved to be a productive day as I successfully completed the task for the realloc system and submitted it for UAT. Additionally, I received a minor modification request from the MBD checklist system, which I promptly addressed and released to the Live environment. Progress was made on multiple fronts, contributing to the advancement of our projects.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14/06/2023</w:t>
            </w:r>
          </w:p>
        </w:tc>
        <w:tc>
          <w:tcPr>
            <w:tcW w:w="9254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ascii="Myriad Pro" w:hAnsi="Myriad Pro" w:cs="Myriad Pro"/>
                <w:color w:val="000000"/>
                <w:sz w:val="18"/>
                <w:szCs w:val="18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/>
                <w:color w:val="000000"/>
                <w:sz w:val="22"/>
                <w:szCs w:val="22"/>
                <w:lang w:val="en-US"/>
              </w:rPr>
              <w:t>Today was a busy and fulfilling day at work. I accomplished two important tasks: releasing the reallocation system and the MBD checklist system. Afterward, I checked our live database to make sure all the data entered by our clients was saved correctly. It was a lot of work, but I managed to communicate with the clients to confirm everything. It was a productive and hectic 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15/06/2023</w:t>
            </w:r>
          </w:p>
        </w:tc>
        <w:tc>
          <w:tcPr>
            <w:tcW w:w="9254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left"/>
              <w:rPr>
                <w:rFonts w:hint="default" w:ascii="Myriad Pro" w:hAnsi="Myriad Pro" w:cs="Myriad Pro"/>
                <w:color w:val="000000"/>
                <w:sz w:val="22"/>
                <w:szCs w:val="22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left"/>
              <w:rPr>
                <w:rFonts w:hint="default" w:ascii="Myriad Pro" w:hAnsi="Myriad Pro" w:cs="Myriad Pro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Myriad Pro" w:hAnsi="Myriad Pro"/>
                <w:color w:val="000000"/>
                <w:sz w:val="22"/>
                <w:szCs w:val="22"/>
              </w:rPr>
              <w:t xml:space="preserve">Today, I took a leave from my responsibilities </w:t>
            </w:r>
            <w:r>
              <w:rPr>
                <w:rFonts w:hint="default" w:ascii="Myriad Pro" w:hAnsi="Myriad Pro"/>
                <w:color w:val="000000"/>
                <w:sz w:val="22"/>
                <w:szCs w:val="22"/>
                <w:lang w:val="en-US"/>
              </w:rPr>
              <w:t>because of the final exam.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1716" w:type="dxa"/>
            <w:vAlign w:val="center"/>
          </w:tcPr>
          <w:p>
            <w:pPr>
              <w:tabs>
                <w:tab w:val="left" w:leader="dot" w:pos="10602"/>
              </w:tabs>
              <w:spacing w:after="0" w:line="240" w:lineRule="auto"/>
              <w:jc w:val="center"/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Myriad Pro" w:hAnsi="Myriad Pro" w:cs="Myriad Pro"/>
                <w:color w:val="000000"/>
                <w:sz w:val="18"/>
                <w:szCs w:val="18"/>
                <w:lang w:val="en-US"/>
              </w:rPr>
              <w:t>16/06/2023</w:t>
            </w:r>
          </w:p>
        </w:tc>
        <w:tc>
          <w:tcPr>
            <w:tcW w:w="9254" w:type="dxa"/>
          </w:tcPr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22"/>
                <w:szCs w:val="22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rPr>
                <w:rFonts w:ascii="Myriad Pro" w:hAnsi="Myriad Pro" w:cs="Myriad Pro"/>
                <w:color w:val="000000"/>
                <w:sz w:val="22"/>
                <w:szCs w:val="22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22"/>
                <w:szCs w:val="22"/>
                <w:lang w:val="en-US"/>
              </w:rPr>
            </w:pPr>
          </w:p>
          <w:p>
            <w:pPr>
              <w:tabs>
                <w:tab w:val="left" w:leader="dot" w:pos="10602"/>
              </w:tabs>
              <w:spacing w:after="0" w:line="240" w:lineRule="auto"/>
              <w:jc w:val="both"/>
              <w:rPr>
                <w:rFonts w:hint="default" w:ascii="Myriad Pro" w:hAnsi="Myriad Pro" w:cs="Myriad Pro"/>
                <w:color w:val="000000"/>
                <w:sz w:val="22"/>
                <w:szCs w:val="22"/>
                <w:lang w:val="en-US"/>
              </w:rPr>
            </w:pPr>
          </w:p>
        </w:tc>
      </w:tr>
    </w:tbl>
    <w:p>
      <w:pPr>
        <w:pStyle w:val="12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tbl>
      <w:tblPr>
        <w:tblStyle w:val="8"/>
        <w:tblW w:w="11070" w:type="dxa"/>
        <w:tblInd w:w="-7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070" w:type="dxa"/>
            <w:shd w:val="clear" w:color="auto" w:fill="D8D8D8" w:themeFill="background1" w:themeFillShade="D9"/>
          </w:tcPr>
          <w:p>
            <w:pPr>
              <w:pStyle w:val="12"/>
              <w:spacing w:after="120"/>
              <w:rPr>
                <w:rFonts w:ascii="Myriad Pro" w:hAnsi="Myriad Pro" w:cs="Myriad Pro"/>
                <w:bCs/>
                <w:lang w:val="en-GB"/>
              </w:rPr>
            </w:pPr>
            <w:r>
              <w:rPr>
                <w:rFonts w:ascii="Myriad Pro" w:hAnsi="Myriad Pro" w:cs="Myriad Pro"/>
                <w:b/>
              </w:rPr>
              <w:t>SUPERVISOR COMMENTS FOR THE WEEK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11070" w:type="dxa"/>
          </w:tcPr>
          <w:p>
            <w:pPr>
              <w:pStyle w:val="12"/>
              <w:spacing w:after="120"/>
              <w:rPr>
                <w:rFonts w:ascii="Myriad Pro" w:hAnsi="Myriad Pro" w:cs="Myriad Pro"/>
                <w:bCs/>
                <w:i/>
                <w:sz w:val="18"/>
                <w:szCs w:val="18"/>
                <w:lang w:val="en-GB"/>
              </w:rPr>
            </w:pPr>
          </w:p>
        </w:tc>
      </w:tr>
    </w:tbl>
    <w:tbl>
      <w:tblPr>
        <w:tblStyle w:val="8"/>
        <w:tblpPr w:leftFromText="180" w:rightFromText="180" w:vertAnchor="text" w:horzAnchor="margin" w:tblpX="-635" w:tblpY="227"/>
        <w:tblW w:w="108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5584"/>
        <w:gridCol w:w="891"/>
        <w:gridCol w:w="2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43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lang w:val="en-GB"/>
              </w:rPr>
              <w:t>Supervisor’s Signature</w:t>
            </w:r>
          </w:p>
        </w:tc>
        <w:tc>
          <w:tcPr>
            <w:tcW w:w="5666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rPr>
                <w:rFonts w:ascii="Myriad Pro" w:hAnsi="Myriad Pro" w:cs="Myriad Pro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right"/>
              <w:rPr>
                <w:rFonts w:ascii="Myriad Pro" w:hAnsi="Myriad Pro" w:cs="Myriad Pro"/>
                <w:b/>
                <w:bCs/>
                <w:lang w:val="en-GB"/>
              </w:rPr>
            </w:pPr>
            <w:r>
              <w:rPr>
                <w:rFonts w:ascii="Myriad Pro" w:hAnsi="Myriad Pro" w:cs="Myriad Pro"/>
                <w:b/>
                <w:bCs/>
                <w:lang w:val="en-GB"/>
              </w:rPr>
              <w:t>Date</w:t>
            </w:r>
          </w:p>
        </w:tc>
        <w:sdt>
          <w:sdt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  <w:id w:val="-263613543"/>
            <w:placeholder>
              <w:docPart w:val="0AB3769F776E4C06AF02AA282CA9A0E4"/>
            </w:placeholder>
            <w:date w:fullDate="2023-04-2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Fonts w:ascii="Myriad Pro" w:hAnsi="Myriad Pro" w:cs="Myriad Pro"/>
              <w:b/>
              <w:bCs/>
              <w:sz w:val="18"/>
              <w:szCs w:val="18"/>
              <w:lang w:val="en-GB"/>
            </w:rPr>
          </w:sdtEndPr>
          <w:sdtContent>
            <w:tc>
              <w:tcPr>
                <w:tcW w:w="2900" w:type="dxa"/>
              </w:tcPr>
              <w:p>
                <w:pPr>
                  <w:spacing w:after="0" w:line="240" w:lineRule="auto"/>
                  <w:rPr>
                    <w:rFonts w:ascii="Myriad Pro" w:hAnsi="Myriad Pro" w:cs="Myriad Pro"/>
                    <w:b/>
                    <w:bCs/>
                    <w:sz w:val="18"/>
                    <w:szCs w:val="18"/>
                    <w:lang w:val="en-GB"/>
                  </w:rPr>
                </w:pPr>
                <w:r>
                  <w:rPr>
                    <w:rFonts w:ascii="Myriad Pro" w:hAnsi="Myriad Pro" w:cs="Myriad Pro" w:eastAsiaTheme="minorHAnsi"/>
                    <w:b/>
                    <w:bCs/>
                    <w:sz w:val="18"/>
                    <w:szCs w:val="18"/>
                    <w:lang w:val="en-GB" w:eastAsia="en-US" w:bidi="ar-SA"/>
                  </w:rPr>
                  <w:t>4/21/2023</w:t>
                </w:r>
              </w:p>
            </w:tc>
          </w:sdtContent>
        </w:sdt>
      </w:tr>
    </w:tbl>
    <w:p>
      <w:pPr>
        <w:pStyle w:val="12"/>
        <w:spacing w:after="120"/>
        <w:rPr>
          <w:rFonts w:ascii="Myriad Pro" w:hAnsi="Myriad Pro" w:cs="Myriad Pro"/>
          <w:bCs/>
          <w:i/>
          <w:sz w:val="18"/>
          <w:szCs w:val="18"/>
          <w:lang w:val="en-GB"/>
        </w:rPr>
      </w:pPr>
    </w:p>
    <w:sectPr>
      <w:headerReference r:id="rId5" w:type="default"/>
      <w:footerReference r:id="rId6" w:type="default"/>
      <w:pgSz w:w="12240" w:h="15840"/>
      <w:pgMar w:top="900" w:right="720" w:bottom="99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yriad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Aharoni">
    <w:altName w:val="Segoe Print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b/>
      </w:rPr>
      <w:id w:val="1261651858"/>
      <w:docPartObj>
        <w:docPartGallery w:val="autotext"/>
      </w:docPartObj>
    </w:sdtPr>
    <w:sdtEndPr>
      <w:rPr>
        <w:b w:val="0"/>
        <w:color w:val="7F7F7F" w:themeColor="background1" w:themeShade="80"/>
        <w:spacing w:val="60"/>
      </w:rPr>
    </w:sdtEndPr>
    <w:sdtContent>
      <w:p>
        <w:pPr>
          <w:spacing w:after="0" w:line="240" w:lineRule="auto"/>
          <w:rPr>
            <w:b/>
            <w:color w:val="7F7F7F" w:themeColor="background1" w:themeShade="80"/>
            <w:spacing w:val="60"/>
          </w:rPr>
        </w:pP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b/>
            <w:color w:val="7F7F7F" w:themeColor="background1" w:themeShade="80"/>
            <w:spacing w:val="60"/>
          </w:rPr>
          <w:t>Page</w:t>
        </w:r>
      </w:p>
    </w:sdtContent>
  </w:sdt>
  <w:p>
    <w:pPr>
      <w:pStyle w:val="5"/>
      <w:tabs>
        <w:tab w:val="left" w:pos="1125"/>
        <w:tab w:val="clear" w:pos="4680"/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499870" cy="631190"/>
          <wp:effectExtent l="0" t="0" r="508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9870" cy="631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opperplate Gothic Bold" w:hAnsi="Copperplate Gothic Bold" w:cs="Aharoni"/>
        <w:sz w:val="32"/>
        <w:szCs w:val="32"/>
      </w:rPr>
      <w:t>Faculty of Computing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B2"/>
    <w:rsid w:val="00001D95"/>
    <w:rsid w:val="00035567"/>
    <w:rsid w:val="00054383"/>
    <w:rsid w:val="00056DD4"/>
    <w:rsid w:val="00066BEC"/>
    <w:rsid w:val="00095D3D"/>
    <w:rsid w:val="000C197F"/>
    <w:rsid w:val="000F667C"/>
    <w:rsid w:val="00106392"/>
    <w:rsid w:val="001235C7"/>
    <w:rsid w:val="00147162"/>
    <w:rsid w:val="001557A9"/>
    <w:rsid w:val="001559E5"/>
    <w:rsid w:val="00191B34"/>
    <w:rsid w:val="0022385F"/>
    <w:rsid w:val="00230AA0"/>
    <w:rsid w:val="002673B4"/>
    <w:rsid w:val="00281441"/>
    <w:rsid w:val="002C744B"/>
    <w:rsid w:val="002D7821"/>
    <w:rsid w:val="00377298"/>
    <w:rsid w:val="00397BC5"/>
    <w:rsid w:val="003D3018"/>
    <w:rsid w:val="003F3EF8"/>
    <w:rsid w:val="00404066"/>
    <w:rsid w:val="00481734"/>
    <w:rsid w:val="004C5A40"/>
    <w:rsid w:val="004D0289"/>
    <w:rsid w:val="00501B35"/>
    <w:rsid w:val="005236E9"/>
    <w:rsid w:val="00556F16"/>
    <w:rsid w:val="005A0437"/>
    <w:rsid w:val="005A6FAB"/>
    <w:rsid w:val="005B48A2"/>
    <w:rsid w:val="005C22B6"/>
    <w:rsid w:val="005C7708"/>
    <w:rsid w:val="005F31B3"/>
    <w:rsid w:val="005F3E8E"/>
    <w:rsid w:val="006535A5"/>
    <w:rsid w:val="006833EC"/>
    <w:rsid w:val="00694F35"/>
    <w:rsid w:val="00735506"/>
    <w:rsid w:val="007C3271"/>
    <w:rsid w:val="007E40F4"/>
    <w:rsid w:val="008676AE"/>
    <w:rsid w:val="008C12A4"/>
    <w:rsid w:val="008D71D0"/>
    <w:rsid w:val="008F1E18"/>
    <w:rsid w:val="009121A4"/>
    <w:rsid w:val="00915A21"/>
    <w:rsid w:val="00930B7E"/>
    <w:rsid w:val="009E5E97"/>
    <w:rsid w:val="00A135CA"/>
    <w:rsid w:val="00A32D68"/>
    <w:rsid w:val="00A629AA"/>
    <w:rsid w:val="00AC3208"/>
    <w:rsid w:val="00AC4630"/>
    <w:rsid w:val="00AD1EB2"/>
    <w:rsid w:val="00B00C3A"/>
    <w:rsid w:val="00B12273"/>
    <w:rsid w:val="00B519D0"/>
    <w:rsid w:val="00B52997"/>
    <w:rsid w:val="00B54314"/>
    <w:rsid w:val="00B850EE"/>
    <w:rsid w:val="00C0296D"/>
    <w:rsid w:val="00C45F70"/>
    <w:rsid w:val="00C54C18"/>
    <w:rsid w:val="00C774F6"/>
    <w:rsid w:val="00CC50DC"/>
    <w:rsid w:val="00CD6530"/>
    <w:rsid w:val="00CF4D98"/>
    <w:rsid w:val="00D02FCC"/>
    <w:rsid w:val="00D166A6"/>
    <w:rsid w:val="00D4219F"/>
    <w:rsid w:val="00D57697"/>
    <w:rsid w:val="00D66C77"/>
    <w:rsid w:val="00D86DD6"/>
    <w:rsid w:val="00D9513B"/>
    <w:rsid w:val="00DA15E2"/>
    <w:rsid w:val="00DC547C"/>
    <w:rsid w:val="00DC6D93"/>
    <w:rsid w:val="00DE7E49"/>
    <w:rsid w:val="00DF6361"/>
    <w:rsid w:val="00E555BF"/>
    <w:rsid w:val="00EE17AE"/>
    <w:rsid w:val="00EE77EB"/>
    <w:rsid w:val="00F2415D"/>
    <w:rsid w:val="00F26778"/>
    <w:rsid w:val="00F4550E"/>
    <w:rsid w:val="00F509F0"/>
    <w:rsid w:val="00F67AF0"/>
    <w:rsid w:val="00F70694"/>
    <w:rsid w:val="00F73EA0"/>
    <w:rsid w:val="00F81800"/>
    <w:rsid w:val="00F86D6D"/>
    <w:rsid w:val="00FB3D14"/>
    <w:rsid w:val="00FC15C9"/>
    <w:rsid w:val="0A1A5154"/>
    <w:rsid w:val="0A5F1A8C"/>
    <w:rsid w:val="0AB55CF1"/>
    <w:rsid w:val="0B3819CA"/>
    <w:rsid w:val="0BE81369"/>
    <w:rsid w:val="0E764315"/>
    <w:rsid w:val="1203452A"/>
    <w:rsid w:val="1389100D"/>
    <w:rsid w:val="13CB6CE6"/>
    <w:rsid w:val="14E70B4F"/>
    <w:rsid w:val="1B443AD5"/>
    <w:rsid w:val="1BDB03BC"/>
    <w:rsid w:val="21C772E8"/>
    <w:rsid w:val="231C5FFF"/>
    <w:rsid w:val="26E468A3"/>
    <w:rsid w:val="29906E95"/>
    <w:rsid w:val="36BA3C6E"/>
    <w:rsid w:val="3C3E4727"/>
    <w:rsid w:val="42434FE8"/>
    <w:rsid w:val="426925E4"/>
    <w:rsid w:val="432D3EC7"/>
    <w:rsid w:val="48451189"/>
    <w:rsid w:val="48A50CD5"/>
    <w:rsid w:val="4CA65BBB"/>
    <w:rsid w:val="50502A4F"/>
    <w:rsid w:val="548A0B5B"/>
    <w:rsid w:val="57B64849"/>
    <w:rsid w:val="5C580488"/>
    <w:rsid w:val="5D003C2A"/>
    <w:rsid w:val="5DFA5F8A"/>
    <w:rsid w:val="63A5471B"/>
    <w:rsid w:val="660118A7"/>
    <w:rsid w:val="6CD70489"/>
    <w:rsid w:val="6FC61156"/>
    <w:rsid w:val="710321C9"/>
    <w:rsid w:val="7241189A"/>
    <w:rsid w:val="724D3417"/>
    <w:rsid w:val="78430649"/>
    <w:rsid w:val="7B96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character" w:styleId="13">
    <w:name w:val="Placeholder Text"/>
    <w:basedOn w:val="2"/>
    <w:semiHidden/>
    <w:qFormat/>
    <w:uiPriority w:val="99"/>
    <w:rPr>
      <w:color w:val="808080"/>
    </w:rPr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AB3769F776E4C06AF02AA282CA9A0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A2FD52-F174-4D67-BB52-0B5866C4BA7A}"/>
      </w:docPartPr>
      <w:docPartBody>
        <w:p>
          <w:pPr>
            <w:pStyle w:val="25"/>
          </w:pPr>
          <w:r>
            <w:rPr>
              <w:rStyle w:val="4"/>
            </w:rPr>
            <w:t>Click here to enter a date.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4A"/>
    <w:rsid w:val="00156E10"/>
    <w:rsid w:val="001B0EB0"/>
    <w:rsid w:val="00416BCD"/>
    <w:rsid w:val="004610E6"/>
    <w:rsid w:val="00535C96"/>
    <w:rsid w:val="005C254D"/>
    <w:rsid w:val="0071119F"/>
    <w:rsid w:val="007C2FEC"/>
    <w:rsid w:val="007C6FBB"/>
    <w:rsid w:val="007F43D8"/>
    <w:rsid w:val="00885C65"/>
    <w:rsid w:val="008F05E3"/>
    <w:rsid w:val="0097705D"/>
    <w:rsid w:val="00A03ED4"/>
    <w:rsid w:val="00AA1C34"/>
    <w:rsid w:val="00B67704"/>
    <w:rsid w:val="00BD444E"/>
    <w:rsid w:val="00E65DE2"/>
    <w:rsid w:val="00EE523C"/>
    <w:rsid w:val="00F6114A"/>
    <w:rsid w:val="00F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42C48B0C2B243549DFF43B522F01BB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B5CD29C0AF144EBDBC45EA94B063A94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0106C6A8F3F94430B2E3503FC6BDCD1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F791F5933D3A4D118648CFCAA8D8A4D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3190D99DA1FB403CAFF33E5D1B90D62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4A652B682995440CBB257592A0C0A3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A57D5B50360C4594AE3F383F8B13731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6EA260F2259144879BF3B81666E9AAE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3D10018E7EBE479DA5ED32634390E56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8967048E9CFE414F98C825D61F4278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BAD0B6E3F5BB4CB2A673A274E711259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DE6219ACE69940D9B8B423B866BE752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3D6A234DD1C14296AE98A3F9CCADCB1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BAE19AC023E4863B818180C14C2FA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64CEF8416749403BB9C8D7C46136406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BEFA712105024762BF09C9395A6EAC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FBE009FABD6E4158BA2E8FAB0BD99E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4E7F35EBDCC040C18F489FA0BA43523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8DCFDD91E2FA44AF8834E5FACA46D9D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469BC8E35D6F4865A49293AD5F2817E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0AB3769F776E4C06AF02AA282CA9A0E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91DA1-93EC-4E65-A583-4A35E94B86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SLIIT</Company>
  <Pages>2</Pages>
  <Words>93</Words>
  <Characters>531</Characters>
  <Lines>4</Lines>
  <Paragraphs>1</Paragraphs>
  <TotalTime>15</TotalTime>
  <ScaleCrop>false</ScaleCrop>
  <LinksUpToDate>false</LinksUpToDate>
  <CharactersWithSpaces>623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2020-01-24T10:04:00Z</dcterms:created>
  <dc:creator>shammi.h</dc:creator>
  <cp:lastModifiedBy>Heshank</cp:lastModifiedBy>
  <dcterms:modified xsi:type="dcterms:W3CDTF">2023-06-23T10:12:21Z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5FCC610A22484FC9B3C8527206EC4AE5</vt:lpwstr>
  </property>
</Properties>
</file>