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0B9B" w:rsidP="00E30B9B">
      <w:pPr>
        <w:jc w:val="left"/>
        <w:rPr>
          <w:rFonts w:hint="eastAsia"/>
        </w:rPr>
      </w:pPr>
      <w:hyperlink r:id="rId6" w:history="1">
        <w:r w:rsidRPr="006C2B61">
          <w:rPr>
            <w:rStyle w:val="a5"/>
          </w:rPr>
          <w:t>http://218.242.131.185/jzzsb/pingfen/bszn4.jsp</w:t>
        </w:r>
      </w:hyperlink>
    </w:p>
    <w:p w:rsidR="00E30B9B" w:rsidRPr="00E30B9B" w:rsidRDefault="00E30B9B" w:rsidP="00E30B9B">
      <w:pPr>
        <w:widowControl/>
        <w:snapToGrid w:val="0"/>
        <w:spacing w:before="100" w:beforeAutospacing="1" w:after="100" w:afterAutospacing="1" w:line="300" w:lineRule="atLeast"/>
        <w:jc w:val="left"/>
        <w:rPr>
          <w:rFonts w:ascii="宋体" w:eastAsia="宋体" w:hAnsi="宋体" w:cs="宋体" w:hint="eastAsia"/>
          <w:color w:val="333333"/>
          <w:kern w:val="0"/>
          <w:sz w:val="24"/>
          <w:szCs w:val="24"/>
        </w:rPr>
      </w:pPr>
      <w:r w:rsidRPr="00E30B9B">
        <w:rPr>
          <w:rFonts w:ascii="宋体" w:eastAsia="宋体" w:hAnsi="宋体" w:cs="宋体" w:hint="eastAsia"/>
          <w:b/>
          <w:bCs/>
          <w:color w:val="333333"/>
          <w:kern w:val="0"/>
          <w:sz w:val="36"/>
          <w:szCs w:val="36"/>
        </w:rPr>
        <w:t>《上海市居住证》积分申请的个人书面材料</w:t>
      </w:r>
    </w:p>
    <w:p w:rsidR="00E30B9B" w:rsidRPr="00E30B9B" w:rsidRDefault="00E30B9B" w:rsidP="00E30B9B">
      <w:pPr>
        <w:widowControl/>
        <w:snapToGrid w:val="0"/>
        <w:spacing w:before="100" w:beforeAutospacing="1" w:after="100" w:afterAutospacing="1" w:line="300" w:lineRule="atLeast"/>
        <w:jc w:val="left"/>
        <w:rPr>
          <w:rFonts w:ascii="宋体" w:eastAsia="宋体" w:hAnsi="宋体" w:cs="宋体"/>
          <w:color w:val="333333"/>
          <w:kern w:val="0"/>
          <w:sz w:val="24"/>
          <w:szCs w:val="24"/>
        </w:rPr>
      </w:pPr>
      <w:r w:rsidRPr="00E30B9B">
        <w:rPr>
          <w:rFonts w:ascii="宋体" w:eastAsia="宋体" w:hAnsi="宋体" w:cs="宋体" w:hint="eastAsia"/>
          <w:b/>
          <w:bCs/>
          <w:color w:val="333333"/>
          <w:kern w:val="0"/>
          <w:sz w:val="28"/>
          <w:szCs w:val="28"/>
        </w:rPr>
        <w:t> </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FF0000"/>
          <w:kern w:val="0"/>
          <w:sz w:val="28"/>
          <w:szCs w:val="28"/>
        </w:rPr>
        <w:t>除特殊说明外，所有积分申请材料均须核对原件，留复印件。</w:t>
      </w:r>
    </w:p>
    <w:p w:rsidR="00E30B9B" w:rsidRPr="00E30B9B" w:rsidRDefault="00E30B9B" w:rsidP="00E30B9B">
      <w:pPr>
        <w:widowControl/>
        <w:snapToGrid w:val="0"/>
        <w:spacing w:before="100" w:beforeAutospacing="1" w:after="100" w:afterAutospacing="1" w:line="300" w:lineRule="atLeast"/>
        <w:ind w:firstLine="551"/>
        <w:jc w:val="left"/>
        <w:rPr>
          <w:rFonts w:ascii="宋体" w:eastAsia="宋体" w:hAnsi="宋体" w:cs="宋体"/>
          <w:color w:val="333333"/>
          <w:kern w:val="0"/>
          <w:sz w:val="24"/>
          <w:szCs w:val="24"/>
        </w:rPr>
      </w:pPr>
      <w:r w:rsidRPr="00E30B9B">
        <w:rPr>
          <w:rFonts w:ascii="宋体" w:eastAsia="宋体" w:hAnsi="宋体" w:cs="宋体" w:hint="eastAsia"/>
          <w:b/>
          <w:bCs/>
          <w:color w:val="333333"/>
          <w:kern w:val="0"/>
          <w:sz w:val="28"/>
          <w:szCs w:val="28"/>
        </w:rPr>
        <w:t>一、基本材料（必需提供）：</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1</w:t>
      </w:r>
      <w:r w:rsidRPr="00E30B9B">
        <w:rPr>
          <w:rFonts w:ascii="宋体" w:eastAsia="宋体" w:hAnsi="宋体" w:cs="宋体" w:hint="eastAsia"/>
          <w:color w:val="333333"/>
          <w:kern w:val="0"/>
          <w:sz w:val="28"/>
          <w:szCs w:val="28"/>
        </w:rPr>
        <w:t>、单位人事专员介绍信、身份证；</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2</w:t>
      </w:r>
      <w:r w:rsidRPr="00E30B9B">
        <w:rPr>
          <w:rFonts w:ascii="宋体" w:eastAsia="宋体" w:hAnsi="宋体" w:cs="宋体" w:hint="eastAsia"/>
          <w:color w:val="333333"/>
          <w:kern w:val="0"/>
          <w:sz w:val="28"/>
          <w:szCs w:val="28"/>
        </w:rPr>
        <w:t>、持证人有效期内的《上海市居住证》；</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3</w:t>
      </w: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&lt;</w:t>
      </w:r>
      <w:r w:rsidRPr="00E30B9B">
        <w:rPr>
          <w:rFonts w:ascii="宋体" w:eastAsia="宋体" w:hAnsi="宋体" w:cs="宋体" w:hint="eastAsia"/>
          <w:color w:val="333333"/>
          <w:kern w:val="0"/>
          <w:sz w:val="28"/>
          <w:szCs w:val="28"/>
        </w:rPr>
        <w:t>上海市居住证</w:t>
      </w:r>
      <w:r w:rsidRPr="00E30B9B">
        <w:rPr>
          <w:rFonts w:ascii="宋体" w:eastAsia="宋体" w:hAnsi="宋体" w:cs="宋体"/>
          <w:color w:val="333333"/>
          <w:kern w:val="0"/>
          <w:sz w:val="28"/>
          <w:szCs w:val="28"/>
        </w:rPr>
        <w:t>&gt;</w:t>
      </w:r>
      <w:r w:rsidRPr="00E30B9B">
        <w:rPr>
          <w:rFonts w:ascii="宋体" w:eastAsia="宋体" w:hAnsi="宋体" w:cs="宋体" w:hint="eastAsia"/>
          <w:color w:val="333333"/>
          <w:kern w:val="0"/>
          <w:sz w:val="28"/>
          <w:szCs w:val="28"/>
        </w:rPr>
        <w:t>积分申请表》（网上打印、表格上加盖单位公章）；</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4</w:t>
      </w:r>
      <w:r w:rsidRPr="00E30B9B">
        <w:rPr>
          <w:rFonts w:ascii="宋体" w:eastAsia="宋体" w:hAnsi="宋体" w:cs="宋体" w:hint="eastAsia"/>
          <w:color w:val="333333"/>
          <w:kern w:val="0"/>
          <w:sz w:val="28"/>
          <w:szCs w:val="28"/>
        </w:rPr>
        <w:t>、持证人有效身份证件；</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5</w:t>
      </w:r>
      <w:r w:rsidRPr="00E30B9B">
        <w:rPr>
          <w:rFonts w:ascii="宋体" w:eastAsia="宋体" w:hAnsi="宋体" w:cs="宋体" w:hint="eastAsia"/>
          <w:color w:val="333333"/>
          <w:kern w:val="0"/>
          <w:sz w:val="28"/>
          <w:szCs w:val="28"/>
        </w:rPr>
        <w:t>、持证人户籍证明（家庭户口可提供户口簿，需提供具有详细地址页的首页及本人信息页；集体户口提供所在派出所出具的户籍证明或提供具有详细户籍地址的集体户口首页及本人信息页）；</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6</w:t>
      </w:r>
      <w:r w:rsidRPr="00E30B9B">
        <w:rPr>
          <w:rFonts w:ascii="宋体" w:eastAsia="宋体" w:hAnsi="宋体" w:cs="宋体" w:hint="eastAsia"/>
          <w:color w:val="333333"/>
          <w:kern w:val="0"/>
          <w:sz w:val="28"/>
          <w:szCs w:val="28"/>
        </w:rPr>
        <w:t>、一年期及以上的劳动（聘用）合同【合同离截止日期应还有</w:t>
      </w:r>
      <w:r w:rsidRPr="00E30B9B">
        <w:rPr>
          <w:rFonts w:ascii="宋体" w:eastAsia="宋体" w:hAnsi="宋体" w:cs="宋体"/>
          <w:color w:val="333333"/>
          <w:kern w:val="0"/>
          <w:sz w:val="28"/>
          <w:szCs w:val="28"/>
        </w:rPr>
        <w:t>2</w:t>
      </w:r>
      <w:r w:rsidRPr="00E30B9B">
        <w:rPr>
          <w:rFonts w:ascii="宋体" w:eastAsia="宋体" w:hAnsi="宋体" w:cs="宋体" w:hint="eastAsia"/>
          <w:color w:val="333333"/>
          <w:kern w:val="0"/>
          <w:sz w:val="28"/>
          <w:szCs w:val="28"/>
        </w:rPr>
        <w:t>个月以上有效期】；</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1</w:t>
      </w:r>
      <w:r w:rsidRPr="00E30B9B">
        <w:rPr>
          <w:rFonts w:ascii="宋体" w:eastAsia="宋体" w:hAnsi="宋体" w:cs="宋体" w:hint="eastAsia"/>
          <w:color w:val="333333"/>
          <w:kern w:val="0"/>
          <w:sz w:val="28"/>
          <w:szCs w:val="28"/>
        </w:rPr>
        <w:t>）事业单位提供聘用合同，其他单位提供劳动合同；</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2</w:t>
      </w:r>
      <w:r w:rsidRPr="00E30B9B">
        <w:rPr>
          <w:rFonts w:ascii="宋体" w:eastAsia="宋体" w:hAnsi="宋体" w:cs="宋体" w:hint="eastAsia"/>
          <w:color w:val="333333"/>
          <w:kern w:val="0"/>
          <w:sz w:val="28"/>
          <w:szCs w:val="28"/>
        </w:rPr>
        <w:t>）通过具有人才派遣资质或劳务派遣资质的中介服务机构派遣的，还需提供派遣单位与用工单位的派遣协议、派遣岗位协议；</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7</w:t>
      </w:r>
      <w:r w:rsidRPr="00E30B9B">
        <w:rPr>
          <w:rFonts w:ascii="宋体" w:eastAsia="宋体" w:hAnsi="宋体" w:cs="宋体" w:hint="eastAsia"/>
          <w:color w:val="333333"/>
          <w:kern w:val="0"/>
          <w:sz w:val="28"/>
          <w:szCs w:val="28"/>
        </w:rPr>
        <w:t>、单位营业执照（事业单位法人登记证、社团或非企业法人证书）和组织机构代码证复印件。</w:t>
      </w:r>
    </w:p>
    <w:p w:rsidR="00E30B9B" w:rsidRPr="00E30B9B" w:rsidRDefault="00E30B9B" w:rsidP="00E30B9B">
      <w:pPr>
        <w:widowControl/>
        <w:snapToGrid w:val="0"/>
        <w:spacing w:before="100" w:beforeAutospacing="1" w:after="100" w:afterAutospacing="1" w:line="300" w:lineRule="atLeast"/>
        <w:jc w:val="left"/>
        <w:rPr>
          <w:rFonts w:ascii="宋体" w:eastAsia="宋体" w:hAnsi="宋体" w:cs="宋体"/>
          <w:color w:val="333333"/>
          <w:kern w:val="0"/>
          <w:sz w:val="24"/>
          <w:szCs w:val="24"/>
        </w:rPr>
      </w:pPr>
      <w:r w:rsidRPr="00E30B9B">
        <w:rPr>
          <w:rFonts w:ascii="宋体" w:eastAsia="宋体" w:hAnsi="宋体" w:cs="宋体"/>
          <w:b/>
          <w:bCs/>
          <w:color w:val="333333"/>
          <w:kern w:val="0"/>
          <w:sz w:val="28"/>
          <w:szCs w:val="28"/>
        </w:rPr>
        <w:t xml:space="preserve">    </w:t>
      </w:r>
      <w:r w:rsidRPr="00E30B9B">
        <w:rPr>
          <w:rFonts w:ascii="宋体" w:eastAsia="宋体" w:hAnsi="宋体" w:cs="宋体" w:hint="eastAsia"/>
          <w:b/>
          <w:bCs/>
          <w:color w:val="333333"/>
          <w:kern w:val="0"/>
          <w:sz w:val="28"/>
          <w:szCs w:val="28"/>
        </w:rPr>
        <w:t>二、积分材料（对应积分指标，申请人可自愿提供）：</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1</w:t>
      </w:r>
      <w:r w:rsidRPr="00E30B9B">
        <w:rPr>
          <w:rFonts w:ascii="宋体" w:eastAsia="宋体" w:hAnsi="宋体" w:cs="宋体" w:hint="eastAsia"/>
          <w:color w:val="333333"/>
          <w:kern w:val="0"/>
          <w:sz w:val="28"/>
          <w:szCs w:val="28"/>
        </w:rPr>
        <w:t>、学历、学位证书（需按照国家教育行政主管部门规定取得的被国家认可的国内外学历学位证书，国（境）外学历学位还需提供教育部留学服务中心出具的国（境）外学历学位认证书）；</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lastRenderedPageBreak/>
        <w:t>2</w:t>
      </w:r>
      <w:r w:rsidRPr="00E30B9B">
        <w:rPr>
          <w:rFonts w:ascii="宋体" w:eastAsia="宋体" w:hAnsi="宋体" w:cs="宋体" w:hint="eastAsia"/>
          <w:color w:val="333333"/>
          <w:kern w:val="0"/>
          <w:sz w:val="28"/>
          <w:szCs w:val="28"/>
        </w:rPr>
        <w:t>、在本市工作期间取得的专业技术职务任职资格证书、专业技术类职业资格证书、技能类国家职业资格证书和所在单位的聘书；</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1</w:t>
      </w:r>
      <w:r w:rsidRPr="00E30B9B">
        <w:rPr>
          <w:rFonts w:ascii="宋体" w:eastAsia="宋体" w:hAnsi="宋体" w:cs="宋体" w:hint="eastAsia"/>
          <w:color w:val="333333"/>
          <w:kern w:val="0"/>
          <w:sz w:val="28"/>
          <w:szCs w:val="28"/>
        </w:rPr>
        <w:t>）用人单位所聘岗位与专业、工种需相符；</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2</w:t>
      </w:r>
      <w:r w:rsidRPr="00E30B9B">
        <w:rPr>
          <w:rFonts w:ascii="宋体" w:eastAsia="宋体" w:hAnsi="宋体" w:cs="宋体" w:hint="eastAsia"/>
          <w:color w:val="333333"/>
          <w:kern w:val="0"/>
          <w:sz w:val="28"/>
          <w:szCs w:val="28"/>
        </w:rPr>
        <w:t>）需要注册的专业技术类职业资格需注册并在有效注册期内；</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3</w:t>
      </w:r>
      <w:r w:rsidRPr="00E30B9B">
        <w:rPr>
          <w:rFonts w:ascii="宋体" w:eastAsia="宋体" w:hAnsi="宋体" w:cs="宋体" w:hint="eastAsia"/>
          <w:color w:val="333333"/>
          <w:kern w:val="0"/>
          <w:sz w:val="28"/>
          <w:szCs w:val="28"/>
        </w:rPr>
        <w:t>）在外省市获得的技能类国家职业资格三级及以上证书，通过本市复评或验证的，视同在本市获得；</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4</w:t>
      </w:r>
      <w:r w:rsidRPr="00E30B9B">
        <w:rPr>
          <w:rFonts w:ascii="宋体" w:eastAsia="宋体" w:hAnsi="宋体" w:cs="宋体" w:hint="eastAsia"/>
          <w:color w:val="333333"/>
          <w:kern w:val="0"/>
          <w:sz w:val="28"/>
          <w:szCs w:val="28"/>
        </w:rPr>
        <w:t>）国家级技能鉴定机构颁发的行业特有的技能类职业资格证书，相关国有大企业提供的，予以认可；其他单位提供的，需提请设在本市的鉴定机构予以验证；</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5</w:t>
      </w:r>
      <w:r w:rsidRPr="00E30B9B">
        <w:rPr>
          <w:rFonts w:ascii="宋体" w:eastAsia="宋体" w:hAnsi="宋体" w:cs="宋体" w:hint="eastAsia"/>
          <w:color w:val="333333"/>
          <w:kern w:val="0"/>
          <w:sz w:val="28"/>
          <w:szCs w:val="28"/>
        </w:rPr>
        <w:t>）通过考试取得的职称或专业技术类职业资格证书，应提供《资格考试合格人员登记表》；通过评审取得的职称，应有评审表（无需提供，但档案中应有相关材料）；</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3</w:t>
      </w:r>
      <w:r w:rsidRPr="00E30B9B">
        <w:rPr>
          <w:rFonts w:ascii="宋体" w:eastAsia="宋体" w:hAnsi="宋体" w:cs="宋体" w:hint="eastAsia"/>
          <w:color w:val="333333"/>
          <w:kern w:val="0"/>
          <w:sz w:val="28"/>
          <w:szCs w:val="28"/>
        </w:rPr>
        <w:t>、最近</w:t>
      </w:r>
      <w:r w:rsidRPr="00E30B9B">
        <w:rPr>
          <w:rFonts w:ascii="宋体" w:eastAsia="宋体" w:hAnsi="宋体" w:cs="宋体"/>
          <w:color w:val="333333"/>
          <w:kern w:val="0"/>
          <w:sz w:val="28"/>
          <w:szCs w:val="28"/>
        </w:rPr>
        <w:t>6</w:t>
      </w:r>
      <w:r w:rsidRPr="00E30B9B">
        <w:rPr>
          <w:rFonts w:ascii="宋体" w:eastAsia="宋体" w:hAnsi="宋体" w:cs="宋体" w:hint="eastAsia"/>
          <w:color w:val="333333"/>
          <w:kern w:val="0"/>
          <w:sz w:val="28"/>
          <w:szCs w:val="28"/>
        </w:rPr>
        <w:t>个月的个人所得税完税证明；</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4</w:t>
      </w:r>
      <w:r w:rsidRPr="00E30B9B">
        <w:rPr>
          <w:rFonts w:ascii="宋体" w:eastAsia="宋体" w:hAnsi="宋体" w:cs="宋体" w:hint="eastAsia"/>
          <w:color w:val="333333"/>
          <w:kern w:val="0"/>
          <w:sz w:val="28"/>
          <w:szCs w:val="28"/>
        </w:rPr>
        <w:t>、配偶为本市户籍的，提供结婚证、配偶身份证、配偶户口簿或户籍证明；</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5</w:t>
      </w:r>
      <w:r w:rsidRPr="00E30B9B">
        <w:rPr>
          <w:rFonts w:ascii="宋体" w:eastAsia="宋体" w:hAnsi="宋体" w:cs="宋体" w:hint="eastAsia"/>
          <w:color w:val="333333"/>
          <w:kern w:val="0"/>
          <w:sz w:val="28"/>
          <w:szCs w:val="28"/>
        </w:rPr>
        <w:t>、投资纳税或带动本地就业积分所需材料：</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1</w:t>
      </w:r>
      <w:r w:rsidRPr="00E30B9B">
        <w:rPr>
          <w:rFonts w:ascii="宋体" w:eastAsia="宋体" w:hAnsi="宋体" w:cs="宋体" w:hint="eastAsia"/>
          <w:color w:val="333333"/>
          <w:kern w:val="0"/>
          <w:sz w:val="28"/>
          <w:szCs w:val="28"/>
        </w:rPr>
        <w:t>）持证人在本市投资企业的验资报告；</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2</w:t>
      </w:r>
      <w:r w:rsidRPr="00E30B9B">
        <w:rPr>
          <w:rFonts w:ascii="宋体" w:eastAsia="宋体" w:hAnsi="宋体" w:cs="宋体" w:hint="eastAsia"/>
          <w:color w:val="333333"/>
          <w:kern w:val="0"/>
          <w:sz w:val="28"/>
          <w:szCs w:val="28"/>
        </w:rPr>
        <w:t>）工商档案机读材料；</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3</w:t>
      </w:r>
      <w:r w:rsidRPr="00E30B9B">
        <w:rPr>
          <w:rFonts w:ascii="宋体" w:eastAsia="宋体" w:hAnsi="宋体" w:cs="宋体" w:hint="eastAsia"/>
          <w:color w:val="333333"/>
          <w:kern w:val="0"/>
          <w:sz w:val="28"/>
          <w:szCs w:val="28"/>
        </w:rPr>
        <w:t>）最近连续</w:t>
      </w:r>
      <w:r w:rsidRPr="00E30B9B">
        <w:rPr>
          <w:rFonts w:ascii="宋体" w:eastAsia="宋体" w:hAnsi="宋体" w:cs="宋体"/>
          <w:color w:val="333333"/>
          <w:kern w:val="0"/>
          <w:sz w:val="28"/>
          <w:szCs w:val="28"/>
        </w:rPr>
        <w:t>3</w:t>
      </w:r>
      <w:r w:rsidRPr="00E30B9B">
        <w:rPr>
          <w:rFonts w:ascii="宋体" w:eastAsia="宋体" w:hAnsi="宋体" w:cs="宋体" w:hint="eastAsia"/>
          <w:color w:val="333333"/>
          <w:kern w:val="0"/>
          <w:sz w:val="28"/>
          <w:szCs w:val="28"/>
        </w:rPr>
        <w:t>年在本市的纳税明细；</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hint="eastAsia"/>
          <w:color w:val="333333"/>
          <w:kern w:val="0"/>
          <w:sz w:val="28"/>
          <w:szCs w:val="28"/>
        </w:rPr>
        <w:t>（</w:t>
      </w:r>
      <w:r w:rsidRPr="00E30B9B">
        <w:rPr>
          <w:rFonts w:ascii="宋体" w:eastAsia="宋体" w:hAnsi="宋体" w:cs="宋体"/>
          <w:color w:val="333333"/>
          <w:kern w:val="0"/>
          <w:sz w:val="28"/>
          <w:szCs w:val="28"/>
        </w:rPr>
        <w:t>4</w:t>
      </w:r>
      <w:r w:rsidRPr="00E30B9B">
        <w:rPr>
          <w:rFonts w:ascii="宋体" w:eastAsia="宋体" w:hAnsi="宋体" w:cs="宋体" w:hint="eastAsia"/>
          <w:color w:val="333333"/>
          <w:kern w:val="0"/>
          <w:sz w:val="28"/>
          <w:szCs w:val="28"/>
        </w:rPr>
        <w:t>）用人单位出具的最近连续</w:t>
      </w:r>
      <w:r w:rsidRPr="00E30B9B">
        <w:rPr>
          <w:rFonts w:ascii="宋体" w:eastAsia="宋体" w:hAnsi="宋体" w:cs="宋体"/>
          <w:color w:val="333333"/>
          <w:kern w:val="0"/>
          <w:sz w:val="28"/>
          <w:szCs w:val="28"/>
        </w:rPr>
        <w:t>3</w:t>
      </w:r>
      <w:r w:rsidRPr="00E30B9B">
        <w:rPr>
          <w:rFonts w:ascii="宋体" w:eastAsia="宋体" w:hAnsi="宋体" w:cs="宋体" w:hint="eastAsia"/>
          <w:color w:val="333333"/>
          <w:kern w:val="0"/>
          <w:sz w:val="28"/>
          <w:szCs w:val="28"/>
        </w:rPr>
        <w:t>年聘用本市户籍人员名单（须连续在本市缴纳职工社会保险</w:t>
      </w:r>
      <w:r w:rsidRPr="00E30B9B">
        <w:rPr>
          <w:rFonts w:ascii="宋体" w:eastAsia="宋体" w:hAnsi="宋体" w:cs="宋体"/>
          <w:color w:val="333333"/>
          <w:kern w:val="0"/>
          <w:sz w:val="28"/>
          <w:szCs w:val="28"/>
        </w:rPr>
        <w:t>6</w:t>
      </w:r>
      <w:r w:rsidRPr="00E30B9B">
        <w:rPr>
          <w:rFonts w:ascii="宋体" w:eastAsia="宋体" w:hAnsi="宋体" w:cs="宋体" w:hint="eastAsia"/>
          <w:color w:val="333333"/>
          <w:kern w:val="0"/>
          <w:sz w:val="28"/>
          <w:szCs w:val="28"/>
        </w:rPr>
        <w:t>个月以上）；</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6</w:t>
      </w:r>
      <w:r w:rsidRPr="00E30B9B">
        <w:rPr>
          <w:rFonts w:ascii="宋体" w:eastAsia="宋体" w:hAnsi="宋体" w:cs="宋体" w:hint="eastAsia"/>
          <w:color w:val="333333"/>
          <w:kern w:val="0"/>
          <w:sz w:val="28"/>
          <w:szCs w:val="28"/>
        </w:rPr>
        <w:t>、持证人在本市工作期间获得的部、委、办、局等市级机关及以上政府表彰奖励证书（持证人申请表彰奖励加分的，由表彰奖励主办单位向市评比达标表彰工作协调小组办公室备案后可获得加分）。</w:t>
      </w:r>
    </w:p>
    <w:p w:rsidR="00E30B9B" w:rsidRPr="00E30B9B" w:rsidRDefault="00E30B9B" w:rsidP="00E30B9B">
      <w:pPr>
        <w:widowControl/>
        <w:snapToGrid w:val="0"/>
        <w:spacing w:before="100" w:beforeAutospacing="1" w:after="100" w:afterAutospacing="1" w:line="300" w:lineRule="atLeast"/>
        <w:ind w:firstLine="562"/>
        <w:jc w:val="left"/>
        <w:rPr>
          <w:rFonts w:ascii="宋体" w:eastAsia="宋体" w:hAnsi="宋体" w:cs="宋体"/>
          <w:color w:val="333333"/>
          <w:kern w:val="0"/>
          <w:sz w:val="24"/>
          <w:szCs w:val="24"/>
        </w:rPr>
      </w:pPr>
      <w:r w:rsidRPr="00E30B9B">
        <w:rPr>
          <w:rFonts w:ascii="宋体" w:eastAsia="宋体" w:hAnsi="宋体" w:cs="宋体" w:hint="eastAsia"/>
          <w:b/>
          <w:bCs/>
          <w:color w:val="333333"/>
          <w:kern w:val="0"/>
          <w:sz w:val="28"/>
          <w:szCs w:val="28"/>
        </w:rPr>
        <w:t>三、持证人同住配偶和子女需要享受积分相关待遇所需材料：</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lastRenderedPageBreak/>
        <w:t>1</w:t>
      </w:r>
      <w:r w:rsidRPr="00E30B9B">
        <w:rPr>
          <w:rFonts w:ascii="宋体" w:eastAsia="宋体" w:hAnsi="宋体" w:cs="宋体" w:hint="eastAsia"/>
          <w:color w:val="333333"/>
          <w:kern w:val="0"/>
          <w:sz w:val="28"/>
          <w:szCs w:val="28"/>
        </w:rPr>
        <w:t>、结婚证（离婚的提供离婚证、离婚协议书或法院调解书、判决书）；</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2</w:t>
      </w:r>
      <w:r w:rsidRPr="00E30B9B">
        <w:rPr>
          <w:rFonts w:ascii="宋体" w:eastAsia="宋体" w:hAnsi="宋体" w:cs="宋体" w:hint="eastAsia"/>
          <w:color w:val="333333"/>
          <w:kern w:val="0"/>
          <w:sz w:val="28"/>
          <w:szCs w:val="28"/>
        </w:rPr>
        <w:t>、配偶有效身份证件；</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3</w:t>
      </w:r>
      <w:r w:rsidRPr="00E30B9B">
        <w:rPr>
          <w:rFonts w:ascii="宋体" w:eastAsia="宋体" w:hAnsi="宋体" w:cs="宋体" w:hint="eastAsia"/>
          <w:color w:val="333333"/>
          <w:kern w:val="0"/>
          <w:sz w:val="28"/>
          <w:szCs w:val="28"/>
        </w:rPr>
        <w:t>、配偶和子女户籍证明（家庭户口可提供户口簿，需提供具有详细地址页的首页及本人信息页；集体户口提供所在派出所出具的户籍证明或提供具有详细户籍地址的集体户口首页及本人信息页）；</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4</w:t>
      </w:r>
      <w:r w:rsidRPr="00E30B9B">
        <w:rPr>
          <w:rFonts w:ascii="宋体" w:eastAsia="宋体" w:hAnsi="宋体" w:cs="宋体" w:hint="eastAsia"/>
          <w:color w:val="333333"/>
          <w:kern w:val="0"/>
          <w:sz w:val="28"/>
          <w:szCs w:val="28"/>
        </w:rPr>
        <w:t>、子女出生医学证明；</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5</w:t>
      </w:r>
      <w:r w:rsidRPr="00E30B9B">
        <w:rPr>
          <w:rFonts w:ascii="宋体" w:eastAsia="宋体" w:hAnsi="宋体" w:cs="宋体" w:hint="eastAsia"/>
          <w:color w:val="333333"/>
          <w:kern w:val="0"/>
          <w:sz w:val="28"/>
          <w:szCs w:val="28"/>
        </w:rPr>
        <w:t>、独生子女父母光荣证（父母双方均为独生子女且未领取独生子女父母光荣证的，由计生部门出具流动人口婚育证明；双胞及以上的只需出具出生医学证明；符合其他计划生育政策的出具计生部门出具的准生证）；</w:t>
      </w:r>
    </w:p>
    <w:p w:rsidR="00E30B9B" w:rsidRPr="00E30B9B" w:rsidRDefault="00E30B9B" w:rsidP="00E30B9B">
      <w:pPr>
        <w:widowControl/>
        <w:snapToGrid w:val="0"/>
        <w:spacing w:before="100" w:beforeAutospacing="1" w:after="100" w:afterAutospacing="1" w:line="300" w:lineRule="atLeast"/>
        <w:ind w:firstLine="560"/>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6</w:t>
      </w:r>
      <w:r w:rsidRPr="00E30B9B">
        <w:rPr>
          <w:rFonts w:ascii="宋体" w:eastAsia="宋体" w:hAnsi="宋体" w:cs="宋体" w:hint="eastAsia"/>
          <w:color w:val="333333"/>
          <w:kern w:val="0"/>
          <w:sz w:val="28"/>
          <w:szCs w:val="28"/>
        </w:rPr>
        <w:t>、满</w:t>
      </w:r>
      <w:r w:rsidRPr="00E30B9B">
        <w:rPr>
          <w:rFonts w:ascii="宋体" w:eastAsia="宋体" w:hAnsi="宋体" w:cs="宋体"/>
          <w:color w:val="333333"/>
          <w:kern w:val="0"/>
          <w:sz w:val="28"/>
          <w:szCs w:val="28"/>
        </w:rPr>
        <w:t>16</w:t>
      </w:r>
      <w:r w:rsidRPr="00E30B9B">
        <w:rPr>
          <w:rFonts w:ascii="宋体" w:eastAsia="宋体" w:hAnsi="宋体" w:cs="宋体" w:hint="eastAsia"/>
          <w:color w:val="333333"/>
          <w:kern w:val="0"/>
          <w:sz w:val="28"/>
          <w:szCs w:val="28"/>
        </w:rPr>
        <w:t>周岁及以上且在全日制普通高中就读的同住子女，还需提供就读证明和学籍证明。</w:t>
      </w:r>
    </w:p>
    <w:p w:rsidR="00E30B9B" w:rsidRPr="00E30B9B" w:rsidRDefault="00E30B9B" w:rsidP="00E30B9B">
      <w:pPr>
        <w:widowControl/>
        <w:snapToGrid w:val="0"/>
        <w:spacing w:before="100" w:beforeAutospacing="1" w:after="100" w:afterAutospacing="1" w:line="300" w:lineRule="atLeast"/>
        <w:jc w:val="left"/>
        <w:rPr>
          <w:rFonts w:ascii="宋体" w:eastAsia="宋体" w:hAnsi="宋体" w:cs="宋体"/>
          <w:color w:val="333333"/>
          <w:kern w:val="0"/>
          <w:sz w:val="24"/>
          <w:szCs w:val="24"/>
        </w:rPr>
      </w:pPr>
      <w:r w:rsidRPr="00E30B9B">
        <w:rPr>
          <w:rFonts w:ascii="宋体" w:eastAsia="宋体" w:hAnsi="宋体" w:cs="宋体"/>
          <w:color w:val="333333"/>
          <w:kern w:val="0"/>
          <w:sz w:val="28"/>
          <w:szCs w:val="28"/>
        </w:rPr>
        <w:t> </w:t>
      </w:r>
    </w:p>
    <w:p w:rsidR="00E30B9B" w:rsidRPr="00E30B9B" w:rsidRDefault="00E30B9B" w:rsidP="00E30B9B">
      <w:pPr>
        <w:jc w:val="left"/>
      </w:pPr>
    </w:p>
    <w:sectPr w:rsidR="00E30B9B" w:rsidRPr="00E30B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440" w:rsidRDefault="008F6440" w:rsidP="00E30B9B">
      <w:r>
        <w:separator/>
      </w:r>
    </w:p>
  </w:endnote>
  <w:endnote w:type="continuationSeparator" w:id="1">
    <w:p w:rsidR="008F6440" w:rsidRDefault="008F6440" w:rsidP="00E30B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440" w:rsidRDefault="008F6440" w:rsidP="00E30B9B">
      <w:r>
        <w:separator/>
      </w:r>
    </w:p>
  </w:footnote>
  <w:footnote w:type="continuationSeparator" w:id="1">
    <w:p w:rsidR="008F6440" w:rsidRDefault="008F6440" w:rsidP="00E30B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0B9B"/>
    <w:rsid w:val="008F6440"/>
    <w:rsid w:val="00E30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0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0B9B"/>
    <w:rPr>
      <w:sz w:val="18"/>
      <w:szCs w:val="18"/>
    </w:rPr>
  </w:style>
  <w:style w:type="paragraph" w:styleId="a4">
    <w:name w:val="footer"/>
    <w:basedOn w:val="a"/>
    <w:link w:val="Char0"/>
    <w:uiPriority w:val="99"/>
    <w:semiHidden/>
    <w:unhideWhenUsed/>
    <w:rsid w:val="00E30B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0B9B"/>
    <w:rPr>
      <w:sz w:val="18"/>
      <w:szCs w:val="18"/>
    </w:rPr>
  </w:style>
  <w:style w:type="character" w:styleId="a5">
    <w:name w:val="Hyperlink"/>
    <w:basedOn w:val="a0"/>
    <w:uiPriority w:val="99"/>
    <w:unhideWhenUsed/>
    <w:rsid w:val="00E30B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7169734">
      <w:bodyDiv w:val="1"/>
      <w:marLeft w:val="0"/>
      <w:marRight w:val="0"/>
      <w:marTop w:val="0"/>
      <w:marBottom w:val="0"/>
      <w:divBdr>
        <w:top w:val="none" w:sz="0" w:space="0" w:color="auto"/>
        <w:left w:val="none" w:sz="0" w:space="0" w:color="auto"/>
        <w:bottom w:val="none" w:sz="0" w:space="0" w:color="auto"/>
        <w:right w:val="none" w:sz="0" w:space="0" w:color="auto"/>
      </w:divBdr>
      <w:divsChild>
        <w:div w:id="14374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18.242.131.185/jzzsb/pingfen/bszn4.js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dc:creator>
  <cp:keywords/>
  <dc:description/>
  <cp:lastModifiedBy>amt</cp:lastModifiedBy>
  <cp:revision>3</cp:revision>
  <dcterms:created xsi:type="dcterms:W3CDTF">2014-04-16T05:03:00Z</dcterms:created>
  <dcterms:modified xsi:type="dcterms:W3CDTF">2014-04-16T05:04:00Z</dcterms:modified>
</cp:coreProperties>
</file>