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52A" w:rsidRDefault="00D77171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-123825</wp:posOffset>
                </wp:positionV>
                <wp:extent cx="1066800" cy="514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7171" w:rsidRPr="00D77171" w:rsidRDefault="00D77171" w:rsidP="00D771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77171">
                              <w:rPr>
                                <w:sz w:val="28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2.75pt;margin-top:-9.75pt;width:84pt;height:40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" fillcolor="white [3201]" strokeweight=".5pt">
                <v:textbox>
                  <w:txbxContent>
                    <w:p w:rsidR="00D77171" w:rsidRPr="00D77171" w:rsidRDefault="00D77171" w:rsidP="00D77171">
                      <w:pPr>
                        <w:jc w:val="center"/>
                        <w:rPr>
                          <w:sz w:val="28"/>
                        </w:rPr>
                      </w:pPr>
                      <w:r w:rsidRPr="00D77171">
                        <w:rPr>
                          <w:sz w:val="28"/>
                        </w:rPr>
                        <w:t>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BF352A" w:rsidRDefault="00BF352A"/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{{ </w:t>
      </w:r>
      <w:r>
        <w:rPr>
          <w:rFonts w:ascii="Times New Roman" w:hAnsi="Times New Roman" w:cs="Times New Roman"/>
          <w:sz w:val="22"/>
          <w:szCs w:val="22"/>
        </w:rPr>
        <w:t>date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}}</w:t>
      </w:r>
    </w:p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{{ </w:t>
      </w:r>
      <w:proofErr w:type="spellStart"/>
      <w:r>
        <w:rPr>
          <w:rFonts w:ascii="Times New Roman" w:hAnsi="Times New Roman" w:cs="Times New Roman"/>
          <w:sz w:val="22"/>
          <w:szCs w:val="22"/>
        </w:rPr>
        <w:t>name</w:t>
      </w:r>
      <w:proofErr w:type="gramEnd"/>
      <w:r>
        <w:rPr>
          <w:rFonts w:ascii="Times New Roman" w:hAnsi="Times New Roman" w:cs="Times New Roman"/>
          <w:sz w:val="22"/>
          <w:szCs w:val="22"/>
        </w:rPr>
        <w:t>_info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}}</w:t>
      </w:r>
      <w:r>
        <w:rPr>
          <w:rFonts w:ascii="Times New Roman" w:hAnsi="Times New Roman" w:cs="Times New Roman"/>
          <w:sz w:val="22"/>
          <w:szCs w:val="22"/>
        </w:rPr>
        <w:t>,</w:t>
      </w:r>
    </w:p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is to inform you that you will be provided a Mobile Phone subject to the following terms &amp; conditions. Accordingly; your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monthly allocation is as follows;</w:t>
      </w: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58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14"/>
        <w:gridCol w:w="2762"/>
        <w:gridCol w:w="2298"/>
        <w:gridCol w:w="1390"/>
        <w:gridCol w:w="1035"/>
        <w:gridCol w:w="2090"/>
      </w:tblGrid>
      <w:tr w:rsidR="00BF352A">
        <w:trPr>
          <w:trHeight w:val="30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EPF No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Name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Designation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Mobile No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Phone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IMEI No</w:t>
            </w:r>
          </w:p>
        </w:tc>
      </w:tr>
      <w:tr w:rsidR="00BF352A">
        <w:trPr>
          <w:trHeight w:val="960"/>
        </w:trPr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epf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_info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</w:tc>
        <w:tc>
          <w:tcPr>
            <w:tcW w:w="2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52A" w:rsidRDefault="00D7717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_info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52A" w:rsidRDefault="00D7717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designation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_info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print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_mobile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  <w:p w:rsidR="00BF352A" w:rsidRDefault="00BF352A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52A" w:rsidRDefault="00D7717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model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_info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52A" w:rsidRDefault="00D7717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imei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_info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</w:tc>
      </w:tr>
    </w:tbl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are required to adhere for the following conditions.</w:t>
      </w: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D77171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phone</w:t>
      </w:r>
      <w:r>
        <w:rPr>
          <w:rFonts w:ascii="Times New Roman" w:hAnsi="Times New Roman" w:cs="Times New Roman"/>
          <w:sz w:val="22"/>
          <w:szCs w:val="22"/>
        </w:rPr>
        <w:t xml:space="preserve"> is issued under the Company name and should not be misused.</w:t>
      </w:r>
    </w:p>
    <w:p w:rsidR="00BF352A" w:rsidRDefault="00D77171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phone </w:t>
      </w:r>
      <w:r>
        <w:rPr>
          <w:rFonts w:ascii="Times New Roman" w:hAnsi="Times New Roman" w:cs="Times New Roman"/>
          <w:sz w:val="22"/>
          <w:szCs w:val="22"/>
        </w:rPr>
        <w:t>should be kept switched on 24 hrs.</w:t>
      </w:r>
    </w:p>
    <w:p w:rsidR="00BF352A" w:rsidRDefault="00D77171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phone</w:t>
      </w:r>
      <w:r>
        <w:rPr>
          <w:rFonts w:ascii="Times New Roman" w:hAnsi="Times New Roman" w:cs="Times New Roman"/>
          <w:sz w:val="22"/>
          <w:szCs w:val="22"/>
        </w:rPr>
        <w:t xml:space="preserve"> is not transferable to a third party.</w:t>
      </w:r>
    </w:p>
    <w:p w:rsidR="00BF352A" w:rsidRDefault="00D77171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mobile phone</w:t>
      </w:r>
      <w:r>
        <w:rPr>
          <w:rFonts w:ascii="Times New Roman" w:hAnsi="Times New Roman" w:cs="Times New Roman"/>
          <w:sz w:val="22"/>
          <w:szCs w:val="22"/>
        </w:rPr>
        <w:t xml:space="preserve"> facility should not be misused.</w:t>
      </w:r>
    </w:p>
    <w:p w:rsidR="00BF352A" w:rsidRDefault="00D77171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are required to protect your Mobile Phone and the accessories against unauthorized usage, physical damage </w:t>
      </w:r>
      <w:r>
        <w:rPr>
          <w:rFonts w:ascii="Times New Roman" w:hAnsi="Times New Roman" w:cs="Times New Roman"/>
          <w:sz w:val="22"/>
          <w:szCs w:val="22"/>
        </w:rPr>
        <w:tab/>
        <w:t>and/or loss</w:t>
      </w:r>
    </w:p>
    <w:p w:rsidR="00BF352A" w:rsidRDefault="00D77171" w:rsidP="00D77171">
      <w:pPr>
        <w:numPr>
          <w:ilvl w:val="0"/>
          <w:numId w:val="1"/>
        </w:numPr>
        <w:ind w:left="312" w:hanging="31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Any occurrence of above, you are requested to bring it to the notice of Assistant Manager – IT of ABC (PVT)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Limited.</w:t>
      </w:r>
    </w:p>
    <w:p w:rsidR="00BF352A" w:rsidRDefault="00D77171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are required to use this facility within the limits allocated, purely for the purpose of official requi</w:t>
      </w:r>
      <w:r>
        <w:rPr>
          <w:rFonts w:ascii="Times New Roman" w:hAnsi="Times New Roman" w:cs="Times New Roman"/>
          <w:sz w:val="22"/>
          <w:szCs w:val="22"/>
        </w:rPr>
        <w:t xml:space="preserve">rements and </w:t>
      </w:r>
      <w:r>
        <w:rPr>
          <w:rFonts w:ascii="Times New Roman" w:hAnsi="Times New Roman" w:cs="Times New Roman"/>
          <w:sz w:val="22"/>
          <w:szCs w:val="22"/>
        </w:rPr>
        <w:tab/>
        <w:t xml:space="preserve">any </w:t>
      </w:r>
      <w:r>
        <w:rPr>
          <w:rFonts w:ascii="Times New Roman" w:hAnsi="Times New Roman" w:cs="Times New Roman"/>
          <w:sz w:val="22"/>
          <w:szCs w:val="22"/>
        </w:rPr>
        <w:t xml:space="preserve">occurrence of exceeding the allocated limits would be recovered from your salary, unless your limit is </w:t>
      </w:r>
      <w:r>
        <w:rPr>
          <w:rFonts w:ascii="Times New Roman" w:hAnsi="Times New Roman" w:cs="Times New Roman"/>
          <w:sz w:val="22"/>
          <w:szCs w:val="22"/>
        </w:rPr>
        <w:tab/>
        <w:t xml:space="preserve">exceeded due to </w:t>
      </w:r>
      <w:r>
        <w:rPr>
          <w:rFonts w:ascii="Times New Roman" w:hAnsi="Times New Roman" w:cs="Times New Roman"/>
          <w:sz w:val="22"/>
          <w:szCs w:val="22"/>
        </w:rPr>
        <w:t>official reasons/calls.</w:t>
      </w:r>
    </w:p>
    <w:p w:rsidR="00BF352A" w:rsidRDefault="00D77171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Any International Calls taken within the limits should be your responsibility to settle from </w:t>
      </w:r>
      <w:r>
        <w:rPr>
          <w:rFonts w:ascii="Times New Roman" w:hAnsi="Times New Roman" w:cs="Times New Roman"/>
          <w:sz w:val="22"/>
          <w:szCs w:val="22"/>
        </w:rPr>
        <w:t xml:space="preserve">your salary. If you are </w:t>
      </w:r>
      <w:r>
        <w:rPr>
          <w:rFonts w:ascii="Times New Roman" w:hAnsi="Times New Roman" w:cs="Times New Roman"/>
          <w:sz w:val="22"/>
          <w:szCs w:val="22"/>
        </w:rPr>
        <w:tab/>
        <w:t xml:space="preserve">on an official </w:t>
      </w:r>
      <w:r>
        <w:rPr>
          <w:rFonts w:ascii="Times New Roman" w:hAnsi="Times New Roman" w:cs="Times New Roman"/>
          <w:sz w:val="22"/>
          <w:szCs w:val="22"/>
        </w:rPr>
        <w:tab/>
        <w:t xml:space="preserve">overseas visit, you need to obtain prior approval from the Head of IT, if you are required to use </w:t>
      </w:r>
      <w:r>
        <w:rPr>
          <w:rFonts w:ascii="Times New Roman" w:hAnsi="Times New Roman" w:cs="Times New Roman"/>
          <w:sz w:val="22"/>
          <w:szCs w:val="22"/>
        </w:rPr>
        <w:tab/>
        <w:t xml:space="preserve">roaming calls, data and text </w:t>
      </w:r>
      <w:r>
        <w:rPr>
          <w:rFonts w:ascii="Times New Roman" w:hAnsi="Times New Roman" w:cs="Times New Roman"/>
          <w:sz w:val="22"/>
          <w:szCs w:val="22"/>
        </w:rPr>
        <w:tab/>
        <w:t>massages etc. If it is a private visit, you should bear the charges for above faciliti</w:t>
      </w:r>
      <w:r>
        <w:rPr>
          <w:rFonts w:ascii="Times New Roman" w:hAnsi="Times New Roman" w:cs="Times New Roman"/>
          <w:sz w:val="22"/>
          <w:szCs w:val="22"/>
        </w:rPr>
        <w:t>es.</w:t>
      </w:r>
    </w:p>
    <w:p w:rsidR="00BF352A" w:rsidRDefault="00D77171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 to use a screen guard sticker and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external protection cover to safeguard against physical damages.</w:t>
      </w: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D7717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Loss of Mobile Phone</w:t>
      </w: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Loss or suspected loss (misplacement after failure of genuine search), should immediately be intimated to the</w:t>
      </w:r>
      <w:r>
        <w:rPr>
          <w:rFonts w:ascii="Times New Roman" w:hAnsi="Times New Roman" w:cs="Times New Roman"/>
          <w:sz w:val="22"/>
          <w:szCs w:val="22"/>
        </w:rPr>
        <w:t xml:space="preserve"> IT Department through the respective Head of Department with the following details.</w:t>
      </w: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D77171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Mobile Number</w:t>
      </w:r>
    </w:p>
    <w:p w:rsidR="00BF352A" w:rsidRDefault="00D77171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 on which it was lost / misplaced</w:t>
      </w:r>
    </w:p>
    <w:p w:rsidR="00BF352A" w:rsidRDefault="00D7717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IMEI number of the phone </w:t>
      </w:r>
      <w:r>
        <w:rPr>
          <w:rFonts w:ascii="Times New Roman" w:hAnsi="Times New Roman" w:cs="Times New Roman"/>
          <w:b/>
          <w:bCs/>
          <w:sz w:val="22"/>
          <w:szCs w:val="22"/>
        </w:rPr>
        <w:t>(written on the box or under the battery)</w:t>
      </w:r>
    </w:p>
    <w:p w:rsidR="00BF352A" w:rsidRDefault="00D77171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IT Department will disconnect the resp</w:t>
      </w:r>
      <w:r>
        <w:rPr>
          <w:rFonts w:ascii="Times New Roman" w:hAnsi="Times New Roman" w:cs="Times New Roman"/>
          <w:sz w:val="22"/>
          <w:szCs w:val="22"/>
        </w:rPr>
        <w:t>ective line temporarily and will issue a letter to the mobile operator in order to re-issue a new SIM to the same number.</w:t>
      </w:r>
    </w:p>
    <w:p w:rsidR="00BF352A" w:rsidRDefault="00D77171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new SIM could be collected from the IT Department</w:t>
      </w:r>
    </w:p>
    <w:p w:rsidR="00BF352A" w:rsidRDefault="00D77171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replace a lost service phone, you have to pay the value of the lost mobile to</w:t>
      </w:r>
      <w:r>
        <w:rPr>
          <w:rFonts w:ascii="Times New Roman" w:hAnsi="Times New Roman" w:cs="Times New Roman"/>
          <w:sz w:val="22"/>
          <w:szCs w:val="22"/>
        </w:rPr>
        <w:t xml:space="preserve"> the IT department</w:t>
      </w: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D7717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Repairing of Mobile Phone or Dongle</w:t>
      </w: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defective Phone has to be handed over to the IT Department with an indication of the faults by an email. </w:t>
      </w:r>
      <w:r>
        <w:rPr>
          <w:rFonts w:ascii="Times New Roman" w:hAnsi="Times New Roman" w:cs="Times New Roman"/>
          <w:sz w:val="22"/>
          <w:szCs w:val="22"/>
        </w:rPr>
        <w:t>As the repair may take approximate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02 - 03 weeks a replacement phone will be issued temporarily.</w:t>
      </w:r>
    </w:p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 the event of damages and battery defects, mobile operator will not bear the repair / replacement cost in</w:t>
      </w:r>
      <w:r>
        <w:rPr>
          <w:rFonts w:ascii="Times New Roman" w:hAnsi="Times New Roman" w:cs="Times New Roman"/>
          <w:sz w:val="22"/>
          <w:szCs w:val="22"/>
        </w:rPr>
        <w:t xml:space="preserve"> the event of parts replacement made necessary due to the negligence by you and you have to bear the repair / replacement cost The Company will not </w:t>
      </w:r>
      <w:r>
        <w:rPr>
          <w:rFonts w:ascii="Times New Roman" w:hAnsi="Times New Roman" w:cs="Times New Roman"/>
          <w:sz w:val="22"/>
          <w:szCs w:val="22"/>
        </w:rPr>
        <w:t>be liable for such cost</w:t>
      </w: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D7717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30A2D05" wp14:editId="686E1D70">
                <wp:simplePos x="0" y="0"/>
                <wp:positionH relativeFrom="column">
                  <wp:posOffset>5295900</wp:posOffset>
                </wp:positionH>
                <wp:positionV relativeFrom="paragraph">
                  <wp:posOffset>20320</wp:posOffset>
                </wp:positionV>
                <wp:extent cx="1066800" cy="514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7171" w:rsidRPr="00D77171" w:rsidRDefault="00D77171" w:rsidP="00D771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77171">
                              <w:rPr>
                                <w:sz w:val="28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2D05" id="Text Box 4" o:spid="_x0000_s1027" type="#_x0000_t202" style="position:absolute;margin-left:417pt;margin-top:1.6pt;width:84pt;height:4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" fillcolor="white [3201]" strokeweight=".5pt">
                <v:textbox>
                  <w:txbxContent>
                    <w:p w:rsidR="00D77171" w:rsidRPr="00D77171" w:rsidRDefault="00D77171" w:rsidP="00D77171">
                      <w:pPr>
                        <w:jc w:val="center"/>
                        <w:rPr>
                          <w:sz w:val="28"/>
                        </w:rPr>
                      </w:pPr>
                      <w:r w:rsidRPr="00D77171">
                        <w:rPr>
                          <w:sz w:val="28"/>
                        </w:rPr>
                        <w:t>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BF352A" w:rsidRDefault="00BF35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BF352A" w:rsidRDefault="00BF35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BF352A" w:rsidRDefault="00D7717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Obligations on Resignation / Termination of service</w:t>
      </w:r>
    </w:p>
    <w:p w:rsidR="00BF352A" w:rsidRDefault="00BF352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should arrange to hand over the respective Mobile Phone or Dongle with the following accessories through the Head of Department</w:t>
      </w:r>
    </w:p>
    <w:p w:rsidR="00BF352A" w:rsidRDefault="00D77171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Battery Charger </w:t>
      </w:r>
    </w:p>
    <w:p w:rsidR="00BF352A" w:rsidRDefault="00D77171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</w:t>
      </w: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you are </w:t>
      </w:r>
      <w:r>
        <w:rPr>
          <w:rFonts w:ascii="Times New Roman" w:hAnsi="Times New Roman" w:cs="Times New Roman"/>
          <w:sz w:val="22"/>
          <w:szCs w:val="22"/>
        </w:rPr>
        <w:t>unable to return the above-mentioned</w:t>
      </w:r>
      <w:r>
        <w:rPr>
          <w:rFonts w:ascii="Times New Roman" w:hAnsi="Times New Roman" w:cs="Times New Roman"/>
          <w:sz w:val="22"/>
          <w:szCs w:val="22"/>
        </w:rPr>
        <w:t xml:space="preserve"> items that you are liable to bear the full cost involved. In</w:t>
      </w:r>
      <w:r>
        <w:rPr>
          <w:rFonts w:ascii="Times New Roman" w:hAnsi="Times New Roman" w:cs="Times New Roman"/>
          <w:sz w:val="22"/>
          <w:szCs w:val="22"/>
        </w:rPr>
        <w:t xml:space="preserve"> respect of the above; please adhere for the rules and procedures mentioned in the above.</w:t>
      </w: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Heshan Eranga</w:t>
      </w:r>
    </w:p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Head of IT</w:t>
      </w: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To: Head of IT</w:t>
      </w:r>
    </w:p>
    <w:p w:rsidR="00BF352A" w:rsidRDefault="00D7717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is to certify that I</w:t>
      </w:r>
      <w:r>
        <w:rPr>
          <w:rFonts w:ascii="Times New Roman" w:hAnsi="Times New Roman" w:cs="Times New Roman"/>
          <w:sz w:val="22"/>
          <w:szCs w:val="22"/>
        </w:rPr>
        <w:t xml:space="preserve"> have received the following items from ABC (PVT)</w:t>
      </w:r>
      <w:r>
        <w:rPr>
          <w:rFonts w:ascii="Times New Roman" w:hAnsi="Times New Roman" w:cs="Times New Roman"/>
          <w:sz w:val="22"/>
          <w:szCs w:val="22"/>
        </w:rPr>
        <w:t xml:space="preserve"> Limited &amp; I have read &amp; understood the terms &amp; conditions therein.</w:t>
      </w: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39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59"/>
        <w:gridCol w:w="1740"/>
        <w:gridCol w:w="1606"/>
      </w:tblGrid>
      <w:tr w:rsidR="00BF352A">
        <w:trPr>
          <w:trHeight w:val="6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S/N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Item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 w:bidi="ar"/>
              </w:rPr>
              <w:t>Please tick (x)</w:t>
            </w:r>
          </w:p>
        </w:tc>
      </w:tr>
      <w:tr w:rsidR="00BF352A">
        <w:trPr>
          <w:trHeight w:val="3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52A" w:rsidRDefault="00D77171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Phone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52A" w:rsidRDefault="00D7717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print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_phone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</w:tc>
      </w:tr>
      <w:tr w:rsidR="00BF352A">
        <w:trPr>
          <w:trHeight w:val="3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52A" w:rsidRDefault="00D77171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Battery 01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52A" w:rsidRDefault="00D7717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print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_battery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</w:tc>
      </w:tr>
      <w:tr w:rsidR="00BF352A">
        <w:trPr>
          <w:trHeight w:val="3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52A" w:rsidRDefault="00D77171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Charger 01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52A" w:rsidRDefault="00D7717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print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_charger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</w:tc>
      </w:tr>
      <w:tr w:rsidR="00BF352A">
        <w:trPr>
          <w:trHeight w:val="3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52A" w:rsidRDefault="00D77171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Hands free set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52A" w:rsidRDefault="00D7717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print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_hands_free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</w:tc>
      </w:tr>
      <w:tr w:rsidR="00BF352A">
        <w:trPr>
          <w:trHeight w:val="3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52A" w:rsidRDefault="00D77171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SIM Card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52A" w:rsidRDefault="00D7717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print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_sim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</w:tc>
      </w:tr>
      <w:tr w:rsidR="00BF352A">
        <w:trPr>
          <w:trHeight w:val="300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F352A" w:rsidRDefault="00D77171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52A" w:rsidRDefault="00D77171">
            <w:pPr>
              <w:textAlignment w:val="top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>Data Cable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52A" w:rsidRDefault="00D77171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print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_data_cable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</w:tc>
      </w:tr>
    </w:tbl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9900"/>
      </w:tblGrid>
      <w:tr w:rsidR="00BF352A">
        <w:trPr>
          <w:trHeight w:val="969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352A" w:rsidRDefault="00D77171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2"/>
                <w:szCs w:val="22"/>
                <w:lang w:bidi="ar"/>
              </w:rPr>
              <w:t xml:space="preserve">Remark -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remark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_info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}}</w:t>
            </w:r>
          </w:p>
        </w:tc>
      </w:tr>
    </w:tbl>
    <w:p w:rsidR="00BF352A" w:rsidRDefault="00BF352A">
      <w:pPr>
        <w:rPr>
          <w:rFonts w:ascii="Times New Roman" w:hAnsi="Times New Roman" w:cs="Times New Roman"/>
          <w:sz w:val="22"/>
          <w:szCs w:val="22"/>
        </w:rPr>
      </w:pPr>
    </w:p>
    <w:p w:rsidR="00BF352A" w:rsidRDefault="00D77171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Name of the 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employee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{{ </w:t>
      </w:r>
      <w:proofErr w:type="spellStart"/>
      <w:r>
        <w:rPr>
          <w:rFonts w:ascii="Times New Roman" w:hAnsi="Times New Roman" w:cs="Times New Roman"/>
          <w:sz w:val="22"/>
          <w:szCs w:val="22"/>
        </w:rPr>
        <w:t>name_info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}}</w:t>
      </w:r>
    </w:p>
    <w:p w:rsidR="00BF352A" w:rsidRDefault="00D77171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EPF No</w:t>
      </w:r>
      <w:r>
        <w:rPr>
          <w:rFonts w:ascii="Times New Roman" w:hAnsi="Times New Roman" w:cs="Times New Roman"/>
          <w:sz w:val="22"/>
          <w:szCs w:val="22"/>
        </w:rPr>
        <w:tab/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{{ </w:t>
      </w:r>
      <w:proofErr w:type="spellStart"/>
      <w:r>
        <w:rPr>
          <w:rFonts w:ascii="Times New Roman" w:hAnsi="Times New Roman" w:cs="Times New Roman"/>
          <w:sz w:val="22"/>
          <w:szCs w:val="22"/>
        </w:rPr>
        <w:t>epf</w:t>
      </w:r>
      <w:proofErr w:type="gramEnd"/>
      <w:r>
        <w:rPr>
          <w:rFonts w:ascii="Times New Roman" w:hAnsi="Times New Roman" w:cs="Times New Roman"/>
          <w:sz w:val="22"/>
          <w:szCs w:val="22"/>
        </w:rPr>
        <w:t>_info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}}</w:t>
      </w:r>
    </w:p>
    <w:p w:rsidR="00BF352A" w:rsidRDefault="00D77171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Signature</w:t>
      </w:r>
      <w:r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…………………………..</w:t>
      </w:r>
    </w:p>
    <w:p w:rsidR="00BF352A" w:rsidRDefault="00D77171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Date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: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{{ </w:t>
      </w:r>
      <w:r>
        <w:rPr>
          <w:rFonts w:ascii="Times New Roman" w:hAnsi="Times New Roman" w:cs="Times New Roman"/>
          <w:sz w:val="22"/>
          <w:szCs w:val="22"/>
        </w:rPr>
        <w:t>date</w:t>
      </w:r>
      <w:r>
        <w:rPr>
          <w:rFonts w:ascii="Times New Roman" w:hAnsi="Times New Roman" w:cs="Times New Roman"/>
          <w:sz w:val="22"/>
          <w:szCs w:val="22"/>
        </w:rPr>
        <w:t xml:space="preserve"> }}</w:t>
      </w:r>
    </w:p>
    <w:sectPr w:rsidR="00BF352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71A296"/>
    <w:multiLevelType w:val="singleLevel"/>
    <w:tmpl w:val="7071A2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ED718E9"/>
    <w:multiLevelType w:val="singleLevel"/>
    <w:tmpl w:val="7ED718E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491B4F"/>
    <w:rsid w:val="00BF352A"/>
    <w:rsid w:val="00D77171"/>
    <w:rsid w:val="264E40E0"/>
    <w:rsid w:val="60491B4F"/>
    <w:rsid w:val="75D1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663F75"/>
  <w15:docId w15:val="{9648EC11-5878-4820-A2E6-17459C0C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CI2144</dc:creator>
  <cp:lastModifiedBy>Heshan Eranga</cp:lastModifiedBy>
  <cp:revision>2</cp:revision>
  <dcterms:created xsi:type="dcterms:W3CDTF">2024-01-08T10:07:00Z</dcterms:created>
  <dcterms:modified xsi:type="dcterms:W3CDTF">2024-06-22T07:10:00Z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89D89A34B9294D4284F2AF6B24F73449_11</vt:lpwstr>
  </property>
</Properties>
</file>