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CDB" w:rsidRPr="00DA0A8D" w:rsidRDefault="002F0CDB" w:rsidP="002F0CDB">
      <w:pPr>
        <w:pStyle w:val="1"/>
        <w:rPr>
          <w:sz w:val="52"/>
        </w:rPr>
      </w:pPr>
      <w:r w:rsidRPr="00DA0A8D">
        <w:rPr>
          <w:rFonts w:hint="eastAsia"/>
          <w:sz w:val="52"/>
        </w:rPr>
        <w:t>视觉定位系统实验步骤设计</w:t>
      </w:r>
    </w:p>
    <w:p w:rsidR="002F0CDB" w:rsidRPr="00DA0A8D" w:rsidRDefault="002F0CDB" w:rsidP="002F0CDB">
      <w:pPr>
        <w:pStyle w:val="1"/>
        <w:jc w:val="left"/>
        <w:rPr>
          <w:sz w:val="52"/>
        </w:rPr>
      </w:pPr>
      <w:r w:rsidRPr="00DA0A8D">
        <w:rPr>
          <w:rFonts w:hint="eastAsia"/>
          <w:sz w:val="52"/>
        </w:rPr>
        <w:t>1实验步骤</w:t>
      </w:r>
    </w:p>
    <w:p w:rsidR="002F0CDB" w:rsidRPr="00DA0A8D" w:rsidRDefault="002F0CDB" w:rsidP="00DA0A8D">
      <w:pPr>
        <w:ind w:firstLine="420"/>
        <w:rPr>
          <w:sz w:val="24"/>
        </w:rPr>
      </w:pPr>
      <w:r w:rsidRPr="00DA0A8D">
        <w:rPr>
          <w:rFonts w:hint="eastAsia"/>
          <w:sz w:val="24"/>
        </w:rPr>
        <w:t>在第二章，本文提出了一种结合二维码的SLAM视觉系统，利用该系统可以估计出带有真实尺度的相机位姿，以及能够得到真实世界坐标系下的相机位置。本次实验主要利用上述方法在复杂封闭，且无GPS信号的环境下，结合二维码视觉标签进行无人机定位，通过获得到的位置信息信息进行下一步的飞行控制。本次实验的准备过程主要分为三个步骤，布置场景，生成地图，</w:t>
      </w:r>
      <w:r w:rsidR="00DA0A8D" w:rsidRPr="00DA0A8D">
        <w:rPr>
          <w:rFonts w:hint="eastAsia"/>
          <w:sz w:val="24"/>
        </w:rPr>
        <w:t>无人机自主循迹。</w:t>
      </w:r>
    </w:p>
    <w:p w:rsidR="002F0CDB" w:rsidRPr="00DA0A8D" w:rsidRDefault="00DA0A8D" w:rsidP="00DA0A8D">
      <w:pPr>
        <w:ind w:firstLine="420"/>
        <w:rPr>
          <w:sz w:val="24"/>
        </w:rPr>
      </w:pPr>
      <w:r w:rsidRPr="00DA0A8D">
        <w:rPr>
          <w:rFonts w:hint="eastAsia"/>
          <w:sz w:val="24"/>
        </w:rPr>
        <w:t>首先是场景布置，</w:t>
      </w:r>
      <w:r w:rsidR="002F0CDB" w:rsidRPr="00DA0A8D">
        <w:rPr>
          <w:rFonts w:hint="eastAsia"/>
          <w:sz w:val="24"/>
        </w:rPr>
        <w:t>选择在空旷场地中，布置二维码</w:t>
      </w:r>
      <w:r>
        <w:rPr>
          <w:rFonts w:hint="eastAsia"/>
          <w:sz w:val="24"/>
        </w:rPr>
        <w:t>视觉标签</w:t>
      </w:r>
      <w:r w:rsidR="002F0CDB" w:rsidRPr="00DA0A8D">
        <w:rPr>
          <w:rFonts w:hint="eastAsia"/>
          <w:sz w:val="24"/>
        </w:rPr>
        <w:t>，保证每个二维码的尺度大小完全一致，且二维码之间</w:t>
      </w:r>
      <w:r>
        <w:rPr>
          <w:rFonts w:hint="eastAsia"/>
          <w:sz w:val="24"/>
        </w:rPr>
        <w:t>尽可能</w:t>
      </w:r>
      <w:r w:rsidR="002F0CDB" w:rsidRPr="00DA0A8D">
        <w:rPr>
          <w:rFonts w:hint="eastAsia"/>
          <w:sz w:val="24"/>
        </w:rPr>
        <w:t>等间距布置，场景中的二维码ID完全独立</w:t>
      </w:r>
      <w:r>
        <w:rPr>
          <w:rFonts w:hint="eastAsia"/>
          <w:sz w:val="24"/>
        </w:rPr>
        <w:t>不同</w:t>
      </w:r>
      <w:r w:rsidR="002F0CDB" w:rsidRPr="00DA0A8D">
        <w:rPr>
          <w:rFonts w:hint="eastAsia"/>
          <w:sz w:val="24"/>
        </w:rPr>
        <w:t>，设计图和实际布置图分别如图1</w:t>
      </w:r>
      <w:r>
        <w:rPr>
          <w:rFonts w:hint="eastAsia"/>
          <w:sz w:val="24"/>
        </w:rPr>
        <w:t>和图</w:t>
      </w:r>
      <w:r w:rsidR="002F0CDB" w:rsidRPr="00DA0A8D">
        <w:rPr>
          <w:rFonts w:hint="eastAsia"/>
          <w:sz w:val="24"/>
        </w:rPr>
        <w:t>2所示。</w:t>
      </w:r>
      <w:r>
        <w:rPr>
          <w:rFonts w:hint="eastAsia"/>
          <w:sz w:val="24"/>
        </w:rPr>
        <w:t>在本次实验中，所原选择的二维码实际大小</w:t>
      </w:r>
      <w:r w:rsidR="002F0CDB" w:rsidRPr="00DA0A8D">
        <w:rPr>
          <w:rFonts w:hint="eastAsia"/>
          <w:sz w:val="24"/>
        </w:rPr>
        <w:t>为0.73m，相邻二维码之间的距离为4m，整个实验区域面积为</w:t>
      </w:r>
      <w:r>
        <w:rPr>
          <w:rFonts w:hint="eastAsia"/>
          <w:sz w:val="24"/>
        </w:rPr>
        <w:t>4</w:t>
      </w:r>
      <w:r>
        <w:rPr>
          <w:sz w:val="24"/>
        </w:rPr>
        <w:t>00</w:t>
      </w:r>
      <w:r>
        <w:rPr>
          <w:rFonts w:hint="eastAsia"/>
          <w:sz w:val="24"/>
        </w:rPr>
        <w:t>m</w:t>
      </w:r>
      <w:r>
        <w:rPr>
          <w:sz w:val="24"/>
        </w:rPr>
        <w:t>2</w:t>
      </w:r>
      <w:r>
        <w:rPr>
          <w:rFonts w:hint="eastAsia"/>
          <w:sz w:val="24"/>
        </w:rPr>
        <w:t>（</w:t>
      </w:r>
      <w:r w:rsidR="002F0CDB" w:rsidRPr="00DA0A8D">
        <w:rPr>
          <w:rFonts w:hint="eastAsia"/>
          <w:sz w:val="24"/>
        </w:rPr>
        <w:t>20m*20m</w:t>
      </w:r>
      <w:r>
        <w:rPr>
          <w:rFonts w:hint="eastAsia"/>
          <w:sz w:val="24"/>
        </w:rPr>
        <w:t>）</w:t>
      </w:r>
      <w:r w:rsidR="002F0CDB" w:rsidRPr="00DA0A8D">
        <w:rPr>
          <w:rFonts w:hint="eastAsia"/>
          <w:sz w:val="24"/>
        </w:rPr>
        <w:t>。</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3009900" cy="2489200"/>
            <wp:effectExtent l="0" t="0" r="0" b="6350"/>
            <wp:docPr id="10" name="图片 10"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新建Microsoft PowerPoint 演示文稿"/>
                    <pic:cNvPicPr>
                      <a:picLocks noChangeAspect="1" noChangeArrowheads="1"/>
                    </pic:cNvPicPr>
                  </pic:nvPicPr>
                  <pic:blipFill>
                    <a:blip r:embed="rId7" cstate="print">
                      <a:extLst>
                        <a:ext uri="{28A0092B-C50C-407E-A947-70E740481C1C}">
                          <a14:useLocalDpi xmlns:a14="http://schemas.microsoft.com/office/drawing/2010/main" val="0"/>
                        </a:ext>
                      </a:extLst>
                    </a:blip>
                    <a:srcRect l="13451" r="20706"/>
                    <a:stretch>
                      <a:fillRect/>
                    </a:stretch>
                  </pic:blipFill>
                  <pic:spPr bwMode="auto">
                    <a:xfrm>
                      <a:off x="0" y="0"/>
                      <a:ext cx="3009900" cy="24892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lastRenderedPageBreak/>
        <w:t>图1 ：二维码布置示意图</w:t>
      </w:r>
    </w:p>
    <w:p w:rsidR="002F0CDB" w:rsidRPr="00DA0A8D" w:rsidRDefault="002F0CDB" w:rsidP="002F0CDB">
      <w:pPr>
        <w:ind w:firstLine="420"/>
        <w:jc w:val="center"/>
        <w:rPr>
          <w:sz w:val="24"/>
        </w:rPr>
      </w:pPr>
      <w:r w:rsidRPr="00DA0A8D">
        <w:rPr>
          <w:noProof/>
          <w:sz w:val="24"/>
        </w:rPr>
        <w:drawing>
          <wp:inline distT="0" distB="0" distL="0" distR="0">
            <wp:extent cx="3048000" cy="2552700"/>
            <wp:effectExtent l="0" t="0" r="0" b="0"/>
            <wp:docPr id="8" name="图片 8" descr="484_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484_ra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rsidR="002F0CDB" w:rsidRDefault="002F0CDB" w:rsidP="00C91D75">
      <w:pPr>
        <w:ind w:firstLine="420"/>
        <w:jc w:val="center"/>
        <w:rPr>
          <w:b/>
        </w:rPr>
      </w:pPr>
      <w:r w:rsidRPr="00DA0A8D">
        <w:rPr>
          <w:rFonts w:hint="eastAsia"/>
          <w:b/>
        </w:rPr>
        <w:t>图2 ：二维码实际布置示意图</w:t>
      </w:r>
    </w:p>
    <w:p w:rsidR="00C91D75" w:rsidRPr="00C91D75" w:rsidRDefault="00C91D75" w:rsidP="00C91D75">
      <w:pPr>
        <w:ind w:firstLine="420"/>
        <w:jc w:val="center"/>
        <w:rPr>
          <w:b/>
        </w:rPr>
      </w:pPr>
    </w:p>
    <w:p w:rsidR="002F0CDB" w:rsidRPr="00DA0A8D" w:rsidRDefault="00C91D75" w:rsidP="00C91D75">
      <w:pPr>
        <w:ind w:firstLine="420"/>
        <w:rPr>
          <w:sz w:val="24"/>
        </w:rPr>
      </w:pPr>
      <w:r>
        <w:rPr>
          <w:rFonts w:hint="eastAsia"/>
          <w:sz w:val="24"/>
        </w:rPr>
        <w:t>在布置好场景后，需要根据实际场景生成地图信息。</w:t>
      </w:r>
      <w:r w:rsidR="002F0CDB" w:rsidRPr="00DA0A8D">
        <w:rPr>
          <w:rFonts w:hint="eastAsia"/>
          <w:sz w:val="24"/>
        </w:rPr>
        <w:t>当无人机首次在无先验地图的环境下飞行时，需要人工手动控制，完成无人机的飞行和地图生成工作，</w:t>
      </w:r>
      <w:r>
        <w:rPr>
          <w:rFonts w:hint="eastAsia"/>
          <w:sz w:val="24"/>
        </w:rPr>
        <w:t>在无人机的手动飞行过程中，其飞行区域需要尽可能覆盖所有场景以确保生产完整的地图，根据实际场景生成得到地图所示，</w:t>
      </w:r>
      <w:r w:rsidR="002F0CDB" w:rsidRPr="00DA0A8D">
        <w:rPr>
          <w:rFonts w:hint="eastAsia"/>
          <w:sz w:val="24"/>
        </w:rPr>
        <w:t>其中正方形框代表二维码，蓝色相机表示代表视觉定位产生的关键帧，点代表地图中的特征点。</w:t>
      </w:r>
    </w:p>
    <w:p w:rsidR="002F0CDB" w:rsidRPr="00DA0A8D" w:rsidRDefault="002F0CDB" w:rsidP="002F0CDB">
      <w:pPr>
        <w:ind w:firstLine="420"/>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2781300" cy="2470150"/>
            <wp:effectExtent l="0" t="0" r="0" b="6350"/>
            <wp:docPr id="7" name="图片 7" descr="xSLAM_screenshot_14.10.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xSLAM_screenshot_14.10.2019"/>
                    <pic:cNvPicPr>
                      <a:picLocks noChangeAspect="1" noChangeArrowheads="1"/>
                    </pic:cNvPicPr>
                  </pic:nvPicPr>
                  <pic:blipFill>
                    <a:blip r:embed="rId9" cstate="print">
                      <a:extLst>
                        <a:ext uri="{28A0092B-C50C-407E-A947-70E740481C1C}">
                          <a14:useLocalDpi xmlns:a14="http://schemas.microsoft.com/office/drawing/2010/main" val="0"/>
                        </a:ext>
                      </a:extLst>
                    </a:blip>
                    <a:srcRect l="19644" t="391" r="16924" b="-391"/>
                    <a:stretch>
                      <a:fillRect/>
                    </a:stretch>
                  </pic:blipFill>
                  <pic:spPr bwMode="auto">
                    <a:xfrm>
                      <a:off x="0" y="0"/>
                      <a:ext cx="2781300" cy="2470150"/>
                    </a:xfrm>
                    <a:prstGeom prst="rect">
                      <a:avLst/>
                    </a:prstGeom>
                    <a:noFill/>
                    <a:ln>
                      <a:noFill/>
                    </a:ln>
                  </pic:spPr>
                </pic:pic>
              </a:graphicData>
            </a:graphic>
          </wp:inline>
        </w:drawing>
      </w:r>
    </w:p>
    <w:p w:rsidR="002F0CDB" w:rsidRPr="008F5535" w:rsidRDefault="002F0CDB" w:rsidP="008F5535">
      <w:pPr>
        <w:ind w:firstLine="420"/>
        <w:jc w:val="center"/>
        <w:rPr>
          <w:b/>
        </w:rPr>
      </w:pPr>
      <w:r w:rsidRPr="00DA0A8D">
        <w:rPr>
          <w:rFonts w:hint="eastAsia"/>
          <w:b/>
        </w:rPr>
        <w:t>图3 ：视觉算法生成地图示意图</w:t>
      </w:r>
    </w:p>
    <w:p w:rsidR="008F5535" w:rsidRDefault="002F0CDB" w:rsidP="002F0CDB">
      <w:pPr>
        <w:ind w:firstLine="420"/>
        <w:jc w:val="left"/>
        <w:rPr>
          <w:sz w:val="24"/>
        </w:rPr>
      </w:pPr>
      <w:r w:rsidRPr="00DA0A8D">
        <w:rPr>
          <w:rFonts w:hint="eastAsia"/>
          <w:sz w:val="24"/>
        </w:rPr>
        <w:t>当获取到</w:t>
      </w:r>
      <w:r w:rsidR="008F5535">
        <w:rPr>
          <w:rFonts w:hint="eastAsia"/>
          <w:sz w:val="24"/>
        </w:rPr>
        <w:t>完整的地图信息</w:t>
      </w:r>
      <w:r w:rsidRPr="00DA0A8D">
        <w:rPr>
          <w:rFonts w:hint="eastAsia"/>
          <w:sz w:val="24"/>
        </w:rPr>
        <w:t>地图后，可以</w:t>
      </w:r>
      <w:r w:rsidR="008F5535">
        <w:rPr>
          <w:rFonts w:hint="eastAsia"/>
          <w:sz w:val="24"/>
        </w:rPr>
        <w:t>让无人机按照认为规定的轨迹进行</w:t>
      </w:r>
      <w:r w:rsidR="008F5535">
        <w:rPr>
          <w:rFonts w:hint="eastAsia"/>
          <w:sz w:val="24"/>
        </w:rPr>
        <w:lastRenderedPageBreak/>
        <w:t>自动循迹飞行，首先设计如下图所示的轨迹图，其中起始点为ID=</w:t>
      </w:r>
      <w:r w:rsidR="008F5535">
        <w:rPr>
          <w:sz w:val="24"/>
        </w:rPr>
        <w:t>0</w:t>
      </w:r>
      <w:r w:rsidR="008F5535">
        <w:rPr>
          <w:rFonts w:hint="eastAsia"/>
          <w:sz w:val="24"/>
        </w:rPr>
        <w:t>的二维码处，红色箭头代表无人机的飞行轨迹，对于无人机的飞控过程，按照设定循迹点的方案来实现，即在整个轨迹中给定多个循迹点坐标，使得无人机按照设定的坐标顺序进行飞行。</w:t>
      </w:r>
    </w:p>
    <w:p w:rsidR="002F0CDB" w:rsidRPr="00DA0A8D" w:rsidRDefault="002F0CDB" w:rsidP="002F0CDB">
      <w:pPr>
        <w:ind w:firstLine="420"/>
        <w:jc w:val="left"/>
        <w:rPr>
          <w:sz w:val="24"/>
        </w:rPr>
      </w:pPr>
    </w:p>
    <w:p w:rsidR="002F0CDB" w:rsidRPr="00DA0A8D" w:rsidRDefault="002F0CDB" w:rsidP="002F0CDB">
      <w:pPr>
        <w:ind w:firstLine="420"/>
        <w:jc w:val="left"/>
        <w:rPr>
          <w:b/>
        </w:rPr>
      </w:pPr>
      <w:r w:rsidRPr="00DA0A8D">
        <w:rPr>
          <w:b/>
          <w:noProof/>
        </w:rPr>
        <w:drawing>
          <wp:inline distT="0" distB="0" distL="0" distR="0">
            <wp:extent cx="3473450" cy="2971800"/>
            <wp:effectExtent l="0" t="0" r="0" b="0"/>
            <wp:docPr id="6" name="图片 6" descr="新建Microsoft PowerPoint 演示文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新建Microsoft PowerPoint 演示文稿"/>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876" r="21301"/>
                    <a:stretch/>
                  </pic:blipFill>
                  <pic:spPr bwMode="auto">
                    <a:xfrm>
                      <a:off x="0" y="0"/>
                      <a:ext cx="3473450" cy="2971800"/>
                    </a:xfrm>
                    <a:prstGeom prst="rect">
                      <a:avLst/>
                    </a:prstGeom>
                    <a:noFill/>
                    <a:ln>
                      <a:noFill/>
                    </a:ln>
                    <a:extLst>
                      <a:ext uri="{53640926-AAD7-44D8-BBD7-CCE9431645EC}">
                        <a14:shadowObscured xmlns:a14="http://schemas.microsoft.com/office/drawing/2010/main"/>
                      </a:ext>
                    </a:extLst>
                  </pic:spPr>
                </pic:pic>
              </a:graphicData>
            </a:graphic>
          </wp:inline>
        </w:drawing>
      </w:r>
    </w:p>
    <w:p w:rsidR="002F0CDB" w:rsidRPr="00DA0A8D" w:rsidRDefault="002F0CDB" w:rsidP="002F0CDB">
      <w:pPr>
        <w:ind w:firstLine="420"/>
        <w:jc w:val="center"/>
        <w:rPr>
          <w:b/>
        </w:rPr>
      </w:pPr>
      <w:r w:rsidRPr="00DA0A8D">
        <w:rPr>
          <w:rFonts w:hint="eastAsia"/>
          <w:b/>
        </w:rPr>
        <w:t>图4 ：无人机自主飞行轨迹示意图</w:t>
      </w:r>
    </w:p>
    <w:p w:rsidR="002F0CDB" w:rsidRPr="00DA0A8D" w:rsidRDefault="002F0CDB" w:rsidP="002F0CDB">
      <w:pPr>
        <w:rPr>
          <w:sz w:val="24"/>
        </w:rPr>
      </w:pPr>
      <w:r w:rsidRPr="00DA0A8D">
        <w:rPr>
          <w:rFonts w:hint="eastAsia"/>
          <w:kern w:val="0"/>
          <w:sz w:val="24"/>
        </w:rPr>
        <w:br w:type="page"/>
      </w:r>
    </w:p>
    <w:p w:rsidR="002F0CDB" w:rsidRPr="00DA0A8D" w:rsidRDefault="002F0CDB" w:rsidP="002F0CDB">
      <w:pPr>
        <w:rPr>
          <w:sz w:val="24"/>
        </w:rPr>
      </w:pPr>
    </w:p>
    <w:p w:rsidR="002F0CDB" w:rsidRPr="00D66D21" w:rsidRDefault="002F0CDB" w:rsidP="00D66D21">
      <w:pPr>
        <w:pStyle w:val="1"/>
        <w:jc w:val="left"/>
        <w:rPr>
          <w:sz w:val="52"/>
        </w:rPr>
      </w:pPr>
      <w:r w:rsidRPr="00DA0A8D">
        <w:rPr>
          <w:rFonts w:hint="eastAsia"/>
          <w:sz w:val="52"/>
        </w:rPr>
        <w:t>2精度测量</w:t>
      </w:r>
    </w:p>
    <w:p w:rsidR="009C792F" w:rsidRDefault="009C792F" w:rsidP="002F0CDB">
      <w:pPr>
        <w:ind w:firstLine="420"/>
        <w:jc w:val="left"/>
        <w:rPr>
          <w:sz w:val="24"/>
        </w:rPr>
      </w:pPr>
      <w:r>
        <w:rPr>
          <w:rFonts w:hint="eastAsia"/>
          <w:sz w:val="24"/>
        </w:rPr>
        <w:t>按照上述</w:t>
      </w:r>
      <w:r w:rsidR="00D66D21">
        <w:rPr>
          <w:rFonts w:hint="eastAsia"/>
          <w:sz w:val="24"/>
        </w:rPr>
        <w:t>实验流程让无人机进行自主飞行，可以直接获取到视觉算法生成的地图以及无人机在飞行的过程中生成的三维坐标，根据这些数据可以对视觉算法关于无人机自主定位的效果进行定量的分析，本节主要从生成地图的精度，无人机三维坐标的精度以及轨迹精度三个方面进行定量分析。</w:t>
      </w:r>
    </w:p>
    <w:p w:rsidR="00D66D21" w:rsidRPr="00D66D21" w:rsidRDefault="00D66D21" w:rsidP="00D66D21">
      <w:pPr>
        <w:pStyle w:val="2"/>
        <w:rPr>
          <w:sz w:val="40"/>
        </w:rPr>
      </w:pPr>
      <w:r w:rsidRPr="00DA0A8D">
        <w:rPr>
          <w:rFonts w:hint="eastAsia"/>
          <w:sz w:val="40"/>
        </w:rPr>
        <w:t>2.1地图精度</w:t>
      </w:r>
    </w:p>
    <w:p w:rsidR="002F0CDB" w:rsidRPr="00DA0A8D" w:rsidRDefault="002F0CDB" w:rsidP="002F0CDB">
      <w:pPr>
        <w:ind w:firstLine="420"/>
        <w:jc w:val="left"/>
        <w:rPr>
          <w:sz w:val="24"/>
        </w:rPr>
      </w:pPr>
      <w:r w:rsidRPr="00DA0A8D">
        <w:rPr>
          <w:rFonts w:hint="eastAsia"/>
          <w:sz w:val="24"/>
        </w:rPr>
        <w:t>根据图3生成的地图，</w:t>
      </w:r>
      <w:r w:rsidR="007C626D">
        <w:rPr>
          <w:rFonts w:hint="eastAsia"/>
          <w:sz w:val="24"/>
        </w:rPr>
        <w:t>通过对地图的解析，</w:t>
      </w:r>
      <w:r w:rsidRPr="00DA0A8D">
        <w:rPr>
          <w:rFonts w:hint="eastAsia"/>
          <w:sz w:val="24"/>
        </w:rPr>
        <w:t>可以获取每一个二维码的</w:t>
      </w:r>
      <w:r w:rsidR="007C626D">
        <w:rPr>
          <w:rFonts w:hint="eastAsia"/>
          <w:sz w:val="24"/>
        </w:rPr>
        <w:t>三维</w:t>
      </w:r>
      <w:r w:rsidRPr="00DA0A8D">
        <w:rPr>
          <w:rFonts w:hint="eastAsia"/>
          <w:sz w:val="24"/>
        </w:rPr>
        <w:t>位置坐标，如表1所示。</w:t>
      </w:r>
    </w:p>
    <w:p w:rsidR="002F0CDB" w:rsidRPr="00DA0A8D" w:rsidRDefault="002F0CDB" w:rsidP="002F0CDB">
      <w:pPr>
        <w:ind w:firstLine="420"/>
        <w:jc w:val="center"/>
        <w:rPr>
          <w:b/>
        </w:rPr>
      </w:pPr>
      <w:r w:rsidRPr="00DA0A8D">
        <w:rPr>
          <w:rFonts w:hint="eastAsia"/>
          <w:b/>
        </w:rPr>
        <w:t>表1 ：二维码标志位置测量值</w:t>
      </w:r>
    </w:p>
    <w:p w:rsidR="002F0CDB" w:rsidRPr="00DA0A8D" w:rsidRDefault="002F0CDB" w:rsidP="002F0CDB">
      <w:pPr>
        <w:jc w:val="center"/>
        <w:rPr>
          <w:sz w:val="24"/>
        </w:rPr>
      </w:pPr>
      <w:r w:rsidRPr="00DA0A8D">
        <w:rPr>
          <w:noProof/>
          <w:sz w:val="24"/>
        </w:rPr>
        <w:drawing>
          <wp:inline distT="0" distB="0" distL="0" distR="0">
            <wp:extent cx="2800350" cy="16129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1612900"/>
                    </a:xfrm>
                    <a:prstGeom prst="rect">
                      <a:avLst/>
                    </a:prstGeom>
                    <a:noFill/>
                    <a:ln>
                      <a:noFill/>
                    </a:ln>
                  </pic:spPr>
                </pic:pic>
              </a:graphicData>
            </a:graphic>
          </wp:inline>
        </w:drawing>
      </w:r>
    </w:p>
    <w:p w:rsidR="002F0CDB" w:rsidRPr="00DA0A8D" w:rsidRDefault="00F05EFE" w:rsidP="002F0CDB">
      <w:pPr>
        <w:ind w:firstLine="420"/>
        <w:rPr>
          <w:sz w:val="24"/>
        </w:rPr>
      </w:pPr>
      <w:r>
        <w:rPr>
          <w:rFonts w:hint="eastAsia"/>
          <w:sz w:val="24"/>
        </w:rPr>
        <w:t>针对地图的精度，可以提出两个判断指标。</w:t>
      </w:r>
    </w:p>
    <w:p w:rsidR="002F0CDB" w:rsidRPr="00DA0A8D" w:rsidRDefault="002F0CDB" w:rsidP="002F0CDB">
      <w:pPr>
        <w:rPr>
          <w:sz w:val="24"/>
        </w:rPr>
      </w:pPr>
      <w:r w:rsidRPr="00DA0A8D">
        <w:rPr>
          <w:rFonts w:hint="eastAsia"/>
          <w:sz w:val="24"/>
        </w:rPr>
        <w:t>1）任意两个二维码之间距离的测量值和理论值的误差比较；</w:t>
      </w:r>
    </w:p>
    <w:p w:rsidR="002F0CDB" w:rsidRDefault="002F0CDB" w:rsidP="002F0CDB">
      <w:pPr>
        <w:rPr>
          <w:sz w:val="24"/>
        </w:rPr>
      </w:pPr>
      <w:r w:rsidRPr="00DA0A8D">
        <w:rPr>
          <w:rFonts w:hint="eastAsia"/>
          <w:sz w:val="24"/>
        </w:rPr>
        <w:t>2）所有二维码是否在同一个坐标平面。</w:t>
      </w:r>
    </w:p>
    <w:p w:rsidR="002F0CDB" w:rsidRPr="00DA0A8D" w:rsidRDefault="002F0CDB" w:rsidP="002F0CDB">
      <w:pPr>
        <w:ind w:firstLine="420"/>
        <w:rPr>
          <w:sz w:val="24"/>
        </w:rPr>
      </w:pPr>
      <w:r w:rsidRPr="00DA0A8D">
        <w:rPr>
          <w:rFonts w:hint="eastAsia"/>
          <w:sz w:val="24"/>
        </w:rPr>
        <w:t>针对指标1，计算得到表2，经过计算得到地图中二维码的误差精度为</w:t>
      </w:r>
      <w:r w:rsidRPr="00DA0A8D">
        <w:rPr>
          <w:rFonts w:hint="eastAsia"/>
          <w:sz w:val="24"/>
          <w:highlight w:val="yellow"/>
        </w:rPr>
        <w:t>3.1%</w:t>
      </w:r>
      <w:r w:rsidRPr="00DA0A8D">
        <w:rPr>
          <w:rFonts w:hint="eastAsia"/>
          <w:sz w:val="24"/>
        </w:rPr>
        <w:t>。</w:t>
      </w:r>
    </w:p>
    <w:p w:rsidR="002F0CDB" w:rsidRPr="00DA0A8D" w:rsidRDefault="002F0CDB" w:rsidP="002F0CDB">
      <w:pPr>
        <w:ind w:firstLine="420"/>
        <w:jc w:val="center"/>
        <w:rPr>
          <w:b/>
        </w:rPr>
      </w:pPr>
      <w:r w:rsidRPr="00DA0A8D">
        <w:rPr>
          <w:rFonts w:hint="eastAsia"/>
          <w:b/>
        </w:rPr>
        <w:t>表2 ：二维码位置误差情况</w:t>
      </w:r>
    </w:p>
    <w:p w:rsidR="002F0CDB" w:rsidRPr="00DA0A8D" w:rsidRDefault="002F0CDB" w:rsidP="002F0CDB">
      <w:pPr>
        <w:ind w:firstLine="420"/>
        <w:jc w:val="center"/>
        <w:rPr>
          <w:b/>
        </w:rPr>
      </w:pPr>
    </w:p>
    <w:p w:rsidR="002F0CDB" w:rsidRPr="00DA0A8D" w:rsidRDefault="002F0CDB" w:rsidP="002F0CDB">
      <w:pPr>
        <w:jc w:val="center"/>
        <w:rPr>
          <w:sz w:val="24"/>
        </w:rPr>
      </w:pPr>
      <w:r w:rsidRPr="00DA0A8D">
        <w:rPr>
          <w:noProof/>
          <w:sz w:val="24"/>
        </w:rPr>
        <w:lastRenderedPageBreak/>
        <w:drawing>
          <wp:inline distT="0" distB="0" distL="0" distR="0">
            <wp:extent cx="5537200" cy="34798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200" cy="3479800"/>
                    </a:xfrm>
                    <a:prstGeom prst="rect">
                      <a:avLst/>
                    </a:prstGeom>
                    <a:noFill/>
                    <a:ln>
                      <a:noFill/>
                    </a:ln>
                  </pic:spPr>
                </pic:pic>
              </a:graphicData>
            </a:graphic>
          </wp:inline>
        </w:drawing>
      </w:r>
    </w:p>
    <w:p w:rsidR="002F0CDB" w:rsidRPr="00DA0A8D" w:rsidRDefault="002F0CDB" w:rsidP="002F0CDB">
      <w:pPr>
        <w:rPr>
          <w:sz w:val="24"/>
        </w:rPr>
      </w:pPr>
    </w:p>
    <w:p w:rsidR="002F0CDB" w:rsidRPr="00DA0A8D" w:rsidRDefault="002F0CDB" w:rsidP="002F0CDB">
      <w:pPr>
        <w:rPr>
          <w:sz w:val="24"/>
        </w:rPr>
      </w:pPr>
    </w:p>
    <w:p w:rsidR="002F0CDB" w:rsidRDefault="002F0CDB" w:rsidP="002F0CDB">
      <w:pPr>
        <w:ind w:firstLine="420"/>
        <w:rPr>
          <w:sz w:val="24"/>
        </w:rPr>
      </w:pPr>
      <w:r w:rsidRPr="00DA0A8D">
        <w:rPr>
          <w:rFonts w:hint="eastAsia"/>
          <w:sz w:val="24"/>
        </w:rPr>
        <w:t>针对指标2，绘制出每个二维码的在同一个坐标平面的误差情况，如图5所示，可以认定所有二维码基本都在同一水平面内，平均误差为</w:t>
      </w:r>
      <w:r w:rsidRPr="00DA0A8D">
        <w:rPr>
          <w:rFonts w:hint="eastAsia"/>
          <w:sz w:val="24"/>
          <w:highlight w:val="yellow"/>
        </w:rPr>
        <w:t>0.18m</w:t>
      </w:r>
      <w:r w:rsidRPr="00DA0A8D">
        <w:rPr>
          <w:rFonts w:hint="eastAsia"/>
          <w:sz w:val="24"/>
        </w:rPr>
        <w:t>。</w:t>
      </w:r>
    </w:p>
    <w:p w:rsidR="002459B2" w:rsidRDefault="002459B2" w:rsidP="002F0CDB">
      <w:pPr>
        <w:ind w:firstLine="420"/>
        <w:rPr>
          <w:sz w:val="24"/>
        </w:rPr>
      </w:pPr>
      <w:r>
        <w:rPr>
          <w:noProof/>
          <w:sz w:val="24"/>
        </w:rPr>
        <w:drawing>
          <wp:inline distT="0" distB="0" distL="0" distR="0" wp14:anchorId="0DDD3DAB">
            <wp:extent cx="4584700" cy="27559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rsidR="002459B2" w:rsidRDefault="002459B2" w:rsidP="002F0CDB">
      <w:pPr>
        <w:ind w:firstLine="420"/>
        <w:rPr>
          <w:sz w:val="24"/>
        </w:rPr>
      </w:pPr>
    </w:p>
    <w:p w:rsidR="002459B2" w:rsidRPr="00DA0A8D" w:rsidRDefault="002459B2" w:rsidP="002F0CDB">
      <w:pPr>
        <w:ind w:firstLine="420"/>
        <w:rPr>
          <w:sz w:val="24"/>
        </w:rPr>
      </w:pPr>
    </w:p>
    <w:p w:rsidR="002F0CDB" w:rsidRPr="00DA0A8D" w:rsidRDefault="002F0CDB" w:rsidP="002F0CDB">
      <w:pPr>
        <w:ind w:firstLine="420"/>
        <w:jc w:val="center"/>
        <w:rPr>
          <w:b/>
        </w:rPr>
      </w:pPr>
    </w:p>
    <w:p w:rsidR="002F0CDB" w:rsidRPr="00DA0A8D" w:rsidRDefault="002F0CDB" w:rsidP="002F0CDB">
      <w:pPr>
        <w:pStyle w:val="2"/>
        <w:rPr>
          <w:sz w:val="40"/>
        </w:rPr>
      </w:pPr>
      <w:r w:rsidRPr="00DA0A8D">
        <w:rPr>
          <w:rFonts w:hint="eastAsia"/>
          <w:sz w:val="40"/>
        </w:rPr>
        <w:t>2.2轨迹精度</w:t>
      </w:r>
    </w:p>
    <w:p w:rsidR="002F0CDB" w:rsidRPr="00DA0A8D" w:rsidRDefault="00A13FCF" w:rsidP="002F0CDB">
      <w:pPr>
        <w:ind w:firstLine="420"/>
        <w:jc w:val="left"/>
        <w:rPr>
          <w:sz w:val="24"/>
        </w:rPr>
      </w:pPr>
      <w:r>
        <w:rPr>
          <w:rFonts w:hint="eastAsia"/>
          <w:sz w:val="24"/>
        </w:rPr>
        <w:t>其次对于无人机三维坐标的精度，</w:t>
      </w:r>
      <w:r w:rsidR="002F0CDB" w:rsidRPr="00DA0A8D">
        <w:rPr>
          <w:rFonts w:hint="eastAsia"/>
          <w:sz w:val="24"/>
        </w:rPr>
        <w:t>以无人机自带GPS测距仪器</w:t>
      </w:r>
      <w:r>
        <w:rPr>
          <w:rFonts w:hint="eastAsia"/>
          <w:sz w:val="24"/>
        </w:rPr>
        <w:t>测定出的坐标为真值，和视觉算法计算出来的位置信息</w:t>
      </w:r>
      <w:r w:rsidR="002F0CDB" w:rsidRPr="00DA0A8D">
        <w:rPr>
          <w:rFonts w:hint="eastAsia"/>
          <w:sz w:val="24"/>
        </w:rPr>
        <w:t>进行对比，</w:t>
      </w:r>
      <w:r>
        <w:rPr>
          <w:rFonts w:hint="eastAsia"/>
          <w:sz w:val="24"/>
        </w:rPr>
        <w:t>选择无人机在0-</w:t>
      </w:r>
      <w:r>
        <w:rPr>
          <w:sz w:val="24"/>
        </w:rPr>
        <w:t>800</w:t>
      </w:r>
      <w:r>
        <w:rPr>
          <w:rFonts w:hint="eastAsia"/>
          <w:sz w:val="24"/>
        </w:rPr>
        <w:t>帧的数据，</w:t>
      </w:r>
      <w:r w:rsidR="002F0CDB" w:rsidRPr="00DA0A8D">
        <w:rPr>
          <w:rFonts w:hint="eastAsia"/>
          <w:sz w:val="24"/>
        </w:rPr>
        <w:t>在X、Y、Z方向</w:t>
      </w:r>
      <w:r>
        <w:rPr>
          <w:rFonts w:hint="eastAsia"/>
          <w:sz w:val="24"/>
        </w:rPr>
        <w:t>得到的结果分别如图所示。其中蓝色连线为视觉算法检测出的坐标值，红色连线无人机GPS检测出的真实值。随后，</w:t>
      </w:r>
      <w:r w:rsidR="002F0CDB" w:rsidRPr="00DA0A8D">
        <w:rPr>
          <w:rFonts w:hint="eastAsia"/>
          <w:sz w:val="24"/>
        </w:rPr>
        <w:t>计算真值和测量值之间的误差，</w:t>
      </w:r>
      <w:r>
        <w:rPr>
          <w:rFonts w:hint="eastAsia"/>
          <w:sz w:val="24"/>
        </w:rPr>
        <w:t>在</w:t>
      </w:r>
      <w:r w:rsidRPr="00DA0A8D">
        <w:rPr>
          <w:rFonts w:hint="eastAsia"/>
          <w:sz w:val="24"/>
        </w:rPr>
        <w:t>X、Y、Z</w:t>
      </w:r>
      <w:r>
        <w:rPr>
          <w:rFonts w:hint="eastAsia"/>
          <w:sz w:val="24"/>
        </w:rPr>
        <w:t>方向分别</w:t>
      </w:r>
      <w:r w:rsidR="002F0CDB" w:rsidRPr="00DA0A8D">
        <w:rPr>
          <w:rFonts w:hint="eastAsia"/>
          <w:sz w:val="24"/>
        </w:rPr>
        <w:t>得到</w:t>
      </w:r>
      <w:r>
        <w:rPr>
          <w:rFonts w:hint="eastAsia"/>
          <w:sz w:val="24"/>
        </w:rPr>
        <w:t>结果如图，</w:t>
      </w:r>
      <w:r w:rsidR="002F0CDB" w:rsidRPr="00DA0A8D">
        <w:rPr>
          <w:rFonts w:hint="eastAsia"/>
          <w:sz w:val="24"/>
        </w:rPr>
        <w:t>对于X</w:t>
      </w:r>
      <w:r>
        <w:rPr>
          <w:rFonts w:hint="eastAsia"/>
          <w:sz w:val="24"/>
        </w:rPr>
        <w:t>、</w:t>
      </w:r>
      <w:r w:rsidR="002F0CDB" w:rsidRPr="00DA0A8D">
        <w:rPr>
          <w:rFonts w:hint="eastAsia"/>
          <w:sz w:val="24"/>
        </w:rPr>
        <w:t>Y</w:t>
      </w:r>
      <w:r>
        <w:rPr>
          <w:rFonts w:hint="eastAsia"/>
          <w:sz w:val="24"/>
        </w:rPr>
        <w:t>、</w:t>
      </w:r>
      <w:r w:rsidR="002F0CDB" w:rsidRPr="00DA0A8D">
        <w:rPr>
          <w:rFonts w:hint="eastAsia"/>
          <w:sz w:val="24"/>
        </w:rPr>
        <w:t>Z三个方向分别可以得到距离误差为</w:t>
      </w:r>
      <w:r w:rsidR="002F0CDB" w:rsidRPr="00DA0A8D">
        <w:rPr>
          <w:rFonts w:hint="eastAsia"/>
          <w:sz w:val="24"/>
          <w:highlight w:val="yellow"/>
        </w:rPr>
        <w:t>0.22m、0.37m、0.107m。</w:t>
      </w:r>
    </w:p>
    <w:p w:rsidR="002F0CDB" w:rsidRPr="00DA0A8D" w:rsidRDefault="002F0CDB" w:rsidP="002F0CDB">
      <w:pPr>
        <w:ind w:firstLine="420"/>
        <w:jc w:val="center"/>
        <w:rPr>
          <w:noProof/>
          <w:sz w:val="24"/>
        </w:rPr>
      </w:pPr>
    </w:p>
    <w:p w:rsidR="002F0CDB" w:rsidRPr="00DA0A8D" w:rsidRDefault="002F0CDB" w:rsidP="002F0CDB">
      <w:pPr>
        <w:ind w:firstLine="420"/>
        <w:jc w:val="center"/>
        <w:rPr>
          <w:sz w:val="24"/>
        </w:rPr>
      </w:pPr>
      <w:r w:rsidRPr="00DA0A8D">
        <w:rPr>
          <w:noProof/>
          <w:sz w:val="24"/>
        </w:rPr>
        <w:drawing>
          <wp:inline distT="0" distB="0" distL="0" distR="0">
            <wp:extent cx="5270500" cy="325755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25755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图6 ：GPS和视觉算法测算XYZ示意图</w:t>
      </w:r>
    </w:p>
    <w:p w:rsidR="002F0CDB" w:rsidRPr="00DA0A8D" w:rsidRDefault="002F0CDB" w:rsidP="002F0CDB">
      <w:pPr>
        <w:ind w:firstLine="420"/>
        <w:rPr>
          <w:b/>
        </w:rPr>
      </w:pPr>
      <w:r w:rsidRPr="00DA0A8D">
        <w:rPr>
          <w:b/>
          <w:noProof/>
        </w:rPr>
        <w:lastRenderedPageBreak/>
        <w:drawing>
          <wp:inline distT="0" distB="0" distL="0" distR="0">
            <wp:extent cx="5276850" cy="3416300"/>
            <wp:effectExtent l="0" t="0" r="0" b="0"/>
            <wp:docPr id="2" name="图片 2" descr="delta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deltaxyz"/>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416300"/>
                    </a:xfrm>
                    <a:prstGeom prst="rect">
                      <a:avLst/>
                    </a:prstGeom>
                    <a:noFill/>
                    <a:ln>
                      <a:noFill/>
                    </a:ln>
                  </pic:spPr>
                </pic:pic>
              </a:graphicData>
            </a:graphic>
          </wp:inline>
        </w:drawing>
      </w:r>
    </w:p>
    <w:p w:rsidR="002F0CDB" w:rsidRPr="00DA0A8D" w:rsidRDefault="002F0CDB" w:rsidP="002F0CDB">
      <w:pPr>
        <w:ind w:firstLine="420"/>
        <w:jc w:val="center"/>
        <w:rPr>
          <w:b/>
        </w:rPr>
      </w:pPr>
      <w:r w:rsidRPr="00DA0A8D">
        <w:rPr>
          <w:rFonts w:hint="eastAsia"/>
          <w:b/>
        </w:rPr>
        <w:t>图7 ：GPS和视觉算法测算XYZ差值示意图</w:t>
      </w:r>
    </w:p>
    <w:p w:rsidR="002F0CDB" w:rsidRPr="00DA0A8D" w:rsidRDefault="002F0CDB" w:rsidP="002F0CDB">
      <w:pPr>
        <w:pStyle w:val="2"/>
        <w:rPr>
          <w:sz w:val="40"/>
        </w:rPr>
      </w:pPr>
      <w:r w:rsidRPr="00DA0A8D">
        <w:rPr>
          <w:rFonts w:hint="eastAsia"/>
          <w:sz w:val="40"/>
        </w:rPr>
        <w:t>2.3定位精度</w:t>
      </w:r>
    </w:p>
    <w:p w:rsidR="002F0CDB" w:rsidRPr="00DA0A8D" w:rsidRDefault="009E5C1E" w:rsidP="009E5C1E">
      <w:pPr>
        <w:ind w:firstLine="420"/>
        <w:rPr>
          <w:sz w:val="24"/>
        </w:rPr>
      </w:pPr>
      <w:r>
        <w:rPr>
          <w:rFonts w:hint="eastAsia"/>
          <w:sz w:val="24"/>
        </w:rPr>
        <w:t>最后，对无人机的轨迹精度进行对比。</w:t>
      </w:r>
      <w:r w:rsidR="002F0CDB" w:rsidRPr="00DA0A8D">
        <w:rPr>
          <w:rFonts w:hint="eastAsia"/>
          <w:sz w:val="24"/>
        </w:rPr>
        <w:t>无人</w:t>
      </w:r>
      <w:r>
        <w:rPr>
          <w:rFonts w:hint="eastAsia"/>
          <w:sz w:val="24"/>
        </w:rPr>
        <w:t>机在自主飞行过程中能够产生实时的相对于真实世界坐标系的定位信息，将其与</w:t>
      </w:r>
      <w:r w:rsidR="002F0CDB" w:rsidRPr="00DA0A8D">
        <w:rPr>
          <w:rFonts w:hint="eastAsia"/>
          <w:sz w:val="24"/>
        </w:rPr>
        <w:t>GPS</w:t>
      </w:r>
      <w:r>
        <w:rPr>
          <w:rFonts w:hint="eastAsia"/>
          <w:sz w:val="24"/>
        </w:rPr>
        <w:t>生成的</w:t>
      </w:r>
      <w:r w:rsidR="002F0CDB" w:rsidRPr="00DA0A8D">
        <w:rPr>
          <w:rFonts w:hint="eastAsia"/>
          <w:sz w:val="24"/>
        </w:rPr>
        <w:t>定位信息</w:t>
      </w:r>
      <w:r>
        <w:rPr>
          <w:rFonts w:hint="eastAsia"/>
          <w:sz w:val="24"/>
        </w:rPr>
        <w:t>进行对比</w:t>
      </w:r>
      <w:r w:rsidR="002F0CDB" w:rsidRPr="00DA0A8D">
        <w:rPr>
          <w:rFonts w:hint="eastAsia"/>
          <w:sz w:val="24"/>
        </w:rPr>
        <w:t>，如图8所示。对于</w:t>
      </w:r>
      <w:r w:rsidR="00801081">
        <w:rPr>
          <w:rFonts w:hint="eastAsia"/>
          <w:sz w:val="24"/>
        </w:rPr>
        <w:t>无人机的</w:t>
      </w:r>
      <w:r w:rsidR="002F0CDB" w:rsidRPr="00DA0A8D">
        <w:rPr>
          <w:rFonts w:hint="eastAsia"/>
          <w:sz w:val="24"/>
        </w:rPr>
        <w:t>直飞路线，误差较小，</w:t>
      </w:r>
      <w:r w:rsidR="00801081">
        <w:rPr>
          <w:rFonts w:hint="eastAsia"/>
          <w:sz w:val="24"/>
        </w:rPr>
        <w:t>GPS和视觉算法测算出的轨迹基本吻合，但是在</w:t>
      </w:r>
      <w:r w:rsidR="002F0CDB" w:rsidRPr="00DA0A8D">
        <w:rPr>
          <w:rFonts w:hint="eastAsia"/>
          <w:sz w:val="24"/>
        </w:rPr>
        <w:t>对于转弯</w:t>
      </w:r>
      <w:r w:rsidR="00801081">
        <w:rPr>
          <w:rFonts w:hint="eastAsia"/>
          <w:sz w:val="24"/>
        </w:rPr>
        <w:t>改变方向的区间，两者之间的相对</w:t>
      </w:r>
      <w:r w:rsidR="002F0CDB" w:rsidRPr="00DA0A8D">
        <w:rPr>
          <w:rFonts w:hint="eastAsia"/>
          <w:sz w:val="24"/>
        </w:rPr>
        <w:t>误差</w:t>
      </w:r>
      <w:r w:rsidR="00801081">
        <w:rPr>
          <w:rFonts w:hint="eastAsia"/>
          <w:sz w:val="24"/>
        </w:rPr>
        <w:t>则较大，考虑其原因为，在转弯处所设计的循迹点相对比较稠密，导致在该区域内无人机需要改变的方向更大，导致视觉算法在测算时由于方法振动的缘故产生较大的误差。</w:t>
      </w:r>
    </w:p>
    <w:p w:rsidR="002F0CDB" w:rsidRPr="00DA0A8D" w:rsidRDefault="002F0CDB" w:rsidP="002F0CDB">
      <w:pPr>
        <w:ind w:firstLine="420"/>
        <w:rPr>
          <w:sz w:val="24"/>
        </w:rPr>
      </w:pPr>
      <w:r w:rsidRPr="00DA0A8D">
        <w:rPr>
          <w:noProof/>
          <w:sz w:val="24"/>
        </w:rPr>
        <w:lastRenderedPageBreak/>
        <w:drawing>
          <wp:inline distT="0" distB="0" distL="0" distR="0">
            <wp:extent cx="3962400" cy="2971800"/>
            <wp:effectExtent l="0" t="0" r="0" b="0"/>
            <wp:docPr id="1" name="图片 1"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Figure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767879" w:rsidRDefault="00A13FCF">
      <w:pPr>
        <w:rPr>
          <w:sz w:val="24"/>
        </w:rPr>
      </w:pPr>
      <w:r>
        <w:rPr>
          <w:noProof/>
          <w:sz w:val="24"/>
        </w:rPr>
        <w:drawing>
          <wp:inline distT="0" distB="0" distL="0" distR="0" wp14:anchorId="6197EC16">
            <wp:extent cx="4572635" cy="274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A13FCF" w:rsidRDefault="00A13FCF">
      <w:pPr>
        <w:rPr>
          <w:sz w:val="24"/>
        </w:rPr>
      </w:pPr>
      <w:r>
        <w:rPr>
          <w:noProof/>
          <w:sz w:val="24"/>
        </w:rPr>
        <w:lastRenderedPageBreak/>
        <w:drawing>
          <wp:inline distT="0" distB="0" distL="0" distR="0" wp14:anchorId="1DFA1BFF">
            <wp:extent cx="4572635" cy="27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r>
        <w:rPr>
          <w:noProof/>
          <w:sz w:val="24"/>
        </w:rPr>
        <w:drawing>
          <wp:inline distT="0" distB="0" distL="0" distR="0" wp14:anchorId="36B89A2E">
            <wp:extent cx="4572635" cy="2743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rsidR="00A13FCF" w:rsidRDefault="00A13FCF">
      <w:pPr>
        <w:rPr>
          <w:sz w:val="24"/>
        </w:rPr>
      </w:pPr>
    </w:p>
    <w:p w:rsidR="00A13FCF" w:rsidRDefault="00A13FCF">
      <w:pPr>
        <w:rPr>
          <w:sz w:val="24"/>
        </w:rPr>
      </w:pPr>
    </w:p>
    <w:p w:rsidR="00A13FCF" w:rsidRDefault="00A13FCF">
      <w:pPr>
        <w:rPr>
          <w:sz w:val="24"/>
        </w:rPr>
      </w:pPr>
    </w:p>
    <w:p w:rsidR="007A0029" w:rsidRDefault="007A0029">
      <w:pPr>
        <w:rPr>
          <w:noProof/>
          <w:sz w:val="24"/>
        </w:rPr>
      </w:pPr>
    </w:p>
    <w:p w:rsidR="007A0029" w:rsidRDefault="007A0029">
      <w:pPr>
        <w:rPr>
          <w:noProof/>
          <w:sz w:val="24"/>
        </w:rPr>
      </w:pPr>
    </w:p>
    <w:p w:rsidR="00A13FCF" w:rsidRDefault="00A13FCF">
      <w:pPr>
        <w:rPr>
          <w:sz w:val="24"/>
        </w:rPr>
      </w:pPr>
      <w:r>
        <w:rPr>
          <w:noProof/>
          <w:sz w:val="24"/>
        </w:rPr>
        <w:lastRenderedPageBreak/>
        <w:drawing>
          <wp:inline distT="0" distB="0" distL="0" distR="0" wp14:anchorId="3730194B">
            <wp:extent cx="10522585" cy="2255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7A0029" w:rsidRDefault="007A0029">
      <w:pPr>
        <w:rPr>
          <w:sz w:val="24"/>
        </w:rPr>
      </w:pPr>
    </w:p>
    <w:p w:rsidR="007A0029" w:rsidRDefault="007A0029">
      <w:pPr>
        <w:rPr>
          <w:sz w:val="24"/>
        </w:rPr>
      </w:pPr>
      <w:r>
        <w:rPr>
          <w:noProof/>
          <w:sz w:val="24"/>
        </w:rPr>
        <w:drawing>
          <wp:inline distT="0" distB="0" distL="0" distR="0" wp14:anchorId="7B5B3D79">
            <wp:extent cx="10522585" cy="22498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22585" cy="2249805"/>
                    </a:xfrm>
                    <a:prstGeom prst="rect">
                      <a:avLst/>
                    </a:prstGeom>
                    <a:noFill/>
                  </pic:spPr>
                </pic:pic>
              </a:graphicData>
            </a:graphic>
          </wp:inline>
        </w:drawing>
      </w:r>
    </w:p>
    <w:p w:rsidR="007A0029" w:rsidRDefault="007A0029">
      <w:pPr>
        <w:rPr>
          <w:sz w:val="24"/>
        </w:rPr>
      </w:pPr>
    </w:p>
    <w:p w:rsidR="00532C09" w:rsidRDefault="007A0029">
      <w:pPr>
        <w:rPr>
          <w:noProof/>
          <w:sz w:val="24"/>
        </w:rPr>
      </w:pPr>
      <w:r>
        <w:rPr>
          <w:noProof/>
          <w:sz w:val="24"/>
        </w:rPr>
        <w:drawing>
          <wp:inline distT="0" distB="0" distL="0" distR="0" wp14:anchorId="785DA508">
            <wp:extent cx="10522585" cy="2255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22585" cy="2255520"/>
                    </a:xfrm>
                    <a:prstGeom prst="rect">
                      <a:avLst/>
                    </a:prstGeom>
                    <a:noFill/>
                  </pic:spPr>
                </pic:pic>
              </a:graphicData>
            </a:graphic>
          </wp:inline>
        </w:drawing>
      </w:r>
    </w:p>
    <w:p w:rsidR="00532C09" w:rsidRDefault="00532C09" w:rsidP="00532C09">
      <w:pPr>
        <w:rPr>
          <w:noProof/>
        </w:rPr>
      </w:pPr>
      <w:r>
        <w:rPr>
          <w:noProof/>
        </w:rPr>
        <w:br w:type="page"/>
      </w:r>
    </w:p>
    <w:p w:rsidR="005D5071" w:rsidRDefault="005D5071">
      <w:pPr>
        <w:rPr>
          <w:sz w:val="24"/>
        </w:rPr>
      </w:pPr>
      <w:r>
        <w:rPr>
          <w:rFonts w:hint="eastAsia"/>
          <w:sz w:val="24"/>
        </w:rPr>
        <w:lastRenderedPageBreak/>
        <w:t>三维重建</w:t>
      </w:r>
    </w:p>
    <w:p w:rsidR="005D5071" w:rsidRDefault="005D5071">
      <w:pPr>
        <w:rPr>
          <w:sz w:val="24"/>
        </w:rPr>
      </w:pPr>
      <w:r>
        <w:rPr>
          <w:rFonts w:hint="eastAsia"/>
          <w:sz w:val="24"/>
        </w:rPr>
        <w:t>一般重建</w:t>
      </w:r>
    </w:p>
    <w:p w:rsidR="005D5071" w:rsidRDefault="005D5071">
      <w:pPr>
        <w:rPr>
          <w:sz w:val="24"/>
        </w:rPr>
      </w:pPr>
    </w:p>
    <w:p w:rsidR="005D5071" w:rsidRDefault="005D5071">
      <w:pPr>
        <w:rPr>
          <w:sz w:val="24"/>
        </w:rPr>
      </w:pPr>
      <w:r>
        <w:rPr>
          <w:rFonts w:hint="eastAsia"/>
          <w:sz w:val="24"/>
        </w:rPr>
        <w:t>优化重建</w:t>
      </w:r>
    </w:p>
    <w:p w:rsidR="005D5071" w:rsidRDefault="005D5071">
      <w:pPr>
        <w:rPr>
          <w:sz w:val="24"/>
        </w:rPr>
      </w:pPr>
      <w:r>
        <w:rPr>
          <w:rFonts w:hint="eastAsia"/>
          <w:sz w:val="24"/>
        </w:rPr>
        <w:t>1实效性</w:t>
      </w:r>
    </w:p>
    <w:p w:rsidR="005D5071" w:rsidRDefault="005D5071">
      <w:pPr>
        <w:rPr>
          <w:sz w:val="24"/>
        </w:rPr>
      </w:pPr>
      <w:r>
        <w:rPr>
          <w:rFonts w:hint="eastAsia"/>
          <w:sz w:val="24"/>
        </w:rPr>
        <w:t>通过</w:t>
      </w:r>
      <w:r>
        <w:rPr>
          <w:sz w:val="24"/>
        </w:rPr>
        <w:t>3.3</w:t>
      </w:r>
      <w:r>
        <w:rPr>
          <w:rFonts w:hint="eastAsia"/>
          <w:sz w:val="24"/>
        </w:rPr>
        <w:t>节中对输入图像匹配模式的分析，现选择暴力匹配，序列匹配，传递匹配和自定义匹配进行实效性的对比分析，本实验共选择5</w:t>
      </w:r>
      <w:r>
        <w:rPr>
          <w:sz w:val="24"/>
        </w:rPr>
        <w:t>00</w:t>
      </w:r>
      <w:r>
        <w:rPr>
          <w:rFonts w:hint="eastAsia"/>
          <w:sz w:val="24"/>
        </w:rPr>
        <w:t>张图像（图片选择过少的话，各匹配模式之间的耗时差异会过小）作为输入图片，各个匹配模式之间的耗时情况</w:t>
      </w:r>
      <w:r w:rsidR="002E4A4D">
        <w:rPr>
          <w:rFonts w:hint="eastAsia"/>
          <w:sz w:val="24"/>
        </w:rPr>
        <w:t>和匹配准确度</w:t>
      </w:r>
      <w:r>
        <w:rPr>
          <w:rFonts w:hint="eastAsia"/>
          <w:sz w:val="24"/>
        </w:rPr>
        <w:t>如表所示。</w:t>
      </w:r>
    </w:p>
    <w:p w:rsidR="005D5071" w:rsidRDefault="005D5071">
      <w:pPr>
        <w:rPr>
          <w:sz w:val="24"/>
        </w:rPr>
      </w:pPr>
    </w:p>
    <w:p w:rsidR="005D5071" w:rsidRDefault="005D5071">
      <w:pPr>
        <w:rPr>
          <w:sz w:val="24"/>
        </w:rPr>
      </w:pPr>
    </w:p>
    <w:p w:rsidR="005D5071" w:rsidRDefault="005D5071">
      <w:pPr>
        <w:rPr>
          <w:sz w:val="24"/>
        </w:rPr>
      </w:pPr>
    </w:p>
    <w:p w:rsidR="005D5071" w:rsidRDefault="005D5071">
      <w:pPr>
        <w:rPr>
          <w:sz w:val="24"/>
        </w:rPr>
      </w:pPr>
    </w:p>
    <w:p w:rsidR="007A0029" w:rsidRDefault="00532C09">
      <w:pPr>
        <w:rPr>
          <w:sz w:val="24"/>
        </w:rPr>
      </w:pPr>
      <w:r>
        <w:rPr>
          <w:rFonts w:hint="eastAsia"/>
          <w:sz w:val="24"/>
        </w:rPr>
        <w:t>3</w:t>
      </w:r>
      <w:r>
        <w:rPr>
          <w:sz w:val="24"/>
        </w:rPr>
        <w:t xml:space="preserve"> </w:t>
      </w:r>
      <w:r>
        <w:rPr>
          <w:rFonts w:hint="eastAsia"/>
          <w:sz w:val="24"/>
        </w:rPr>
        <w:t>体积</w:t>
      </w:r>
    </w:p>
    <w:p w:rsidR="00532C09" w:rsidRDefault="00532C09">
      <w:pPr>
        <w:rPr>
          <w:sz w:val="24"/>
        </w:rPr>
      </w:pPr>
      <w:r w:rsidRPr="00532C09">
        <w:rPr>
          <w:rFonts w:hint="eastAsia"/>
          <w:sz w:val="24"/>
        </w:rPr>
        <w:t>体积测算系统实验步骤设计</w:t>
      </w:r>
    </w:p>
    <w:p w:rsidR="00FF668B" w:rsidRPr="00532C09" w:rsidRDefault="00532C09" w:rsidP="00FF668B">
      <w:pPr>
        <w:rPr>
          <w:sz w:val="24"/>
        </w:rPr>
      </w:pPr>
      <w:r w:rsidRPr="00532C09">
        <w:rPr>
          <w:rFonts w:hint="eastAsia"/>
          <w:sz w:val="24"/>
        </w:rPr>
        <w:t>在第四章，本文提出了一种基于纯视觉方法来测算场景中物体体积的方法，</w:t>
      </w:r>
      <w:r>
        <w:rPr>
          <w:rFonts w:hint="eastAsia"/>
          <w:sz w:val="24"/>
        </w:rPr>
        <w:t>基于对实验场景进行的三维重建结果，</w:t>
      </w:r>
      <w:r w:rsidRPr="00532C09">
        <w:rPr>
          <w:rFonts w:hint="eastAsia"/>
          <w:sz w:val="24"/>
        </w:rPr>
        <w:t>整个实验</w:t>
      </w:r>
      <w:r>
        <w:rPr>
          <w:rFonts w:hint="eastAsia"/>
          <w:sz w:val="24"/>
        </w:rPr>
        <w:t>步骤主要包括</w:t>
      </w:r>
      <w:r w:rsidR="002A2FF0">
        <w:rPr>
          <w:rFonts w:hint="eastAsia"/>
          <w:sz w:val="24"/>
        </w:rPr>
        <w:t>以下四</w:t>
      </w:r>
      <w:r>
        <w:rPr>
          <w:rFonts w:hint="eastAsia"/>
          <w:sz w:val="24"/>
        </w:rPr>
        <w:t>个方面1）解析水平面的方程2）估计出整个场景的实际尺度3）</w:t>
      </w:r>
      <w:r w:rsidR="002A2FF0">
        <w:rPr>
          <w:rFonts w:hint="eastAsia"/>
          <w:sz w:val="24"/>
        </w:rPr>
        <w:t>点云提纯4）</w:t>
      </w:r>
      <w:r>
        <w:rPr>
          <w:rFonts w:hint="eastAsia"/>
          <w:sz w:val="24"/>
        </w:rPr>
        <w:t>计算三维点云的体积。</w:t>
      </w:r>
      <w:r w:rsidR="00FF668B">
        <w:rPr>
          <w:rFonts w:hint="eastAsia"/>
          <w:sz w:val="24"/>
        </w:rPr>
        <w:t>在对测算场景体积之前，需要收集该场景的连续视频帧以获取其三维重建的结果，考虑到稠密点云的点集数量过大，在遍历和查询时都会比较耗时，且稀疏点云也包含了每个特征点的坐标信息和相机的位姿信息，后续在解析水平面方程和估计场景实际尺度时选择稀疏点云作为分析对象。</w:t>
      </w:r>
    </w:p>
    <w:p w:rsidR="00532C09" w:rsidRPr="00FF668B" w:rsidRDefault="00532C09" w:rsidP="00532C09">
      <w:pPr>
        <w:ind w:firstLine="420"/>
        <w:rPr>
          <w:sz w:val="24"/>
        </w:rPr>
      </w:pPr>
    </w:p>
    <w:p w:rsidR="00FF668B" w:rsidRDefault="00FF668B" w:rsidP="00FF668B">
      <w:pPr>
        <w:ind w:firstLineChars="200" w:firstLine="480"/>
        <w:rPr>
          <w:sz w:val="24"/>
        </w:rPr>
      </w:pPr>
      <w:r>
        <w:rPr>
          <w:rFonts w:hint="eastAsia"/>
          <w:sz w:val="24"/>
        </w:rPr>
        <w:t>3</w:t>
      </w:r>
      <w:r>
        <w:rPr>
          <w:sz w:val="24"/>
        </w:rPr>
        <w:t xml:space="preserve">.1 </w:t>
      </w:r>
      <w:r>
        <w:rPr>
          <w:rFonts w:hint="eastAsia"/>
          <w:sz w:val="24"/>
        </w:rPr>
        <w:t>解析水平面方程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场景布置：在待测场景中需要布置多个不同的</w:t>
      </w:r>
      <w:r>
        <w:rPr>
          <w:rFonts w:ascii="宋体" w:hAnsi="宋体" w:hint="eastAsia"/>
          <w:sz w:val="28"/>
          <w:szCs w:val="28"/>
        </w:rPr>
        <w:t>Aruco</w:t>
      </w:r>
      <w:r>
        <w:rPr>
          <w:rFonts w:ascii="宋体" w:hAnsi="宋体" w:hint="eastAsia"/>
          <w:sz w:val="28"/>
          <w:szCs w:val="28"/>
        </w:rPr>
        <w:t>二维码，该二维码如图所示，一方面提高场景三维重建的稳定性和准确性，另外进一步为后续水平面方程的解析提供数据。在布置场景时，需要注意两个问题：</w:t>
      </w:r>
      <w:r>
        <w:rPr>
          <w:rFonts w:ascii="宋体" w:hAnsi="宋体" w:hint="eastAsia"/>
          <w:sz w:val="28"/>
          <w:szCs w:val="28"/>
        </w:rPr>
        <w:t>1</w:t>
      </w:r>
      <w:r>
        <w:rPr>
          <w:rFonts w:ascii="宋体" w:hAnsi="宋体" w:hint="eastAsia"/>
          <w:sz w:val="28"/>
          <w:szCs w:val="28"/>
        </w:rPr>
        <w:t>）</w:t>
      </w:r>
      <w:r w:rsidRPr="00ED20A0">
        <w:rPr>
          <w:rFonts w:ascii="宋体" w:hAnsi="宋体" w:hint="eastAsia"/>
          <w:sz w:val="28"/>
          <w:szCs w:val="28"/>
        </w:rPr>
        <w:t>若所布置的</w:t>
      </w:r>
      <w:r>
        <w:rPr>
          <w:rFonts w:ascii="宋体" w:hAnsi="宋体" w:hint="eastAsia"/>
          <w:sz w:val="28"/>
          <w:szCs w:val="28"/>
        </w:rPr>
        <w:t>所有</w:t>
      </w:r>
      <w:r>
        <w:rPr>
          <w:rFonts w:ascii="宋体" w:hAnsi="宋体" w:hint="eastAsia"/>
          <w:sz w:val="28"/>
          <w:szCs w:val="28"/>
        </w:rPr>
        <w:t>Aruco</w:t>
      </w:r>
      <w:r>
        <w:rPr>
          <w:rFonts w:ascii="宋体" w:hAnsi="宋体" w:hint="eastAsia"/>
          <w:sz w:val="28"/>
          <w:szCs w:val="28"/>
        </w:rPr>
        <w:t>二维码的所有下边沿都位于同一条直线上；</w:t>
      </w:r>
      <w:r>
        <w:rPr>
          <w:rFonts w:ascii="宋体" w:hAnsi="宋体" w:hint="eastAsia"/>
          <w:sz w:val="28"/>
          <w:szCs w:val="28"/>
        </w:rPr>
        <w:t xml:space="preserve"> 2</w:t>
      </w:r>
      <w:r>
        <w:rPr>
          <w:rFonts w:ascii="宋体" w:hAnsi="宋体" w:hint="eastAsia"/>
          <w:sz w:val="28"/>
          <w:szCs w:val="28"/>
        </w:rPr>
        <w:t>）应该尽可能将所有</w:t>
      </w:r>
      <w:r>
        <w:rPr>
          <w:rFonts w:ascii="宋体" w:hAnsi="宋体" w:hint="eastAsia"/>
          <w:sz w:val="28"/>
          <w:szCs w:val="28"/>
        </w:rPr>
        <w:t>Aruco</w:t>
      </w:r>
      <w:r>
        <w:rPr>
          <w:rFonts w:ascii="宋体" w:hAnsi="宋体" w:hint="eastAsia"/>
          <w:sz w:val="28"/>
          <w:szCs w:val="28"/>
        </w:rPr>
        <w:t>的二维码的下边沿都与待求水平面贴合，以保证水平面方程求解的准确性，若无法实现水平面的贴合要求，则需要进一步保证所有下边沿都位于同一水平面上，那么对计算得到的水平面进行空间变换即可得到真实水平面方程。</w:t>
      </w:r>
    </w:p>
    <w:p w:rsidR="00FF668B" w:rsidRDefault="00FF668B" w:rsidP="00FF668B">
      <w:pPr>
        <w:numPr>
          <w:ilvl w:val="0"/>
          <w:numId w:val="1"/>
        </w:numPr>
        <w:spacing w:line="360" w:lineRule="auto"/>
        <w:jc w:val="left"/>
        <w:rPr>
          <w:rFonts w:ascii="宋体" w:hAnsi="宋体"/>
          <w:sz w:val="28"/>
          <w:szCs w:val="28"/>
        </w:rPr>
      </w:pPr>
      <w:r>
        <w:rPr>
          <w:rFonts w:ascii="宋体" w:hAnsi="宋体" w:hint="eastAsia"/>
          <w:sz w:val="28"/>
          <w:szCs w:val="28"/>
        </w:rPr>
        <w:t>数据收集：可以通过单目相机对场景进行连续采集，在采集视频的过程中需要保证大部分视频帧中都能够采集到完成的二维码，所有的采集结果如图</w:t>
      </w:r>
      <w:r>
        <w:rPr>
          <w:rFonts w:ascii="宋体" w:hAnsi="宋体" w:hint="eastAsia"/>
          <w:sz w:val="28"/>
          <w:szCs w:val="28"/>
        </w:rPr>
        <w:t>2</w:t>
      </w:r>
      <w:r>
        <w:rPr>
          <w:rFonts w:ascii="宋体" w:hAnsi="宋体" w:hint="eastAsia"/>
          <w:sz w:val="28"/>
          <w:szCs w:val="28"/>
        </w:rPr>
        <w:t>所示。</w:t>
      </w:r>
    </w:p>
    <w:p w:rsidR="009768BC"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三维重建：可以直接将</w:t>
      </w:r>
      <w:r w:rsidR="009768BC" w:rsidRPr="009768BC">
        <w:rPr>
          <w:rFonts w:ascii="宋体" w:hAnsi="宋体" w:hint="eastAsia"/>
          <w:sz w:val="28"/>
          <w:szCs w:val="28"/>
        </w:rPr>
        <w:t>上述</w:t>
      </w:r>
      <w:r w:rsidRPr="009768BC">
        <w:rPr>
          <w:rFonts w:ascii="宋体" w:hAnsi="宋体" w:hint="eastAsia"/>
          <w:sz w:val="28"/>
          <w:szCs w:val="28"/>
        </w:rPr>
        <w:t>这些包含二维码的视频帧序列作为三维重建的输入以获取场景的点云，重建的结果如图</w:t>
      </w:r>
      <w:r w:rsidRPr="009768BC">
        <w:rPr>
          <w:rFonts w:ascii="宋体" w:hAnsi="宋体"/>
          <w:sz w:val="28"/>
          <w:szCs w:val="28"/>
        </w:rPr>
        <w:t>4</w:t>
      </w:r>
      <w:r w:rsidRPr="009768BC">
        <w:rPr>
          <w:rFonts w:ascii="宋体" w:hAnsi="宋体" w:hint="eastAsia"/>
          <w:sz w:val="28"/>
          <w:szCs w:val="28"/>
        </w:rPr>
        <w:t>所示。</w:t>
      </w:r>
    </w:p>
    <w:p w:rsidR="009768BC" w:rsidRPr="002C6796" w:rsidRDefault="009768BC" w:rsidP="002C6796">
      <w:pPr>
        <w:numPr>
          <w:ilvl w:val="0"/>
          <w:numId w:val="1"/>
        </w:numPr>
        <w:spacing w:line="360" w:lineRule="auto"/>
        <w:jc w:val="left"/>
        <w:rPr>
          <w:rFonts w:ascii="宋体" w:hAnsi="宋体"/>
          <w:sz w:val="28"/>
          <w:szCs w:val="28"/>
        </w:rPr>
      </w:pPr>
      <w:r>
        <w:rPr>
          <w:rFonts w:ascii="宋体" w:hAnsi="宋体" w:hint="eastAsia"/>
          <w:sz w:val="28"/>
          <w:szCs w:val="28"/>
        </w:rPr>
        <w:t>按照</w:t>
      </w:r>
      <w:r>
        <w:rPr>
          <w:rFonts w:ascii="宋体" w:hAnsi="宋体" w:hint="eastAsia"/>
          <w:sz w:val="28"/>
          <w:szCs w:val="28"/>
        </w:rPr>
        <w:t>4</w:t>
      </w:r>
      <w:r>
        <w:rPr>
          <w:rFonts w:ascii="宋体" w:hAnsi="宋体"/>
          <w:sz w:val="28"/>
          <w:szCs w:val="28"/>
        </w:rPr>
        <w:t>.2.1</w:t>
      </w:r>
      <w:r>
        <w:rPr>
          <w:rFonts w:ascii="宋体" w:hAnsi="宋体" w:hint="eastAsia"/>
          <w:sz w:val="28"/>
          <w:szCs w:val="28"/>
        </w:rPr>
        <w:t>和</w:t>
      </w:r>
      <w:r>
        <w:rPr>
          <w:rFonts w:ascii="宋体" w:hAnsi="宋体" w:hint="eastAsia"/>
          <w:sz w:val="28"/>
          <w:szCs w:val="28"/>
        </w:rPr>
        <w:t>4</w:t>
      </w:r>
      <w:r>
        <w:rPr>
          <w:rFonts w:ascii="宋体" w:hAnsi="宋体"/>
          <w:sz w:val="28"/>
          <w:szCs w:val="28"/>
        </w:rPr>
        <w:t>.2.2</w:t>
      </w:r>
      <w:r>
        <w:rPr>
          <w:rFonts w:ascii="宋体" w:hAnsi="宋体" w:hint="eastAsia"/>
          <w:sz w:val="28"/>
          <w:szCs w:val="28"/>
        </w:rPr>
        <w:t>小节的方式获取</w:t>
      </w:r>
      <w:r>
        <w:rPr>
          <w:rFonts w:ascii="宋体" w:hAnsi="宋体" w:hint="eastAsia"/>
          <w:sz w:val="28"/>
          <w:szCs w:val="28"/>
        </w:rPr>
        <w:t>2D</w:t>
      </w:r>
      <w:r>
        <w:rPr>
          <w:rFonts w:ascii="宋体" w:hAnsi="宋体" w:hint="eastAsia"/>
          <w:sz w:val="28"/>
          <w:szCs w:val="28"/>
        </w:rPr>
        <w:t>图像中的角点坐标和对应的三维重建的</w:t>
      </w:r>
      <w:r>
        <w:rPr>
          <w:rFonts w:ascii="宋体" w:hAnsi="宋体" w:hint="eastAsia"/>
          <w:sz w:val="28"/>
          <w:szCs w:val="28"/>
        </w:rPr>
        <w:t>3D</w:t>
      </w:r>
      <w:r>
        <w:rPr>
          <w:rFonts w:ascii="宋体" w:hAnsi="宋体" w:hint="eastAsia"/>
          <w:sz w:val="28"/>
          <w:szCs w:val="28"/>
        </w:rPr>
        <w:t>坐标</w:t>
      </w:r>
      <w:r w:rsidR="002C6796">
        <w:rPr>
          <w:rFonts w:ascii="宋体" w:hAnsi="宋体" w:hint="eastAsia"/>
          <w:sz w:val="28"/>
          <w:szCs w:val="28"/>
        </w:rPr>
        <w:t>，</w:t>
      </w:r>
      <w:r w:rsidR="002C6796" w:rsidRPr="002C6796">
        <w:rPr>
          <w:rFonts w:ascii="宋体" w:hAnsi="宋体" w:hint="eastAsia"/>
          <w:sz w:val="28"/>
          <w:szCs w:val="28"/>
        </w:rPr>
        <w:t>部分对应关系如表</w:t>
      </w:r>
      <w:r w:rsidR="002C6796" w:rsidRPr="002C6796">
        <w:rPr>
          <w:rFonts w:ascii="宋体" w:hAnsi="宋体"/>
          <w:sz w:val="28"/>
          <w:szCs w:val="28"/>
        </w:rPr>
        <w:t>所示。</w:t>
      </w:r>
      <w:r w:rsidR="002C6796">
        <w:rPr>
          <w:rFonts w:ascii="宋体" w:hAnsi="宋体" w:hint="eastAsia"/>
          <w:sz w:val="28"/>
          <w:szCs w:val="28"/>
        </w:rPr>
        <w:t>其中最近的</w:t>
      </w:r>
      <w:r w:rsidR="002C6796">
        <w:rPr>
          <w:rFonts w:ascii="宋体" w:hAnsi="宋体" w:hint="eastAsia"/>
          <w:sz w:val="28"/>
          <w:szCs w:val="28"/>
        </w:rPr>
        <w:t>2D</w:t>
      </w:r>
      <w:r w:rsidR="002C6796">
        <w:rPr>
          <w:rFonts w:ascii="宋体" w:hAnsi="宋体" w:hint="eastAsia"/>
          <w:sz w:val="28"/>
          <w:szCs w:val="28"/>
        </w:rPr>
        <w:t>坐标代表通过三维重建获进行特征点提取时的最近坐标，当</w:t>
      </w:r>
      <w:r w:rsidR="002C6796">
        <w:rPr>
          <w:rFonts w:ascii="宋体" w:hAnsi="宋体" w:hint="eastAsia"/>
          <w:sz w:val="28"/>
          <w:szCs w:val="28"/>
        </w:rPr>
        <w:t>3D</w:t>
      </w:r>
      <w:r w:rsidR="002C6796">
        <w:rPr>
          <w:rFonts w:ascii="宋体" w:hAnsi="宋体" w:hint="eastAsia"/>
          <w:sz w:val="28"/>
          <w:szCs w:val="28"/>
        </w:rPr>
        <w:t>为</w:t>
      </w:r>
      <w:r w:rsidR="002C6796">
        <w:rPr>
          <w:rFonts w:ascii="宋体" w:hAnsi="宋体" w:hint="eastAsia"/>
          <w:sz w:val="28"/>
          <w:szCs w:val="28"/>
        </w:rPr>
        <w:t>-</w:t>
      </w:r>
      <w:r w:rsidR="002C6796">
        <w:rPr>
          <w:rFonts w:ascii="宋体" w:hAnsi="宋体"/>
          <w:sz w:val="28"/>
          <w:szCs w:val="28"/>
        </w:rPr>
        <w:t>1</w:t>
      </w:r>
      <w:r w:rsidR="002C6796">
        <w:rPr>
          <w:rFonts w:ascii="宋体" w:hAnsi="宋体" w:hint="eastAsia"/>
          <w:sz w:val="28"/>
          <w:szCs w:val="28"/>
        </w:rPr>
        <w:t>时，则代表三维重建中的点云没有和该</w:t>
      </w:r>
      <w:r w:rsidR="002C6796">
        <w:rPr>
          <w:rFonts w:ascii="宋体" w:hAnsi="宋体" w:hint="eastAsia"/>
          <w:sz w:val="28"/>
          <w:szCs w:val="28"/>
        </w:rPr>
        <w:t>2D</w:t>
      </w:r>
      <w:r w:rsidR="002C6796">
        <w:rPr>
          <w:rFonts w:ascii="宋体" w:hAnsi="宋体" w:hint="eastAsia"/>
          <w:sz w:val="28"/>
          <w:szCs w:val="28"/>
        </w:rPr>
        <w:t>图像相对应的</w:t>
      </w:r>
      <w:r w:rsidR="002C6796">
        <w:rPr>
          <w:rFonts w:ascii="宋体" w:hAnsi="宋体" w:hint="eastAsia"/>
          <w:sz w:val="28"/>
          <w:szCs w:val="28"/>
        </w:rPr>
        <w:t>3D</w:t>
      </w:r>
      <w:r w:rsidR="002C6796">
        <w:rPr>
          <w:rFonts w:ascii="宋体" w:hAnsi="宋体" w:hint="eastAsia"/>
          <w:sz w:val="28"/>
          <w:szCs w:val="28"/>
        </w:rPr>
        <w:t>点。</w:t>
      </w:r>
    </w:p>
    <w:p w:rsidR="00FF668B" w:rsidRDefault="00FF668B" w:rsidP="004F0F01">
      <w:pPr>
        <w:numPr>
          <w:ilvl w:val="0"/>
          <w:numId w:val="1"/>
        </w:numPr>
        <w:spacing w:line="360" w:lineRule="auto"/>
        <w:jc w:val="left"/>
        <w:rPr>
          <w:rFonts w:ascii="宋体" w:hAnsi="宋体"/>
          <w:sz w:val="28"/>
          <w:szCs w:val="28"/>
        </w:rPr>
      </w:pPr>
      <w:r w:rsidRPr="009768BC">
        <w:rPr>
          <w:rFonts w:ascii="宋体" w:hAnsi="宋体" w:hint="eastAsia"/>
          <w:sz w:val="28"/>
          <w:szCs w:val="28"/>
        </w:rPr>
        <w:t>添加方程：</w:t>
      </w:r>
      <w:r w:rsidR="002C6796">
        <w:rPr>
          <w:rFonts w:ascii="宋体" w:hAnsi="宋体" w:hint="eastAsia"/>
          <w:sz w:val="28"/>
          <w:szCs w:val="28"/>
        </w:rPr>
        <w:t>根据</w:t>
      </w:r>
      <w:r w:rsidR="002C6796">
        <w:rPr>
          <w:rFonts w:ascii="宋体" w:hAnsi="宋体" w:hint="eastAsia"/>
          <w:sz w:val="28"/>
          <w:szCs w:val="28"/>
        </w:rPr>
        <w:t>4</w:t>
      </w:r>
      <w:r w:rsidR="002C6796">
        <w:rPr>
          <w:rFonts w:ascii="宋体" w:hAnsi="宋体"/>
          <w:sz w:val="28"/>
          <w:szCs w:val="28"/>
        </w:rPr>
        <w:t>.2.3</w:t>
      </w:r>
      <w:r w:rsidR="002C6796">
        <w:rPr>
          <w:rFonts w:ascii="宋体" w:hAnsi="宋体" w:hint="eastAsia"/>
          <w:sz w:val="28"/>
          <w:szCs w:val="28"/>
        </w:rPr>
        <w:t>小节提出的方法，通过上述三维点可以计</w:t>
      </w:r>
      <w:r w:rsidR="002C6796">
        <w:rPr>
          <w:rFonts w:ascii="宋体" w:hAnsi="宋体" w:hint="eastAsia"/>
          <w:sz w:val="28"/>
          <w:szCs w:val="28"/>
        </w:rPr>
        <w:lastRenderedPageBreak/>
        <w:t>算出平面方程的参数</w:t>
      </w:r>
      <w:r w:rsidR="00EB1E79">
        <w:rPr>
          <w:rFonts w:ascii="宋体" w:hAnsi="宋体" w:hint="eastAsia"/>
          <w:sz w:val="28"/>
          <w:szCs w:val="28"/>
        </w:rPr>
        <w:t>，</w:t>
      </w:r>
      <w:r w:rsidR="002C6796">
        <w:rPr>
          <w:rFonts w:ascii="宋体" w:hAnsi="宋体" w:hint="eastAsia"/>
          <w:sz w:val="28"/>
          <w:szCs w:val="28"/>
        </w:rPr>
        <w:t>可以</w:t>
      </w:r>
      <w:r w:rsidRPr="009768BC">
        <w:rPr>
          <w:rFonts w:ascii="宋体" w:hAnsi="宋体" w:hint="eastAsia"/>
          <w:sz w:val="28"/>
          <w:szCs w:val="28"/>
        </w:rPr>
        <w:t>在原本缺失水平面的点云中按照解析方程添加点云即可，结果如图</w:t>
      </w:r>
      <w:r w:rsidRPr="009768BC">
        <w:rPr>
          <w:rFonts w:ascii="宋体" w:hAnsi="宋体"/>
          <w:sz w:val="28"/>
          <w:szCs w:val="28"/>
        </w:rPr>
        <w:t>5</w:t>
      </w:r>
      <w:r w:rsidRPr="009768BC">
        <w:rPr>
          <w:rFonts w:ascii="宋体" w:hAnsi="宋体" w:hint="eastAsia"/>
          <w:sz w:val="28"/>
          <w:szCs w:val="28"/>
        </w:rPr>
        <w:t>所示。</w:t>
      </w:r>
    </w:p>
    <w:p w:rsidR="00A90F79" w:rsidRDefault="00A90F79" w:rsidP="00A90F79">
      <w:pPr>
        <w:spacing w:line="360" w:lineRule="auto"/>
        <w:ind w:left="425"/>
        <w:jc w:val="left"/>
        <w:rPr>
          <w:rFonts w:ascii="宋体" w:hAnsi="宋体"/>
          <w:sz w:val="28"/>
          <w:szCs w:val="28"/>
        </w:rPr>
      </w:pPr>
    </w:p>
    <w:p w:rsidR="00A90F79" w:rsidRPr="00A90F79" w:rsidRDefault="00A90F79" w:rsidP="00A90F79">
      <w:pPr>
        <w:pStyle w:val="a7"/>
        <w:numPr>
          <w:ilvl w:val="1"/>
          <w:numId w:val="2"/>
        </w:numPr>
        <w:ind w:firstLineChars="0"/>
        <w:rPr>
          <w:sz w:val="24"/>
        </w:rPr>
      </w:pPr>
      <w:r w:rsidRPr="00A90F79">
        <w:rPr>
          <w:rFonts w:hint="eastAsia"/>
          <w:sz w:val="24"/>
        </w:rPr>
        <w:t>解析水平面方程</w:t>
      </w:r>
    </w:p>
    <w:p w:rsidR="00FF668B" w:rsidRPr="007C067D" w:rsidRDefault="00D519FF" w:rsidP="007C067D">
      <w:pPr>
        <w:pStyle w:val="a7"/>
        <w:numPr>
          <w:ilvl w:val="0"/>
          <w:numId w:val="4"/>
        </w:numPr>
        <w:ind w:firstLineChars="0"/>
        <w:rPr>
          <w:rFonts w:ascii="宋体" w:hAnsi="宋体"/>
          <w:sz w:val="28"/>
          <w:szCs w:val="28"/>
        </w:rPr>
      </w:pPr>
      <w:r w:rsidRPr="007C067D">
        <w:rPr>
          <w:rFonts w:ascii="宋体" w:hAnsi="宋体"/>
          <w:sz w:val="28"/>
          <w:szCs w:val="28"/>
        </w:rPr>
        <w:t>获取绝对尺度</w:t>
      </w:r>
      <w:r w:rsidRPr="007C067D">
        <w:rPr>
          <w:rFonts w:ascii="宋体" w:hAnsi="宋体"/>
          <w:sz w:val="28"/>
          <w:szCs w:val="28"/>
        </w:rPr>
        <w:t>:</w:t>
      </w:r>
      <w:r w:rsidRPr="007C067D">
        <w:rPr>
          <w:rFonts w:ascii="宋体" w:hAnsi="宋体"/>
          <w:sz w:val="28"/>
          <w:szCs w:val="28"/>
        </w:rPr>
        <w:t>根据图所示</w:t>
      </w:r>
      <w:r w:rsidRPr="007C067D">
        <w:rPr>
          <w:rFonts w:ascii="宋体" w:hAnsi="宋体"/>
          <w:sz w:val="28"/>
          <w:szCs w:val="28"/>
        </w:rPr>
        <w:t>,</w:t>
      </w:r>
      <w:r w:rsidRPr="007C067D">
        <w:rPr>
          <w:rFonts w:ascii="宋体" w:hAnsi="宋体"/>
          <w:sz w:val="28"/>
          <w:szCs w:val="28"/>
        </w:rPr>
        <w:t>分别可以获得在</w:t>
      </w:r>
      <w:r w:rsidRPr="007C067D">
        <w:rPr>
          <w:rFonts w:ascii="宋体" w:hAnsi="宋体"/>
          <w:sz w:val="28"/>
          <w:szCs w:val="28"/>
        </w:rPr>
        <w:t>ID = 43</w:t>
      </w:r>
      <w:r w:rsidRPr="007C067D">
        <w:rPr>
          <w:rFonts w:ascii="宋体" w:hAnsi="宋体"/>
          <w:sz w:val="28"/>
          <w:szCs w:val="28"/>
        </w:rPr>
        <w:t>的二维码坐标系下的相机位姿，如表前两行，可以计算出在这两帧之间相机移动的绝</w:t>
      </w:r>
      <w:r w:rsidRPr="007C067D">
        <w:rPr>
          <w:rFonts w:ascii="宋体" w:hAnsi="宋体" w:hint="eastAsia"/>
          <w:sz w:val="28"/>
          <w:szCs w:val="28"/>
        </w:rPr>
        <w:t>对距离为</w:t>
      </w:r>
      <w:r w:rsidRPr="007C067D">
        <w:rPr>
          <w:rFonts w:ascii="宋体" w:hAnsi="宋体"/>
          <w:sz w:val="28"/>
          <w:szCs w:val="28"/>
        </w:rPr>
        <w:t>0.464m</w:t>
      </w:r>
      <w:r w:rsidR="007C067D" w:rsidRPr="007C067D">
        <w:rPr>
          <w:rFonts w:ascii="宋体" w:hAnsi="宋体" w:hint="eastAsia"/>
          <w:sz w:val="28"/>
          <w:szCs w:val="28"/>
        </w:rPr>
        <w:t>。</w:t>
      </w:r>
    </w:p>
    <w:p w:rsidR="007C067D" w:rsidRDefault="007C067D" w:rsidP="007C067D">
      <w:pPr>
        <w:pStyle w:val="a7"/>
        <w:numPr>
          <w:ilvl w:val="0"/>
          <w:numId w:val="4"/>
        </w:numPr>
        <w:ind w:firstLineChars="0"/>
        <w:rPr>
          <w:rFonts w:ascii="宋体" w:hAnsi="宋体"/>
          <w:sz w:val="28"/>
          <w:szCs w:val="28"/>
        </w:rPr>
      </w:pPr>
      <w:r>
        <w:rPr>
          <w:rFonts w:ascii="宋体" w:hAnsi="宋体" w:hint="eastAsia"/>
          <w:sz w:val="28"/>
          <w:szCs w:val="28"/>
        </w:rPr>
        <w:t>获取相对尺度：从三维重建的结果中提取出这两帧在参考坐标系下的相机位姿，如表后两行，可以计算出这</w:t>
      </w:r>
      <w:r>
        <w:rPr>
          <w:rFonts w:ascii="宋体" w:hAnsi="宋体"/>
          <w:sz w:val="28"/>
          <w:szCs w:val="28"/>
        </w:rPr>
        <w:t>在这两帧之间相机移动的</w:t>
      </w:r>
      <w:r>
        <w:rPr>
          <w:rFonts w:ascii="宋体" w:hAnsi="宋体" w:hint="eastAsia"/>
          <w:sz w:val="28"/>
          <w:szCs w:val="28"/>
        </w:rPr>
        <w:t>相对</w:t>
      </w:r>
      <w:r w:rsidRPr="007C067D">
        <w:rPr>
          <w:rFonts w:ascii="宋体" w:hAnsi="宋体" w:hint="eastAsia"/>
          <w:sz w:val="28"/>
          <w:szCs w:val="28"/>
        </w:rPr>
        <w:t>距离为。</w:t>
      </w:r>
    </w:p>
    <w:p w:rsidR="00511B50" w:rsidRDefault="00511B50" w:rsidP="007C067D">
      <w:pPr>
        <w:pStyle w:val="a7"/>
        <w:numPr>
          <w:ilvl w:val="0"/>
          <w:numId w:val="4"/>
        </w:numPr>
        <w:ind w:firstLineChars="0"/>
        <w:rPr>
          <w:rFonts w:ascii="宋体" w:hAnsi="宋体"/>
          <w:sz w:val="28"/>
          <w:szCs w:val="28"/>
        </w:rPr>
      </w:pPr>
      <w:r>
        <w:rPr>
          <w:rFonts w:ascii="宋体" w:hAnsi="宋体" w:hint="eastAsia"/>
          <w:sz w:val="28"/>
          <w:szCs w:val="28"/>
        </w:rPr>
        <w:t>估计尺度：按照公式可以简略估计出该煤堆场景实际大小和三维重建结果的尺度大小之间的尺度因子</w:t>
      </w:r>
      <w:r>
        <w:rPr>
          <w:rFonts w:ascii="宋体" w:hAnsi="宋体" w:hint="eastAsia"/>
          <w:sz w:val="28"/>
          <w:szCs w:val="28"/>
        </w:rPr>
        <w:t>k</w:t>
      </w:r>
      <w:r>
        <w:rPr>
          <w:rFonts w:ascii="宋体" w:hAnsi="宋体"/>
          <w:sz w:val="28"/>
          <w:szCs w:val="28"/>
        </w:rPr>
        <w:t xml:space="preserve"> </w:t>
      </w:r>
      <w:r>
        <w:rPr>
          <w:rFonts w:ascii="宋体" w:hAnsi="宋体" w:hint="eastAsia"/>
          <w:sz w:val="28"/>
          <w:szCs w:val="28"/>
        </w:rPr>
        <w:t>=</w:t>
      </w:r>
      <w:r>
        <w:rPr>
          <w:rFonts w:ascii="宋体" w:hAnsi="宋体"/>
          <w:sz w:val="28"/>
          <w:szCs w:val="28"/>
        </w:rPr>
        <w:t xml:space="preserve"> </w:t>
      </w:r>
    </w:p>
    <w:p w:rsidR="00722B41" w:rsidRDefault="00722B41" w:rsidP="00722B41">
      <w:pPr>
        <w:rPr>
          <w:rFonts w:ascii="宋体" w:hAnsi="宋体"/>
          <w:sz w:val="28"/>
          <w:szCs w:val="28"/>
        </w:rPr>
      </w:pPr>
    </w:p>
    <w:p w:rsidR="00722B41" w:rsidRDefault="00722B41" w:rsidP="00722B41">
      <w:pPr>
        <w:rPr>
          <w:rFonts w:ascii="宋体" w:hAnsi="宋体"/>
          <w:sz w:val="28"/>
          <w:szCs w:val="28"/>
        </w:rPr>
      </w:pPr>
      <w:r>
        <w:rPr>
          <w:rFonts w:ascii="宋体" w:hAnsi="宋体" w:hint="eastAsia"/>
          <w:sz w:val="28"/>
          <w:szCs w:val="28"/>
        </w:rPr>
        <w:t>体积实验</w:t>
      </w:r>
    </w:p>
    <w:p w:rsidR="00722B41" w:rsidRDefault="00722B41" w:rsidP="00722B41">
      <w:pPr>
        <w:rPr>
          <w:rFonts w:ascii="宋体" w:hAnsi="宋体"/>
          <w:sz w:val="28"/>
          <w:szCs w:val="28"/>
        </w:rPr>
      </w:pPr>
    </w:p>
    <w:p w:rsidR="00722B41" w:rsidRDefault="00722B41" w:rsidP="00722B41">
      <w:pPr>
        <w:rPr>
          <w:rFonts w:ascii="宋体" w:hAnsi="宋体"/>
          <w:sz w:val="28"/>
          <w:szCs w:val="28"/>
        </w:rPr>
      </w:pPr>
      <w:r>
        <w:rPr>
          <w:rFonts w:ascii="宋体" w:hAnsi="宋体" w:hint="eastAsia"/>
          <w:sz w:val="28"/>
          <w:szCs w:val="28"/>
        </w:rPr>
        <w:t>针对体积测量实验，本文拟采用如下方式验证所提方法是否能够测量出堆体体积，以及是否满足精度要求：首先使用测量仪器检测出待测堆体的实际体积真值，随后将堆体分别摆放成单个堆体，两个堆体，三个堆体的形式，按照第</w:t>
      </w:r>
      <w:r>
        <w:rPr>
          <w:rFonts w:ascii="宋体" w:hAnsi="宋体" w:hint="eastAsia"/>
          <w:sz w:val="28"/>
          <w:szCs w:val="28"/>
        </w:rPr>
        <w:t>5</w:t>
      </w:r>
      <w:r>
        <w:rPr>
          <w:rFonts w:ascii="宋体" w:hAnsi="宋体" w:hint="eastAsia"/>
          <w:sz w:val="28"/>
          <w:szCs w:val="28"/>
        </w:rPr>
        <w:t>章的流程，检测三次实验是否和真值之间的误差衡量视觉算法的精确度，以及三次测量值之间的数值比较，衡量视觉算法测量的稳定性。</w:t>
      </w:r>
    </w:p>
    <w:p w:rsidR="00722B41" w:rsidRDefault="00722B41" w:rsidP="00722B41">
      <w:pPr>
        <w:rPr>
          <w:rFonts w:ascii="宋体" w:hAnsi="宋体"/>
          <w:sz w:val="28"/>
          <w:szCs w:val="28"/>
        </w:rPr>
      </w:pPr>
      <w:r>
        <w:rPr>
          <w:rFonts w:ascii="宋体" w:hAnsi="宋体" w:hint="eastAsia"/>
          <w:sz w:val="28"/>
          <w:szCs w:val="28"/>
        </w:rPr>
        <w:t>具体步骤如下：</w:t>
      </w:r>
    </w:p>
    <w:p w:rsidR="00722B41" w:rsidRDefault="00722B41" w:rsidP="00722B41">
      <w:pPr>
        <w:rPr>
          <w:rFonts w:ascii="宋体" w:hAnsi="宋体"/>
          <w:sz w:val="28"/>
          <w:szCs w:val="28"/>
        </w:rPr>
      </w:pPr>
      <w:r>
        <w:rPr>
          <w:rFonts w:ascii="宋体" w:hAnsi="宋体" w:hint="eastAsia"/>
          <w:sz w:val="28"/>
          <w:szCs w:val="28"/>
        </w:rPr>
        <w:lastRenderedPageBreak/>
        <w:t>1</w:t>
      </w:r>
      <w:r>
        <w:rPr>
          <w:rFonts w:ascii="宋体" w:hAnsi="宋体" w:hint="eastAsia"/>
          <w:sz w:val="28"/>
          <w:szCs w:val="28"/>
        </w:rPr>
        <w:t>将某一堆体放置在水平面上，并在堆体周围放置</w:t>
      </w:r>
      <w:r>
        <w:rPr>
          <w:rFonts w:ascii="宋体" w:hAnsi="宋体" w:hint="eastAsia"/>
          <w:sz w:val="28"/>
          <w:szCs w:val="28"/>
        </w:rPr>
        <w:t>5</w:t>
      </w:r>
      <w:r>
        <w:rPr>
          <w:rFonts w:ascii="宋体" w:hAnsi="宋体" w:hint="eastAsia"/>
          <w:sz w:val="28"/>
          <w:szCs w:val="28"/>
        </w:rPr>
        <w:t>个二维码以估计尺度和水平面方程。</w:t>
      </w:r>
    </w:p>
    <w:p w:rsidR="00722B41" w:rsidRDefault="00722B41" w:rsidP="00722B41">
      <w:pPr>
        <w:rPr>
          <w:rFonts w:ascii="宋体" w:hAnsi="宋体" w:hint="eastAsia"/>
          <w:sz w:val="28"/>
          <w:szCs w:val="28"/>
        </w:rPr>
      </w:pPr>
      <w:r>
        <w:rPr>
          <w:rFonts w:ascii="宋体" w:hAnsi="宋体" w:hint="eastAsia"/>
          <w:sz w:val="28"/>
          <w:szCs w:val="28"/>
        </w:rPr>
        <w:t>2</w:t>
      </w:r>
      <w:r>
        <w:rPr>
          <w:rFonts w:ascii="宋体" w:hAnsi="宋体" w:hint="eastAsia"/>
          <w:sz w:val="28"/>
          <w:szCs w:val="28"/>
        </w:rPr>
        <w:t>对上述场景以视频的形式进行图像采集，提取视频中的图像，将数据集的数量控制在</w:t>
      </w:r>
      <w:r>
        <w:rPr>
          <w:rFonts w:ascii="宋体" w:hAnsi="宋体"/>
          <w:sz w:val="28"/>
          <w:szCs w:val="28"/>
        </w:rPr>
        <w:t>200</w:t>
      </w:r>
      <w:r>
        <w:rPr>
          <w:rFonts w:ascii="宋体" w:hAnsi="宋体" w:hint="eastAsia"/>
          <w:sz w:val="28"/>
          <w:szCs w:val="28"/>
        </w:rPr>
        <w:t>张左右，且每张图像的分辨率在</w:t>
      </w:r>
      <w:r>
        <w:rPr>
          <w:rFonts w:ascii="宋体" w:hAnsi="宋体" w:hint="eastAsia"/>
          <w:sz w:val="28"/>
          <w:szCs w:val="28"/>
        </w:rPr>
        <w:t>5</w:t>
      </w:r>
      <w:r>
        <w:rPr>
          <w:rFonts w:ascii="宋体" w:hAnsi="宋体"/>
          <w:sz w:val="28"/>
          <w:szCs w:val="28"/>
        </w:rPr>
        <w:t>0</w:t>
      </w:r>
      <w:r>
        <w:rPr>
          <w:rFonts w:ascii="宋体" w:hAnsi="宋体" w:hint="eastAsia"/>
          <w:sz w:val="28"/>
          <w:szCs w:val="28"/>
        </w:rPr>
        <w:t>万左右。</w:t>
      </w:r>
    </w:p>
    <w:p w:rsidR="00B31AAB" w:rsidRDefault="00722B41" w:rsidP="00722B41">
      <w:pPr>
        <w:rPr>
          <w:rFonts w:ascii="宋体" w:hAnsi="宋体"/>
          <w:sz w:val="28"/>
          <w:szCs w:val="28"/>
        </w:rPr>
      </w:pPr>
      <w:r>
        <w:rPr>
          <w:rFonts w:ascii="宋体" w:hAnsi="宋体" w:hint="eastAsia"/>
          <w:sz w:val="28"/>
          <w:szCs w:val="28"/>
        </w:rPr>
        <w:t>3</w:t>
      </w:r>
      <w:r w:rsidR="00B31AAB">
        <w:rPr>
          <w:rFonts w:ascii="宋体" w:hAnsi="宋体" w:hint="eastAsia"/>
          <w:sz w:val="28"/>
          <w:szCs w:val="28"/>
        </w:rPr>
        <w:t>对上述采集到的图像进行二维码检测与识别，记录下每张图像中的二维码</w:t>
      </w:r>
      <w:r w:rsidR="00B31AAB">
        <w:rPr>
          <w:rFonts w:ascii="宋体" w:hAnsi="宋体" w:hint="eastAsia"/>
          <w:sz w:val="28"/>
          <w:szCs w:val="28"/>
        </w:rPr>
        <w:t>ID</w:t>
      </w:r>
      <w:r w:rsidR="00B31AAB">
        <w:rPr>
          <w:rFonts w:ascii="宋体" w:hAnsi="宋体" w:hint="eastAsia"/>
          <w:sz w:val="28"/>
          <w:szCs w:val="28"/>
        </w:rPr>
        <w:t>以及角点坐标</w:t>
      </w:r>
    </w:p>
    <w:p w:rsidR="00722B41" w:rsidRDefault="00B31AAB" w:rsidP="00722B41">
      <w:pPr>
        <w:rPr>
          <w:rFonts w:ascii="宋体" w:hAnsi="宋体"/>
          <w:sz w:val="28"/>
          <w:szCs w:val="28"/>
        </w:rPr>
      </w:pPr>
      <w:r>
        <w:rPr>
          <w:rFonts w:ascii="宋体" w:hAnsi="宋体"/>
          <w:sz w:val="28"/>
          <w:szCs w:val="28"/>
        </w:rPr>
        <w:t>4</w:t>
      </w:r>
      <w:r>
        <w:rPr>
          <w:rFonts w:ascii="宋体" w:hAnsi="宋体" w:hint="eastAsia"/>
          <w:sz w:val="28"/>
          <w:szCs w:val="28"/>
        </w:rPr>
        <w:t>对</w:t>
      </w:r>
      <w:r>
        <w:rPr>
          <w:rFonts w:ascii="宋体" w:hAnsi="宋体" w:hint="eastAsia"/>
          <w:sz w:val="28"/>
          <w:szCs w:val="28"/>
        </w:rPr>
        <w:t>上述采集到的图像进行</w:t>
      </w:r>
      <w:r>
        <w:rPr>
          <w:rFonts w:ascii="宋体" w:hAnsi="宋体" w:hint="eastAsia"/>
          <w:sz w:val="28"/>
          <w:szCs w:val="28"/>
        </w:rPr>
        <w:t>稀疏重建，记录下稀疏点云中的</w:t>
      </w:r>
      <w:r>
        <w:rPr>
          <w:rFonts w:ascii="宋体" w:hAnsi="宋体" w:hint="eastAsia"/>
          <w:sz w:val="28"/>
          <w:szCs w:val="28"/>
        </w:rPr>
        <w:t>3D</w:t>
      </w:r>
      <w:r>
        <w:rPr>
          <w:rFonts w:ascii="宋体" w:hAnsi="宋体" w:hint="eastAsia"/>
          <w:sz w:val="28"/>
          <w:szCs w:val="28"/>
        </w:rPr>
        <w:t>点和每张图像角点之间的映射关系</w:t>
      </w:r>
    </w:p>
    <w:p w:rsidR="00B31AAB" w:rsidRDefault="00B31AAB" w:rsidP="00722B41">
      <w:pPr>
        <w:rPr>
          <w:rFonts w:ascii="宋体" w:hAnsi="宋体"/>
          <w:sz w:val="28"/>
          <w:szCs w:val="28"/>
        </w:rPr>
      </w:pPr>
      <w:r>
        <w:rPr>
          <w:rFonts w:ascii="宋体" w:hAnsi="宋体" w:hint="eastAsia"/>
          <w:sz w:val="28"/>
          <w:szCs w:val="28"/>
        </w:rPr>
        <w:t>5</w:t>
      </w:r>
      <w:r>
        <w:rPr>
          <w:rFonts w:ascii="宋体" w:hAnsi="宋体" w:hint="eastAsia"/>
          <w:sz w:val="28"/>
          <w:szCs w:val="28"/>
        </w:rPr>
        <w:t>按照</w:t>
      </w:r>
      <w:r>
        <w:rPr>
          <w:rFonts w:ascii="宋体" w:hAnsi="宋体" w:hint="eastAsia"/>
          <w:sz w:val="28"/>
          <w:szCs w:val="28"/>
        </w:rPr>
        <w:t>4</w:t>
      </w:r>
      <w:r>
        <w:rPr>
          <w:rFonts w:ascii="宋体" w:hAnsi="宋体"/>
          <w:sz w:val="28"/>
          <w:szCs w:val="28"/>
        </w:rPr>
        <w:t>.2</w:t>
      </w:r>
      <w:r>
        <w:rPr>
          <w:rFonts w:ascii="宋体" w:hAnsi="宋体" w:hint="eastAsia"/>
          <w:sz w:val="28"/>
          <w:szCs w:val="28"/>
        </w:rPr>
        <w:t>估计堆体出水平面方程</w:t>
      </w:r>
    </w:p>
    <w:p w:rsidR="00B31AAB" w:rsidRPr="00722B41" w:rsidRDefault="00B31AAB" w:rsidP="00722B41">
      <w:pPr>
        <w:rPr>
          <w:rFonts w:ascii="宋体" w:hAnsi="宋体" w:hint="eastAsia"/>
          <w:sz w:val="28"/>
          <w:szCs w:val="28"/>
        </w:rPr>
      </w:pPr>
      <w:r>
        <w:rPr>
          <w:rFonts w:ascii="宋体" w:hAnsi="宋体" w:hint="eastAsia"/>
          <w:sz w:val="28"/>
          <w:szCs w:val="28"/>
        </w:rPr>
        <w:t>6</w:t>
      </w:r>
      <w:r>
        <w:rPr>
          <w:rFonts w:ascii="宋体" w:hAnsi="宋体" w:hint="eastAsia"/>
          <w:sz w:val="28"/>
          <w:szCs w:val="28"/>
        </w:rPr>
        <w:t>按照</w:t>
      </w:r>
      <w:r>
        <w:rPr>
          <w:rFonts w:ascii="宋体" w:hAnsi="宋体" w:hint="eastAsia"/>
          <w:sz w:val="28"/>
          <w:szCs w:val="28"/>
        </w:rPr>
        <w:t>4</w:t>
      </w:r>
      <w:r>
        <w:rPr>
          <w:rFonts w:ascii="宋体" w:hAnsi="宋体"/>
          <w:sz w:val="28"/>
          <w:szCs w:val="28"/>
        </w:rPr>
        <w:t>.3</w:t>
      </w:r>
      <w:r>
        <w:rPr>
          <w:rFonts w:ascii="宋体" w:hAnsi="宋体" w:hint="eastAsia"/>
          <w:sz w:val="28"/>
          <w:szCs w:val="28"/>
        </w:rPr>
        <w:t>估计出堆体的尺度大小</w:t>
      </w:r>
    </w:p>
    <w:p w:rsidR="001B3C46" w:rsidRDefault="00B31AAB" w:rsidP="002A2FF0">
      <w:pPr>
        <w:rPr>
          <w:sz w:val="24"/>
        </w:rPr>
      </w:pPr>
      <w:r>
        <w:rPr>
          <w:rFonts w:hint="eastAsia"/>
          <w:sz w:val="24"/>
        </w:rPr>
        <w:t>7对稀疏点云进行稠密重建，并将所求解出的水平面方程添加至稠密点云中</w:t>
      </w:r>
    </w:p>
    <w:p w:rsidR="00B31AAB" w:rsidRDefault="00B31AAB" w:rsidP="002A2FF0">
      <w:pPr>
        <w:rPr>
          <w:sz w:val="24"/>
        </w:rPr>
      </w:pPr>
      <w:r>
        <w:rPr>
          <w:rFonts w:hint="eastAsia"/>
          <w:sz w:val="24"/>
        </w:rPr>
        <w:t>8按照4</w:t>
      </w:r>
      <w:r>
        <w:rPr>
          <w:sz w:val="24"/>
        </w:rPr>
        <w:t>.4</w:t>
      </w:r>
      <w:r>
        <w:rPr>
          <w:rFonts w:hint="eastAsia"/>
          <w:sz w:val="24"/>
        </w:rPr>
        <w:t>估计出当前堆体的体积大小。</w:t>
      </w:r>
    </w:p>
    <w:p w:rsidR="00B31AAB" w:rsidRDefault="00B31AAB" w:rsidP="002A2FF0">
      <w:pPr>
        <w:rPr>
          <w:sz w:val="24"/>
        </w:rPr>
      </w:pPr>
      <w:r>
        <w:rPr>
          <w:rFonts w:hint="eastAsia"/>
          <w:sz w:val="24"/>
        </w:rPr>
        <w:t>9将单个堆体分别设计成2个堆体和3个堆体的情况，重复步骤</w:t>
      </w:r>
      <w:r>
        <w:rPr>
          <w:sz w:val="24"/>
        </w:rPr>
        <w:t>2</w:t>
      </w:r>
      <w:r>
        <w:rPr>
          <w:rFonts w:hint="eastAsia"/>
          <w:sz w:val="24"/>
        </w:rPr>
        <w:t>~</w:t>
      </w:r>
      <w:r>
        <w:rPr>
          <w:sz w:val="24"/>
        </w:rPr>
        <w:t>8</w:t>
      </w:r>
      <w:r>
        <w:rPr>
          <w:rFonts w:hint="eastAsia"/>
          <w:sz w:val="24"/>
        </w:rPr>
        <w:t>，计算不同场景对应的体积</w:t>
      </w:r>
    </w:p>
    <w:p w:rsidR="00B31AAB" w:rsidRDefault="00B31AAB" w:rsidP="002A2FF0">
      <w:pPr>
        <w:rPr>
          <w:sz w:val="24"/>
        </w:rPr>
      </w:pPr>
      <w:r>
        <w:rPr>
          <w:rFonts w:hint="eastAsia"/>
          <w:sz w:val="24"/>
        </w:rPr>
        <w:t>1</w:t>
      </w:r>
      <w:r>
        <w:rPr>
          <w:sz w:val="24"/>
        </w:rPr>
        <w:t xml:space="preserve">0 </w:t>
      </w:r>
      <w:r>
        <w:rPr>
          <w:rFonts w:hint="eastAsia"/>
          <w:sz w:val="24"/>
        </w:rPr>
        <w:t>根据结果定量分析上述视觉算法测量堆体的准确性和稳定性。</w:t>
      </w:r>
    </w:p>
    <w:p w:rsidR="003A2B87" w:rsidRDefault="003A2B87" w:rsidP="002A2FF0">
      <w:pPr>
        <w:rPr>
          <w:sz w:val="24"/>
        </w:rPr>
      </w:pPr>
    </w:p>
    <w:p w:rsidR="003A2B87" w:rsidRDefault="003A2B87" w:rsidP="002A2FF0">
      <w:pPr>
        <w:rPr>
          <w:sz w:val="24"/>
        </w:rPr>
      </w:pPr>
      <w:r>
        <w:rPr>
          <w:rFonts w:hint="eastAsia"/>
          <w:sz w:val="24"/>
        </w:rPr>
        <w:t>本章小结</w:t>
      </w:r>
    </w:p>
    <w:p w:rsidR="003A2B87" w:rsidRDefault="003A2B87" w:rsidP="002A2FF0">
      <w:pPr>
        <w:rPr>
          <w:sz w:val="24"/>
        </w:rPr>
      </w:pPr>
      <w:bookmarkStart w:id="0" w:name="_GoBack"/>
      <w:r>
        <w:rPr>
          <w:rFonts w:hint="eastAsia"/>
          <w:sz w:val="24"/>
        </w:rPr>
        <w:t>本章分模块测试了无人机在非GPS场景下</w:t>
      </w:r>
      <w:r w:rsidR="00927494">
        <w:rPr>
          <w:rFonts w:hint="eastAsia"/>
          <w:sz w:val="24"/>
        </w:rPr>
        <w:t>依靠纯视觉进行定位的效果与精度，以及改进后的三维重建的效果和基于纯视觉的堆体体积测量算法的准确度和稳定性。</w:t>
      </w:r>
    </w:p>
    <w:bookmarkEnd w:id="0"/>
    <w:p w:rsidR="00927494" w:rsidRDefault="00927494" w:rsidP="002A2FF0">
      <w:pPr>
        <w:rPr>
          <w:rFonts w:hint="eastAsia"/>
          <w:sz w:val="24"/>
        </w:rPr>
      </w:pPr>
    </w:p>
    <w:p w:rsidR="003A2B87" w:rsidRPr="003A2B87" w:rsidRDefault="003A2B87" w:rsidP="003A2B87">
      <w:pPr>
        <w:widowControl/>
        <w:shd w:val="clear" w:color="auto" w:fill="1E1E1E"/>
        <w:spacing w:line="285" w:lineRule="atLeast"/>
        <w:jc w:val="left"/>
        <w:rPr>
          <w:rFonts w:ascii="Consolas" w:eastAsia="宋体" w:hAnsi="Consolas" w:cs="宋体"/>
          <w:color w:val="D4D4D4"/>
          <w:kern w:val="0"/>
          <w:szCs w:val="21"/>
        </w:rPr>
      </w:pPr>
      <w:r w:rsidRPr="003A2B87">
        <w:rPr>
          <w:rFonts w:ascii="Consolas" w:eastAsia="宋体" w:hAnsi="Consolas" w:cs="宋体"/>
          <w:color w:val="D4D4D4"/>
          <w:kern w:val="0"/>
          <w:szCs w:val="21"/>
        </w:rPr>
        <w:t>面向无人机自主堆体体积测量的视觉定位及重建方法研究</w:t>
      </w:r>
    </w:p>
    <w:p w:rsidR="003A2B87" w:rsidRPr="003A2B87" w:rsidRDefault="003A2B87" w:rsidP="002A2FF0">
      <w:pPr>
        <w:rPr>
          <w:rFonts w:hint="eastAsia"/>
          <w:sz w:val="24"/>
        </w:rPr>
      </w:pPr>
    </w:p>
    <w:sectPr w:rsidR="003A2B87" w:rsidRPr="003A2B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B92" w:rsidRDefault="00954B92" w:rsidP="00532C09">
      <w:r>
        <w:separator/>
      </w:r>
    </w:p>
  </w:endnote>
  <w:endnote w:type="continuationSeparator" w:id="0">
    <w:p w:rsidR="00954B92" w:rsidRDefault="00954B92" w:rsidP="0053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B92" w:rsidRDefault="00954B92" w:rsidP="00532C09">
      <w:r>
        <w:separator/>
      </w:r>
    </w:p>
  </w:footnote>
  <w:footnote w:type="continuationSeparator" w:id="0">
    <w:p w:rsidR="00954B92" w:rsidRDefault="00954B92" w:rsidP="00532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959F2"/>
    <w:multiLevelType w:val="hybridMultilevel"/>
    <w:tmpl w:val="6CDA6210"/>
    <w:lvl w:ilvl="0" w:tplc="A86CCCAC">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9490ECA"/>
    <w:multiLevelType w:val="multilevel"/>
    <w:tmpl w:val="1470899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5AAF9B47"/>
    <w:multiLevelType w:val="singleLevel"/>
    <w:tmpl w:val="5AAF9B47"/>
    <w:lvl w:ilvl="0">
      <w:start w:val="1"/>
      <w:numFmt w:val="decimal"/>
      <w:lvlText w:val="%1."/>
      <w:lvlJc w:val="left"/>
      <w:pPr>
        <w:ind w:left="425" w:hanging="425"/>
      </w:pPr>
      <w:rPr>
        <w:rFonts w:hint="default"/>
      </w:rPr>
    </w:lvl>
  </w:abstractNum>
  <w:abstractNum w:abstractNumId="3" w15:restartNumberingAfterBreak="0">
    <w:nsid w:val="7CB61BD4"/>
    <w:multiLevelType w:val="hybridMultilevel"/>
    <w:tmpl w:val="4C98E0EC"/>
    <w:lvl w:ilvl="0" w:tplc="8264C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00E"/>
    <w:rsid w:val="001B3C46"/>
    <w:rsid w:val="002459B2"/>
    <w:rsid w:val="002A2FF0"/>
    <w:rsid w:val="002C6796"/>
    <w:rsid w:val="002E4A4D"/>
    <w:rsid w:val="002F0CDB"/>
    <w:rsid w:val="0037540C"/>
    <w:rsid w:val="003A2B87"/>
    <w:rsid w:val="00422699"/>
    <w:rsid w:val="00490CF7"/>
    <w:rsid w:val="004F0F01"/>
    <w:rsid w:val="00511B50"/>
    <w:rsid w:val="00532C09"/>
    <w:rsid w:val="0059760C"/>
    <w:rsid w:val="005B0CD4"/>
    <w:rsid w:val="005D5071"/>
    <w:rsid w:val="005E400E"/>
    <w:rsid w:val="00722B41"/>
    <w:rsid w:val="00767879"/>
    <w:rsid w:val="007A0029"/>
    <w:rsid w:val="007C067D"/>
    <w:rsid w:val="007C626D"/>
    <w:rsid w:val="00801081"/>
    <w:rsid w:val="0080421B"/>
    <w:rsid w:val="008C6C1D"/>
    <w:rsid w:val="008F5535"/>
    <w:rsid w:val="00927494"/>
    <w:rsid w:val="0093630B"/>
    <w:rsid w:val="00954B92"/>
    <w:rsid w:val="009768BC"/>
    <w:rsid w:val="009A7CB1"/>
    <w:rsid w:val="009C792F"/>
    <w:rsid w:val="009E5C1E"/>
    <w:rsid w:val="00A02A25"/>
    <w:rsid w:val="00A13FCF"/>
    <w:rsid w:val="00A22D0C"/>
    <w:rsid w:val="00A90F79"/>
    <w:rsid w:val="00AC480F"/>
    <w:rsid w:val="00B31AAB"/>
    <w:rsid w:val="00C03D23"/>
    <w:rsid w:val="00C17DAE"/>
    <w:rsid w:val="00C4455F"/>
    <w:rsid w:val="00C906F9"/>
    <w:rsid w:val="00C91D75"/>
    <w:rsid w:val="00D46554"/>
    <w:rsid w:val="00D519FF"/>
    <w:rsid w:val="00D66D21"/>
    <w:rsid w:val="00D755E7"/>
    <w:rsid w:val="00DA0A8D"/>
    <w:rsid w:val="00E07B35"/>
    <w:rsid w:val="00EB1E79"/>
    <w:rsid w:val="00EE5572"/>
    <w:rsid w:val="00F05EFE"/>
    <w:rsid w:val="00F55470"/>
    <w:rsid w:val="00FF6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B465D"/>
  <w15:chartTrackingRefBased/>
  <w15:docId w15:val="{7E9FCD38-1937-4A76-9626-5703A41EA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CDB"/>
    <w:pPr>
      <w:widowControl w:val="0"/>
      <w:jc w:val="both"/>
    </w:pPr>
  </w:style>
  <w:style w:type="paragraph" w:styleId="1">
    <w:name w:val="heading 1"/>
    <w:basedOn w:val="a"/>
    <w:next w:val="a"/>
    <w:link w:val="10"/>
    <w:uiPriority w:val="9"/>
    <w:qFormat/>
    <w:rsid w:val="002F0CDB"/>
    <w:pPr>
      <w:keepNext/>
      <w:keepLines/>
      <w:spacing w:before="340" w:after="330" w:line="576" w:lineRule="auto"/>
      <w:jc w:val="center"/>
      <w:outlineLvl w:val="0"/>
    </w:pPr>
    <w:rPr>
      <w:rFonts w:cs="宋体"/>
      <w:b/>
      <w:bCs/>
      <w:kern w:val="44"/>
      <w:sz w:val="44"/>
      <w:szCs w:val="44"/>
    </w:rPr>
  </w:style>
  <w:style w:type="paragraph" w:styleId="2">
    <w:name w:val="heading 2"/>
    <w:basedOn w:val="a"/>
    <w:next w:val="a"/>
    <w:link w:val="20"/>
    <w:uiPriority w:val="9"/>
    <w:unhideWhenUsed/>
    <w:qFormat/>
    <w:rsid w:val="002F0CDB"/>
    <w:pPr>
      <w:keepNext/>
      <w:keepLines/>
      <w:spacing w:before="260" w:after="260" w:line="415"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F0CDB"/>
    <w:rPr>
      <w:rFonts w:cs="宋体"/>
      <w:b/>
      <w:bCs/>
      <w:kern w:val="44"/>
      <w:sz w:val="44"/>
      <w:szCs w:val="44"/>
    </w:rPr>
  </w:style>
  <w:style w:type="character" w:customStyle="1" w:styleId="20">
    <w:name w:val="标题 2 字符"/>
    <w:basedOn w:val="a0"/>
    <w:link w:val="2"/>
    <w:uiPriority w:val="9"/>
    <w:rsid w:val="002F0CDB"/>
    <w:rPr>
      <w:rFonts w:asciiTheme="majorHAnsi" w:eastAsiaTheme="majorEastAsia" w:hAnsiTheme="majorHAnsi" w:cstheme="majorBidi"/>
      <w:b/>
      <w:bCs/>
      <w:sz w:val="32"/>
      <w:szCs w:val="32"/>
    </w:rPr>
  </w:style>
  <w:style w:type="paragraph" w:styleId="a3">
    <w:name w:val="header"/>
    <w:basedOn w:val="a"/>
    <w:link w:val="a4"/>
    <w:uiPriority w:val="99"/>
    <w:unhideWhenUsed/>
    <w:rsid w:val="00532C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32C09"/>
    <w:rPr>
      <w:sz w:val="18"/>
      <w:szCs w:val="18"/>
    </w:rPr>
  </w:style>
  <w:style w:type="paragraph" w:styleId="a5">
    <w:name w:val="footer"/>
    <w:basedOn w:val="a"/>
    <w:link w:val="a6"/>
    <w:uiPriority w:val="99"/>
    <w:unhideWhenUsed/>
    <w:rsid w:val="00532C09"/>
    <w:pPr>
      <w:tabs>
        <w:tab w:val="center" w:pos="4153"/>
        <w:tab w:val="right" w:pos="8306"/>
      </w:tabs>
      <w:snapToGrid w:val="0"/>
      <w:jc w:val="left"/>
    </w:pPr>
    <w:rPr>
      <w:sz w:val="18"/>
      <w:szCs w:val="18"/>
    </w:rPr>
  </w:style>
  <w:style w:type="character" w:customStyle="1" w:styleId="a6">
    <w:name w:val="页脚 字符"/>
    <w:basedOn w:val="a0"/>
    <w:link w:val="a5"/>
    <w:uiPriority w:val="99"/>
    <w:rsid w:val="00532C09"/>
    <w:rPr>
      <w:sz w:val="18"/>
      <w:szCs w:val="18"/>
    </w:rPr>
  </w:style>
  <w:style w:type="paragraph" w:styleId="a7">
    <w:name w:val="List Paragraph"/>
    <w:basedOn w:val="a"/>
    <w:uiPriority w:val="34"/>
    <w:qFormat/>
    <w:rsid w:val="00A90F7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810443">
      <w:bodyDiv w:val="1"/>
      <w:marLeft w:val="0"/>
      <w:marRight w:val="0"/>
      <w:marTop w:val="0"/>
      <w:marBottom w:val="0"/>
      <w:divBdr>
        <w:top w:val="none" w:sz="0" w:space="0" w:color="auto"/>
        <w:left w:val="none" w:sz="0" w:space="0" w:color="auto"/>
        <w:bottom w:val="none" w:sz="0" w:space="0" w:color="auto"/>
        <w:right w:val="none" w:sz="0" w:space="0" w:color="auto"/>
      </w:divBdr>
      <w:divsChild>
        <w:div w:id="1948585312">
          <w:marLeft w:val="0"/>
          <w:marRight w:val="0"/>
          <w:marTop w:val="0"/>
          <w:marBottom w:val="0"/>
          <w:divBdr>
            <w:top w:val="none" w:sz="0" w:space="0" w:color="auto"/>
            <w:left w:val="none" w:sz="0" w:space="0" w:color="auto"/>
            <w:bottom w:val="none" w:sz="0" w:space="0" w:color="auto"/>
            <w:right w:val="none" w:sz="0" w:space="0" w:color="auto"/>
          </w:divBdr>
          <w:divsChild>
            <w:div w:id="9821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7078">
      <w:bodyDiv w:val="1"/>
      <w:marLeft w:val="0"/>
      <w:marRight w:val="0"/>
      <w:marTop w:val="0"/>
      <w:marBottom w:val="0"/>
      <w:divBdr>
        <w:top w:val="none" w:sz="0" w:space="0" w:color="auto"/>
        <w:left w:val="none" w:sz="0" w:space="0" w:color="auto"/>
        <w:bottom w:val="none" w:sz="0" w:space="0" w:color="auto"/>
        <w:right w:val="none" w:sz="0" w:space="0" w:color="auto"/>
      </w:divBdr>
      <w:divsChild>
        <w:div w:id="425348259">
          <w:marLeft w:val="0"/>
          <w:marRight w:val="0"/>
          <w:marTop w:val="0"/>
          <w:marBottom w:val="0"/>
          <w:divBdr>
            <w:top w:val="none" w:sz="0" w:space="0" w:color="auto"/>
            <w:left w:val="none" w:sz="0" w:space="0" w:color="auto"/>
            <w:bottom w:val="none" w:sz="0" w:space="0" w:color="auto"/>
            <w:right w:val="none" w:sz="0" w:space="0" w:color="auto"/>
          </w:divBdr>
          <w:divsChild>
            <w:div w:id="18806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41332">
      <w:bodyDiv w:val="1"/>
      <w:marLeft w:val="0"/>
      <w:marRight w:val="0"/>
      <w:marTop w:val="0"/>
      <w:marBottom w:val="0"/>
      <w:divBdr>
        <w:top w:val="none" w:sz="0" w:space="0" w:color="auto"/>
        <w:left w:val="none" w:sz="0" w:space="0" w:color="auto"/>
        <w:bottom w:val="none" w:sz="0" w:space="0" w:color="auto"/>
        <w:right w:val="none" w:sz="0" w:space="0" w:color="auto"/>
      </w:divBdr>
    </w:div>
    <w:div w:id="1097748392">
      <w:bodyDiv w:val="1"/>
      <w:marLeft w:val="0"/>
      <w:marRight w:val="0"/>
      <w:marTop w:val="0"/>
      <w:marBottom w:val="0"/>
      <w:divBdr>
        <w:top w:val="none" w:sz="0" w:space="0" w:color="auto"/>
        <w:left w:val="none" w:sz="0" w:space="0" w:color="auto"/>
        <w:bottom w:val="none" w:sz="0" w:space="0" w:color="auto"/>
        <w:right w:val="none" w:sz="0" w:space="0" w:color="auto"/>
      </w:divBdr>
      <w:divsChild>
        <w:div w:id="544761528">
          <w:marLeft w:val="0"/>
          <w:marRight w:val="0"/>
          <w:marTop w:val="0"/>
          <w:marBottom w:val="0"/>
          <w:divBdr>
            <w:top w:val="none" w:sz="0" w:space="0" w:color="auto"/>
            <w:left w:val="none" w:sz="0" w:space="0" w:color="auto"/>
            <w:bottom w:val="none" w:sz="0" w:space="0" w:color="auto"/>
            <w:right w:val="none" w:sz="0" w:space="0" w:color="auto"/>
          </w:divBdr>
          <w:divsChild>
            <w:div w:id="201306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6552">
      <w:bodyDiv w:val="1"/>
      <w:marLeft w:val="0"/>
      <w:marRight w:val="0"/>
      <w:marTop w:val="0"/>
      <w:marBottom w:val="0"/>
      <w:divBdr>
        <w:top w:val="none" w:sz="0" w:space="0" w:color="auto"/>
        <w:left w:val="none" w:sz="0" w:space="0" w:color="auto"/>
        <w:bottom w:val="none" w:sz="0" w:space="0" w:color="auto"/>
        <w:right w:val="none" w:sz="0" w:space="0" w:color="auto"/>
      </w:divBdr>
      <w:divsChild>
        <w:div w:id="901136560">
          <w:marLeft w:val="0"/>
          <w:marRight w:val="0"/>
          <w:marTop w:val="0"/>
          <w:marBottom w:val="0"/>
          <w:divBdr>
            <w:top w:val="none" w:sz="0" w:space="0" w:color="auto"/>
            <w:left w:val="none" w:sz="0" w:space="0" w:color="auto"/>
            <w:bottom w:val="none" w:sz="0" w:space="0" w:color="auto"/>
            <w:right w:val="none" w:sz="0" w:space="0" w:color="auto"/>
          </w:divBdr>
          <w:divsChild>
            <w:div w:id="2753828">
              <w:marLeft w:val="0"/>
              <w:marRight w:val="0"/>
              <w:marTop w:val="0"/>
              <w:marBottom w:val="0"/>
              <w:divBdr>
                <w:top w:val="none" w:sz="0" w:space="0" w:color="auto"/>
                <w:left w:val="none" w:sz="0" w:space="0" w:color="auto"/>
                <w:bottom w:val="none" w:sz="0" w:space="0" w:color="auto"/>
                <w:right w:val="none" w:sz="0" w:space="0" w:color="auto"/>
              </w:divBdr>
            </w:div>
            <w:div w:id="13726117">
              <w:marLeft w:val="0"/>
              <w:marRight w:val="0"/>
              <w:marTop w:val="0"/>
              <w:marBottom w:val="0"/>
              <w:divBdr>
                <w:top w:val="none" w:sz="0" w:space="0" w:color="auto"/>
                <w:left w:val="none" w:sz="0" w:space="0" w:color="auto"/>
                <w:bottom w:val="none" w:sz="0" w:space="0" w:color="auto"/>
                <w:right w:val="none" w:sz="0" w:space="0" w:color="auto"/>
              </w:divBdr>
            </w:div>
            <w:div w:id="139349580">
              <w:marLeft w:val="0"/>
              <w:marRight w:val="0"/>
              <w:marTop w:val="0"/>
              <w:marBottom w:val="0"/>
              <w:divBdr>
                <w:top w:val="none" w:sz="0" w:space="0" w:color="auto"/>
                <w:left w:val="none" w:sz="0" w:space="0" w:color="auto"/>
                <w:bottom w:val="none" w:sz="0" w:space="0" w:color="auto"/>
                <w:right w:val="none" w:sz="0" w:space="0" w:color="auto"/>
              </w:divBdr>
            </w:div>
            <w:div w:id="166216917">
              <w:marLeft w:val="0"/>
              <w:marRight w:val="0"/>
              <w:marTop w:val="0"/>
              <w:marBottom w:val="0"/>
              <w:divBdr>
                <w:top w:val="none" w:sz="0" w:space="0" w:color="auto"/>
                <w:left w:val="none" w:sz="0" w:space="0" w:color="auto"/>
                <w:bottom w:val="none" w:sz="0" w:space="0" w:color="auto"/>
                <w:right w:val="none" w:sz="0" w:space="0" w:color="auto"/>
              </w:divBdr>
            </w:div>
            <w:div w:id="179900660">
              <w:marLeft w:val="0"/>
              <w:marRight w:val="0"/>
              <w:marTop w:val="0"/>
              <w:marBottom w:val="0"/>
              <w:divBdr>
                <w:top w:val="none" w:sz="0" w:space="0" w:color="auto"/>
                <w:left w:val="none" w:sz="0" w:space="0" w:color="auto"/>
                <w:bottom w:val="none" w:sz="0" w:space="0" w:color="auto"/>
                <w:right w:val="none" w:sz="0" w:space="0" w:color="auto"/>
              </w:divBdr>
            </w:div>
            <w:div w:id="183371096">
              <w:marLeft w:val="0"/>
              <w:marRight w:val="0"/>
              <w:marTop w:val="0"/>
              <w:marBottom w:val="0"/>
              <w:divBdr>
                <w:top w:val="none" w:sz="0" w:space="0" w:color="auto"/>
                <w:left w:val="none" w:sz="0" w:space="0" w:color="auto"/>
                <w:bottom w:val="none" w:sz="0" w:space="0" w:color="auto"/>
                <w:right w:val="none" w:sz="0" w:space="0" w:color="auto"/>
              </w:divBdr>
            </w:div>
            <w:div w:id="210306353">
              <w:marLeft w:val="0"/>
              <w:marRight w:val="0"/>
              <w:marTop w:val="0"/>
              <w:marBottom w:val="0"/>
              <w:divBdr>
                <w:top w:val="none" w:sz="0" w:space="0" w:color="auto"/>
                <w:left w:val="none" w:sz="0" w:space="0" w:color="auto"/>
                <w:bottom w:val="none" w:sz="0" w:space="0" w:color="auto"/>
                <w:right w:val="none" w:sz="0" w:space="0" w:color="auto"/>
              </w:divBdr>
            </w:div>
            <w:div w:id="330570938">
              <w:marLeft w:val="0"/>
              <w:marRight w:val="0"/>
              <w:marTop w:val="0"/>
              <w:marBottom w:val="0"/>
              <w:divBdr>
                <w:top w:val="none" w:sz="0" w:space="0" w:color="auto"/>
                <w:left w:val="none" w:sz="0" w:space="0" w:color="auto"/>
                <w:bottom w:val="none" w:sz="0" w:space="0" w:color="auto"/>
                <w:right w:val="none" w:sz="0" w:space="0" w:color="auto"/>
              </w:divBdr>
            </w:div>
            <w:div w:id="332340139">
              <w:marLeft w:val="0"/>
              <w:marRight w:val="0"/>
              <w:marTop w:val="0"/>
              <w:marBottom w:val="0"/>
              <w:divBdr>
                <w:top w:val="none" w:sz="0" w:space="0" w:color="auto"/>
                <w:left w:val="none" w:sz="0" w:space="0" w:color="auto"/>
                <w:bottom w:val="none" w:sz="0" w:space="0" w:color="auto"/>
                <w:right w:val="none" w:sz="0" w:space="0" w:color="auto"/>
              </w:divBdr>
            </w:div>
            <w:div w:id="481772812">
              <w:marLeft w:val="0"/>
              <w:marRight w:val="0"/>
              <w:marTop w:val="0"/>
              <w:marBottom w:val="0"/>
              <w:divBdr>
                <w:top w:val="none" w:sz="0" w:space="0" w:color="auto"/>
                <w:left w:val="none" w:sz="0" w:space="0" w:color="auto"/>
                <w:bottom w:val="none" w:sz="0" w:space="0" w:color="auto"/>
                <w:right w:val="none" w:sz="0" w:space="0" w:color="auto"/>
              </w:divBdr>
            </w:div>
            <w:div w:id="565262807">
              <w:marLeft w:val="0"/>
              <w:marRight w:val="0"/>
              <w:marTop w:val="0"/>
              <w:marBottom w:val="0"/>
              <w:divBdr>
                <w:top w:val="none" w:sz="0" w:space="0" w:color="auto"/>
                <w:left w:val="none" w:sz="0" w:space="0" w:color="auto"/>
                <w:bottom w:val="none" w:sz="0" w:space="0" w:color="auto"/>
                <w:right w:val="none" w:sz="0" w:space="0" w:color="auto"/>
              </w:divBdr>
            </w:div>
            <w:div w:id="611323122">
              <w:marLeft w:val="0"/>
              <w:marRight w:val="0"/>
              <w:marTop w:val="0"/>
              <w:marBottom w:val="0"/>
              <w:divBdr>
                <w:top w:val="none" w:sz="0" w:space="0" w:color="auto"/>
                <w:left w:val="none" w:sz="0" w:space="0" w:color="auto"/>
                <w:bottom w:val="none" w:sz="0" w:space="0" w:color="auto"/>
                <w:right w:val="none" w:sz="0" w:space="0" w:color="auto"/>
              </w:divBdr>
            </w:div>
            <w:div w:id="732043622">
              <w:marLeft w:val="0"/>
              <w:marRight w:val="0"/>
              <w:marTop w:val="0"/>
              <w:marBottom w:val="0"/>
              <w:divBdr>
                <w:top w:val="none" w:sz="0" w:space="0" w:color="auto"/>
                <w:left w:val="none" w:sz="0" w:space="0" w:color="auto"/>
                <w:bottom w:val="none" w:sz="0" w:space="0" w:color="auto"/>
                <w:right w:val="none" w:sz="0" w:space="0" w:color="auto"/>
              </w:divBdr>
            </w:div>
            <w:div w:id="1072505385">
              <w:marLeft w:val="0"/>
              <w:marRight w:val="0"/>
              <w:marTop w:val="0"/>
              <w:marBottom w:val="0"/>
              <w:divBdr>
                <w:top w:val="none" w:sz="0" w:space="0" w:color="auto"/>
                <w:left w:val="none" w:sz="0" w:space="0" w:color="auto"/>
                <w:bottom w:val="none" w:sz="0" w:space="0" w:color="auto"/>
                <w:right w:val="none" w:sz="0" w:space="0" w:color="auto"/>
              </w:divBdr>
            </w:div>
            <w:div w:id="1344478865">
              <w:marLeft w:val="0"/>
              <w:marRight w:val="0"/>
              <w:marTop w:val="0"/>
              <w:marBottom w:val="0"/>
              <w:divBdr>
                <w:top w:val="none" w:sz="0" w:space="0" w:color="auto"/>
                <w:left w:val="none" w:sz="0" w:space="0" w:color="auto"/>
                <w:bottom w:val="none" w:sz="0" w:space="0" w:color="auto"/>
                <w:right w:val="none" w:sz="0" w:space="0" w:color="auto"/>
              </w:divBdr>
            </w:div>
            <w:div w:id="1479422352">
              <w:marLeft w:val="0"/>
              <w:marRight w:val="0"/>
              <w:marTop w:val="0"/>
              <w:marBottom w:val="0"/>
              <w:divBdr>
                <w:top w:val="none" w:sz="0" w:space="0" w:color="auto"/>
                <w:left w:val="none" w:sz="0" w:space="0" w:color="auto"/>
                <w:bottom w:val="none" w:sz="0" w:space="0" w:color="auto"/>
                <w:right w:val="none" w:sz="0" w:space="0" w:color="auto"/>
              </w:divBdr>
            </w:div>
            <w:div w:id="1483890564">
              <w:marLeft w:val="0"/>
              <w:marRight w:val="0"/>
              <w:marTop w:val="0"/>
              <w:marBottom w:val="0"/>
              <w:divBdr>
                <w:top w:val="none" w:sz="0" w:space="0" w:color="auto"/>
                <w:left w:val="none" w:sz="0" w:space="0" w:color="auto"/>
                <w:bottom w:val="none" w:sz="0" w:space="0" w:color="auto"/>
                <w:right w:val="none" w:sz="0" w:space="0" w:color="auto"/>
              </w:divBdr>
            </w:div>
            <w:div w:id="1533879090">
              <w:marLeft w:val="0"/>
              <w:marRight w:val="0"/>
              <w:marTop w:val="0"/>
              <w:marBottom w:val="0"/>
              <w:divBdr>
                <w:top w:val="none" w:sz="0" w:space="0" w:color="auto"/>
                <w:left w:val="none" w:sz="0" w:space="0" w:color="auto"/>
                <w:bottom w:val="none" w:sz="0" w:space="0" w:color="auto"/>
                <w:right w:val="none" w:sz="0" w:space="0" w:color="auto"/>
              </w:divBdr>
            </w:div>
            <w:div w:id="1547595684">
              <w:marLeft w:val="0"/>
              <w:marRight w:val="0"/>
              <w:marTop w:val="0"/>
              <w:marBottom w:val="0"/>
              <w:divBdr>
                <w:top w:val="none" w:sz="0" w:space="0" w:color="auto"/>
                <w:left w:val="none" w:sz="0" w:space="0" w:color="auto"/>
                <w:bottom w:val="none" w:sz="0" w:space="0" w:color="auto"/>
                <w:right w:val="none" w:sz="0" w:space="0" w:color="auto"/>
              </w:divBdr>
            </w:div>
            <w:div w:id="1602227446">
              <w:marLeft w:val="0"/>
              <w:marRight w:val="0"/>
              <w:marTop w:val="0"/>
              <w:marBottom w:val="0"/>
              <w:divBdr>
                <w:top w:val="none" w:sz="0" w:space="0" w:color="auto"/>
                <w:left w:val="none" w:sz="0" w:space="0" w:color="auto"/>
                <w:bottom w:val="none" w:sz="0" w:space="0" w:color="auto"/>
                <w:right w:val="none" w:sz="0" w:space="0" w:color="auto"/>
              </w:divBdr>
            </w:div>
            <w:div w:id="1602759660">
              <w:marLeft w:val="0"/>
              <w:marRight w:val="0"/>
              <w:marTop w:val="0"/>
              <w:marBottom w:val="0"/>
              <w:divBdr>
                <w:top w:val="none" w:sz="0" w:space="0" w:color="auto"/>
                <w:left w:val="none" w:sz="0" w:space="0" w:color="auto"/>
                <w:bottom w:val="none" w:sz="0" w:space="0" w:color="auto"/>
                <w:right w:val="none" w:sz="0" w:space="0" w:color="auto"/>
              </w:divBdr>
            </w:div>
            <w:div w:id="1607688375">
              <w:marLeft w:val="0"/>
              <w:marRight w:val="0"/>
              <w:marTop w:val="0"/>
              <w:marBottom w:val="0"/>
              <w:divBdr>
                <w:top w:val="none" w:sz="0" w:space="0" w:color="auto"/>
                <w:left w:val="none" w:sz="0" w:space="0" w:color="auto"/>
                <w:bottom w:val="none" w:sz="0" w:space="0" w:color="auto"/>
                <w:right w:val="none" w:sz="0" w:space="0" w:color="auto"/>
              </w:divBdr>
            </w:div>
            <w:div w:id="1767118462">
              <w:marLeft w:val="0"/>
              <w:marRight w:val="0"/>
              <w:marTop w:val="0"/>
              <w:marBottom w:val="0"/>
              <w:divBdr>
                <w:top w:val="none" w:sz="0" w:space="0" w:color="auto"/>
                <w:left w:val="none" w:sz="0" w:space="0" w:color="auto"/>
                <w:bottom w:val="none" w:sz="0" w:space="0" w:color="auto"/>
                <w:right w:val="none" w:sz="0" w:space="0" w:color="auto"/>
              </w:divBdr>
            </w:div>
            <w:div w:id="1881235590">
              <w:marLeft w:val="0"/>
              <w:marRight w:val="0"/>
              <w:marTop w:val="0"/>
              <w:marBottom w:val="0"/>
              <w:divBdr>
                <w:top w:val="none" w:sz="0" w:space="0" w:color="auto"/>
                <w:left w:val="none" w:sz="0" w:space="0" w:color="auto"/>
                <w:bottom w:val="none" w:sz="0" w:space="0" w:color="auto"/>
                <w:right w:val="none" w:sz="0" w:space="0" w:color="auto"/>
              </w:divBdr>
            </w:div>
            <w:div w:id="1987855257">
              <w:marLeft w:val="0"/>
              <w:marRight w:val="0"/>
              <w:marTop w:val="0"/>
              <w:marBottom w:val="0"/>
              <w:divBdr>
                <w:top w:val="none" w:sz="0" w:space="0" w:color="auto"/>
                <w:left w:val="none" w:sz="0" w:space="0" w:color="auto"/>
                <w:bottom w:val="none" w:sz="0" w:space="0" w:color="auto"/>
                <w:right w:val="none" w:sz="0" w:space="0" w:color="auto"/>
              </w:divBdr>
            </w:div>
            <w:div w:id="2039312159">
              <w:marLeft w:val="0"/>
              <w:marRight w:val="0"/>
              <w:marTop w:val="0"/>
              <w:marBottom w:val="0"/>
              <w:divBdr>
                <w:top w:val="none" w:sz="0" w:space="0" w:color="auto"/>
                <w:left w:val="none" w:sz="0" w:space="0" w:color="auto"/>
                <w:bottom w:val="none" w:sz="0" w:space="0" w:color="auto"/>
                <w:right w:val="none" w:sz="0" w:space="0" w:color="auto"/>
              </w:divBdr>
            </w:div>
            <w:div w:id="20493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7355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56">
          <w:marLeft w:val="0"/>
          <w:marRight w:val="0"/>
          <w:marTop w:val="0"/>
          <w:marBottom w:val="0"/>
          <w:divBdr>
            <w:top w:val="none" w:sz="0" w:space="0" w:color="auto"/>
            <w:left w:val="none" w:sz="0" w:space="0" w:color="auto"/>
            <w:bottom w:val="none" w:sz="0" w:space="0" w:color="auto"/>
            <w:right w:val="none" w:sz="0" w:space="0" w:color="auto"/>
          </w:divBdr>
          <w:divsChild>
            <w:div w:id="1562061019">
              <w:marLeft w:val="0"/>
              <w:marRight w:val="0"/>
              <w:marTop w:val="0"/>
              <w:marBottom w:val="0"/>
              <w:divBdr>
                <w:top w:val="none" w:sz="0" w:space="0" w:color="auto"/>
                <w:left w:val="none" w:sz="0" w:space="0" w:color="auto"/>
                <w:bottom w:val="none" w:sz="0" w:space="0" w:color="auto"/>
                <w:right w:val="none" w:sz="0" w:space="0" w:color="auto"/>
              </w:divBdr>
            </w:div>
            <w:div w:id="17042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42105">
      <w:bodyDiv w:val="1"/>
      <w:marLeft w:val="0"/>
      <w:marRight w:val="0"/>
      <w:marTop w:val="0"/>
      <w:marBottom w:val="0"/>
      <w:divBdr>
        <w:top w:val="none" w:sz="0" w:space="0" w:color="auto"/>
        <w:left w:val="none" w:sz="0" w:space="0" w:color="auto"/>
        <w:bottom w:val="none" w:sz="0" w:space="0" w:color="auto"/>
        <w:right w:val="none" w:sz="0" w:space="0" w:color="auto"/>
      </w:divBdr>
      <w:divsChild>
        <w:div w:id="794562596">
          <w:marLeft w:val="0"/>
          <w:marRight w:val="0"/>
          <w:marTop w:val="0"/>
          <w:marBottom w:val="0"/>
          <w:divBdr>
            <w:top w:val="none" w:sz="0" w:space="0" w:color="auto"/>
            <w:left w:val="none" w:sz="0" w:space="0" w:color="auto"/>
            <w:bottom w:val="none" w:sz="0" w:space="0" w:color="auto"/>
            <w:right w:val="none" w:sz="0" w:space="0" w:color="auto"/>
          </w:divBdr>
          <w:divsChild>
            <w:div w:id="656492187">
              <w:marLeft w:val="0"/>
              <w:marRight w:val="0"/>
              <w:marTop w:val="0"/>
              <w:marBottom w:val="0"/>
              <w:divBdr>
                <w:top w:val="none" w:sz="0" w:space="0" w:color="auto"/>
                <w:left w:val="none" w:sz="0" w:space="0" w:color="auto"/>
                <w:bottom w:val="none" w:sz="0" w:space="0" w:color="auto"/>
                <w:right w:val="none" w:sz="0" w:space="0" w:color="auto"/>
              </w:divBdr>
            </w:div>
            <w:div w:id="11988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3336">
      <w:bodyDiv w:val="1"/>
      <w:marLeft w:val="0"/>
      <w:marRight w:val="0"/>
      <w:marTop w:val="0"/>
      <w:marBottom w:val="0"/>
      <w:divBdr>
        <w:top w:val="none" w:sz="0" w:space="0" w:color="auto"/>
        <w:left w:val="none" w:sz="0" w:space="0" w:color="auto"/>
        <w:bottom w:val="none" w:sz="0" w:space="0" w:color="auto"/>
        <w:right w:val="none" w:sz="0" w:space="0" w:color="auto"/>
      </w:divBdr>
      <w:divsChild>
        <w:div w:id="53936324">
          <w:marLeft w:val="0"/>
          <w:marRight w:val="0"/>
          <w:marTop w:val="0"/>
          <w:marBottom w:val="0"/>
          <w:divBdr>
            <w:top w:val="none" w:sz="0" w:space="0" w:color="auto"/>
            <w:left w:val="none" w:sz="0" w:space="0" w:color="auto"/>
            <w:bottom w:val="none" w:sz="0" w:space="0" w:color="auto"/>
            <w:right w:val="none" w:sz="0" w:space="0" w:color="auto"/>
          </w:divBdr>
          <w:divsChild>
            <w:div w:id="19971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857</TotalTime>
  <Pages>1</Pages>
  <Words>517</Words>
  <Characters>2953</Characters>
  <Application>Microsoft Office Word</Application>
  <DocSecurity>0</DocSecurity>
  <Lines>24</Lines>
  <Paragraphs>6</Paragraphs>
  <ScaleCrop>false</ScaleCrop>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csuheshibo@163.com</dc:creator>
  <cp:keywords/>
  <dc:description/>
  <cp:lastModifiedBy>csuheshibo@163.com</cp:lastModifiedBy>
  <cp:revision>11</cp:revision>
  <dcterms:created xsi:type="dcterms:W3CDTF">2019-10-24T13:36:00Z</dcterms:created>
  <dcterms:modified xsi:type="dcterms:W3CDTF">2019-12-17T15:00:00Z</dcterms:modified>
</cp:coreProperties>
</file>