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707B" w14:textId="4BD01226" w:rsidR="002B086A" w:rsidRDefault="002B086A" w:rsidP="002B086A">
      <w:r>
        <w:rPr>
          <w:noProof/>
          <w:lang w:eastAsia="fr-FR"/>
        </w:rPr>
        <w:drawing>
          <wp:inline distT="0" distB="0" distL="0" distR="0" wp14:anchorId="08551220" wp14:editId="42A512B1">
            <wp:extent cx="1190625" cy="180975"/>
            <wp:effectExtent l="0" t="0" r="9525" b="9525"/>
            <wp:docPr id="5" name="Image 5" descr="Description : Description : keolis-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 descr="Description : Description : keolis-signatur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D64A" w14:textId="77777777" w:rsidR="002B086A" w:rsidRPr="002B086A" w:rsidRDefault="002B086A" w:rsidP="002B086A"/>
    <w:p w14:paraId="33B11315" w14:textId="0CED0A24" w:rsidR="00F23D54" w:rsidRDefault="00C600E3" w:rsidP="002B086A">
      <w:pPr>
        <w:pStyle w:val="Titre"/>
        <w:jc w:val="center"/>
      </w:pPr>
      <w:r>
        <w:t>Document D’</w:t>
      </w:r>
      <w:r w:rsidR="006361CE">
        <w:t>E</w:t>
      </w:r>
      <w:r>
        <w:t>xploitation</w:t>
      </w:r>
    </w:p>
    <w:p w14:paraId="28C5C2D8" w14:textId="1248AE83" w:rsidR="00EC3BB7" w:rsidRDefault="27C1D156" w:rsidP="002B086A">
      <w:pPr>
        <w:pStyle w:val="Titre"/>
        <w:jc w:val="center"/>
      </w:pPr>
      <w:r>
        <w:t xml:space="preserve">Export des donnés </w:t>
      </w:r>
      <w:proofErr w:type="spellStart"/>
      <w:r w:rsidR="16847BA2">
        <w:t>Navocap</w:t>
      </w:r>
      <w:proofErr w:type="spellEnd"/>
      <w:r w:rsidR="78A8C984">
        <w:t xml:space="preserve"> dans </w:t>
      </w:r>
      <w:r w:rsidR="4BDD1359">
        <w:t>Azure</w:t>
      </w:r>
    </w:p>
    <w:p w14:paraId="6261AE26" w14:textId="77777777" w:rsidR="003B6298" w:rsidRDefault="003B6298" w:rsidP="003B6298"/>
    <w:p w14:paraId="60A5BD5C" w14:textId="77777777" w:rsidR="003B6298" w:rsidRPr="003B6298" w:rsidRDefault="003B6298" w:rsidP="003B6298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03485026"/>
        <w:docPartObj>
          <w:docPartGallery w:val="Table of Contents"/>
          <w:docPartUnique/>
        </w:docPartObj>
      </w:sdtPr>
      <w:sdtContent>
        <w:p w14:paraId="1EA4ECED" w14:textId="7414BD10" w:rsidR="002B086A" w:rsidRDefault="14E36B97">
          <w:pPr>
            <w:pStyle w:val="En-ttedetabledesmatires"/>
          </w:pPr>
          <w:r>
            <w:t>Table des matières</w:t>
          </w:r>
        </w:p>
        <w:p w14:paraId="23EC4D51" w14:textId="7FFBD6A7" w:rsidR="00EE3DE3" w:rsidRDefault="76EA47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 w:rsidR="002B086A">
            <w:instrText>TOC \o "1-3" \z \u \h</w:instrText>
          </w:r>
          <w:r>
            <w:fldChar w:fldCharType="separate"/>
          </w:r>
          <w:hyperlink w:anchor="_Toc198109213" w:history="1">
            <w:r w:rsidR="00EE3DE3" w:rsidRPr="00D37A9F">
              <w:rPr>
                <w:rStyle w:val="Lienhypertexte"/>
                <w:noProof/>
              </w:rPr>
              <w:t>Rappel du contexte</w:t>
            </w:r>
            <w:r w:rsidR="00EE3DE3">
              <w:rPr>
                <w:noProof/>
                <w:webHidden/>
              </w:rPr>
              <w:tab/>
            </w:r>
            <w:r w:rsidR="00EE3DE3">
              <w:rPr>
                <w:noProof/>
                <w:webHidden/>
              </w:rPr>
              <w:fldChar w:fldCharType="begin"/>
            </w:r>
            <w:r w:rsidR="00EE3DE3">
              <w:rPr>
                <w:noProof/>
                <w:webHidden/>
              </w:rPr>
              <w:instrText xml:space="preserve"> PAGEREF _Toc198109213 \h </w:instrText>
            </w:r>
            <w:r w:rsidR="00EE3DE3">
              <w:rPr>
                <w:noProof/>
                <w:webHidden/>
              </w:rPr>
            </w:r>
            <w:r w:rsidR="00EE3DE3">
              <w:rPr>
                <w:noProof/>
                <w:webHidden/>
              </w:rPr>
              <w:fldChar w:fldCharType="separate"/>
            </w:r>
            <w:r w:rsidR="00EE3DE3">
              <w:rPr>
                <w:noProof/>
                <w:webHidden/>
              </w:rPr>
              <w:t>2</w:t>
            </w:r>
            <w:r w:rsidR="00EE3DE3">
              <w:rPr>
                <w:noProof/>
                <w:webHidden/>
              </w:rPr>
              <w:fldChar w:fldCharType="end"/>
            </w:r>
          </w:hyperlink>
        </w:p>
        <w:p w14:paraId="3B5EDA8B" w14:textId="32B23975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14" w:history="1">
            <w:r w:rsidRPr="00D37A9F">
              <w:rPr>
                <w:rStyle w:val="Lienhypertexte"/>
                <w:noProof/>
              </w:rPr>
              <w:t>Objet de la révision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D03A" w14:textId="05F77D34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15" w:history="1">
            <w:r w:rsidRPr="00D37A9F">
              <w:rPr>
                <w:rStyle w:val="Lienhypertexte"/>
                <w:noProof/>
              </w:rPr>
              <w:t>Noms des dossiers et des flux de données concernés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10B8" w14:textId="27204B55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16" w:history="1">
            <w:r w:rsidRPr="00D37A9F">
              <w:rPr>
                <w:rStyle w:val="Lienhypertexte"/>
                <w:noProof/>
              </w:rPr>
              <w:t>Définition de la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3FE8" w14:textId="407727EA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17" w:history="1">
            <w:r w:rsidRPr="00D37A9F">
              <w:rPr>
                <w:rStyle w:val="Lienhypertexte"/>
                <w:noProof/>
              </w:rPr>
              <w:t>Définition de la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71B0" w14:textId="4E622818" w:rsidR="00EE3DE3" w:rsidRDefault="00EE3D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18" w:history="1">
            <w:r w:rsidRPr="00D37A9F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2E94" w14:textId="759DBF54" w:rsidR="00EE3DE3" w:rsidRDefault="00EE3D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19" w:history="1">
            <w:r w:rsidRPr="00D37A9F">
              <w:rPr>
                <w:rStyle w:val="Lienhypertexte"/>
                <w:noProof/>
              </w:rPr>
              <w:t>Tâches de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9BBC" w14:textId="0EAF2307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0" w:history="1">
            <w:r w:rsidRPr="00D37A9F">
              <w:rPr>
                <w:rStyle w:val="Lienhypertexte"/>
                <w:noProof/>
              </w:rPr>
              <w:t>Vérifier le fonctionnement quotidien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6F70" w14:textId="5F709BD5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1" w:history="1">
            <w:r w:rsidRPr="00D37A9F">
              <w:rPr>
                <w:rStyle w:val="Lienhypertexte"/>
                <w:noProof/>
              </w:rPr>
              <w:t>Automatisation du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E3FF" w14:textId="5412A900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2" w:history="1">
            <w:r w:rsidRPr="00D37A9F">
              <w:rPr>
                <w:rStyle w:val="Lienhypertexte"/>
                <w:noProof/>
              </w:rPr>
              <w:t>Lancer le flux manuellement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6BFB" w14:textId="6E7E5560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3" w:history="1">
            <w:r w:rsidRPr="00D37A9F">
              <w:rPr>
                <w:rStyle w:val="Lienhypertexte"/>
                <w:noProof/>
              </w:rPr>
              <w:t>Modifier les répertoires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3475" w14:textId="59715879" w:rsidR="00EE3DE3" w:rsidRDefault="00EE3D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4" w:history="1">
            <w:r w:rsidRPr="00D37A9F">
              <w:rPr>
                <w:rStyle w:val="Lienhypertexte"/>
                <w:noProof/>
              </w:rPr>
              <w:t>Modifier les répertoires de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2FCA" w14:textId="6EEDCC03" w:rsidR="00EE3DE3" w:rsidRDefault="00EE3D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5" w:history="1">
            <w:r w:rsidRPr="00D37A9F">
              <w:rPr>
                <w:rStyle w:val="Lienhypertexte"/>
                <w:rFonts w:ascii="Calibri Light" w:eastAsia="Calibri Light" w:hAnsi="Calibri Light" w:cs="Calibri Light"/>
                <w:noProof/>
              </w:rPr>
              <w:t>Tests réalisés avant la 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3690" w14:textId="17EB872B" w:rsidR="00EE3DE3" w:rsidRDefault="00EE3D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6" w:history="1">
            <w:r w:rsidRPr="00D37A9F">
              <w:rPr>
                <w:rStyle w:val="Lienhypertexte"/>
                <w:noProof/>
              </w:rPr>
              <w:t>Cas d’échecs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3EE1" w14:textId="389F40D9" w:rsidR="00EE3DE3" w:rsidRDefault="00EE3D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09227" w:history="1">
            <w:r w:rsidRPr="00D37A9F">
              <w:rPr>
                <w:rStyle w:val="Lienhypertexte"/>
                <w:noProof/>
              </w:rPr>
              <w:t>Point de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8E20" w14:textId="1BA00E4A" w:rsidR="76EA479F" w:rsidRDefault="76EA479F" w:rsidP="16265E5D">
          <w:pPr>
            <w:pStyle w:val="TM1"/>
            <w:tabs>
              <w:tab w:val="right" w:leader="dot" w:pos="90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3821F765" w14:textId="109C91C6" w:rsidR="002B086A" w:rsidRDefault="002B086A"/>
    <w:p w14:paraId="1260653D" w14:textId="17D745F9" w:rsidR="00B17D46" w:rsidRDefault="00B17D46">
      <w:r>
        <w:br w:type="page"/>
      </w:r>
    </w:p>
    <w:p w14:paraId="6D888512" w14:textId="77777777" w:rsidR="00965904" w:rsidRDefault="3F5CD7AB" w:rsidP="00965904">
      <w:pPr>
        <w:pStyle w:val="Titre1"/>
      </w:pPr>
      <w:bookmarkStart w:id="0" w:name="_Toc165979696"/>
      <w:bookmarkStart w:id="1" w:name="_Toc198109213"/>
      <w:r>
        <w:lastRenderedPageBreak/>
        <w:t>Rappel du contexte</w:t>
      </w:r>
      <w:bookmarkEnd w:id="0"/>
      <w:bookmarkEnd w:id="1"/>
    </w:p>
    <w:p w14:paraId="1AAC0434" w14:textId="116EDCFE" w:rsidR="031A3282" w:rsidRDefault="031A3282" w:rsidP="1D0BBD92">
      <w:r>
        <w:t xml:space="preserve">L’objectif du projet est de récupérer des données </w:t>
      </w:r>
      <w:r w:rsidR="2127758A">
        <w:t xml:space="preserve">du SAE </w:t>
      </w:r>
      <w:proofErr w:type="spellStart"/>
      <w:r w:rsidR="2127758A">
        <w:t>Navocap</w:t>
      </w:r>
      <w:proofErr w:type="spellEnd"/>
      <w:r w:rsidR="2127758A">
        <w:t xml:space="preserve"> </w:t>
      </w:r>
      <w:r>
        <w:t>de la filiale d’Arras afin de le mettr</w:t>
      </w:r>
      <w:r w:rsidR="10686198">
        <w:t xml:space="preserve">e à disposition sous forme de fichiers csv dans un conteneur Azure </w:t>
      </w:r>
      <w:r w:rsidR="77E429D1">
        <w:t>pour le projet de groupe Impulse</w:t>
      </w:r>
      <w:r w:rsidR="72DF2018">
        <w:t xml:space="preserve"> en </w:t>
      </w:r>
      <w:proofErr w:type="gramStart"/>
      <w:r w:rsidR="72DF2018">
        <w:t>passant</w:t>
      </w:r>
      <w:proofErr w:type="gramEnd"/>
      <w:r w:rsidR="72DF2018">
        <w:t xml:space="preserve"> par un </w:t>
      </w:r>
      <w:proofErr w:type="spellStart"/>
      <w:r w:rsidR="72DF2018">
        <w:t>lakehouse</w:t>
      </w:r>
      <w:proofErr w:type="spellEnd"/>
      <w:r w:rsidR="72DF2018">
        <w:t xml:space="preserve"> intermédiaire qui constitue la couche Silver des données </w:t>
      </w:r>
      <w:proofErr w:type="spellStart"/>
      <w:r w:rsidR="72DF2018">
        <w:t>Navocap</w:t>
      </w:r>
      <w:proofErr w:type="spellEnd"/>
      <w:r w:rsidR="72DF2018">
        <w:t>.</w:t>
      </w:r>
    </w:p>
    <w:p w14:paraId="59C60CA9" w14:textId="5D84D4E1" w:rsidR="6223D346" w:rsidRDefault="00653555" w:rsidP="75EAC175">
      <w:pPr>
        <w:pStyle w:val="Titre2"/>
      </w:pPr>
      <w:bookmarkStart w:id="2" w:name="_Toc198109214"/>
      <w:r>
        <w:t>Objet de la révision</w:t>
      </w:r>
      <w:bookmarkEnd w:id="2"/>
    </w:p>
    <w:p w14:paraId="1102C22E" w14:textId="416BA8D2" w:rsidR="00653555" w:rsidRDefault="00701FC9" w:rsidP="00653555">
      <w:r>
        <w:t>Le projet à l’origine était à destination du projet Impulse. Néanmoins, l’objectif est de donner accès à la donnée à l’exploitation de la DRNE avec au besoin un enrichissement de la donnée.</w:t>
      </w:r>
    </w:p>
    <w:p w14:paraId="3F56909E" w14:textId="39970183" w:rsidR="00701FC9" w:rsidRPr="00653555" w:rsidRDefault="00701FC9" w:rsidP="00653555">
      <w:r>
        <w:t xml:space="preserve">Un </w:t>
      </w:r>
      <w:proofErr w:type="spellStart"/>
      <w:r>
        <w:t>dataflow</w:t>
      </w:r>
      <w:proofErr w:type="spellEnd"/>
      <w:r>
        <w:t xml:space="preserve"> a été ajouté au projet pour donner à l’exploitation une table </w:t>
      </w:r>
      <w:r w:rsidR="00D35252">
        <w:t>adaptée au besoin de l’analyse.</w:t>
      </w:r>
    </w:p>
    <w:p w14:paraId="2DC7BDBF" w14:textId="7FF658FD" w:rsidR="00653555" w:rsidRPr="00653555" w:rsidRDefault="00653555" w:rsidP="00653555">
      <w:pPr>
        <w:pStyle w:val="Titre2"/>
      </w:pPr>
      <w:bookmarkStart w:id="3" w:name="_Toc198109215"/>
      <w:r>
        <w:t>Noms des dossiers et des flux de données concernés</w:t>
      </w:r>
      <w:bookmarkEnd w:id="3"/>
    </w:p>
    <w:p w14:paraId="130AE406" w14:textId="198E7169" w:rsidR="73895657" w:rsidRDefault="73895657" w:rsidP="4EBCF451">
      <w:pPr>
        <w:spacing w:before="240" w:after="240"/>
        <w:rPr>
          <w:rFonts w:ascii="Calibri" w:eastAsia="Calibri" w:hAnsi="Calibri" w:cs="Calibri"/>
        </w:rPr>
      </w:pPr>
      <w:r>
        <w:t>Le dossier qui contient les flux de données est :</w:t>
      </w:r>
    </w:p>
    <w:p w14:paraId="522317B6" w14:textId="3E111165" w:rsidR="73895657" w:rsidRDefault="73895657" w:rsidP="4EBCF451">
      <w:pPr>
        <w:spacing w:before="240" w:after="240"/>
        <w:jc w:val="center"/>
        <w:rPr>
          <w:rFonts w:ascii="Calibri" w:eastAsia="Calibri" w:hAnsi="Calibri" w:cs="Calibri"/>
        </w:rPr>
      </w:pPr>
      <w:r w:rsidRPr="4EBCF451">
        <w:rPr>
          <w:rFonts w:ascii="Calibri" w:eastAsia="Calibri" w:hAnsi="Calibri" w:cs="Calibri"/>
        </w:rPr>
        <w:t>KAR_NAVOCAP_PONCTUALITE</w:t>
      </w:r>
    </w:p>
    <w:p w14:paraId="6111D327" w14:textId="4D0C8F3A" w:rsidR="73895657" w:rsidRDefault="73895657" w:rsidP="4EBCF451">
      <w:pPr>
        <w:spacing w:before="240" w:after="240"/>
        <w:rPr>
          <w:rFonts w:ascii="Calibri" w:eastAsia="Calibri" w:hAnsi="Calibri" w:cs="Calibri"/>
        </w:rPr>
      </w:pPr>
      <w:r w:rsidRPr="2354874C">
        <w:rPr>
          <w:rFonts w:ascii="Calibri" w:eastAsia="Calibri" w:hAnsi="Calibri" w:cs="Calibri"/>
        </w:rPr>
        <w:t xml:space="preserve">Il contient </w:t>
      </w:r>
      <w:r w:rsidR="003C753A">
        <w:rPr>
          <w:rFonts w:ascii="Calibri" w:eastAsia="Calibri" w:hAnsi="Calibri" w:cs="Calibri"/>
        </w:rPr>
        <w:t>5</w:t>
      </w:r>
      <w:r w:rsidRPr="2354874C">
        <w:rPr>
          <w:rFonts w:ascii="Calibri" w:eastAsia="Calibri" w:hAnsi="Calibri" w:cs="Calibri"/>
        </w:rPr>
        <w:t xml:space="preserve"> flux :</w:t>
      </w:r>
    </w:p>
    <w:p w14:paraId="6393275A" w14:textId="0C70A62D" w:rsidR="390E79FF" w:rsidRDefault="390E79FF" w:rsidP="2354874C">
      <w:pPr>
        <w:spacing w:before="240" w:after="240"/>
        <w:jc w:val="center"/>
        <w:rPr>
          <w:rFonts w:ascii="Aptos Narrow" w:eastAsia="Aptos Narrow" w:hAnsi="Aptos Narrow" w:cs="Aptos Narrow"/>
          <w:color w:val="242424"/>
        </w:rPr>
      </w:pPr>
      <w:r w:rsidRPr="2354874C">
        <w:rPr>
          <w:rFonts w:ascii="Aptos Narrow" w:eastAsia="Aptos Narrow" w:hAnsi="Aptos Narrow" w:cs="Aptos Narrow"/>
          <w:color w:val="242424"/>
        </w:rPr>
        <w:t>P_KSA_EXPLDRNE_NAVOCAP_IMPULSE-COPIE-TABLES-ROUTES-STOP_SILVER_</w:t>
      </w:r>
      <w:r w:rsidR="62E7C1F6" w:rsidRPr="2354874C">
        <w:rPr>
          <w:rFonts w:ascii="Aptos Narrow" w:eastAsia="Aptos Narrow" w:hAnsi="Aptos Narrow" w:cs="Aptos Narrow"/>
          <w:color w:val="242424"/>
        </w:rPr>
        <w:t>NTB_</w:t>
      </w:r>
      <w:r w:rsidRPr="2354874C">
        <w:rPr>
          <w:rFonts w:ascii="Aptos Narrow" w:eastAsia="Aptos Narrow" w:hAnsi="Aptos Narrow" w:cs="Aptos Narrow"/>
          <w:color w:val="242424"/>
        </w:rPr>
        <w:t>TABLE_TABLE</w:t>
      </w:r>
    </w:p>
    <w:p w14:paraId="01EA0000" w14:textId="7B1BD925" w:rsidR="3B669DCC" w:rsidRDefault="3B669DCC" w:rsidP="2354874C">
      <w:pPr>
        <w:spacing w:before="240" w:after="240"/>
        <w:jc w:val="center"/>
        <w:rPr>
          <w:rFonts w:ascii="Calibri" w:eastAsia="Calibri" w:hAnsi="Calibri" w:cs="Calibri"/>
        </w:rPr>
      </w:pPr>
      <w:r w:rsidRPr="2354874C">
        <w:rPr>
          <w:rFonts w:ascii="Calibri" w:eastAsia="Calibri" w:hAnsi="Calibri" w:cs="Calibri"/>
        </w:rPr>
        <w:t>P</w:t>
      </w:r>
      <w:r w:rsidR="247D838C" w:rsidRPr="2354874C">
        <w:rPr>
          <w:rFonts w:ascii="Aptos Narrow" w:eastAsia="Aptos Narrow" w:hAnsi="Aptos Narrow" w:cs="Aptos Narrow"/>
          <w:color w:val="242424"/>
        </w:rPr>
        <w:t>_KSA_EXPLDRNE_NAVOCAP_IMPULSE_GOLD_NTB_TABLE_CSV</w:t>
      </w:r>
    </w:p>
    <w:p w14:paraId="7D97E4EF" w14:textId="7D99AED3" w:rsidR="6CEA6F34" w:rsidRDefault="6CEA6F34" w:rsidP="2354874C">
      <w:pPr>
        <w:spacing w:before="240" w:after="240"/>
        <w:jc w:val="center"/>
        <w:rPr>
          <w:rFonts w:ascii="Aptos Narrow" w:eastAsia="Aptos Narrow" w:hAnsi="Aptos Narrow" w:cs="Aptos Narrow"/>
          <w:color w:val="242424"/>
        </w:rPr>
      </w:pPr>
      <w:r w:rsidRPr="1D0BBD92">
        <w:rPr>
          <w:rFonts w:ascii="Aptos Narrow" w:eastAsia="Aptos Narrow" w:hAnsi="Aptos Narrow" w:cs="Aptos Narrow"/>
          <w:color w:val="242424"/>
        </w:rPr>
        <w:t>P_KSA_EXPLDRNE_NAVOCAP_IMPULSE_SILVER_NTB_CSV_TABLE</w:t>
      </w:r>
    </w:p>
    <w:p w14:paraId="6A1956B6" w14:textId="08244D5F" w:rsidR="003C753A" w:rsidRDefault="003C753A" w:rsidP="003C753A">
      <w:pPr>
        <w:spacing w:before="240" w:after="240"/>
        <w:jc w:val="center"/>
        <w:rPr>
          <w:rFonts w:ascii="Calibri" w:eastAsia="Calibri" w:hAnsi="Calibri" w:cs="Calibri"/>
        </w:rPr>
      </w:pPr>
      <w:r w:rsidRPr="1D0BBD92">
        <w:rPr>
          <w:rFonts w:ascii="Aptos Narrow" w:eastAsia="Aptos Narrow" w:hAnsi="Aptos Narrow" w:cs="Aptos Narrow"/>
          <w:color w:val="242424"/>
        </w:rPr>
        <w:t>P_KSA_EXPLDRNE_NAVOCAP_IMPULSE_SILVER_</w:t>
      </w:r>
      <w:r>
        <w:rPr>
          <w:rFonts w:ascii="Aptos Narrow" w:eastAsia="Aptos Narrow" w:hAnsi="Aptos Narrow" w:cs="Aptos Narrow"/>
          <w:color w:val="242424"/>
        </w:rPr>
        <w:t>DFW</w:t>
      </w:r>
      <w:r w:rsidRPr="1D0BBD92">
        <w:rPr>
          <w:rFonts w:ascii="Aptos Narrow" w:eastAsia="Aptos Narrow" w:hAnsi="Aptos Narrow" w:cs="Aptos Narrow"/>
          <w:color w:val="242424"/>
        </w:rPr>
        <w:t>_</w:t>
      </w:r>
      <w:r>
        <w:rPr>
          <w:rFonts w:ascii="Aptos Narrow" w:eastAsia="Aptos Narrow" w:hAnsi="Aptos Narrow" w:cs="Aptos Narrow"/>
          <w:color w:val="242424"/>
        </w:rPr>
        <w:t>TABLE</w:t>
      </w:r>
      <w:r w:rsidRPr="1D0BBD92">
        <w:rPr>
          <w:rFonts w:ascii="Aptos Narrow" w:eastAsia="Aptos Narrow" w:hAnsi="Aptos Narrow" w:cs="Aptos Narrow"/>
          <w:color w:val="242424"/>
        </w:rPr>
        <w:t>_TABLE</w:t>
      </w:r>
    </w:p>
    <w:p w14:paraId="697E125D" w14:textId="245E6071" w:rsidR="097D13C1" w:rsidRDefault="097D13C1" w:rsidP="1D0BBD92">
      <w:pPr>
        <w:spacing w:before="240" w:after="240"/>
        <w:jc w:val="center"/>
        <w:rPr>
          <w:rFonts w:ascii="Aptos Narrow" w:eastAsia="Aptos Narrow" w:hAnsi="Aptos Narrow" w:cs="Aptos Narrow"/>
          <w:color w:val="242424"/>
        </w:rPr>
      </w:pPr>
      <w:r w:rsidRPr="1D0BBD92">
        <w:rPr>
          <w:rFonts w:ascii="Aptos Narrow" w:eastAsia="Aptos Narrow" w:hAnsi="Aptos Narrow" w:cs="Aptos Narrow"/>
          <w:color w:val="242424"/>
        </w:rPr>
        <w:t>P_KSA_EXPLDRNE_NAVOCAP_IMPULSE_BRONZE_PPL_CSV_CSV</w:t>
      </w:r>
    </w:p>
    <w:p w14:paraId="4B267C0F" w14:textId="72E744F1" w:rsidR="75EAC175" w:rsidRDefault="0BE02334" w:rsidP="16265E5D">
      <w:pPr>
        <w:spacing w:before="240" w:after="240"/>
        <w:rPr>
          <w:rFonts w:ascii="Calibri" w:eastAsia="Calibri" w:hAnsi="Calibri" w:cs="Calibri"/>
        </w:rPr>
      </w:pPr>
      <w:r w:rsidRPr="2354874C">
        <w:rPr>
          <w:rFonts w:ascii="Calibri" w:eastAsia="Calibri" w:hAnsi="Calibri" w:cs="Calibri"/>
        </w:rPr>
        <w:t>Le premier sert à copier des tables support qui ont été établies pendant le développement.</w:t>
      </w:r>
    </w:p>
    <w:p w14:paraId="38A9CF36" w14:textId="28FABC8F" w:rsidR="0BE02334" w:rsidRDefault="0BE02334" w:rsidP="2354874C">
      <w:pPr>
        <w:spacing w:before="240" w:after="240"/>
        <w:rPr>
          <w:rFonts w:ascii="Calibri" w:eastAsia="Calibri" w:hAnsi="Calibri" w:cs="Calibri"/>
        </w:rPr>
      </w:pPr>
      <w:r w:rsidRPr="2354874C">
        <w:rPr>
          <w:rFonts w:ascii="Calibri" w:eastAsia="Calibri" w:hAnsi="Calibri" w:cs="Calibri"/>
        </w:rPr>
        <w:t xml:space="preserve">Le deuxième sert à transférer les données depuis la couche Silver vers la couche Gold </w:t>
      </w:r>
      <w:r w:rsidR="73516E95" w:rsidRPr="2354874C">
        <w:rPr>
          <w:rFonts w:ascii="Calibri" w:eastAsia="Calibri" w:hAnsi="Calibri" w:cs="Calibri"/>
        </w:rPr>
        <w:t xml:space="preserve">sur le compte de stockage Azure </w:t>
      </w:r>
      <w:r w:rsidRPr="2354874C">
        <w:rPr>
          <w:rFonts w:ascii="Calibri" w:eastAsia="Calibri" w:hAnsi="Calibri" w:cs="Calibri"/>
        </w:rPr>
        <w:t xml:space="preserve">pour </w:t>
      </w:r>
      <w:r w:rsidR="4E8A0377" w:rsidRPr="2354874C">
        <w:rPr>
          <w:rFonts w:ascii="Calibri" w:eastAsia="Calibri" w:hAnsi="Calibri" w:cs="Calibri"/>
        </w:rPr>
        <w:t>le projet Impulse.</w:t>
      </w:r>
    </w:p>
    <w:p w14:paraId="70B62CE6" w14:textId="6DC44049" w:rsidR="4E8A0377" w:rsidRDefault="4E8A0377" w:rsidP="2354874C">
      <w:pPr>
        <w:spacing w:before="240" w:after="240"/>
        <w:rPr>
          <w:rFonts w:ascii="Calibri" w:eastAsia="Calibri" w:hAnsi="Calibri" w:cs="Calibri"/>
        </w:rPr>
      </w:pPr>
      <w:r w:rsidRPr="1D0BBD92">
        <w:rPr>
          <w:rFonts w:ascii="Calibri" w:eastAsia="Calibri" w:hAnsi="Calibri" w:cs="Calibri"/>
        </w:rPr>
        <w:t xml:space="preserve">Le troisième sert à transférer les données depuis les </w:t>
      </w:r>
      <w:r w:rsidR="69C1D19A" w:rsidRPr="1D0BBD92">
        <w:rPr>
          <w:rFonts w:ascii="Calibri" w:eastAsia="Calibri" w:hAnsi="Calibri" w:cs="Calibri"/>
        </w:rPr>
        <w:t>fichiers csv de la couche Bronze vers l</w:t>
      </w:r>
      <w:r w:rsidR="009410B3">
        <w:rPr>
          <w:rFonts w:ascii="Calibri" w:eastAsia="Calibri" w:hAnsi="Calibri" w:cs="Calibri"/>
        </w:rPr>
        <w:t>a</w:t>
      </w:r>
      <w:r w:rsidR="69C1D19A" w:rsidRPr="1D0BBD92">
        <w:rPr>
          <w:rFonts w:ascii="Calibri" w:eastAsia="Calibri" w:hAnsi="Calibri" w:cs="Calibri"/>
        </w:rPr>
        <w:t xml:space="preserve"> table</w:t>
      </w:r>
      <w:r w:rsidR="009410B3">
        <w:rPr>
          <w:rFonts w:ascii="Calibri" w:eastAsia="Calibri" w:hAnsi="Calibri" w:cs="Calibri"/>
        </w:rPr>
        <w:t xml:space="preserve"> ‘</w:t>
      </w:r>
      <w:proofErr w:type="spellStart"/>
      <w:r w:rsidR="009410B3">
        <w:rPr>
          <w:rFonts w:ascii="Calibri" w:eastAsia="Calibri" w:hAnsi="Calibri" w:cs="Calibri"/>
        </w:rPr>
        <w:t>navocap</w:t>
      </w:r>
      <w:proofErr w:type="spellEnd"/>
      <w:r w:rsidR="00396AF7">
        <w:rPr>
          <w:rFonts w:ascii="Calibri" w:eastAsia="Calibri" w:hAnsi="Calibri" w:cs="Calibri"/>
        </w:rPr>
        <w:t>’</w:t>
      </w:r>
      <w:r w:rsidR="69C1D19A" w:rsidRPr="1D0BBD92">
        <w:rPr>
          <w:rFonts w:ascii="Calibri" w:eastAsia="Calibri" w:hAnsi="Calibri" w:cs="Calibri"/>
        </w:rPr>
        <w:t xml:space="preserve"> de la couche Silver en retirant les doublons.</w:t>
      </w:r>
    </w:p>
    <w:p w14:paraId="091E1FB8" w14:textId="64E4BE27" w:rsidR="009410B3" w:rsidRDefault="009410B3" w:rsidP="2354874C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quatrième sert à récupérer les données de la table </w:t>
      </w:r>
      <w:r w:rsidR="00396AF7">
        <w:rPr>
          <w:rFonts w:ascii="Calibri" w:eastAsia="Calibri" w:hAnsi="Calibri" w:cs="Calibri"/>
        </w:rPr>
        <w:t>‘</w:t>
      </w:r>
      <w:proofErr w:type="spellStart"/>
      <w:r w:rsidR="00396AF7">
        <w:rPr>
          <w:rFonts w:ascii="Calibri" w:eastAsia="Calibri" w:hAnsi="Calibri" w:cs="Calibri"/>
        </w:rPr>
        <w:t>navocap</w:t>
      </w:r>
      <w:proofErr w:type="spellEnd"/>
      <w:r w:rsidR="00396AF7">
        <w:rPr>
          <w:rFonts w:ascii="Calibri" w:eastAsia="Calibri" w:hAnsi="Calibri" w:cs="Calibri"/>
        </w:rPr>
        <w:t>’ et de l’enrichir pour obtenir la table ‘</w:t>
      </w:r>
      <w:proofErr w:type="spellStart"/>
      <w:r w:rsidR="00396AF7">
        <w:rPr>
          <w:rFonts w:ascii="Calibri" w:eastAsia="Calibri" w:hAnsi="Calibri" w:cs="Calibri"/>
        </w:rPr>
        <w:t>s_navocap</w:t>
      </w:r>
      <w:proofErr w:type="spellEnd"/>
      <w:r w:rsidR="00396AF7">
        <w:rPr>
          <w:rFonts w:ascii="Calibri" w:eastAsia="Calibri" w:hAnsi="Calibri" w:cs="Calibri"/>
        </w:rPr>
        <w:t>’</w:t>
      </w:r>
    </w:p>
    <w:p w14:paraId="7F342795" w14:textId="2583D0C7" w:rsidR="21668F34" w:rsidRDefault="21668F34" w:rsidP="1D0BBD92">
      <w:pPr>
        <w:spacing w:before="240" w:after="240"/>
        <w:rPr>
          <w:rFonts w:ascii="Calibri" w:eastAsia="Calibri" w:hAnsi="Calibri" w:cs="Calibri"/>
        </w:rPr>
      </w:pPr>
      <w:r w:rsidRPr="1D0BBD92">
        <w:rPr>
          <w:rFonts w:ascii="Calibri" w:eastAsia="Calibri" w:hAnsi="Calibri" w:cs="Calibri"/>
        </w:rPr>
        <w:t>Le dernier est le flux global qui part de la source FTP Arras jusqu’</w:t>
      </w:r>
      <w:r w:rsidR="00AF14E2">
        <w:rPr>
          <w:rFonts w:ascii="Calibri" w:eastAsia="Calibri" w:hAnsi="Calibri" w:cs="Calibri"/>
        </w:rPr>
        <w:t>aux</w:t>
      </w:r>
      <w:r w:rsidRPr="1D0BBD92">
        <w:rPr>
          <w:rFonts w:ascii="Calibri" w:eastAsia="Calibri" w:hAnsi="Calibri" w:cs="Calibri"/>
        </w:rPr>
        <w:t xml:space="preserve"> destination</w:t>
      </w:r>
      <w:r w:rsidR="00AF14E2">
        <w:rPr>
          <w:rFonts w:ascii="Calibri" w:eastAsia="Calibri" w:hAnsi="Calibri" w:cs="Calibri"/>
        </w:rPr>
        <w:t>s</w:t>
      </w:r>
      <w:r w:rsidRPr="1D0BBD92">
        <w:rPr>
          <w:rFonts w:ascii="Calibri" w:eastAsia="Calibri" w:hAnsi="Calibri" w:cs="Calibri"/>
        </w:rPr>
        <w:t xml:space="preserve"> Im</w:t>
      </w:r>
      <w:r w:rsidR="07F86CA7" w:rsidRPr="1D0BBD92">
        <w:rPr>
          <w:rFonts w:ascii="Calibri" w:eastAsia="Calibri" w:hAnsi="Calibri" w:cs="Calibri"/>
        </w:rPr>
        <w:t xml:space="preserve">pulse dans Azure </w:t>
      </w:r>
      <w:r w:rsidR="00AF14E2">
        <w:rPr>
          <w:rFonts w:ascii="Calibri" w:eastAsia="Calibri" w:hAnsi="Calibri" w:cs="Calibri"/>
        </w:rPr>
        <w:t xml:space="preserve">et les tables dans le </w:t>
      </w:r>
      <w:proofErr w:type="spellStart"/>
      <w:r w:rsidR="00AF14E2">
        <w:rPr>
          <w:rFonts w:ascii="Calibri" w:eastAsia="Calibri" w:hAnsi="Calibri" w:cs="Calibri"/>
        </w:rPr>
        <w:t>lakehouse</w:t>
      </w:r>
      <w:proofErr w:type="spellEnd"/>
      <w:r w:rsidR="00AF14E2">
        <w:rPr>
          <w:rFonts w:ascii="Calibri" w:eastAsia="Calibri" w:hAnsi="Calibri" w:cs="Calibri"/>
        </w:rPr>
        <w:t xml:space="preserve"> </w:t>
      </w:r>
      <w:proofErr w:type="spellStart"/>
      <w:r w:rsidR="00AF14E2">
        <w:rPr>
          <w:rFonts w:ascii="Calibri" w:eastAsia="Calibri" w:hAnsi="Calibri" w:cs="Calibri"/>
        </w:rPr>
        <w:t>Fabric</w:t>
      </w:r>
      <w:proofErr w:type="spellEnd"/>
      <w:r w:rsidR="00AF14E2">
        <w:rPr>
          <w:rFonts w:ascii="Calibri" w:eastAsia="Calibri" w:hAnsi="Calibri" w:cs="Calibri"/>
        </w:rPr>
        <w:t xml:space="preserve"> </w:t>
      </w:r>
      <w:r w:rsidR="07F86CA7" w:rsidRPr="1D0BBD92">
        <w:rPr>
          <w:rFonts w:ascii="Calibri" w:eastAsia="Calibri" w:hAnsi="Calibri" w:cs="Calibri"/>
        </w:rPr>
        <w:t>en appelant les 2 notebooks</w:t>
      </w:r>
      <w:r w:rsidR="00AF14E2">
        <w:rPr>
          <w:rFonts w:ascii="Calibri" w:eastAsia="Calibri" w:hAnsi="Calibri" w:cs="Calibri"/>
        </w:rPr>
        <w:t xml:space="preserve"> et un </w:t>
      </w:r>
      <w:proofErr w:type="spellStart"/>
      <w:r w:rsidR="00AF14E2">
        <w:rPr>
          <w:rFonts w:ascii="Calibri" w:eastAsia="Calibri" w:hAnsi="Calibri" w:cs="Calibri"/>
        </w:rPr>
        <w:t>dataflow</w:t>
      </w:r>
      <w:proofErr w:type="spellEnd"/>
      <w:r w:rsidR="07F86CA7" w:rsidRPr="1D0BBD92">
        <w:rPr>
          <w:rFonts w:ascii="Calibri" w:eastAsia="Calibri" w:hAnsi="Calibri" w:cs="Calibri"/>
        </w:rPr>
        <w:t>.</w:t>
      </w:r>
    </w:p>
    <w:p w14:paraId="7F948CD6" w14:textId="5D270A58" w:rsidR="1D0BBD92" w:rsidRDefault="1D0BBD92" w:rsidP="1D0BBD92">
      <w:pPr>
        <w:spacing w:before="240" w:after="240"/>
        <w:rPr>
          <w:rFonts w:ascii="Calibri" w:eastAsia="Calibri" w:hAnsi="Calibri" w:cs="Calibri"/>
        </w:rPr>
      </w:pPr>
    </w:p>
    <w:p w14:paraId="2ED6B81D" w14:textId="41D8B652" w:rsidR="00965904" w:rsidRDefault="4E9BED38" w:rsidP="57CA9F8F">
      <w:pPr>
        <w:pStyle w:val="Titre2"/>
      </w:pPr>
      <w:bookmarkStart w:id="4" w:name="_Toc198109216"/>
      <w:r>
        <w:lastRenderedPageBreak/>
        <w:t>Définition de la source</w:t>
      </w:r>
      <w:bookmarkEnd w:id="4"/>
    </w:p>
    <w:p w14:paraId="018ECE23" w14:textId="16FFF978" w:rsidR="3E0B3EC7" w:rsidRDefault="3E0B3EC7" w:rsidP="4EBCF451">
      <w:r>
        <w:t>La source est un serveur ftp qui est au niveau de la filiale Arras et qui met à disposition des fichiers csv.</w:t>
      </w:r>
      <w:r w:rsidR="393FB971">
        <w:t xml:space="preserve"> Ces fichiers contiennent les données du SAE </w:t>
      </w:r>
      <w:proofErr w:type="spellStart"/>
      <w:r w:rsidR="393FB971">
        <w:t>Navocap</w:t>
      </w:r>
      <w:proofErr w:type="spellEnd"/>
      <w:r w:rsidR="393FB971">
        <w:t>.</w:t>
      </w:r>
      <w:r w:rsidR="1079D2D1">
        <w:t xml:space="preserve"> Les fichiers se chevauchent en termes de dates donc les données sont en double. </w:t>
      </w:r>
    </w:p>
    <w:p w14:paraId="4D44AED0" w14:textId="2CB570BE" w:rsidR="00965904" w:rsidRDefault="00965904" w:rsidP="57CA9F8F"/>
    <w:p w14:paraId="502A8602" w14:textId="40F5E923" w:rsidR="00965904" w:rsidRDefault="4E9BED38" w:rsidP="57CA9F8F">
      <w:pPr>
        <w:pStyle w:val="Titre2"/>
      </w:pPr>
      <w:bookmarkStart w:id="5" w:name="_Toc198109217"/>
      <w:r>
        <w:t>Définition de la destination</w:t>
      </w:r>
      <w:bookmarkEnd w:id="5"/>
    </w:p>
    <w:p w14:paraId="124331B0" w14:textId="501C15C7" w:rsidR="404BA624" w:rsidRDefault="3C2A97E3" w:rsidP="16265E5D">
      <w:r>
        <w:t>Pour la destination principale Impulse, l</w:t>
      </w:r>
      <w:r w:rsidR="404BA624">
        <w:t xml:space="preserve">es fichiers sont enregistrés dans </w:t>
      </w:r>
      <w:r w:rsidR="2623B6CA">
        <w:t>le conteneur ‘</w:t>
      </w:r>
      <w:proofErr w:type="spellStart"/>
      <w:r w:rsidR="2623B6CA">
        <w:t>expldrne</w:t>
      </w:r>
      <w:proofErr w:type="spellEnd"/>
      <w:r w:rsidR="2623B6CA">
        <w:t>’ du compte de stockage</w:t>
      </w:r>
      <w:r w:rsidR="404BA624">
        <w:t xml:space="preserve"> :</w:t>
      </w:r>
    </w:p>
    <w:p w14:paraId="64D8E775" w14:textId="2277AEA5" w:rsidR="63804E53" w:rsidRDefault="63804E53" w:rsidP="16265E5D">
      <w:pPr>
        <w:jc w:val="center"/>
        <w:rPr>
          <w:rFonts w:ascii="Calibri" w:eastAsia="Calibri" w:hAnsi="Calibri" w:cs="Calibri"/>
        </w:rPr>
      </w:pPr>
      <w:proofErr w:type="gramStart"/>
      <w:r w:rsidRPr="16265E5D">
        <w:rPr>
          <w:rFonts w:ascii="Calibri" w:eastAsia="Calibri" w:hAnsi="Calibri" w:cs="Calibri"/>
          <w:color w:val="000000" w:themeColor="text1"/>
        </w:rPr>
        <w:t>pksadrnedatalakefrcsto</w:t>
      </w:r>
      <w:proofErr w:type="gramEnd"/>
      <w:r w:rsidRPr="16265E5D">
        <w:rPr>
          <w:rFonts w:ascii="Calibri" w:eastAsia="Calibri" w:hAnsi="Calibri" w:cs="Calibri"/>
          <w:color w:val="000000" w:themeColor="text1"/>
        </w:rPr>
        <w:t>01</w:t>
      </w:r>
    </w:p>
    <w:p w14:paraId="1A02C5D9" w14:textId="085245E4" w:rsidR="4EBCF451" w:rsidRDefault="5400BBE0" w:rsidP="4EBCF451">
      <w:r>
        <w:t>Po</w:t>
      </w:r>
      <w:r w:rsidR="76C37970">
        <w:t>u</w:t>
      </w:r>
      <w:r>
        <w:t xml:space="preserve">r la destination </w:t>
      </w:r>
      <w:r w:rsidR="7CEA3A61">
        <w:t>intermédiaire</w:t>
      </w:r>
      <w:r>
        <w:t xml:space="preserve">, les données sont enregistrées dans </w:t>
      </w:r>
      <w:r w:rsidR="0074775B">
        <w:t>les tables ‘</w:t>
      </w:r>
      <w:proofErr w:type="spellStart"/>
      <w:r w:rsidR="0074775B">
        <w:t>navocap</w:t>
      </w:r>
      <w:proofErr w:type="spellEnd"/>
      <w:r w:rsidR="0074775B">
        <w:t>’ et ‘</w:t>
      </w:r>
      <w:proofErr w:type="spellStart"/>
      <w:r w:rsidR="0074775B">
        <w:t>s_navocap</w:t>
      </w:r>
      <w:proofErr w:type="spellEnd"/>
      <w:r w:rsidR="0074775B">
        <w:t>’</w:t>
      </w:r>
      <w:r>
        <w:t xml:space="preserve"> du </w:t>
      </w:r>
      <w:proofErr w:type="spellStart"/>
      <w:r>
        <w:t>lakehouse</w:t>
      </w:r>
      <w:proofErr w:type="spellEnd"/>
      <w:r>
        <w:t xml:space="preserve"> Microsoft </w:t>
      </w:r>
      <w:proofErr w:type="spellStart"/>
      <w:r>
        <w:t>Fabric</w:t>
      </w:r>
      <w:proofErr w:type="spellEnd"/>
      <w:r>
        <w:t xml:space="preserve"> :</w:t>
      </w:r>
    </w:p>
    <w:p w14:paraId="5A450A45" w14:textId="6F0AFFB8" w:rsidR="5400BBE0" w:rsidRDefault="5400BBE0" w:rsidP="1D0BBD92">
      <w:pPr>
        <w:jc w:val="center"/>
        <w:rPr>
          <w:lang w:val="en-US"/>
        </w:rPr>
      </w:pPr>
      <w:r w:rsidRPr="1D0BBD92">
        <w:rPr>
          <w:lang w:val="en-US"/>
        </w:rPr>
        <w:t>P_KSA_DRNE_NAVOCAP_BRONZESILVER</w:t>
      </w:r>
      <w:r w:rsidR="2DA878E9" w:rsidRPr="1D0BBD92">
        <w:rPr>
          <w:lang w:val="en-US"/>
        </w:rPr>
        <w:t xml:space="preserve">_LKH / Tables </w:t>
      </w:r>
    </w:p>
    <w:p w14:paraId="5D03DD78" w14:textId="26340BF6" w:rsidR="00965904" w:rsidRDefault="78A8C984" w:rsidP="00C600E3">
      <w:pPr>
        <w:pStyle w:val="Titre1"/>
      </w:pPr>
      <w:bookmarkStart w:id="6" w:name="_Toc198109218"/>
      <w:r>
        <w:lastRenderedPageBreak/>
        <w:t xml:space="preserve">Architecture </w:t>
      </w:r>
      <w:r w:rsidR="4D9CCD6B">
        <w:t>Logicielle</w:t>
      </w:r>
      <w:bookmarkEnd w:id="6"/>
    </w:p>
    <w:p w14:paraId="599E12D4" w14:textId="50B6F01B" w:rsidR="364A06F0" w:rsidRDefault="66F769CD" w:rsidP="16265E5D">
      <w:r>
        <w:t xml:space="preserve">L’architecture </w:t>
      </w:r>
      <w:r w:rsidR="2C3F4320">
        <w:t xml:space="preserve">générale </w:t>
      </w:r>
      <w:r>
        <w:t>se compose de la manière suivante</w:t>
      </w:r>
      <w:r w:rsidR="17F153FB">
        <w:t> :</w:t>
      </w:r>
      <w:r w:rsidR="00E8194D">
        <w:br/>
      </w:r>
      <w:r w:rsidR="00E8194D">
        <w:rPr>
          <w:noProof/>
        </w:rPr>
        <w:drawing>
          <wp:inline distT="0" distB="0" distL="0" distR="0" wp14:anchorId="0EC84567" wp14:editId="21562F92">
            <wp:extent cx="3393878" cy="7747000"/>
            <wp:effectExtent l="0" t="0" r="0" b="6350"/>
            <wp:docPr id="1788160865" name="Image 2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60865" name="Image 2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25" cy="77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0F1D" w14:textId="522E6542" w:rsidR="0000000F" w:rsidRDefault="3E6956B9" w:rsidP="0000000F">
      <w:pPr>
        <w:pStyle w:val="Titre1"/>
      </w:pPr>
      <w:bookmarkStart w:id="7" w:name="_Toc198109219"/>
      <w:r>
        <w:lastRenderedPageBreak/>
        <w:t>Tâches de maintenance</w:t>
      </w:r>
      <w:bookmarkEnd w:id="7"/>
    </w:p>
    <w:p w14:paraId="762A4632" w14:textId="0336E6FA" w:rsidR="0000000F" w:rsidRDefault="3E6956B9" w:rsidP="0000000F">
      <w:pPr>
        <w:pStyle w:val="Titre2"/>
      </w:pPr>
      <w:bookmarkStart w:id="8" w:name="_Toc198109220"/>
      <w:r>
        <w:t>Vérifier le fonctionnement quotidien</w:t>
      </w:r>
      <w:bookmarkEnd w:id="8"/>
    </w:p>
    <w:p w14:paraId="1A979931" w14:textId="71B06220" w:rsidR="69DABD7E" w:rsidRDefault="69DABD7E" w:rsidP="2354874C">
      <w:pPr>
        <w:rPr>
          <w:rFonts w:ascii="Calibri" w:eastAsia="Calibri" w:hAnsi="Calibri" w:cs="Calibri"/>
        </w:rPr>
      </w:pPr>
      <w:r>
        <w:t xml:space="preserve">Un mail est envoyé quotidiennement aux adresses </w:t>
      </w:r>
      <w:hyperlink r:id="rId14">
        <w:r w:rsidRPr="08538AFB">
          <w:rPr>
            <w:rStyle w:val="Lienhypertexte"/>
            <w:rFonts w:ascii="Calibri" w:eastAsia="Calibri" w:hAnsi="Calibri" w:cs="Calibri"/>
          </w:rPr>
          <w:t>drne-supervision-svc@keolis.com</w:t>
        </w:r>
      </w:hyperlink>
      <w:r w:rsidRPr="08538AFB">
        <w:rPr>
          <w:rFonts w:ascii="Calibri" w:eastAsia="Calibri" w:hAnsi="Calibri" w:cs="Calibri"/>
          <w:color w:val="000000" w:themeColor="text1"/>
        </w:rPr>
        <w:t xml:space="preserve"> et </w:t>
      </w:r>
      <w:hyperlink r:id="rId15">
        <w:r w:rsidRPr="08538AFB">
          <w:rPr>
            <w:rStyle w:val="Lienhypertexte"/>
            <w:rFonts w:ascii="Calibri" w:eastAsia="Calibri" w:hAnsi="Calibri" w:cs="Calibri"/>
          </w:rPr>
          <w:t>si.drne@keolis.com</w:t>
        </w:r>
      </w:hyperlink>
      <w:r w:rsidRPr="08538AFB">
        <w:rPr>
          <w:rFonts w:ascii="Calibri" w:eastAsia="Calibri" w:hAnsi="Calibri" w:cs="Calibri"/>
        </w:rPr>
        <w:t xml:space="preserve"> pour </w:t>
      </w:r>
      <w:r w:rsidR="7EB026FF" w:rsidRPr="08538AFB">
        <w:rPr>
          <w:rFonts w:ascii="Calibri" w:eastAsia="Calibri" w:hAnsi="Calibri" w:cs="Calibri"/>
        </w:rPr>
        <w:t>indiquer l’état de fonctionnement du flux.</w:t>
      </w:r>
      <w:r w:rsidR="51AE8B84" w:rsidRPr="08538AFB">
        <w:rPr>
          <w:rFonts w:ascii="Calibri" w:eastAsia="Calibri" w:hAnsi="Calibri" w:cs="Calibri"/>
        </w:rPr>
        <w:t xml:space="preserve"> Pour ce flux, il faut ajouter </w:t>
      </w:r>
      <w:hyperlink r:id="rId16">
        <w:r w:rsidR="51AE8B84" w:rsidRPr="08538AFB">
          <w:rPr>
            <w:rStyle w:val="Lienhypertexte"/>
            <w:rFonts w:ascii="Calibri" w:eastAsia="Calibri" w:hAnsi="Calibri" w:cs="Calibri"/>
          </w:rPr>
          <w:t>alexandre.monin@keolis.com</w:t>
        </w:r>
      </w:hyperlink>
      <w:r w:rsidR="51AE8B84" w:rsidRPr="08538AFB">
        <w:rPr>
          <w:rFonts w:ascii="Calibri" w:eastAsia="Calibri" w:hAnsi="Calibri" w:cs="Calibri"/>
        </w:rPr>
        <w:t xml:space="preserve"> dans le destinataire des mails.</w:t>
      </w:r>
    </w:p>
    <w:p w14:paraId="31A4ECC6" w14:textId="60C479AA" w:rsidR="28E78F1F" w:rsidRDefault="28E78F1F" w:rsidP="2354874C">
      <w:pPr>
        <w:rPr>
          <w:rFonts w:ascii="Calibri" w:eastAsia="Calibri" w:hAnsi="Calibri" w:cs="Calibri"/>
        </w:rPr>
      </w:pPr>
      <w:r w:rsidRPr="2354874C">
        <w:rPr>
          <w:rFonts w:ascii="Calibri" w:eastAsia="Calibri" w:hAnsi="Calibri" w:cs="Calibri"/>
        </w:rPr>
        <w:t xml:space="preserve">Toutefois, il est possible de surveiller le flux depuis la vue Monitoring de Microsoft </w:t>
      </w:r>
      <w:proofErr w:type="spellStart"/>
      <w:r w:rsidRPr="2354874C">
        <w:rPr>
          <w:rFonts w:ascii="Calibri" w:eastAsia="Calibri" w:hAnsi="Calibri" w:cs="Calibri"/>
        </w:rPr>
        <w:t>Fabric</w:t>
      </w:r>
      <w:proofErr w:type="spellEnd"/>
      <w:r w:rsidRPr="2354874C">
        <w:rPr>
          <w:rFonts w:ascii="Calibri" w:eastAsia="Calibri" w:hAnsi="Calibri" w:cs="Calibri"/>
        </w:rPr>
        <w:t xml:space="preserve"> (</w:t>
      </w:r>
      <w:hyperlink r:id="rId17">
        <w:r w:rsidR="4B607206" w:rsidRPr="2354874C">
          <w:rPr>
            <w:rStyle w:val="Lienhypertexte"/>
            <w:rFonts w:ascii="Calibri" w:eastAsia="Calibri" w:hAnsi="Calibri" w:cs="Calibri"/>
          </w:rPr>
          <w:t>DRNE_ARCHITECTURE-ORGANISATION-BI-DATA.docx</w:t>
        </w:r>
      </w:hyperlink>
      <w:r w:rsidR="4B607206" w:rsidRPr="2354874C">
        <w:rPr>
          <w:rFonts w:ascii="Calibri" w:eastAsia="Calibri" w:hAnsi="Calibri" w:cs="Calibri"/>
        </w:rPr>
        <w:t xml:space="preserve"> Chapitre : Vérifications de fonctionnement des flux)</w:t>
      </w:r>
    </w:p>
    <w:p w14:paraId="6E285ACC" w14:textId="1E2E988F" w:rsidR="00EC2B97" w:rsidRDefault="00EC2B97" w:rsidP="2354874C"/>
    <w:p w14:paraId="48AACE9A" w14:textId="64989107" w:rsidR="00FC72F9" w:rsidRDefault="3E6956B9" w:rsidP="00360A1F">
      <w:pPr>
        <w:pStyle w:val="Titre2"/>
      </w:pPr>
      <w:bookmarkStart w:id="9" w:name="_Toc198109221"/>
      <w:r>
        <w:t>A</w:t>
      </w:r>
      <w:r w:rsidR="57A8CBED">
        <w:t>utomatisation d</w:t>
      </w:r>
      <w:r w:rsidR="70CE1EC7">
        <w:t>u flux</w:t>
      </w:r>
      <w:bookmarkEnd w:id="9"/>
    </w:p>
    <w:p w14:paraId="4DDF0629" w14:textId="728ADB37" w:rsidR="006B0AF7" w:rsidRDefault="263BAE0C" w:rsidP="4EBCF451">
      <w:p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La configuration du pipeline est faite pour lancer les activités de manière périodique.</w:t>
      </w:r>
    </w:p>
    <w:p w14:paraId="4CB855B9" w14:textId="655EA382" w:rsidR="006B0AF7" w:rsidRDefault="263BAE0C" w:rsidP="4EBCF451">
      <w:p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Pour modifier la configuration du pipeline, il faut :</w:t>
      </w:r>
    </w:p>
    <w:p w14:paraId="4B1597F8" w14:textId="05BBB648" w:rsidR="006B0AF7" w:rsidRDefault="263BAE0C" w:rsidP="4EBCF451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Se connecter à la </w:t>
      </w:r>
      <w:hyperlink r:id="rId18">
        <w:r w:rsidRPr="4EBCF451">
          <w:rPr>
            <w:rStyle w:val="Lienhypertexte"/>
            <w:rFonts w:ascii="Calibri" w:eastAsia="Calibri" w:hAnsi="Calibri" w:cs="Calibri"/>
          </w:rPr>
          <w:t xml:space="preserve">Data </w:t>
        </w:r>
        <w:proofErr w:type="spellStart"/>
        <w:r w:rsidRPr="4EBCF451">
          <w:rPr>
            <w:rStyle w:val="Lienhypertexte"/>
            <w:rFonts w:ascii="Calibri" w:eastAsia="Calibri" w:hAnsi="Calibri" w:cs="Calibri"/>
          </w:rPr>
          <w:t>Factory</w:t>
        </w:r>
        <w:proofErr w:type="spellEnd"/>
      </w:hyperlink>
    </w:p>
    <w:p w14:paraId="7F2BE1F1" w14:textId="24C1F08A" w:rsidR="006B0AF7" w:rsidRDefault="263BAE0C" w:rsidP="4EBCF451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Se diriger vers le Workspace KSA-FAB-DRNE-EUW PROD.</w:t>
      </w:r>
    </w:p>
    <w:p w14:paraId="4414FBC1" w14:textId="2936B4EC" w:rsidR="006B0AF7" w:rsidRDefault="263BAE0C" w:rsidP="4EBCF451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Suivre la procédure détaillée dans le document </w:t>
      </w:r>
      <w:hyperlink r:id="rId19">
        <w:r w:rsidRPr="4EBCF451">
          <w:rPr>
            <w:rStyle w:val="Lienhypertexte"/>
            <w:rFonts w:ascii="Calibri" w:eastAsia="Calibri" w:hAnsi="Calibri" w:cs="Calibri"/>
          </w:rPr>
          <w:t>DRNE_ARCHITECTURE-ORGANISATION-BI-DATA.docx</w:t>
        </w:r>
      </w:hyperlink>
      <w:r w:rsidRPr="4EBCF451">
        <w:rPr>
          <w:rFonts w:ascii="Calibri" w:eastAsia="Calibri" w:hAnsi="Calibri" w:cs="Calibri"/>
          <w:color w:val="000000" w:themeColor="text1"/>
        </w:rPr>
        <w:t xml:space="preserve"> dans la partie ‘Flux de données / Automatisation du flux’</w:t>
      </w:r>
    </w:p>
    <w:p w14:paraId="7B113F38" w14:textId="4A9D03CD" w:rsidR="006B0AF7" w:rsidRDefault="006B0AF7" w:rsidP="008D69C4"/>
    <w:p w14:paraId="7B177FAD" w14:textId="6DB21D17" w:rsidR="006B0AF7" w:rsidRDefault="7364210F" w:rsidP="0000000F">
      <w:pPr>
        <w:pStyle w:val="Titre2"/>
      </w:pPr>
      <w:bookmarkStart w:id="10" w:name="_Toc198109222"/>
      <w:r>
        <w:t xml:space="preserve">Lancer le </w:t>
      </w:r>
      <w:r w:rsidR="303E1205">
        <w:t>flux</w:t>
      </w:r>
      <w:r>
        <w:t xml:space="preserve"> manuellement</w:t>
      </w:r>
      <w:bookmarkEnd w:id="10"/>
    </w:p>
    <w:p w14:paraId="591D9DA5" w14:textId="4147E0C4" w:rsidR="00407F09" w:rsidRDefault="692C6507" w:rsidP="4EBCF451">
      <w:p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Pour lancer manuellement le flux de données, il faut procéder comme suit : </w:t>
      </w:r>
    </w:p>
    <w:p w14:paraId="45DE887F" w14:textId="5AD9F48B" w:rsidR="00407F09" w:rsidRDefault="692C6507" w:rsidP="4EBCF451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Se connecter à la </w:t>
      </w:r>
      <w:hyperlink r:id="rId20">
        <w:r w:rsidRPr="4EBCF451">
          <w:rPr>
            <w:rStyle w:val="Lienhypertexte"/>
            <w:rFonts w:ascii="Calibri" w:eastAsia="Calibri" w:hAnsi="Calibri" w:cs="Calibri"/>
          </w:rPr>
          <w:t xml:space="preserve">Data </w:t>
        </w:r>
        <w:proofErr w:type="spellStart"/>
        <w:r w:rsidRPr="4EBCF451">
          <w:rPr>
            <w:rStyle w:val="Lienhypertexte"/>
            <w:rFonts w:ascii="Calibri" w:eastAsia="Calibri" w:hAnsi="Calibri" w:cs="Calibri"/>
          </w:rPr>
          <w:t>Factory</w:t>
        </w:r>
        <w:proofErr w:type="spellEnd"/>
      </w:hyperlink>
    </w:p>
    <w:p w14:paraId="7D8B6DD5" w14:textId="4B9BA70C" w:rsidR="00407F09" w:rsidRDefault="692C6507" w:rsidP="4EBCF451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Se diriger vers le Workspace KSA-FAB-DRNE-EUW PROD.</w:t>
      </w:r>
    </w:p>
    <w:p w14:paraId="1575BD2C" w14:textId="22D8657B" w:rsidR="00407F09" w:rsidRDefault="692C6507" w:rsidP="4EBCF451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Suivre la procédure détaillée dans le document </w:t>
      </w:r>
      <w:hyperlink r:id="rId21">
        <w:r w:rsidRPr="4EBCF451">
          <w:rPr>
            <w:rStyle w:val="Lienhypertexte"/>
            <w:rFonts w:ascii="Calibri" w:eastAsia="Calibri" w:hAnsi="Calibri" w:cs="Calibri"/>
          </w:rPr>
          <w:t>DRNE_ARCHITECTURE-ORGANISATION-BI-DATA.docx</w:t>
        </w:r>
      </w:hyperlink>
      <w:r w:rsidRPr="4EBCF451">
        <w:rPr>
          <w:rFonts w:ascii="Calibri" w:eastAsia="Calibri" w:hAnsi="Calibri" w:cs="Calibri"/>
          <w:color w:val="000000" w:themeColor="text1"/>
        </w:rPr>
        <w:t xml:space="preserve"> dans la partie ‘Flux de données / Lancer le flux manuellement’</w:t>
      </w:r>
    </w:p>
    <w:p w14:paraId="02113975" w14:textId="355DB3A0" w:rsidR="00407F09" w:rsidRDefault="00407F09" w:rsidP="004D0108"/>
    <w:p w14:paraId="71067028" w14:textId="0F6BC80F" w:rsidR="00407F09" w:rsidRDefault="7B457B6C" w:rsidP="0000000F">
      <w:pPr>
        <w:pStyle w:val="Titre2"/>
      </w:pPr>
      <w:bookmarkStart w:id="11" w:name="_Toc198109223"/>
      <w:r>
        <w:t>Modifier le</w:t>
      </w:r>
      <w:r w:rsidR="6E18015E">
        <w:t>s</w:t>
      </w:r>
      <w:r>
        <w:t xml:space="preserve"> </w:t>
      </w:r>
      <w:r w:rsidR="3E6956B9">
        <w:t>répertoire</w:t>
      </w:r>
      <w:r w:rsidR="6E18015E">
        <w:t>s</w:t>
      </w:r>
      <w:r>
        <w:t xml:space="preserve"> de départ</w:t>
      </w:r>
      <w:bookmarkEnd w:id="11"/>
    </w:p>
    <w:p w14:paraId="2425F7D2" w14:textId="15E39BB2" w:rsidR="007902C4" w:rsidRDefault="12E8414F" w:rsidP="57CA9F8F">
      <w:r>
        <w:t>Chaque flux a son répertoire de départ.</w:t>
      </w:r>
    </w:p>
    <w:p w14:paraId="29BB219E" w14:textId="695C9341" w:rsidR="007902C4" w:rsidRDefault="12E8414F" w:rsidP="57CA9F8F">
      <w:r>
        <w:t xml:space="preserve">Pour le pipeline, il faut procéder comme suit : </w:t>
      </w:r>
    </w:p>
    <w:p w14:paraId="0FFC52A9" w14:textId="5AD9F48B" w:rsidR="12E8414F" w:rsidRDefault="12E8414F" w:rsidP="4EBCF451">
      <w:pPr>
        <w:pStyle w:val="Paragraphedeliste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Se connecter à la </w:t>
      </w:r>
      <w:hyperlink r:id="rId22">
        <w:r w:rsidRPr="4EBCF451">
          <w:rPr>
            <w:rStyle w:val="Lienhypertexte"/>
            <w:rFonts w:ascii="Calibri" w:eastAsia="Calibri" w:hAnsi="Calibri" w:cs="Calibri"/>
          </w:rPr>
          <w:t xml:space="preserve">Data </w:t>
        </w:r>
        <w:proofErr w:type="spellStart"/>
        <w:r w:rsidRPr="4EBCF451">
          <w:rPr>
            <w:rStyle w:val="Lienhypertexte"/>
            <w:rFonts w:ascii="Calibri" w:eastAsia="Calibri" w:hAnsi="Calibri" w:cs="Calibri"/>
          </w:rPr>
          <w:t>Factory</w:t>
        </w:r>
        <w:proofErr w:type="spellEnd"/>
      </w:hyperlink>
    </w:p>
    <w:p w14:paraId="7EE61560" w14:textId="4B9BA70C" w:rsidR="12E8414F" w:rsidRDefault="12E8414F" w:rsidP="4EBCF451">
      <w:pPr>
        <w:pStyle w:val="Paragraphedeliste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Se diriger vers le Workspace KSA-FAB-DRNE-EUW PROD.</w:t>
      </w:r>
    </w:p>
    <w:p w14:paraId="3DEC6558" w14:textId="08414D93" w:rsidR="12E8414F" w:rsidRDefault="12E8414F" w:rsidP="4EBCF451">
      <w:pPr>
        <w:pStyle w:val="Paragraphedeliste"/>
        <w:numPr>
          <w:ilvl w:val="0"/>
          <w:numId w:val="4"/>
        </w:numPr>
      </w:pPr>
      <w:r w:rsidRPr="4EBCF451">
        <w:rPr>
          <w:rFonts w:ascii="Calibri" w:eastAsia="Calibri" w:hAnsi="Calibri" w:cs="Calibri"/>
          <w:color w:val="000000" w:themeColor="text1"/>
        </w:rPr>
        <w:lastRenderedPageBreak/>
        <w:t xml:space="preserve">Aller dans l’activité ‘Copy data’, dans </w:t>
      </w:r>
      <w:r w:rsidR="214A1E95" w:rsidRPr="4EBCF451">
        <w:rPr>
          <w:rFonts w:ascii="Calibri" w:eastAsia="Calibri" w:hAnsi="Calibri" w:cs="Calibri"/>
          <w:color w:val="000000" w:themeColor="text1"/>
        </w:rPr>
        <w:t>‘S</w:t>
      </w:r>
      <w:r w:rsidRPr="4EBCF451">
        <w:rPr>
          <w:rFonts w:ascii="Calibri" w:eastAsia="Calibri" w:hAnsi="Calibri" w:cs="Calibri"/>
          <w:color w:val="000000" w:themeColor="text1"/>
        </w:rPr>
        <w:t>ource</w:t>
      </w:r>
      <w:r w:rsidR="4CD0F09D" w:rsidRPr="4EBCF451">
        <w:rPr>
          <w:rFonts w:ascii="Calibri" w:eastAsia="Calibri" w:hAnsi="Calibri" w:cs="Calibri"/>
          <w:color w:val="000000" w:themeColor="text1"/>
        </w:rPr>
        <w:t>’</w:t>
      </w:r>
      <w:r w:rsidRPr="4EBCF451">
        <w:rPr>
          <w:rFonts w:ascii="Calibri" w:eastAsia="Calibri" w:hAnsi="Calibri" w:cs="Calibri"/>
          <w:color w:val="000000" w:themeColor="text1"/>
        </w:rPr>
        <w:t xml:space="preserve"> et choisir la nouvelle source :</w:t>
      </w:r>
      <w:r>
        <w:br/>
      </w:r>
      <w:r w:rsidR="216D1F49">
        <w:rPr>
          <w:noProof/>
        </w:rPr>
        <w:drawing>
          <wp:inline distT="0" distB="0" distL="0" distR="0" wp14:anchorId="3D4D44E8" wp14:editId="51723741">
            <wp:extent cx="5143765" cy="3435526"/>
            <wp:effectExtent l="0" t="0" r="0" b="0"/>
            <wp:docPr id="2014661075" name="Image 201466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5" cy="34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1A1B" w14:textId="2541AB82" w:rsidR="216D1F49" w:rsidRDefault="216D1F49" w:rsidP="4EBCF451">
      <w:r>
        <w:t xml:space="preserve">Pour le notebook, il faut procéder comme suit : </w:t>
      </w:r>
    </w:p>
    <w:p w14:paraId="55613741" w14:textId="5AD9F48B" w:rsidR="216D1F49" w:rsidRDefault="216D1F49" w:rsidP="4EBCF451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Se connecter à la </w:t>
      </w:r>
      <w:hyperlink r:id="rId24">
        <w:r w:rsidRPr="4EBCF451">
          <w:rPr>
            <w:rStyle w:val="Lienhypertexte"/>
            <w:rFonts w:ascii="Calibri" w:eastAsia="Calibri" w:hAnsi="Calibri" w:cs="Calibri"/>
          </w:rPr>
          <w:t xml:space="preserve">Data </w:t>
        </w:r>
        <w:proofErr w:type="spellStart"/>
        <w:r w:rsidRPr="4EBCF451">
          <w:rPr>
            <w:rStyle w:val="Lienhypertexte"/>
            <w:rFonts w:ascii="Calibri" w:eastAsia="Calibri" w:hAnsi="Calibri" w:cs="Calibri"/>
          </w:rPr>
          <w:t>Factory</w:t>
        </w:r>
        <w:proofErr w:type="spellEnd"/>
      </w:hyperlink>
    </w:p>
    <w:p w14:paraId="3A605E2A" w14:textId="4B9BA70C" w:rsidR="216D1F49" w:rsidRDefault="216D1F49" w:rsidP="4EBCF451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Se diriger vers le Workspace KSA-FAB-DRNE-EUW PROD.</w:t>
      </w:r>
    </w:p>
    <w:p w14:paraId="6C36B656" w14:textId="118F3C89" w:rsidR="216D1F49" w:rsidRDefault="216D1F49" w:rsidP="4EBCF451">
      <w:pPr>
        <w:pStyle w:val="Paragraphedeliste"/>
        <w:numPr>
          <w:ilvl w:val="0"/>
          <w:numId w:val="3"/>
        </w:numPr>
      </w:pPr>
      <w:r w:rsidRPr="4EBCF451">
        <w:rPr>
          <w:rFonts w:ascii="Calibri" w:eastAsia="Calibri" w:hAnsi="Calibri" w:cs="Calibri"/>
          <w:color w:val="000000" w:themeColor="text1"/>
        </w:rPr>
        <w:t xml:space="preserve">Il faut aller dans le notebook et modifier la connexion au </w:t>
      </w:r>
      <w:proofErr w:type="spellStart"/>
      <w:r w:rsidRPr="4EBCF451">
        <w:rPr>
          <w:rFonts w:ascii="Calibri" w:eastAsia="Calibri" w:hAnsi="Calibri" w:cs="Calibri"/>
          <w:color w:val="000000" w:themeColor="text1"/>
        </w:rPr>
        <w:t>lakehouse</w:t>
      </w:r>
      <w:proofErr w:type="spellEnd"/>
      <w:r w:rsidRPr="4EBCF451">
        <w:rPr>
          <w:rFonts w:ascii="Calibri" w:eastAsia="Calibri" w:hAnsi="Calibri" w:cs="Calibri"/>
          <w:color w:val="000000" w:themeColor="text1"/>
        </w:rPr>
        <w:t xml:space="preserve"> sur la gauche de l’écran :</w:t>
      </w:r>
      <w:r>
        <w:br/>
      </w:r>
      <w:r w:rsidR="0F1DF7A4">
        <w:rPr>
          <w:noProof/>
        </w:rPr>
        <w:drawing>
          <wp:inline distT="0" distB="0" distL="0" distR="0" wp14:anchorId="65AE9E26" wp14:editId="152F92EC">
            <wp:extent cx="3448227" cy="2121009"/>
            <wp:effectExtent l="0" t="0" r="0" b="0"/>
            <wp:docPr id="622142053" name="Image 62214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3D75" w14:textId="4B578AF5" w:rsidR="4EBCF451" w:rsidRDefault="4EBCF451" w:rsidP="4EBCF451"/>
    <w:p w14:paraId="24ABF1D3" w14:textId="1AA656C1" w:rsidR="00223504" w:rsidRDefault="5CBFEDA8" w:rsidP="00223504">
      <w:pPr>
        <w:pStyle w:val="Titre2"/>
      </w:pPr>
      <w:bookmarkStart w:id="12" w:name="_Toc198109224"/>
      <w:r>
        <w:t>Modifier les répertoires de destination</w:t>
      </w:r>
      <w:bookmarkEnd w:id="12"/>
    </w:p>
    <w:p w14:paraId="10D81225" w14:textId="100EE670" w:rsidR="22CEA270" w:rsidRDefault="48059E3B" w:rsidP="22CEA270">
      <w:r>
        <w:t>Chaque flux a son répertoire d’arrivée.</w:t>
      </w:r>
    </w:p>
    <w:p w14:paraId="17CD88BB" w14:textId="695C9341" w:rsidR="48059E3B" w:rsidRDefault="48059E3B" w:rsidP="4EBCF451">
      <w:r>
        <w:t xml:space="preserve">Pour le pipeline, il faut procéder comme suit : </w:t>
      </w:r>
    </w:p>
    <w:p w14:paraId="1652B8DB" w14:textId="5AD9F48B" w:rsidR="48059E3B" w:rsidRDefault="48059E3B" w:rsidP="4EBCF451">
      <w:pPr>
        <w:pStyle w:val="Paragraphedeliste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Se connecter à la </w:t>
      </w:r>
      <w:hyperlink r:id="rId26">
        <w:r w:rsidRPr="4EBCF451">
          <w:rPr>
            <w:rStyle w:val="Lienhypertexte"/>
            <w:rFonts w:ascii="Calibri" w:eastAsia="Calibri" w:hAnsi="Calibri" w:cs="Calibri"/>
          </w:rPr>
          <w:t xml:space="preserve">Data </w:t>
        </w:r>
        <w:proofErr w:type="spellStart"/>
        <w:r w:rsidRPr="4EBCF451">
          <w:rPr>
            <w:rStyle w:val="Lienhypertexte"/>
            <w:rFonts w:ascii="Calibri" w:eastAsia="Calibri" w:hAnsi="Calibri" w:cs="Calibri"/>
          </w:rPr>
          <w:t>Factory</w:t>
        </w:r>
        <w:proofErr w:type="spellEnd"/>
      </w:hyperlink>
    </w:p>
    <w:p w14:paraId="50C06828" w14:textId="4B9BA70C" w:rsidR="48059E3B" w:rsidRDefault="48059E3B" w:rsidP="4EBCF451">
      <w:pPr>
        <w:pStyle w:val="Paragraphedeliste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Se diriger vers le Workspace KSA-FAB-DRNE-EUW PROD.</w:t>
      </w:r>
    </w:p>
    <w:p w14:paraId="6E45A33A" w14:textId="71DA152B" w:rsidR="48059E3B" w:rsidRDefault="48059E3B" w:rsidP="4EBCF451">
      <w:pPr>
        <w:pStyle w:val="Paragraphedeliste"/>
        <w:numPr>
          <w:ilvl w:val="0"/>
          <w:numId w:val="2"/>
        </w:numPr>
      </w:pPr>
      <w:r w:rsidRPr="4EBCF451">
        <w:rPr>
          <w:rFonts w:ascii="Calibri" w:eastAsia="Calibri" w:hAnsi="Calibri" w:cs="Calibri"/>
          <w:color w:val="000000" w:themeColor="text1"/>
        </w:rPr>
        <w:lastRenderedPageBreak/>
        <w:t>Aller dans l’activité ‘Copy data’, dans ‘Destination’ et choisir la nouvelle destination :</w:t>
      </w:r>
      <w:r>
        <w:br/>
      </w:r>
      <w:r>
        <w:rPr>
          <w:noProof/>
        </w:rPr>
        <w:drawing>
          <wp:inline distT="0" distB="0" distL="0" distR="0" wp14:anchorId="5CC9D549" wp14:editId="714FDA24">
            <wp:extent cx="5258070" cy="3676839"/>
            <wp:effectExtent l="0" t="0" r="0" b="0"/>
            <wp:docPr id="1395446918" name="Image 139544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695F" w14:textId="7E86FFE4" w:rsidR="48059E3B" w:rsidRDefault="48059E3B" w:rsidP="4EBCF451">
      <w:r>
        <w:t xml:space="preserve">Pour le notebook, il faut procéder comme suit : </w:t>
      </w:r>
    </w:p>
    <w:p w14:paraId="1C9240DB" w14:textId="5AD9F48B" w:rsidR="48059E3B" w:rsidRDefault="48059E3B" w:rsidP="4EBCF451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 xml:space="preserve">Se connecter à la </w:t>
      </w:r>
      <w:hyperlink r:id="rId28">
        <w:r w:rsidRPr="4EBCF451">
          <w:rPr>
            <w:rStyle w:val="Lienhypertexte"/>
            <w:rFonts w:ascii="Calibri" w:eastAsia="Calibri" w:hAnsi="Calibri" w:cs="Calibri"/>
          </w:rPr>
          <w:t xml:space="preserve">Data </w:t>
        </w:r>
        <w:proofErr w:type="spellStart"/>
        <w:r w:rsidRPr="4EBCF451">
          <w:rPr>
            <w:rStyle w:val="Lienhypertexte"/>
            <w:rFonts w:ascii="Calibri" w:eastAsia="Calibri" w:hAnsi="Calibri" w:cs="Calibri"/>
          </w:rPr>
          <w:t>Factory</w:t>
        </w:r>
        <w:proofErr w:type="spellEnd"/>
      </w:hyperlink>
    </w:p>
    <w:p w14:paraId="5532C7D0" w14:textId="59852319" w:rsidR="48059E3B" w:rsidRDefault="48059E3B" w:rsidP="4EBCF451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4EBCF451">
        <w:rPr>
          <w:rFonts w:ascii="Calibri" w:eastAsia="Calibri" w:hAnsi="Calibri" w:cs="Calibri"/>
          <w:color w:val="000000" w:themeColor="text1"/>
        </w:rPr>
        <w:t>Se diriger vers le Workspace KSA-FAB-DRNE-EUW PROD.</w:t>
      </w:r>
    </w:p>
    <w:p w14:paraId="289C295B" w14:textId="6412B59F" w:rsidR="48059E3B" w:rsidRDefault="48059E3B" w:rsidP="4EBCF451">
      <w:pPr>
        <w:pStyle w:val="Paragraphedeliste"/>
        <w:numPr>
          <w:ilvl w:val="0"/>
          <w:numId w:val="1"/>
        </w:numPr>
      </w:pPr>
      <w:r w:rsidRPr="4EBCF451">
        <w:rPr>
          <w:rFonts w:ascii="Calibri" w:eastAsia="Calibri" w:hAnsi="Calibri" w:cs="Calibri"/>
          <w:color w:val="000000" w:themeColor="text1"/>
        </w:rPr>
        <w:t>Il faut aller dans le notebook et modifier l</w:t>
      </w:r>
      <w:r w:rsidR="00A5FCC1" w:rsidRPr="4EBCF451">
        <w:rPr>
          <w:rFonts w:ascii="Calibri" w:eastAsia="Calibri" w:hAnsi="Calibri" w:cs="Calibri"/>
          <w:color w:val="000000" w:themeColor="text1"/>
        </w:rPr>
        <w:t xml:space="preserve">e code </w:t>
      </w:r>
      <w:r w:rsidR="5CA983F4" w:rsidRPr="4EBCF451">
        <w:rPr>
          <w:rFonts w:ascii="Calibri" w:eastAsia="Calibri" w:hAnsi="Calibri" w:cs="Calibri"/>
          <w:color w:val="000000" w:themeColor="text1"/>
        </w:rPr>
        <w:t xml:space="preserve">de la partie ‘Configuration Azure’ </w:t>
      </w:r>
      <w:r w:rsidR="00A5FCC1" w:rsidRPr="4EBCF451">
        <w:rPr>
          <w:rFonts w:ascii="Calibri" w:eastAsia="Calibri" w:hAnsi="Calibri" w:cs="Calibri"/>
          <w:color w:val="000000" w:themeColor="text1"/>
        </w:rPr>
        <w:t>:</w:t>
      </w:r>
      <w:r>
        <w:br/>
      </w:r>
      <w:r w:rsidR="6C5CAEDF">
        <w:rPr>
          <w:noProof/>
        </w:rPr>
        <w:drawing>
          <wp:inline distT="0" distB="0" distL="0" distR="0" wp14:anchorId="11C2B767" wp14:editId="60D215E4">
            <wp:extent cx="5534026" cy="2343150"/>
            <wp:effectExtent l="0" t="0" r="0" b="0"/>
            <wp:docPr id="1426228927" name="Image 142622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9FC1" w14:textId="2D1F26F8" w:rsidR="22CEA270" w:rsidRDefault="22CEA270" w:rsidP="22CEA270"/>
    <w:p w14:paraId="1ACFAB20" w14:textId="3B4178D7" w:rsidR="00223504" w:rsidRDefault="00AC2217" w:rsidP="76EA479F">
      <w:r>
        <w:br w:type="page"/>
      </w:r>
    </w:p>
    <w:p w14:paraId="64C0BD2F" w14:textId="69BCFD70" w:rsidR="092F7D82" w:rsidRDefault="18B3CBA1" w:rsidP="16265E5D">
      <w:pPr>
        <w:pStyle w:val="Titre1"/>
        <w:rPr>
          <w:rFonts w:ascii="Calibri Light" w:eastAsia="Calibri Light" w:hAnsi="Calibri Light" w:cs="Calibri Light"/>
        </w:rPr>
      </w:pPr>
      <w:bookmarkStart w:id="13" w:name="_Toc198109225"/>
      <w:r w:rsidRPr="16265E5D">
        <w:rPr>
          <w:rFonts w:ascii="Calibri Light" w:eastAsia="Calibri Light" w:hAnsi="Calibri Light" w:cs="Calibri Light"/>
        </w:rPr>
        <w:lastRenderedPageBreak/>
        <w:t>Tests réalisés avant la mise en production</w:t>
      </w:r>
      <w:bookmarkEnd w:id="13"/>
    </w:p>
    <w:p w14:paraId="01F5F19B" w14:textId="1CF68D74" w:rsidR="092F7D82" w:rsidRDefault="092F7D82" w:rsidP="1D0BBD92">
      <w:pPr>
        <w:pStyle w:val="Paragraphedeliste"/>
        <w:numPr>
          <w:ilvl w:val="0"/>
          <w:numId w:val="8"/>
        </w:numPr>
      </w:pPr>
      <w:r w:rsidRPr="1D0BBD92">
        <w:rPr>
          <w:rFonts w:ascii="Calibri" w:eastAsia="Calibri" w:hAnsi="Calibri" w:cs="Calibri"/>
          <w:color w:val="000000" w:themeColor="text1"/>
        </w:rPr>
        <w:t xml:space="preserve">Les fichiers générés par le flux de donné </w:t>
      </w:r>
      <w:r w:rsidR="14D905FB" w:rsidRPr="1D0BBD92">
        <w:rPr>
          <w:rFonts w:ascii="Calibri" w:eastAsia="Calibri" w:hAnsi="Calibri" w:cs="Calibri"/>
          <w:color w:val="000000" w:themeColor="text1"/>
        </w:rPr>
        <w:t xml:space="preserve">ont été vérifiés par rapport aux exigences décrites dans le fichier </w:t>
      </w:r>
      <w:hyperlink r:id="rId30">
        <w:r w:rsidR="14D905FB" w:rsidRPr="1D0BBD92">
          <w:rPr>
            <w:rStyle w:val="Lienhypertexte"/>
          </w:rPr>
          <w:t>Impulse_Data_Exchange_Specifications_V1.4.docx</w:t>
        </w:r>
      </w:hyperlink>
    </w:p>
    <w:p w14:paraId="4468D7A1" w14:textId="6F1DE25B" w:rsidR="593B35D5" w:rsidRDefault="03F2DB78" w:rsidP="76EA479F">
      <w:pPr>
        <w:pStyle w:val="Titre1"/>
      </w:pPr>
      <w:bookmarkStart w:id="14" w:name="_Toc198109226"/>
      <w:r>
        <w:t>Cas d’échecs</w:t>
      </w:r>
      <w:bookmarkEnd w:id="14"/>
    </w:p>
    <w:p w14:paraId="668A81EF" w14:textId="1FD1F658" w:rsidR="57CA9F8F" w:rsidRDefault="57CA9F8F" w:rsidP="57CA9F8F"/>
    <w:p w14:paraId="6538388B" w14:textId="1F335AFB" w:rsidR="002247CC" w:rsidRDefault="6A21C3AF" w:rsidP="002247CC">
      <w:pPr>
        <w:pStyle w:val="Titre1"/>
      </w:pPr>
      <w:bookmarkStart w:id="15" w:name="_Toc198109227"/>
      <w:r>
        <w:t>Point de contacts</w:t>
      </w:r>
      <w:bookmarkEnd w:id="15"/>
    </w:p>
    <w:p w14:paraId="760F71C7" w14:textId="77777777" w:rsidR="00C83B0C" w:rsidRDefault="002247CC" w:rsidP="002247CC">
      <w:r>
        <w:t>Les membre</w:t>
      </w:r>
      <w:r w:rsidR="00C83B0C">
        <w:t>s</w:t>
      </w:r>
      <w:r>
        <w:t xml:space="preserve"> de contacts sont</w:t>
      </w:r>
      <w:r w:rsidR="00C83B0C">
        <w:t> :</w:t>
      </w:r>
    </w:p>
    <w:p w14:paraId="3544E4F0" w14:textId="72F14C33" w:rsidR="00857F12" w:rsidRDefault="00857F12" w:rsidP="00C83B0C">
      <w:pPr>
        <w:pStyle w:val="Paragraphedeliste"/>
        <w:numPr>
          <w:ilvl w:val="0"/>
          <w:numId w:val="17"/>
        </w:numPr>
      </w:pPr>
      <w:r>
        <w:t xml:space="preserve">DUBOURG Hélène </w:t>
      </w:r>
      <w:hyperlink r:id="rId31" w:history="1">
        <w:r w:rsidRPr="00C53C1B">
          <w:rPr>
            <w:rStyle w:val="Lienhypertexte"/>
          </w:rPr>
          <w:t>helene.dubourg@keolis.com</w:t>
        </w:r>
      </w:hyperlink>
      <w:r>
        <w:t xml:space="preserve"> qui a conçu le pipeline</w:t>
      </w:r>
      <w:r w:rsidR="006361CE">
        <w:t>.</w:t>
      </w:r>
    </w:p>
    <w:p w14:paraId="048C4E00" w14:textId="25472436" w:rsidR="002247CC" w:rsidRDefault="002247CC" w:rsidP="00C83B0C">
      <w:pPr>
        <w:pStyle w:val="Paragraphedeliste"/>
        <w:numPr>
          <w:ilvl w:val="0"/>
          <w:numId w:val="17"/>
        </w:numPr>
      </w:pPr>
      <w:r w:rsidRPr="002247CC">
        <w:t xml:space="preserve">PRINGAULT Valentin </w:t>
      </w:r>
      <w:hyperlink r:id="rId32" w:history="1">
        <w:r w:rsidRPr="00076068">
          <w:rPr>
            <w:rStyle w:val="Lienhypertexte"/>
          </w:rPr>
          <w:t>valentin.pringault@keolis.com</w:t>
        </w:r>
      </w:hyperlink>
      <w:r>
        <w:t xml:space="preserve"> et plus généralement l’équipe </w:t>
      </w:r>
      <w:r w:rsidRPr="002247CC">
        <w:t xml:space="preserve">KSA-DSI-DT-Cloud </w:t>
      </w:r>
      <w:hyperlink r:id="rId33" w:history="1">
        <w:r w:rsidRPr="00076068">
          <w:rPr>
            <w:rStyle w:val="Lienhypertexte"/>
          </w:rPr>
          <w:t>KSA-DSI-DT-Cloud@keolis.com</w:t>
        </w:r>
      </w:hyperlink>
      <w:r>
        <w:t>.</w:t>
      </w:r>
    </w:p>
    <w:p w14:paraId="42865C4A" w14:textId="0D05B50F" w:rsidR="00FE030E" w:rsidRPr="002247CC" w:rsidRDefault="002247CC" w:rsidP="002247CC">
      <w:r>
        <w:t xml:space="preserve">Ce sont vos interlocuteurs pour la plateforme Microsoft </w:t>
      </w:r>
      <w:proofErr w:type="spellStart"/>
      <w:r>
        <w:t>Fabrics</w:t>
      </w:r>
      <w:proofErr w:type="spellEnd"/>
      <w:r>
        <w:t>.</w:t>
      </w:r>
    </w:p>
    <w:sectPr w:rsidR="00FE030E" w:rsidRPr="002247CC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4EF26" w14:textId="77777777" w:rsidR="001135F0" w:rsidRDefault="001135F0" w:rsidP="00965904">
      <w:pPr>
        <w:spacing w:after="0" w:line="240" w:lineRule="auto"/>
      </w:pPr>
      <w:r>
        <w:separator/>
      </w:r>
    </w:p>
  </w:endnote>
  <w:endnote w:type="continuationSeparator" w:id="0">
    <w:p w14:paraId="153C3B72" w14:textId="77777777" w:rsidR="001135F0" w:rsidRDefault="001135F0" w:rsidP="009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7634" w14:textId="77777777" w:rsidR="00B17D46" w:rsidRDefault="00B17D46" w:rsidP="00B17D46">
    <w:pPr>
      <w:jc w:val="center"/>
    </w:pPr>
  </w:p>
  <w:tbl>
    <w:tblPr>
      <w:tblStyle w:val="Grilledutableau"/>
      <w:tblpPr w:leftFromText="141" w:rightFromText="141" w:vertAnchor="text" w:horzAnchor="margin" w:tblpY="-21"/>
      <w:tblW w:w="9062" w:type="dxa"/>
      <w:tblLook w:val="04A0" w:firstRow="1" w:lastRow="0" w:firstColumn="1" w:lastColumn="0" w:noHBand="0" w:noVBand="1"/>
    </w:tblPr>
    <w:tblGrid>
      <w:gridCol w:w="1966"/>
      <w:gridCol w:w="1888"/>
      <w:gridCol w:w="1605"/>
      <w:gridCol w:w="1057"/>
      <w:gridCol w:w="2546"/>
    </w:tblGrid>
    <w:tr w:rsidR="00B17D46" w14:paraId="53D0BEEB" w14:textId="77777777" w:rsidTr="1D0BBD92">
      <w:tc>
        <w:tcPr>
          <w:tcW w:w="1966" w:type="dxa"/>
        </w:tcPr>
        <w:p w14:paraId="6A817BAF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>
            <w:br w:type="page"/>
          </w:r>
          <w:r w:rsidRPr="006B3261">
            <w:rPr>
              <w:b/>
              <w:bCs/>
            </w:rPr>
            <w:br w:type="page"/>
            <w:t>Rédacteur</w:t>
          </w:r>
        </w:p>
      </w:tc>
      <w:tc>
        <w:tcPr>
          <w:tcW w:w="1888" w:type="dxa"/>
        </w:tcPr>
        <w:p w14:paraId="0472DDC4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 w:rsidRPr="006B3261">
            <w:rPr>
              <w:b/>
              <w:bCs/>
            </w:rPr>
            <w:t>Fonction</w:t>
          </w:r>
        </w:p>
      </w:tc>
      <w:tc>
        <w:tcPr>
          <w:tcW w:w="1605" w:type="dxa"/>
        </w:tcPr>
        <w:p w14:paraId="45B25EFA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 w:rsidRPr="006B3261">
            <w:rPr>
              <w:b/>
              <w:bCs/>
            </w:rPr>
            <w:t>Date</w:t>
          </w:r>
        </w:p>
      </w:tc>
      <w:tc>
        <w:tcPr>
          <w:tcW w:w="1057" w:type="dxa"/>
        </w:tcPr>
        <w:p w14:paraId="66F26E31" w14:textId="77777777" w:rsidR="00B17D46" w:rsidRDefault="00B17D46" w:rsidP="00B17D46">
          <w:pPr>
            <w:jc w:val="center"/>
            <w:rPr>
              <w:b/>
              <w:bCs/>
            </w:rPr>
          </w:pPr>
          <w:r>
            <w:rPr>
              <w:b/>
              <w:bCs/>
            </w:rPr>
            <w:t>Version</w:t>
          </w:r>
        </w:p>
      </w:tc>
      <w:tc>
        <w:tcPr>
          <w:tcW w:w="2546" w:type="dxa"/>
        </w:tcPr>
        <w:p w14:paraId="7D7A31AD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>
            <w:rPr>
              <w:b/>
              <w:bCs/>
            </w:rPr>
            <w:t>Objet de la version</w:t>
          </w:r>
        </w:p>
      </w:tc>
    </w:tr>
    <w:tr w:rsidR="00B17D46" w14:paraId="37658D8E" w14:textId="77777777" w:rsidTr="1D0BBD92">
      <w:tc>
        <w:tcPr>
          <w:tcW w:w="1966" w:type="dxa"/>
        </w:tcPr>
        <w:p w14:paraId="0A392DFE" w14:textId="77777777" w:rsidR="00B17D46" w:rsidRPr="006B3261" w:rsidRDefault="00B17D46" w:rsidP="00B17D46">
          <w:pPr>
            <w:jc w:val="center"/>
          </w:pPr>
          <w:r>
            <w:t>Hélène DUBOURG</w:t>
          </w:r>
        </w:p>
      </w:tc>
      <w:tc>
        <w:tcPr>
          <w:tcW w:w="1888" w:type="dxa"/>
        </w:tcPr>
        <w:p w14:paraId="4EA61CF9" w14:textId="77777777" w:rsidR="00B17D46" w:rsidRPr="006B3261" w:rsidRDefault="00B17D46" w:rsidP="00B17D46">
          <w:pPr>
            <w:jc w:val="center"/>
          </w:pPr>
          <w:r>
            <w:t>Alternante BI</w:t>
          </w:r>
        </w:p>
      </w:tc>
      <w:tc>
        <w:tcPr>
          <w:tcW w:w="1605" w:type="dxa"/>
        </w:tcPr>
        <w:p w14:paraId="55B26308" w14:textId="7EB32CBF" w:rsidR="00B17D46" w:rsidRPr="006B3261" w:rsidRDefault="1D0BBD92" w:rsidP="4EBCF451">
          <w:pPr>
            <w:jc w:val="center"/>
          </w:pPr>
          <w:r>
            <w:t>1</w:t>
          </w:r>
          <w:r w:rsidR="002613DA">
            <w:t>4/05</w:t>
          </w:r>
          <w:r>
            <w:t>/2025</w:t>
          </w:r>
        </w:p>
      </w:tc>
      <w:tc>
        <w:tcPr>
          <w:tcW w:w="1057" w:type="dxa"/>
        </w:tcPr>
        <w:p w14:paraId="378E1D4C" w14:textId="3E6D2871" w:rsidR="00B17D46" w:rsidRDefault="002613DA" w:rsidP="00B17D46">
          <w:pPr>
            <w:jc w:val="center"/>
          </w:pPr>
          <w:r>
            <w:t>3</w:t>
          </w:r>
        </w:p>
      </w:tc>
      <w:tc>
        <w:tcPr>
          <w:tcW w:w="2546" w:type="dxa"/>
        </w:tcPr>
        <w:p w14:paraId="6206BBF5" w14:textId="3B199E13" w:rsidR="00B17D46" w:rsidRDefault="002613DA" w:rsidP="2354874C">
          <w:pPr>
            <w:jc w:val="center"/>
          </w:pPr>
          <w:r>
            <w:t>Nouvelle table pour exploitation</w:t>
          </w:r>
        </w:p>
      </w:tc>
    </w:tr>
  </w:tbl>
  <w:p w14:paraId="250D5C4B" w14:textId="77777777" w:rsidR="00B17D46" w:rsidRDefault="00B17D46" w:rsidP="00B17D46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34DCB" w14:textId="77777777" w:rsidR="001135F0" w:rsidRDefault="001135F0" w:rsidP="00965904">
      <w:pPr>
        <w:spacing w:after="0" w:line="240" w:lineRule="auto"/>
      </w:pPr>
      <w:r>
        <w:separator/>
      </w:r>
    </w:p>
  </w:footnote>
  <w:footnote w:type="continuationSeparator" w:id="0">
    <w:p w14:paraId="3E8BA293" w14:textId="77777777" w:rsidR="001135F0" w:rsidRDefault="001135F0" w:rsidP="0096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7CA9F8F" w14:paraId="665A0FF3" w14:textId="77777777" w:rsidTr="57CA9F8F">
      <w:trPr>
        <w:trHeight w:val="300"/>
      </w:trPr>
      <w:tc>
        <w:tcPr>
          <w:tcW w:w="3020" w:type="dxa"/>
        </w:tcPr>
        <w:p w14:paraId="4337E872" w14:textId="488F37DC" w:rsidR="57CA9F8F" w:rsidRDefault="57CA9F8F" w:rsidP="57CA9F8F">
          <w:pPr>
            <w:pStyle w:val="En-tte"/>
            <w:ind w:left="-115"/>
          </w:pPr>
        </w:p>
      </w:tc>
      <w:tc>
        <w:tcPr>
          <w:tcW w:w="3020" w:type="dxa"/>
        </w:tcPr>
        <w:p w14:paraId="112D6F0D" w14:textId="00545F9E" w:rsidR="57CA9F8F" w:rsidRDefault="57CA9F8F" w:rsidP="57CA9F8F">
          <w:pPr>
            <w:pStyle w:val="En-tte"/>
            <w:jc w:val="center"/>
          </w:pPr>
        </w:p>
      </w:tc>
      <w:tc>
        <w:tcPr>
          <w:tcW w:w="3020" w:type="dxa"/>
        </w:tcPr>
        <w:p w14:paraId="6E8A02EA" w14:textId="3BB2189E" w:rsidR="57CA9F8F" w:rsidRDefault="57CA9F8F" w:rsidP="57CA9F8F">
          <w:pPr>
            <w:pStyle w:val="En-tte"/>
            <w:ind w:right="-115"/>
            <w:jc w:val="right"/>
          </w:pPr>
        </w:p>
      </w:tc>
    </w:tr>
  </w:tbl>
  <w:p w14:paraId="411DEC95" w14:textId="7B152014" w:rsidR="57CA9F8F" w:rsidRDefault="57CA9F8F" w:rsidP="57CA9F8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0139"/>
    <w:multiLevelType w:val="hybridMultilevel"/>
    <w:tmpl w:val="ECB6CA7C"/>
    <w:lvl w:ilvl="0" w:tplc="A348B3A2">
      <w:start w:val="1"/>
      <w:numFmt w:val="decimal"/>
      <w:lvlText w:val="%1."/>
      <w:lvlJc w:val="left"/>
      <w:pPr>
        <w:ind w:left="720" w:hanging="360"/>
      </w:pPr>
    </w:lvl>
    <w:lvl w:ilvl="1" w:tplc="E6E45B9C">
      <w:start w:val="1"/>
      <w:numFmt w:val="lowerLetter"/>
      <w:lvlText w:val="%2."/>
      <w:lvlJc w:val="left"/>
      <w:pPr>
        <w:ind w:left="1440" w:hanging="360"/>
      </w:pPr>
    </w:lvl>
    <w:lvl w:ilvl="2" w:tplc="FF02B85C">
      <w:start w:val="1"/>
      <w:numFmt w:val="lowerRoman"/>
      <w:lvlText w:val="%3."/>
      <w:lvlJc w:val="right"/>
      <w:pPr>
        <w:ind w:left="2160" w:hanging="180"/>
      </w:pPr>
    </w:lvl>
    <w:lvl w:ilvl="3" w:tplc="4A724B0E">
      <w:start w:val="1"/>
      <w:numFmt w:val="decimal"/>
      <w:lvlText w:val="%4."/>
      <w:lvlJc w:val="left"/>
      <w:pPr>
        <w:ind w:left="2880" w:hanging="360"/>
      </w:pPr>
    </w:lvl>
    <w:lvl w:ilvl="4" w:tplc="B8EE1B60">
      <w:start w:val="1"/>
      <w:numFmt w:val="lowerLetter"/>
      <w:lvlText w:val="%5."/>
      <w:lvlJc w:val="left"/>
      <w:pPr>
        <w:ind w:left="3600" w:hanging="360"/>
      </w:pPr>
    </w:lvl>
    <w:lvl w:ilvl="5" w:tplc="78D2A3FE">
      <w:start w:val="1"/>
      <w:numFmt w:val="lowerRoman"/>
      <w:lvlText w:val="%6."/>
      <w:lvlJc w:val="right"/>
      <w:pPr>
        <w:ind w:left="4320" w:hanging="180"/>
      </w:pPr>
    </w:lvl>
    <w:lvl w:ilvl="6" w:tplc="B7C6BEC8">
      <w:start w:val="1"/>
      <w:numFmt w:val="decimal"/>
      <w:lvlText w:val="%7."/>
      <w:lvlJc w:val="left"/>
      <w:pPr>
        <w:ind w:left="5040" w:hanging="360"/>
      </w:pPr>
    </w:lvl>
    <w:lvl w:ilvl="7" w:tplc="75E0B18A">
      <w:start w:val="1"/>
      <w:numFmt w:val="lowerLetter"/>
      <w:lvlText w:val="%8."/>
      <w:lvlJc w:val="left"/>
      <w:pPr>
        <w:ind w:left="5760" w:hanging="360"/>
      </w:pPr>
    </w:lvl>
    <w:lvl w:ilvl="8" w:tplc="83F605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1BF5"/>
    <w:multiLevelType w:val="hybridMultilevel"/>
    <w:tmpl w:val="B928BFCA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1512"/>
    <w:multiLevelType w:val="hybridMultilevel"/>
    <w:tmpl w:val="F55A3326"/>
    <w:lvl w:ilvl="0" w:tplc="4A9E0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252E"/>
    <w:multiLevelType w:val="hybridMultilevel"/>
    <w:tmpl w:val="0F42B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FDFC"/>
    <w:multiLevelType w:val="hybridMultilevel"/>
    <w:tmpl w:val="4B14A2A4"/>
    <w:lvl w:ilvl="0" w:tplc="17CC443C">
      <w:start w:val="1"/>
      <w:numFmt w:val="decimal"/>
      <w:lvlText w:val="%1."/>
      <w:lvlJc w:val="left"/>
      <w:pPr>
        <w:ind w:left="720" w:hanging="360"/>
      </w:pPr>
    </w:lvl>
    <w:lvl w:ilvl="1" w:tplc="104C76E4">
      <w:start w:val="1"/>
      <w:numFmt w:val="lowerLetter"/>
      <w:lvlText w:val="%2."/>
      <w:lvlJc w:val="left"/>
      <w:pPr>
        <w:ind w:left="1440" w:hanging="360"/>
      </w:pPr>
    </w:lvl>
    <w:lvl w:ilvl="2" w:tplc="90FA4AA2">
      <w:start w:val="1"/>
      <w:numFmt w:val="lowerRoman"/>
      <w:lvlText w:val="%3."/>
      <w:lvlJc w:val="right"/>
      <w:pPr>
        <w:ind w:left="2160" w:hanging="180"/>
      </w:pPr>
    </w:lvl>
    <w:lvl w:ilvl="3" w:tplc="B254C43C">
      <w:start w:val="1"/>
      <w:numFmt w:val="decimal"/>
      <w:lvlText w:val="%4."/>
      <w:lvlJc w:val="left"/>
      <w:pPr>
        <w:ind w:left="2880" w:hanging="360"/>
      </w:pPr>
    </w:lvl>
    <w:lvl w:ilvl="4" w:tplc="D4D0AAA6">
      <w:start w:val="1"/>
      <w:numFmt w:val="lowerLetter"/>
      <w:lvlText w:val="%5."/>
      <w:lvlJc w:val="left"/>
      <w:pPr>
        <w:ind w:left="3600" w:hanging="360"/>
      </w:pPr>
    </w:lvl>
    <w:lvl w:ilvl="5" w:tplc="2BAA717A">
      <w:start w:val="1"/>
      <w:numFmt w:val="lowerRoman"/>
      <w:lvlText w:val="%6."/>
      <w:lvlJc w:val="right"/>
      <w:pPr>
        <w:ind w:left="4320" w:hanging="180"/>
      </w:pPr>
    </w:lvl>
    <w:lvl w:ilvl="6" w:tplc="C706D1AA">
      <w:start w:val="1"/>
      <w:numFmt w:val="decimal"/>
      <w:lvlText w:val="%7."/>
      <w:lvlJc w:val="left"/>
      <w:pPr>
        <w:ind w:left="5040" w:hanging="360"/>
      </w:pPr>
    </w:lvl>
    <w:lvl w:ilvl="7" w:tplc="FAF06840">
      <w:start w:val="1"/>
      <w:numFmt w:val="lowerLetter"/>
      <w:lvlText w:val="%8."/>
      <w:lvlJc w:val="left"/>
      <w:pPr>
        <w:ind w:left="5760" w:hanging="360"/>
      </w:pPr>
    </w:lvl>
    <w:lvl w:ilvl="8" w:tplc="F0B85D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804EC"/>
    <w:multiLevelType w:val="hybridMultilevel"/>
    <w:tmpl w:val="2744AD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A6DC2"/>
    <w:multiLevelType w:val="hybridMultilevel"/>
    <w:tmpl w:val="08F87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2113D"/>
    <w:multiLevelType w:val="hybridMultilevel"/>
    <w:tmpl w:val="E3585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B7B67"/>
    <w:multiLevelType w:val="hybridMultilevel"/>
    <w:tmpl w:val="CD54A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C6207"/>
    <w:multiLevelType w:val="hybridMultilevel"/>
    <w:tmpl w:val="21C4D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0D80A"/>
    <w:multiLevelType w:val="hybridMultilevel"/>
    <w:tmpl w:val="83C8FFC6"/>
    <w:lvl w:ilvl="0" w:tplc="FF0AC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249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8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8C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64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03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A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A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2C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0211"/>
    <w:multiLevelType w:val="hybridMultilevel"/>
    <w:tmpl w:val="CFA0D17C"/>
    <w:lvl w:ilvl="0" w:tplc="10CE03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E2F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00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2B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1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88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6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C1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CE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441E9"/>
    <w:multiLevelType w:val="hybridMultilevel"/>
    <w:tmpl w:val="4EE2C19C"/>
    <w:lvl w:ilvl="0" w:tplc="FA30A0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59A0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4C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EB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0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0B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4E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E5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67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954"/>
    <w:multiLevelType w:val="hybridMultilevel"/>
    <w:tmpl w:val="6EE6E0E8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1775D"/>
    <w:multiLevelType w:val="hybridMultilevel"/>
    <w:tmpl w:val="6D60882C"/>
    <w:lvl w:ilvl="0" w:tplc="FCFE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8D690"/>
    <w:multiLevelType w:val="hybridMultilevel"/>
    <w:tmpl w:val="1B783DF6"/>
    <w:lvl w:ilvl="0" w:tplc="941A49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1405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65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2E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44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25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85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A0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E6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025BD"/>
    <w:multiLevelType w:val="hybridMultilevel"/>
    <w:tmpl w:val="00E84520"/>
    <w:lvl w:ilvl="0" w:tplc="5AA833A2">
      <w:start w:val="1"/>
      <w:numFmt w:val="decimal"/>
      <w:lvlText w:val="%1."/>
      <w:lvlJc w:val="left"/>
      <w:pPr>
        <w:ind w:left="720" w:hanging="360"/>
      </w:pPr>
    </w:lvl>
    <w:lvl w:ilvl="1" w:tplc="1F66FD64">
      <w:start w:val="1"/>
      <w:numFmt w:val="lowerLetter"/>
      <w:lvlText w:val="%2."/>
      <w:lvlJc w:val="left"/>
      <w:pPr>
        <w:ind w:left="1440" w:hanging="360"/>
      </w:pPr>
    </w:lvl>
    <w:lvl w:ilvl="2" w:tplc="7EDE9C30">
      <w:start w:val="1"/>
      <w:numFmt w:val="lowerRoman"/>
      <w:lvlText w:val="%3."/>
      <w:lvlJc w:val="right"/>
      <w:pPr>
        <w:ind w:left="2160" w:hanging="180"/>
      </w:pPr>
    </w:lvl>
    <w:lvl w:ilvl="3" w:tplc="4F004728">
      <w:start w:val="1"/>
      <w:numFmt w:val="decimal"/>
      <w:lvlText w:val="%4."/>
      <w:lvlJc w:val="left"/>
      <w:pPr>
        <w:ind w:left="2880" w:hanging="360"/>
      </w:pPr>
    </w:lvl>
    <w:lvl w:ilvl="4" w:tplc="2B7CBFF8">
      <w:start w:val="1"/>
      <w:numFmt w:val="lowerLetter"/>
      <w:lvlText w:val="%5."/>
      <w:lvlJc w:val="left"/>
      <w:pPr>
        <w:ind w:left="3600" w:hanging="360"/>
      </w:pPr>
    </w:lvl>
    <w:lvl w:ilvl="5" w:tplc="1368C60C">
      <w:start w:val="1"/>
      <w:numFmt w:val="lowerRoman"/>
      <w:lvlText w:val="%6."/>
      <w:lvlJc w:val="right"/>
      <w:pPr>
        <w:ind w:left="4320" w:hanging="180"/>
      </w:pPr>
    </w:lvl>
    <w:lvl w:ilvl="6" w:tplc="64826FA2">
      <w:start w:val="1"/>
      <w:numFmt w:val="decimal"/>
      <w:lvlText w:val="%7."/>
      <w:lvlJc w:val="left"/>
      <w:pPr>
        <w:ind w:left="5040" w:hanging="360"/>
      </w:pPr>
    </w:lvl>
    <w:lvl w:ilvl="7" w:tplc="2918FFB4">
      <w:start w:val="1"/>
      <w:numFmt w:val="lowerLetter"/>
      <w:lvlText w:val="%8."/>
      <w:lvlJc w:val="left"/>
      <w:pPr>
        <w:ind w:left="5760" w:hanging="360"/>
      </w:pPr>
    </w:lvl>
    <w:lvl w:ilvl="8" w:tplc="661C98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23C08"/>
    <w:multiLevelType w:val="hybridMultilevel"/>
    <w:tmpl w:val="5D2E08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38D"/>
    <w:multiLevelType w:val="hybridMultilevel"/>
    <w:tmpl w:val="21C4D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81DD2"/>
    <w:multiLevelType w:val="hybridMultilevel"/>
    <w:tmpl w:val="B6B6DFA8"/>
    <w:lvl w:ilvl="0" w:tplc="EDE862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90EDA"/>
    <w:multiLevelType w:val="hybridMultilevel"/>
    <w:tmpl w:val="C0A875CA"/>
    <w:lvl w:ilvl="0" w:tplc="DD686F2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2CB7A"/>
    <w:multiLevelType w:val="hybridMultilevel"/>
    <w:tmpl w:val="5246D5FC"/>
    <w:lvl w:ilvl="0" w:tplc="A8207ECA">
      <w:start w:val="1"/>
      <w:numFmt w:val="decimal"/>
      <w:lvlText w:val="%1."/>
      <w:lvlJc w:val="left"/>
      <w:pPr>
        <w:ind w:left="720" w:hanging="360"/>
      </w:pPr>
    </w:lvl>
    <w:lvl w:ilvl="1" w:tplc="7DA47B3A">
      <w:start w:val="1"/>
      <w:numFmt w:val="lowerLetter"/>
      <w:lvlText w:val="%2."/>
      <w:lvlJc w:val="left"/>
      <w:pPr>
        <w:ind w:left="1440" w:hanging="360"/>
      </w:pPr>
    </w:lvl>
    <w:lvl w:ilvl="2" w:tplc="04CA051E">
      <w:start w:val="1"/>
      <w:numFmt w:val="lowerRoman"/>
      <w:lvlText w:val="%3."/>
      <w:lvlJc w:val="right"/>
      <w:pPr>
        <w:ind w:left="2160" w:hanging="180"/>
      </w:pPr>
    </w:lvl>
    <w:lvl w:ilvl="3" w:tplc="903EFEC2">
      <w:start w:val="1"/>
      <w:numFmt w:val="decimal"/>
      <w:lvlText w:val="%4."/>
      <w:lvlJc w:val="left"/>
      <w:pPr>
        <w:ind w:left="2880" w:hanging="360"/>
      </w:pPr>
    </w:lvl>
    <w:lvl w:ilvl="4" w:tplc="DC0EB314">
      <w:start w:val="1"/>
      <w:numFmt w:val="lowerLetter"/>
      <w:lvlText w:val="%5."/>
      <w:lvlJc w:val="left"/>
      <w:pPr>
        <w:ind w:left="3600" w:hanging="360"/>
      </w:pPr>
    </w:lvl>
    <w:lvl w:ilvl="5" w:tplc="86D2AE06">
      <w:start w:val="1"/>
      <w:numFmt w:val="lowerRoman"/>
      <w:lvlText w:val="%6."/>
      <w:lvlJc w:val="right"/>
      <w:pPr>
        <w:ind w:left="4320" w:hanging="180"/>
      </w:pPr>
    </w:lvl>
    <w:lvl w:ilvl="6" w:tplc="8EF82BB6">
      <w:start w:val="1"/>
      <w:numFmt w:val="decimal"/>
      <w:lvlText w:val="%7."/>
      <w:lvlJc w:val="left"/>
      <w:pPr>
        <w:ind w:left="5040" w:hanging="360"/>
      </w:pPr>
    </w:lvl>
    <w:lvl w:ilvl="7" w:tplc="382A2784">
      <w:start w:val="1"/>
      <w:numFmt w:val="lowerLetter"/>
      <w:lvlText w:val="%8."/>
      <w:lvlJc w:val="left"/>
      <w:pPr>
        <w:ind w:left="5760" w:hanging="360"/>
      </w:pPr>
    </w:lvl>
    <w:lvl w:ilvl="8" w:tplc="3F74D1A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3563A"/>
    <w:multiLevelType w:val="hybridMultilevel"/>
    <w:tmpl w:val="6E449540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C1475"/>
    <w:multiLevelType w:val="hybridMultilevel"/>
    <w:tmpl w:val="21C4D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A0E1C"/>
    <w:multiLevelType w:val="hybridMultilevel"/>
    <w:tmpl w:val="167AB8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C59F"/>
    <w:multiLevelType w:val="hybridMultilevel"/>
    <w:tmpl w:val="B1E4219E"/>
    <w:lvl w:ilvl="0" w:tplc="128600C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4301824">
      <w:start w:val="1"/>
      <w:numFmt w:val="lowerLetter"/>
      <w:lvlText w:val="%2."/>
      <w:lvlJc w:val="left"/>
      <w:pPr>
        <w:ind w:left="1440" w:hanging="360"/>
      </w:pPr>
    </w:lvl>
    <w:lvl w:ilvl="2" w:tplc="75CEFA44">
      <w:start w:val="1"/>
      <w:numFmt w:val="lowerRoman"/>
      <w:lvlText w:val="%3."/>
      <w:lvlJc w:val="right"/>
      <w:pPr>
        <w:ind w:left="2160" w:hanging="180"/>
      </w:pPr>
    </w:lvl>
    <w:lvl w:ilvl="3" w:tplc="851CE2A8">
      <w:start w:val="1"/>
      <w:numFmt w:val="decimal"/>
      <w:lvlText w:val="%4."/>
      <w:lvlJc w:val="left"/>
      <w:pPr>
        <w:ind w:left="2880" w:hanging="360"/>
      </w:pPr>
    </w:lvl>
    <w:lvl w:ilvl="4" w:tplc="C1183786">
      <w:start w:val="1"/>
      <w:numFmt w:val="lowerLetter"/>
      <w:lvlText w:val="%5."/>
      <w:lvlJc w:val="left"/>
      <w:pPr>
        <w:ind w:left="3600" w:hanging="360"/>
      </w:pPr>
    </w:lvl>
    <w:lvl w:ilvl="5" w:tplc="73FAA802">
      <w:start w:val="1"/>
      <w:numFmt w:val="lowerRoman"/>
      <w:lvlText w:val="%6."/>
      <w:lvlJc w:val="right"/>
      <w:pPr>
        <w:ind w:left="4320" w:hanging="180"/>
      </w:pPr>
    </w:lvl>
    <w:lvl w:ilvl="6" w:tplc="EB2A2BEA">
      <w:start w:val="1"/>
      <w:numFmt w:val="decimal"/>
      <w:lvlText w:val="%7."/>
      <w:lvlJc w:val="left"/>
      <w:pPr>
        <w:ind w:left="5040" w:hanging="360"/>
      </w:pPr>
    </w:lvl>
    <w:lvl w:ilvl="7" w:tplc="35E4B2A0">
      <w:start w:val="1"/>
      <w:numFmt w:val="lowerLetter"/>
      <w:lvlText w:val="%8."/>
      <w:lvlJc w:val="left"/>
      <w:pPr>
        <w:ind w:left="5760" w:hanging="360"/>
      </w:pPr>
    </w:lvl>
    <w:lvl w:ilvl="8" w:tplc="439041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920A5"/>
    <w:multiLevelType w:val="hybridMultilevel"/>
    <w:tmpl w:val="0A08426E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9C631"/>
    <w:multiLevelType w:val="hybridMultilevel"/>
    <w:tmpl w:val="38265D58"/>
    <w:lvl w:ilvl="0" w:tplc="733C2D1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EF67E26">
      <w:start w:val="1"/>
      <w:numFmt w:val="lowerLetter"/>
      <w:lvlText w:val="%2."/>
      <w:lvlJc w:val="left"/>
      <w:pPr>
        <w:ind w:left="1440" w:hanging="360"/>
      </w:pPr>
    </w:lvl>
    <w:lvl w:ilvl="2" w:tplc="DA0A299A">
      <w:start w:val="1"/>
      <w:numFmt w:val="lowerRoman"/>
      <w:lvlText w:val="%3."/>
      <w:lvlJc w:val="right"/>
      <w:pPr>
        <w:ind w:left="2160" w:hanging="180"/>
      </w:pPr>
    </w:lvl>
    <w:lvl w:ilvl="3" w:tplc="67522C84">
      <w:start w:val="1"/>
      <w:numFmt w:val="decimal"/>
      <w:lvlText w:val="%4."/>
      <w:lvlJc w:val="left"/>
      <w:pPr>
        <w:ind w:left="2880" w:hanging="360"/>
      </w:pPr>
    </w:lvl>
    <w:lvl w:ilvl="4" w:tplc="107A9160">
      <w:start w:val="1"/>
      <w:numFmt w:val="lowerLetter"/>
      <w:lvlText w:val="%5."/>
      <w:lvlJc w:val="left"/>
      <w:pPr>
        <w:ind w:left="3600" w:hanging="360"/>
      </w:pPr>
    </w:lvl>
    <w:lvl w:ilvl="5" w:tplc="7F848D7E">
      <w:start w:val="1"/>
      <w:numFmt w:val="lowerRoman"/>
      <w:lvlText w:val="%6."/>
      <w:lvlJc w:val="right"/>
      <w:pPr>
        <w:ind w:left="4320" w:hanging="180"/>
      </w:pPr>
    </w:lvl>
    <w:lvl w:ilvl="6" w:tplc="AE4E81C8">
      <w:start w:val="1"/>
      <w:numFmt w:val="decimal"/>
      <w:lvlText w:val="%7."/>
      <w:lvlJc w:val="left"/>
      <w:pPr>
        <w:ind w:left="5040" w:hanging="360"/>
      </w:pPr>
    </w:lvl>
    <w:lvl w:ilvl="7" w:tplc="5130130A">
      <w:start w:val="1"/>
      <w:numFmt w:val="lowerLetter"/>
      <w:lvlText w:val="%8."/>
      <w:lvlJc w:val="left"/>
      <w:pPr>
        <w:ind w:left="5760" w:hanging="360"/>
      </w:pPr>
    </w:lvl>
    <w:lvl w:ilvl="8" w:tplc="D910DDB4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402762">
    <w:abstractNumId w:val="4"/>
  </w:num>
  <w:num w:numId="2" w16cid:durableId="627318797">
    <w:abstractNumId w:val="0"/>
  </w:num>
  <w:num w:numId="3" w16cid:durableId="1624145799">
    <w:abstractNumId w:val="16"/>
  </w:num>
  <w:num w:numId="4" w16cid:durableId="1001811130">
    <w:abstractNumId w:val="21"/>
  </w:num>
  <w:num w:numId="5" w16cid:durableId="1882861391">
    <w:abstractNumId w:val="27"/>
  </w:num>
  <w:num w:numId="6" w16cid:durableId="2122869889">
    <w:abstractNumId w:val="25"/>
  </w:num>
  <w:num w:numId="7" w16cid:durableId="556356017">
    <w:abstractNumId w:val="10"/>
  </w:num>
  <w:num w:numId="8" w16cid:durableId="1355228283">
    <w:abstractNumId w:val="12"/>
  </w:num>
  <w:num w:numId="9" w16cid:durableId="1508835437">
    <w:abstractNumId w:val="11"/>
  </w:num>
  <w:num w:numId="10" w16cid:durableId="28575117">
    <w:abstractNumId w:val="15"/>
  </w:num>
  <w:num w:numId="11" w16cid:durableId="1198199943">
    <w:abstractNumId w:val="2"/>
  </w:num>
  <w:num w:numId="12" w16cid:durableId="877618939">
    <w:abstractNumId w:val="1"/>
  </w:num>
  <w:num w:numId="13" w16cid:durableId="255867957">
    <w:abstractNumId w:val="26"/>
  </w:num>
  <w:num w:numId="14" w16cid:durableId="1207838227">
    <w:abstractNumId w:val="22"/>
  </w:num>
  <w:num w:numId="15" w16cid:durableId="788814535">
    <w:abstractNumId w:val="13"/>
  </w:num>
  <w:num w:numId="16" w16cid:durableId="1861234474">
    <w:abstractNumId w:val="5"/>
  </w:num>
  <w:num w:numId="17" w16cid:durableId="1940217721">
    <w:abstractNumId w:val="14"/>
  </w:num>
  <w:num w:numId="18" w16cid:durableId="933130136">
    <w:abstractNumId w:val="20"/>
  </w:num>
  <w:num w:numId="19" w16cid:durableId="683242897">
    <w:abstractNumId w:val="6"/>
  </w:num>
  <w:num w:numId="20" w16cid:durableId="1964771892">
    <w:abstractNumId w:val="7"/>
  </w:num>
  <w:num w:numId="21" w16cid:durableId="208109122">
    <w:abstractNumId w:val="24"/>
  </w:num>
  <w:num w:numId="22" w16cid:durableId="116222980">
    <w:abstractNumId w:val="8"/>
  </w:num>
  <w:num w:numId="23" w16cid:durableId="1976593651">
    <w:abstractNumId w:val="23"/>
  </w:num>
  <w:num w:numId="24" w16cid:durableId="1796673985">
    <w:abstractNumId w:val="18"/>
  </w:num>
  <w:num w:numId="25" w16cid:durableId="458112540">
    <w:abstractNumId w:val="19"/>
  </w:num>
  <w:num w:numId="26" w16cid:durableId="474764947">
    <w:abstractNumId w:val="3"/>
  </w:num>
  <w:num w:numId="27" w16cid:durableId="1366710232">
    <w:abstractNumId w:val="17"/>
  </w:num>
  <w:num w:numId="28" w16cid:durableId="1642535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9C"/>
    <w:rsid w:val="0000000F"/>
    <w:rsid w:val="00004104"/>
    <w:rsid w:val="00012CB9"/>
    <w:rsid w:val="00020905"/>
    <w:rsid w:val="00030134"/>
    <w:rsid w:val="00034215"/>
    <w:rsid w:val="00043225"/>
    <w:rsid w:val="00045EDA"/>
    <w:rsid w:val="00046275"/>
    <w:rsid w:val="000519B1"/>
    <w:rsid w:val="00056916"/>
    <w:rsid w:val="00061970"/>
    <w:rsid w:val="00065749"/>
    <w:rsid w:val="00070B7B"/>
    <w:rsid w:val="0008101C"/>
    <w:rsid w:val="000820D3"/>
    <w:rsid w:val="00086BFA"/>
    <w:rsid w:val="00091CBB"/>
    <w:rsid w:val="000A0D66"/>
    <w:rsid w:val="000B6747"/>
    <w:rsid w:val="000B7816"/>
    <w:rsid w:val="000C1CDF"/>
    <w:rsid w:val="001135F0"/>
    <w:rsid w:val="001320BF"/>
    <w:rsid w:val="00132754"/>
    <w:rsid w:val="0015399B"/>
    <w:rsid w:val="00174ED2"/>
    <w:rsid w:val="001968C0"/>
    <w:rsid w:val="001A39C9"/>
    <w:rsid w:val="001B14DF"/>
    <w:rsid w:val="001C1FE8"/>
    <w:rsid w:val="001D0D4B"/>
    <w:rsid w:val="001D1AA3"/>
    <w:rsid w:val="001E294B"/>
    <w:rsid w:val="001F193C"/>
    <w:rsid w:val="001F55CC"/>
    <w:rsid w:val="00206CCC"/>
    <w:rsid w:val="00212191"/>
    <w:rsid w:val="00213C18"/>
    <w:rsid w:val="002159B2"/>
    <w:rsid w:val="00221D6A"/>
    <w:rsid w:val="00223504"/>
    <w:rsid w:val="002247CC"/>
    <w:rsid w:val="00224A9D"/>
    <w:rsid w:val="00227EC4"/>
    <w:rsid w:val="002302F3"/>
    <w:rsid w:val="00244655"/>
    <w:rsid w:val="00246415"/>
    <w:rsid w:val="00250697"/>
    <w:rsid w:val="00253AA4"/>
    <w:rsid w:val="002613DA"/>
    <w:rsid w:val="0026439C"/>
    <w:rsid w:val="00275223"/>
    <w:rsid w:val="00275649"/>
    <w:rsid w:val="00284CE4"/>
    <w:rsid w:val="00291028"/>
    <w:rsid w:val="00291C82"/>
    <w:rsid w:val="002A11B8"/>
    <w:rsid w:val="002A4E4D"/>
    <w:rsid w:val="002B086A"/>
    <w:rsid w:val="002B209D"/>
    <w:rsid w:val="002B29F2"/>
    <w:rsid w:val="002B327E"/>
    <w:rsid w:val="002C4B0B"/>
    <w:rsid w:val="002C5EBB"/>
    <w:rsid w:val="002D73FC"/>
    <w:rsid w:val="002E0376"/>
    <w:rsid w:val="002F5FC9"/>
    <w:rsid w:val="003170D9"/>
    <w:rsid w:val="003208C9"/>
    <w:rsid w:val="00322E2E"/>
    <w:rsid w:val="003237F0"/>
    <w:rsid w:val="003372A0"/>
    <w:rsid w:val="00337C1F"/>
    <w:rsid w:val="003468E5"/>
    <w:rsid w:val="00356434"/>
    <w:rsid w:val="00360A1F"/>
    <w:rsid w:val="00377772"/>
    <w:rsid w:val="00377C14"/>
    <w:rsid w:val="0038083D"/>
    <w:rsid w:val="00391C0E"/>
    <w:rsid w:val="00392DB6"/>
    <w:rsid w:val="00392DF0"/>
    <w:rsid w:val="00394AA8"/>
    <w:rsid w:val="00396AF7"/>
    <w:rsid w:val="003A7D46"/>
    <w:rsid w:val="003B6298"/>
    <w:rsid w:val="003B7951"/>
    <w:rsid w:val="003C1478"/>
    <w:rsid w:val="003C1D7D"/>
    <w:rsid w:val="003C2AFE"/>
    <w:rsid w:val="003C3CA8"/>
    <w:rsid w:val="003C517D"/>
    <w:rsid w:val="003C51DA"/>
    <w:rsid w:val="003C753A"/>
    <w:rsid w:val="003D02CC"/>
    <w:rsid w:val="003D4656"/>
    <w:rsid w:val="003D4FD9"/>
    <w:rsid w:val="003D69EE"/>
    <w:rsid w:val="003F16EC"/>
    <w:rsid w:val="003F25FC"/>
    <w:rsid w:val="003F7A0E"/>
    <w:rsid w:val="003F7A52"/>
    <w:rsid w:val="00400CA7"/>
    <w:rsid w:val="00401575"/>
    <w:rsid w:val="004033E1"/>
    <w:rsid w:val="0040458F"/>
    <w:rsid w:val="00407F09"/>
    <w:rsid w:val="00434736"/>
    <w:rsid w:val="00443BEF"/>
    <w:rsid w:val="00444367"/>
    <w:rsid w:val="004520EF"/>
    <w:rsid w:val="00454EB3"/>
    <w:rsid w:val="00457CE2"/>
    <w:rsid w:val="004670FF"/>
    <w:rsid w:val="00473712"/>
    <w:rsid w:val="00476CBC"/>
    <w:rsid w:val="00490CE5"/>
    <w:rsid w:val="004942A3"/>
    <w:rsid w:val="004963BA"/>
    <w:rsid w:val="004A63DD"/>
    <w:rsid w:val="004B4ECE"/>
    <w:rsid w:val="004D0108"/>
    <w:rsid w:val="004D267E"/>
    <w:rsid w:val="004E6783"/>
    <w:rsid w:val="004F3801"/>
    <w:rsid w:val="00513A79"/>
    <w:rsid w:val="00515FCA"/>
    <w:rsid w:val="00517AC7"/>
    <w:rsid w:val="005202BA"/>
    <w:rsid w:val="00522EA2"/>
    <w:rsid w:val="00526A57"/>
    <w:rsid w:val="00532ABA"/>
    <w:rsid w:val="00537CA8"/>
    <w:rsid w:val="00552A70"/>
    <w:rsid w:val="00554293"/>
    <w:rsid w:val="00557A5F"/>
    <w:rsid w:val="0057500F"/>
    <w:rsid w:val="00590E17"/>
    <w:rsid w:val="00591E87"/>
    <w:rsid w:val="0059402C"/>
    <w:rsid w:val="005C2827"/>
    <w:rsid w:val="005D0033"/>
    <w:rsid w:val="005D613F"/>
    <w:rsid w:val="005E315D"/>
    <w:rsid w:val="005E68DF"/>
    <w:rsid w:val="005F27B5"/>
    <w:rsid w:val="005F40BF"/>
    <w:rsid w:val="00620005"/>
    <w:rsid w:val="00626F54"/>
    <w:rsid w:val="00627FA1"/>
    <w:rsid w:val="006361CE"/>
    <w:rsid w:val="006465D4"/>
    <w:rsid w:val="00647B91"/>
    <w:rsid w:val="00653555"/>
    <w:rsid w:val="00674967"/>
    <w:rsid w:val="00676B68"/>
    <w:rsid w:val="00685D55"/>
    <w:rsid w:val="006866F0"/>
    <w:rsid w:val="006A6BD1"/>
    <w:rsid w:val="006A6E93"/>
    <w:rsid w:val="006A6F99"/>
    <w:rsid w:val="006B0AF7"/>
    <w:rsid w:val="006B4817"/>
    <w:rsid w:val="006D6D14"/>
    <w:rsid w:val="006E2C65"/>
    <w:rsid w:val="006F01E4"/>
    <w:rsid w:val="006F0ACA"/>
    <w:rsid w:val="006F5D26"/>
    <w:rsid w:val="006F64FA"/>
    <w:rsid w:val="006F728C"/>
    <w:rsid w:val="006F9AC1"/>
    <w:rsid w:val="00701FC9"/>
    <w:rsid w:val="00704A4B"/>
    <w:rsid w:val="00706D44"/>
    <w:rsid w:val="00720CFB"/>
    <w:rsid w:val="00727D52"/>
    <w:rsid w:val="0074775B"/>
    <w:rsid w:val="007569E6"/>
    <w:rsid w:val="00761432"/>
    <w:rsid w:val="00781375"/>
    <w:rsid w:val="00783675"/>
    <w:rsid w:val="007902C4"/>
    <w:rsid w:val="007918AF"/>
    <w:rsid w:val="007944A7"/>
    <w:rsid w:val="00794D50"/>
    <w:rsid w:val="007950B9"/>
    <w:rsid w:val="007A51BD"/>
    <w:rsid w:val="007A51DF"/>
    <w:rsid w:val="007B4BE3"/>
    <w:rsid w:val="007D108E"/>
    <w:rsid w:val="007E0300"/>
    <w:rsid w:val="007F0B9A"/>
    <w:rsid w:val="007F0F42"/>
    <w:rsid w:val="00810B45"/>
    <w:rsid w:val="00817863"/>
    <w:rsid w:val="00820951"/>
    <w:rsid w:val="00830BE3"/>
    <w:rsid w:val="0083553E"/>
    <w:rsid w:val="0084495B"/>
    <w:rsid w:val="00857F12"/>
    <w:rsid w:val="008702E8"/>
    <w:rsid w:val="0087057B"/>
    <w:rsid w:val="00877A2D"/>
    <w:rsid w:val="008928D0"/>
    <w:rsid w:val="008A4C92"/>
    <w:rsid w:val="008B2FDC"/>
    <w:rsid w:val="008B370B"/>
    <w:rsid w:val="008B4736"/>
    <w:rsid w:val="008B47EC"/>
    <w:rsid w:val="008D637D"/>
    <w:rsid w:val="008D68B6"/>
    <w:rsid w:val="008D69C4"/>
    <w:rsid w:val="008F1225"/>
    <w:rsid w:val="008F1D1B"/>
    <w:rsid w:val="008F7596"/>
    <w:rsid w:val="00904D71"/>
    <w:rsid w:val="0090617E"/>
    <w:rsid w:val="00907BF2"/>
    <w:rsid w:val="00932163"/>
    <w:rsid w:val="00932191"/>
    <w:rsid w:val="00937395"/>
    <w:rsid w:val="009405A5"/>
    <w:rsid w:val="009410B3"/>
    <w:rsid w:val="00941CD7"/>
    <w:rsid w:val="00947A12"/>
    <w:rsid w:val="00950DE3"/>
    <w:rsid w:val="00954EAD"/>
    <w:rsid w:val="00954FD8"/>
    <w:rsid w:val="00963BB5"/>
    <w:rsid w:val="00965904"/>
    <w:rsid w:val="009721A4"/>
    <w:rsid w:val="00974B23"/>
    <w:rsid w:val="009955F0"/>
    <w:rsid w:val="009A1981"/>
    <w:rsid w:val="009A3C60"/>
    <w:rsid w:val="009A63E4"/>
    <w:rsid w:val="009B38FC"/>
    <w:rsid w:val="009B4B96"/>
    <w:rsid w:val="009C0E47"/>
    <w:rsid w:val="009C6F47"/>
    <w:rsid w:val="009C715E"/>
    <w:rsid w:val="009C74C2"/>
    <w:rsid w:val="009E0D81"/>
    <w:rsid w:val="009F2485"/>
    <w:rsid w:val="009F4673"/>
    <w:rsid w:val="00A2372B"/>
    <w:rsid w:val="00A25EA7"/>
    <w:rsid w:val="00A370E8"/>
    <w:rsid w:val="00A509D3"/>
    <w:rsid w:val="00A5FCC1"/>
    <w:rsid w:val="00A630E6"/>
    <w:rsid w:val="00A64760"/>
    <w:rsid w:val="00A64A31"/>
    <w:rsid w:val="00A65B3E"/>
    <w:rsid w:val="00A73E98"/>
    <w:rsid w:val="00A75613"/>
    <w:rsid w:val="00A962A5"/>
    <w:rsid w:val="00AB0365"/>
    <w:rsid w:val="00AC2217"/>
    <w:rsid w:val="00AC329C"/>
    <w:rsid w:val="00AC35AB"/>
    <w:rsid w:val="00AD670D"/>
    <w:rsid w:val="00AE042E"/>
    <w:rsid w:val="00AE2D23"/>
    <w:rsid w:val="00AF14E2"/>
    <w:rsid w:val="00AF2EA4"/>
    <w:rsid w:val="00B13B5C"/>
    <w:rsid w:val="00B17078"/>
    <w:rsid w:val="00B17D46"/>
    <w:rsid w:val="00B216BA"/>
    <w:rsid w:val="00B345C0"/>
    <w:rsid w:val="00B34E72"/>
    <w:rsid w:val="00B361E8"/>
    <w:rsid w:val="00B3795B"/>
    <w:rsid w:val="00B54F9B"/>
    <w:rsid w:val="00B5691E"/>
    <w:rsid w:val="00B76868"/>
    <w:rsid w:val="00B80BF9"/>
    <w:rsid w:val="00B81859"/>
    <w:rsid w:val="00B93311"/>
    <w:rsid w:val="00B96C47"/>
    <w:rsid w:val="00B972BF"/>
    <w:rsid w:val="00BA156D"/>
    <w:rsid w:val="00BA55E9"/>
    <w:rsid w:val="00BB0281"/>
    <w:rsid w:val="00BB0A4A"/>
    <w:rsid w:val="00BB4A7C"/>
    <w:rsid w:val="00BB56FD"/>
    <w:rsid w:val="00BB62E5"/>
    <w:rsid w:val="00BD24EA"/>
    <w:rsid w:val="00BD3058"/>
    <w:rsid w:val="00BD52E7"/>
    <w:rsid w:val="00BE0630"/>
    <w:rsid w:val="00BE6D19"/>
    <w:rsid w:val="00BF5017"/>
    <w:rsid w:val="00C02E23"/>
    <w:rsid w:val="00C05B25"/>
    <w:rsid w:val="00C071D1"/>
    <w:rsid w:val="00C112B5"/>
    <w:rsid w:val="00C12762"/>
    <w:rsid w:val="00C210C3"/>
    <w:rsid w:val="00C31CC5"/>
    <w:rsid w:val="00C33705"/>
    <w:rsid w:val="00C3619B"/>
    <w:rsid w:val="00C36D3B"/>
    <w:rsid w:val="00C412B5"/>
    <w:rsid w:val="00C45184"/>
    <w:rsid w:val="00C45EEB"/>
    <w:rsid w:val="00C47C83"/>
    <w:rsid w:val="00C537FE"/>
    <w:rsid w:val="00C562E6"/>
    <w:rsid w:val="00C60001"/>
    <w:rsid w:val="00C600E3"/>
    <w:rsid w:val="00C61E19"/>
    <w:rsid w:val="00C67DEE"/>
    <w:rsid w:val="00C7063B"/>
    <w:rsid w:val="00C7122E"/>
    <w:rsid w:val="00C76204"/>
    <w:rsid w:val="00C778F8"/>
    <w:rsid w:val="00C8324B"/>
    <w:rsid w:val="00C83B0C"/>
    <w:rsid w:val="00CA5D00"/>
    <w:rsid w:val="00CB5A32"/>
    <w:rsid w:val="00CC255A"/>
    <w:rsid w:val="00CD4A68"/>
    <w:rsid w:val="00CD4D24"/>
    <w:rsid w:val="00CD5934"/>
    <w:rsid w:val="00CE6FA6"/>
    <w:rsid w:val="00CF0BAC"/>
    <w:rsid w:val="00CF4D92"/>
    <w:rsid w:val="00CF6195"/>
    <w:rsid w:val="00D0022A"/>
    <w:rsid w:val="00D16218"/>
    <w:rsid w:val="00D35252"/>
    <w:rsid w:val="00D41676"/>
    <w:rsid w:val="00D45A5C"/>
    <w:rsid w:val="00D52629"/>
    <w:rsid w:val="00D5642D"/>
    <w:rsid w:val="00D568A6"/>
    <w:rsid w:val="00D61A9D"/>
    <w:rsid w:val="00D62996"/>
    <w:rsid w:val="00D63328"/>
    <w:rsid w:val="00D65305"/>
    <w:rsid w:val="00D66B94"/>
    <w:rsid w:val="00D71872"/>
    <w:rsid w:val="00D866D5"/>
    <w:rsid w:val="00DA165E"/>
    <w:rsid w:val="00DA3393"/>
    <w:rsid w:val="00DA4BBE"/>
    <w:rsid w:val="00DB3EED"/>
    <w:rsid w:val="00DD13BB"/>
    <w:rsid w:val="00DD21D5"/>
    <w:rsid w:val="00DD3AB0"/>
    <w:rsid w:val="00DD50A7"/>
    <w:rsid w:val="00DD5436"/>
    <w:rsid w:val="00DF5B27"/>
    <w:rsid w:val="00DF6D4F"/>
    <w:rsid w:val="00E043E3"/>
    <w:rsid w:val="00E066B4"/>
    <w:rsid w:val="00E10026"/>
    <w:rsid w:val="00E11789"/>
    <w:rsid w:val="00E2455D"/>
    <w:rsid w:val="00E464E0"/>
    <w:rsid w:val="00E46EB9"/>
    <w:rsid w:val="00E56AE1"/>
    <w:rsid w:val="00E60466"/>
    <w:rsid w:val="00E63770"/>
    <w:rsid w:val="00E65CDD"/>
    <w:rsid w:val="00E67CE6"/>
    <w:rsid w:val="00E708C9"/>
    <w:rsid w:val="00E70FFF"/>
    <w:rsid w:val="00E75FB8"/>
    <w:rsid w:val="00E8194D"/>
    <w:rsid w:val="00E82F35"/>
    <w:rsid w:val="00E86286"/>
    <w:rsid w:val="00E93E6F"/>
    <w:rsid w:val="00EA50D4"/>
    <w:rsid w:val="00EA6E9B"/>
    <w:rsid w:val="00EB390D"/>
    <w:rsid w:val="00EC05B2"/>
    <w:rsid w:val="00EC2B97"/>
    <w:rsid w:val="00EC3BB7"/>
    <w:rsid w:val="00ED5B47"/>
    <w:rsid w:val="00EE02FB"/>
    <w:rsid w:val="00EE3DE3"/>
    <w:rsid w:val="00EF133E"/>
    <w:rsid w:val="00EF623F"/>
    <w:rsid w:val="00EF659A"/>
    <w:rsid w:val="00F23D54"/>
    <w:rsid w:val="00F311EE"/>
    <w:rsid w:val="00F334BF"/>
    <w:rsid w:val="00F404C1"/>
    <w:rsid w:val="00F43D5E"/>
    <w:rsid w:val="00F633C0"/>
    <w:rsid w:val="00F6717D"/>
    <w:rsid w:val="00F76110"/>
    <w:rsid w:val="00F80F4A"/>
    <w:rsid w:val="00F81E9C"/>
    <w:rsid w:val="00F872A6"/>
    <w:rsid w:val="00F974BB"/>
    <w:rsid w:val="00FA36B8"/>
    <w:rsid w:val="00FA6090"/>
    <w:rsid w:val="00FB11EB"/>
    <w:rsid w:val="00FB4A86"/>
    <w:rsid w:val="00FC060F"/>
    <w:rsid w:val="00FC72F9"/>
    <w:rsid w:val="00FD0210"/>
    <w:rsid w:val="00FD6C23"/>
    <w:rsid w:val="00FE030E"/>
    <w:rsid w:val="00FE0E71"/>
    <w:rsid w:val="00FE3168"/>
    <w:rsid w:val="00FF11EB"/>
    <w:rsid w:val="00FF7309"/>
    <w:rsid w:val="01A33AA3"/>
    <w:rsid w:val="020EEF49"/>
    <w:rsid w:val="022F2280"/>
    <w:rsid w:val="031A3282"/>
    <w:rsid w:val="03F2DB78"/>
    <w:rsid w:val="05C108F1"/>
    <w:rsid w:val="05E9FBD7"/>
    <w:rsid w:val="05F62F6E"/>
    <w:rsid w:val="06469C05"/>
    <w:rsid w:val="06A5808E"/>
    <w:rsid w:val="06B939C7"/>
    <w:rsid w:val="076B00D1"/>
    <w:rsid w:val="076DE216"/>
    <w:rsid w:val="07F86CA7"/>
    <w:rsid w:val="081A96CB"/>
    <w:rsid w:val="084532D9"/>
    <w:rsid w:val="08538AFB"/>
    <w:rsid w:val="091FBA4F"/>
    <w:rsid w:val="092F7D82"/>
    <w:rsid w:val="093C5A34"/>
    <w:rsid w:val="097D13C1"/>
    <w:rsid w:val="0ADA06B1"/>
    <w:rsid w:val="0B2AEF06"/>
    <w:rsid w:val="0B67B0D8"/>
    <w:rsid w:val="0BB5BB38"/>
    <w:rsid w:val="0BE02334"/>
    <w:rsid w:val="0CBC1781"/>
    <w:rsid w:val="0CC4E84E"/>
    <w:rsid w:val="0CDFC48E"/>
    <w:rsid w:val="0E4529F5"/>
    <w:rsid w:val="0F1DF7A4"/>
    <w:rsid w:val="10686198"/>
    <w:rsid w:val="1079D2D1"/>
    <w:rsid w:val="10F13194"/>
    <w:rsid w:val="125D2CD5"/>
    <w:rsid w:val="12E8414F"/>
    <w:rsid w:val="136EBA1D"/>
    <w:rsid w:val="13E50AF3"/>
    <w:rsid w:val="14D905FB"/>
    <w:rsid w:val="14E36B97"/>
    <w:rsid w:val="161E44BF"/>
    <w:rsid w:val="16265E5D"/>
    <w:rsid w:val="16847BA2"/>
    <w:rsid w:val="16A62910"/>
    <w:rsid w:val="16F1CA3D"/>
    <w:rsid w:val="1718221C"/>
    <w:rsid w:val="174021FD"/>
    <w:rsid w:val="1761DFED"/>
    <w:rsid w:val="17A72192"/>
    <w:rsid w:val="17F153FB"/>
    <w:rsid w:val="18B3CBA1"/>
    <w:rsid w:val="1A182AC5"/>
    <w:rsid w:val="1BCE663B"/>
    <w:rsid w:val="1BCFFA6D"/>
    <w:rsid w:val="1C297B77"/>
    <w:rsid w:val="1C7B85CF"/>
    <w:rsid w:val="1D0BBD92"/>
    <w:rsid w:val="1D571ADE"/>
    <w:rsid w:val="1D65874F"/>
    <w:rsid w:val="1E522586"/>
    <w:rsid w:val="1F7C472D"/>
    <w:rsid w:val="1FCE9D95"/>
    <w:rsid w:val="2127758A"/>
    <w:rsid w:val="212D85FA"/>
    <w:rsid w:val="2132C24E"/>
    <w:rsid w:val="214A1E95"/>
    <w:rsid w:val="21668F34"/>
    <w:rsid w:val="216D1F49"/>
    <w:rsid w:val="21BFA0EA"/>
    <w:rsid w:val="22CEA270"/>
    <w:rsid w:val="23034648"/>
    <w:rsid w:val="23168BAE"/>
    <w:rsid w:val="2345CB69"/>
    <w:rsid w:val="2354874C"/>
    <w:rsid w:val="23D90CDC"/>
    <w:rsid w:val="2418DD82"/>
    <w:rsid w:val="247D838C"/>
    <w:rsid w:val="249199C0"/>
    <w:rsid w:val="25898AD7"/>
    <w:rsid w:val="2623B6CA"/>
    <w:rsid w:val="263BAE0C"/>
    <w:rsid w:val="269375AA"/>
    <w:rsid w:val="26DDE745"/>
    <w:rsid w:val="272EF58F"/>
    <w:rsid w:val="27C1D156"/>
    <w:rsid w:val="27CC9E02"/>
    <w:rsid w:val="2830D375"/>
    <w:rsid w:val="288DCB91"/>
    <w:rsid w:val="28E78F1F"/>
    <w:rsid w:val="293F1487"/>
    <w:rsid w:val="2986B5B5"/>
    <w:rsid w:val="2994B59E"/>
    <w:rsid w:val="29D38ECA"/>
    <w:rsid w:val="29FE4E23"/>
    <w:rsid w:val="2A5714A3"/>
    <w:rsid w:val="2A79A219"/>
    <w:rsid w:val="2A831481"/>
    <w:rsid w:val="2AB4AF9C"/>
    <w:rsid w:val="2AF28C02"/>
    <w:rsid w:val="2BB471EA"/>
    <w:rsid w:val="2C20ABB6"/>
    <w:rsid w:val="2C216A40"/>
    <w:rsid w:val="2C3F4320"/>
    <w:rsid w:val="2C824A89"/>
    <w:rsid w:val="2DA878E9"/>
    <w:rsid w:val="2E6AAE5B"/>
    <w:rsid w:val="2F28ECF9"/>
    <w:rsid w:val="303E1205"/>
    <w:rsid w:val="3174879C"/>
    <w:rsid w:val="327D880F"/>
    <w:rsid w:val="32811E44"/>
    <w:rsid w:val="33D60E2E"/>
    <w:rsid w:val="33DC5A47"/>
    <w:rsid w:val="33EB2836"/>
    <w:rsid w:val="340CA483"/>
    <w:rsid w:val="35784E5C"/>
    <w:rsid w:val="360E555F"/>
    <w:rsid w:val="364A06F0"/>
    <w:rsid w:val="368DCAFB"/>
    <w:rsid w:val="36EEFA65"/>
    <w:rsid w:val="3762329A"/>
    <w:rsid w:val="3802BC8F"/>
    <w:rsid w:val="380CD2F8"/>
    <w:rsid w:val="385F8DAA"/>
    <w:rsid w:val="38AC7257"/>
    <w:rsid w:val="38E4C9F5"/>
    <w:rsid w:val="38F288B1"/>
    <w:rsid w:val="390E79FF"/>
    <w:rsid w:val="393FB971"/>
    <w:rsid w:val="39BB6DF5"/>
    <w:rsid w:val="3A12E12D"/>
    <w:rsid w:val="3A76BF27"/>
    <w:rsid w:val="3B669DCC"/>
    <w:rsid w:val="3C2A97E3"/>
    <w:rsid w:val="3D42B5D1"/>
    <w:rsid w:val="3D62A49A"/>
    <w:rsid w:val="3E0B3EC7"/>
    <w:rsid w:val="3E4EBC34"/>
    <w:rsid w:val="3E6956B9"/>
    <w:rsid w:val="3E8A0B98"/>
    <w:rsid w:val="3F5CD7AB"/>
    <w:rsid w:val="3FCD35A6"/>
    <w:rsid w:val="404BA624"/>
    <w:rsid w:val="4080C64C"/>
    <w:rsid w:val="40C7EF9F"/>
    <w:rsid w:val="41DECA5B"/>
    <w:rsid w:val="41F59285"/>
    <w:rsid w:val="42E7D903"/>
    <w:rsid w:val="43885B61"/>
    <w:rsid w:val="44823303"/>
    <w:rsid w:val="45A82814"/>
    <w:rsid w:val="45B91E56"/>
    <w:rsid w:val="46C204A7"/>
    <w:rsid w:val="46D2FA41"/>
    <w:rsid w:val="47383D4A"/>
    <w:rsid w:val="47594F46"/>
    <w:rsid w:val="47D3B96F"/>
    <w:rsid w:val="48059E3B"/>
    <w:rsid w:val="49936971"/>
    <w:rsid w:val="49C185FF"/>
    <w:rsid w:val="4ACC1DBB"/>
    <w:rsid w:val="4B06C6F3"/>
    <w:rsid w:val="4B607206"/>
    <w:rsid w:val="4BDD1359"/>
    <w:rsid w:val="4CC98D10"/>
    <w:rsid w:val="4CD0F09D"/>
    <w:rsid w:val="4CD5100D"/>
    <w:rsid w:val="4D9CCD6B"/>
    <w:rsid w:val="4DDDBE89"/>
    <w:rsid w:val="4DF1A65C"/>
    <w:rsid w:val="4E3525E0"/>
    <w:rsid w:val="4E8A0377"/>
    <w:rsid w:val="4E9BED38"/>
    <w:rsid w:val="4EA0043E"/>
    <w:rsid w:val="4EBCF451"/>
    <w:rsid w:val="4EE3C554"/>
    <w:rsid w:val="4EE8822A"/>
    <w:rsid w:val="4FE5DFD1"/>
    <w:rsid w:val="4FFCF11A"/>
    <w:rsid w:val="504CDF2C"/>
    <w:rsid w:val="513532AE"/>
    <w:rsid w:val="514F607F"/>
    <w:rsid w:val="51592CED"/>
    <w:rsid w:val="51AE8B84"/>
    <w:rsid w:val="52721ACC"/>
    <w:rsid w:val="529A375E"/>
    <w:rsid w:val="5400BBE0"/>
    <w:rsid w:val="5439EA75"/>
    <w:rsid w:val="544EA980"/>
    <w:rsid w:val="545E758A"/>
    <w:rsid w:val="555765B3"/>
    <w:rsid w:val="55DCBFBD"/>
    <w:rsid w:val="5626D6AE"/>
    <w:rsid w:val="56531ED0"/>
    <w:rsid w:val="56B70580"/>
    <w:rsid w:val="571FD975"/>
    <w:rsid w:val="5790C578"/>
    <w:rsid w:val="57916ABA"/>
    <w:rsid w:val="579E1505"/>
    <w:rsid w:val="57A8CBED"/>
    <w:rsid w:val="57CA9F8F"/>
    <w:rsid w:val="58BE82DE"/>
    <w:rsid w:val="5924A216"/>
    <w:rsid w:val="593B35D5"/>
    <w:rsid w:val="5A365FAA"/>
    <w:rsid w:val="5AB233F5"/>
    <w:rsid w:val="5B7F487D"/>
    <w:rsid w:val="5BC5A972"/>
    <w:rsid w:val="5C300664"/>
    <w:rsid w:val="5C85C788"/>
    <w:rsid w:val="5CA983F4"/>
    <w:rsid w:val="5CB0AC02"/>
    <w:rsid w:val="5CBFEDA8"/>
    <w:rsid w:val="5D3B7F24"/>
    <w:rsid w:val="5FAC3BC1"/>
    <w:rsid w:val="6102E058"/>
    <w:rsid w:val="61927E62"/>
    <w:rsid w:val="6223D346"/>
    <w:rsid w:val="62E7C1F6"/>
    <w:rsid w:val="63179FFE"/>
    <w:rsid w:val="63804E53"/>
    <w:rsid w:val="64111E16"/>
    <w:rsid w:val="64627202"/>
    <w:rsid w:val="64BE6BF8"/>
    <w:rsid w:val="65A9CC58"/>
    <w:rsid w:val="664E24A7"/>
    <w:rsid w:val="665800DF"/>
    <w:rsid w:val="66F769CD"/>
    <w:rsid w:val="676D7D1B"/>
    <w:rsid w:val="68361079"/>
    <w:rsid w:val="686F9158"/>
    <w:rsid w:val="68A40BC6"/>
    <w:rsid w:val="68AFF4CE"/>
    <w:rsid w:val="692C6507"/>
    <w:rsid w:val="696D04A2"/>
    <w:rsid w:val="69748395"/>
    <w:rsid w:val="69B6FF16"/>
    <w:rsid w:val="69C1D19A"/>
    <w:rsid w:val="69DABD7E"/>
    <w:rsid w:val="6A0B81D4"/>
    <w:rsid w:val="6A21C3AF"/>
    <w:rsid w:val="6B019470"/>
    <w:rsid w:val="6B7E4B0C"/>
    <w:rsid w:val="6C5CAEDF"/>
    <w:rsid w:val="6CEA6F34"/>
    <w:rsid w:val="6D12BFA9"/>
    <w:rsid w:val="6DB4CCCD"/>
    <w:rsid w:val="6E18015E"/>
    <w:rsid w:val="6EF8B24D"/>
    <w:rsid w:val="6F0D779F"/>
    <w:rsid w:val="6F9E398D"/>
    <w:rsid w:val="70022C4D"/>
    <w:rsid w:val="70CE1EC7"/>
    <w:rsid w:val="719EBC82"/>
    <w:rsid w:val="71FB5DEF"/>
    <w:rsid w:val="7222BB56"/>
    <w:rsid w:val="72DF2018"/>
    <w:rsid w:val="72EF2841"/>
    <w:rsid w:val="73516E95"/>
    <w:rsid w:val="7364210F"/>
    <w:rsid w:val="7376ECD7"/>
    <w:rsid w:val="73895657"/>
    <w:rsid w:val="73E6F2B5"/>
    <w:rsid w:val="750FAFA8"/>
    <w:rsid w:val="7519EE25"/>
    <w:rsid w:val="75EAC175"/>
    <w:rsid w:val="763607B6"/>
    <w:rsid w:val="769F22F7"/>
    <w:rsid w:val="76C37970"/>
    <w:rsid w:val="76EA479F"/>
    <w:rsid w:val="77288B60"/>
    <w:rsid w:val="77BD724E"/>
    <w:rsid w:val="77E429D1"/>
    <w:rsid w:val="77EDDEEB"/>
    <w:rsid w:val="783D9392"/>
    <w:rsid w:val="784BEEAD"/>
    <w:rsid w:val="78A8C984"/>
    <w:rsid w:val="7991F841"/>
    <w:rsid w:val="7B457B6C"/>
    <w:rsid w:val="7CEA3A61"/>
    <w:rsid w:val="7D65996C"/>
    <w:rsid w:val="7D7BF94A"/>
    <w:rsid w:val="7DA60A60"/>
    <w:rsid w:val="7E030ED8"/>
    <w:rsid w:val="7E37E3BB"/>
    <w:rsid w:val="7E84FE00"/>
    <w:rsid w:val="7EB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D514"/>
  <w15:chartTrackingRefBased/>
  <w15:docId w15:val="{39301EC9-33A0-4AF1-ABE0-2DA0FD45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3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B0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86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B086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08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210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200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CE6FA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5E315D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3208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B14DF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965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5904"/>
  </w:style>
  <w:style w:type="paragraph" w:styleId="Pieddepage">
    <w:name w:val="footer"/>
    <w:basedOn w:val="Normal"/>
    <w:link w:val="PieddepageCar"/>
    <w:uiPriority w:val="99"/>
    <w:unhideWhenUsed/>
    <w:rsid w:val="00965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5904"/>
  </w:style>
  <w:style w:type="character" w:styleId="Lienhypertextesuivivisit">
    <w:name w:val="FollowedHyperlink"/>
    <w:basedOn w:val="Policepardfaut"/>
    <w:uiPriority w:val="99"/>
    <w:semiHidden/>
    <w:unhideWhenUsed/>
    <w:rsid w:val="0000000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app.fabric.microsoft.com/groups/84c84e57-9f4b-4896-8968-fa2878d883be/list?experience=data-factory" TargetMode="External"/><Relationship Id="rId26" Type="http://schemas.openxmlformats.org/officeDocument/2006/relationships/hyperlink" Target="https://app.fabric.microsoft.com/groups/84c84e57-9f4b-4896-8968-fa2878d883be/list?experience=data-factory" TargetMode="External"/><Relationship Id="rId21" Type="http://schemas.openxmlformats.org/officeDocument/2006/relationships/hyperlink" Target="https://keolisgroup.sharepoint.com/:w:/r/sites/DSI-DRNE/Documents%20partages/BI-DATA/1%20-%20Archi%20et%20orga/DRNE_ARCHITECTURE-ORGANISATION-BI-DATA.docx?d=w4a9ec8145b494e299c6ac7c3aa8c58a6&amp;csf=1&amp;web=1&amp;e=VSV7sd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cid:image001.png@01D8606F.ADA68F40" TargetMode="External"/><Relationship Id="rId17" Type="http://schemas.openxmlformats.org/officeDocument/2006/relationships/hyperlink" Target="https://keolisgroup.sharepoint.com/:w:/r/sites/DSI-DRNE/Documents%20partages/BI-DATA/1%20-%20Archi%20et%20orga/DRNE_ARCHITECTURE-ORGANISATION-BI-DATA.docx?d=w4a9ec8145b494e299c6ac7c3aa8c58a6&amp;csf=1&amp;web=1&amp;e=xa9sKM" TargetMode="External"/><Relationship Id="rId25" Type="http://schemas.openxmlformats.org/officeDocument/2006/relationships/image" Target="media/image4.png"/><Relationship Id="rId33" Type="http://schemas.openxmlformats.org/officeDocument/2006/relationships/hyperlink" Target="mailto:KSA-DSI-DT-Cloud@keoli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lexandre.monin@keolis.com" TargetMode="External"/><Relationship Id="rId20" Type="http://schemas.openxmlformats.org/officeDocument/2006/relationships/hyperlink" Target="https://app.fabric.microsoft.com/groups/84c84e57-9f4b-4896-8968-fa2878d883be/list?experience=data-factory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fabric.microsoft.com/groups/84c84e57-9f4b-4896-8968-fa2878d883be/list?experience=data-factory" TargetMode="External"/><Relationship Id="rId32" Type="http://schemas.openxmlformats.org/officeDocument/2006/relationships/hyperlink" Target="mailto:valentin.pringault@keolis.com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si.drne@keolis.co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app.fabric.microsoft.com/groups/84c84e57-9f4b-4896-8968-fa2878d883be/list?experience=data-factory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keolisgroup.sharepoint.com/:w:/r/sites/DSI-DRNE/Documents%20partages/BI-DATA/1%20-%20Archi%20et%20orga/DRNE_ARCHITECTURE-ORGANISATION-BI-DATA.docx?d=w4a9ec8145b494e299c6ac7c3aa8c58a6&amp;csf=1&amp;web=1&amp;e=VSV7sd" TargetMode="External"/><Relationship Id="rId31" Type="http://schemas.openxmlformats.org/officeDocument/2006/relationships/hyperlink" Target="mailto:helene.dubourg@keolis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rne-supervision-svc@keolis.com" TargetMode="External"/><Relationship Id="rId22" Type="http://schemas.openxmlformats.org/officeDocument/2006/relationships/hyperlink" Target="https://app.fabric.microsoft.com/groups/84c84e57-9f4b-4896-8968-fa2878d883be/list?experience=data-factory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keolisgroup.sharepoint.com/:w:/r/sites/DSI-DRNE/Documents%20partages/BI-DATA/2%20-%20Liste%20des%20flux/Navocap/Impulse_Data_Exchange_Specifications_V1.4.docx?d=w163b108ee4bf4c3c91537de73430d404&amp;csf=1&amp;web=1&amp;e=rnmAja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F33100808774A83C2C4388DE03646" ma:contentTypeVersion="15" ma:contentTypeDescription="Crée un document." ma:contentTypeScope="" ma:versionID="a01c6cb23cf0149ec39ebbdf64c9aa71">
  <xsd:schema xmlns:xsd="http://www.w3.org/2001/XMLSchema" xmlns:xs="http://www.w3.org/2001/XMLSchema" xmlns:p="http://schemas.microsoft.com/office/2006/metadata/properties" xmlns:ns2="e9c8d1c2-967b-4b45-8421-a362572cc0ee" xmlns:ns3="5435c702-8422-41f4-86a5-8d18f8514184" targetNamespace="http://schemas.microsoft.com/office/2006/metadata/properties" ma:root="true" ma:fieldsID="a86078edffa55a5f79875b19775d6a61" ns2:_="" ns3:_="">
    <xsd:import namespace="e9c8d1c2-967b-4b45-8421-a362572cc0ee"/>
    <xsd:import namespace="5435c702-8422-41f4-86a5-8d18f8514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8d1c2-967b-4b45-8421-a362572cc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3ed4c383-444c-47b2-aa50-d662d7330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5c702-8422-41f4-86a5-8d18f8514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caeffec-0e7b-4896-bb38-f213eabb2e36}" ma:internalName="TaxCatchAll" ma:showField="CatchAllData" ma:web="5435c702-8422-41f4-86a5-8d18f8514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5c702-8422-41f4-86a5-8d18f8514184" xsi:nil="true"/>
    <lcf76f155ced4ddcb4097134ff3c332f xmlns="e9c8d1c2-967b-4b45-8421-a362572cc0e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CD2B-E043-4437-A01B-6954FCE5F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c8d1c2-967b-4b45-8421-a362572cc0ee"/>
    <ds:schemaRef ds:uri="5435c702-8422-41f4-86a5-8d18f8514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7975DD-AECA-4DD3-9DCE-66B530945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FFB43-BBF8-40D5-8BDE-ACC3A8331B4A}">
  <ds:schemaRefs>
    <ds:schemaRef ds:uri="http://schemas.microsoft.com/office/2006/metadata/properties"/>
    <ds:schemaRef ds:uri="http://schemas.microsoft.com/office/infopath/2007/PartnerControls"/>
    <ds:schemaRef ds:uri="5435c702-8422-41f4-86a5-8d18f8514184"/>
    <ds:schemaRef ds:uri="e9c8d1c2-967b-4b45-8421-a362572cc0ee"/>
  </ds:schemaRefs>
</ds:datastoreItem>
</file>

<file path=customXml/itemProps4.xml><?xml version="1.0" encoding="utf-8"?>
<ds:datastoreItem xmlns:ds="http://schemas.openxmlformats.org/officeDocument/2006/customXml" ds:itemID="{80C796AB-47B9-4923-BB47-65BB6844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1351</Words>
  <Characters>7434</Characters>
  <Application>Microsoft Office Word</Application>
  <DocSecurity>0</DocSecurity>
  <Lines>61</Lines>
  <Paragraphs>17</Paragraphs>
  <ScaleCrop>false</ScaleCrop>
  <Company>KEOLIS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DREMIERE</dc:creator>
  <cp:keywords/>
  <dc:description/>
  <cp:lastModifiedBy>DUBOURG Hélène (STG)</cp:lastModifiedBy>
  <cp:revision>160</cp:revision>
  <cp:lastPrinted>2024-06-06T08:37:00Z</cp:lastPrinted>
  <dcterms:created xsi:type="dcterms:W3CDTF">2024-06-13T14:37:00Z</dcterms:created>
  <dcterms:modified xsi:type="dcterms:W3CDTF">2025-05-14T08:00:00Z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0x0101008CEF33100808774A83C2C4388DE03646</vt:lpwstr>
  </property>
  <property fmtid="{D5CDD505-2E9C-101B-9397-08002B2CF9AE}" pid="3" name="MediaServiceImageTags">
    <vt:lpwstr/>
  </property>
</Properties>
</file>