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63DD5" w14:textId="77777777" w:rsidR="00435442" w:rsidRDefault="005E5096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7D180539" wp14:editId="1D8D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F9FB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7C8F7B7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3D3DFC1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423BB26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737D13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362F75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6B87B5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6E604FD5" w14:textId="77777777" w:rsidR="00435442" w:rsidRDefault="00435442">
      <w:pPr>
        <w:pStyle w:val="Textoindependiente"/>
        <w:spacing w:before="275"/>
        <w:rPr>
          <w:rFonts w:ascii="Times New Roman"/>
          <w:sz w:val="26"/>
        </w:rPr>
      </w:pPr>
    </w:p>
    <w:p w14:paraId="7FE3840E" w14:textId="77777777" w:rsidR="00435442" w:rsidRDefault="005E509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564DF9A8" w14:textId="77777777" w:rsidR="00435442" w:rsidRDefault="00435442">
      <w:pPr>
        <w:pStyle w:val="Textoindependiente"/>
        <w:ind w:left="5" w:right="138"/>
        <w:jc w:val="center"/>
      </w:pPr>
    </w:p>
    <w:p w14:paraId="086F8384" w14:textId="77777777" w:rsidR="00435442" w:rsidRDefault="00435442">
      <w:pPr>
        <w:pStyle w:val="Textoindependiente"/>
        <w:ind w:left="5" w:right="138"/>
        <w:jc w:val="center"/>
      </w:pPr>
    </w:p>
    <w:p w14:paraId="39151E7E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2439"/>
        <w:gridCol w:w="1817"/>
      </w:tblGrid>
      <w:tr w:rsidR="00435442" w14:paraId="129557F2" w14:textId="77777777" w:rsidTr="009E5AA6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7A3FA2CF" w14:textId="77777777" w:rsidR="00435442" w:rsidRDefault="005E5096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55A4F88B" w14:textId="479AE963" w:rsidR="00435442" w:rsidRDefault="009E5AA6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9E5AA6">
              <w:rPr>
                <w:color w:val="002060"/>
              </w:rPr>
              <w:t>Técnico en Soporte Académico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34DFCEBA" w14:textId="1C1EA864" w:rsidR="00435442" w:rsidRDefault="005E5096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090A946F" w14:textId="2BBCF3E7" w:rsidR="00435442" w:rsidRDefault="00157D95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 w:themeFill="background1" w:themeFillShade="F2"/>
          </w:tcPr>
          <w:p w14:paraId="75ED1826" w14:textId="021FE19B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23C461FE" w14:textId="053C5E83" w:rsidR="00435442" w:rsidRDefault="009E5AA6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9E5AA6">
              <w:rPr>
                <w:color w:val="002060"/>
              </w:rPr>
              <w:t>Jefe de la Unidad de Procesos Técnicos Académicos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14:paraId="3FF00E3D" w14:textId="77777777" w:rsidR="00435442" w:rsidRDefault="005E5096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775F0024" w14:textId="34891687" w:rsidR="00435442" w:rsidRDefault="005E5096" w:rsidP="009E5AA6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 xml:space="preserve">No ejerce </w:t>
            </w:r>
            <w:r w:rsidR="00724C14">
              <w:rPr>
                <w:color w:val="002060"/>
                <w:lang w:val="es-MX"/>
              </w:rPr>
              <w:t>supervisión</w:t>
            </w:r>
          </w:p>
        </w:tc>
      </w:tr>
      <w:tr w:rsidR="00435442" w14:paraId="1681EAB0" w14:textId="77777777" w:rsidTr="009E5AA6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065BA3E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04AC79BE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39" w:type="dxa"/>
            <w:shd w:val="clear" w:color="auto" w:fill="F2F2F2" w:themeFill="background1" w:themeFillShade="F2"/>
          </w:tcPr>
          <w:p w14:paraId="67C71BC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17" w:type="dxa"/>
            <w:shd w:val="clear" w:color="auto" w:fill="F2F2F2" w:themeFill="background1" w:themeFillShade="F2"/>
          </w:tcPr>
          <w:p w14:paraId="5C828700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111513B1" w14:textId="77777777" w:rsidR="00435442" w:rsidRDefault="00435442">
      <w:pPr>
        <w:pStyle w:val="Textoindependiente"/>
        <w:ind w:left="5" w:right="138"/>
        <w:jc w:val="both"/>
      </w:pPr>
    </w:p>
    <w:p w14:paraId="70A13827" w14:textId="77777777" w:rsidR="00435442" w:rsidRDefault="00435442">
      <w:pPr>
        <w:pStyle w:val="Textoindependiente"/>
        <w:ind w:left="5" w:right="138"/>
        <w:jc w:val="both"/>
      </w:pPr>
    </w:p>
    <w:p w14:paraId="7D065103" w14:textId="77777777" w:rsidR="00435442" w:rsidRDefault="005E5096">
      <w:pPr>
        <w:pStyle w:val="Textoindependiente"/>
        <w:ind w:left="5" w:right="138"/>
        <w:jc w:val="both"/>
      </w:pPr>
      <w:r>
        <w:t xml:space="preserve">Indicadores: </w:t>
      </w:r>
    </w:p>
    <w:p w14:paraId="765EE635" w14:textId="77777777" w:rsidR="00435442" w:rsidRDefault="00435442">
      <w:pPr>
        <w:pStyle w:val="Textoindependiente"/>
        <w:ind w:left="5" w:right="138"/>
        <w:jc w:val="both"/>
      </w:pPr>
    </w:p>
    <w:p w14:paraId="31B284DA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35442" w14:paraId="27691961" w14:textId="77777777">
        <w:tc>
          <w:tcPr>
            <w:tcW w:w="9009" w:type="dxa"/>
          </w:tcPr>
          <w:p w14:paraId="082FA8BD" w14:textId="3845EAEF" w:rsidR="00435442" w:rsidRDefault="00D522D5" w:rsidP="00D522D5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 mediante el Sistema Integrado, las resoluciones de reinicio de estudios, verificando el nombre, código y la cuenta económica del estudiante.</w:t>
            </w:r>
          </w:p>
        </w:tc>
      </w:tr>
      <w:tr w:rsidR="00435442" w14:paraId="67D5D8B2" w14:textId="77777777">
        <w:tc>
          <w:tcPr>
            <w:tcW w:w="9009" w:type="dxa"/>
          </w:tcPr>
          <w:p w14:paraId="2F1F88F5" w14:textId="47CCB047" w:rsidR="00435442" w:rsidRDefault="00D522D5" w:rsidP="00D522D5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 mediante el Sistema Integrado, las resoluciones de cambio de Sede, verificando el nombre, código y la cuenta económica del estudiante</w:t>
            </w:r>
            <w:r>
              <w:t>.</w:t>
            </w:r>
          </w:p>
        </w:tc>
      </w:tr>
      <w:tr w:rsidR="00435442" w14:paraId="3AE970D5" w14:textId="77777777">
        <w:tc>
          <w:tcPr>
            <w:tcW w:w="9009" w:type="dxa"/>
          </w:tcPr>
          <w:p w14:paraId="6AB4F35F" w14:textId="58FCEA8E" w:rsidR="00435442" w:rsidRDefault="00D522D5" w:rsidP="00D522D5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 mediante el Sistema Integrado, las resoluciones de dispensa de estudios, verificando el nombre, código, cuenta económica y asignaturas matriculadas del estudiante.</w:t>
            </w:r>
          </w:p>
        </w:tc>
      </w:tr>
      <w:tr w:rsidR="00D522D5" w14:paraId="5EBE4B5A" w14:textId="77777777">
        <w:tc>
          <w:tcPr>
            <w:tcW w:w="9009" w:type="dxa"/>
          </w:tcPr>
          <w:p w14:paraId="3D436D20" w14:textId="2B83A0AA" w:rsidR="00D522D5" w:rsidRPr="00D522D5" w:rsidRDefault="00D522D5" w:rsidP="00D522D5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Prestar apoyo técnico al personal de matrículas especiales bajo responsabilidad.</w:t>
            </w:r>
          </w:p>
        </w:tc>
      </w:tr>
    </w:tbl>
    <w:p w14:paraId="289A75BF" w14:textId="77777777" w:rsidR="00435442" w:rsidRDefault="00435442">
      <w:pPr>
        <w:pStyle w:val="Textoindependiente"/>
        <w:ind w:left="5" w:right="138"/>
        <w:jc w:val="both"/>
      </w:pPr>
    </w:p>
    <w:p w14:paraId="48A3D61C" w14:textId="50E32F35" w:rsidR="00435442" w:rsidRDefault="00D03A4E">
      <w:pPr>
        <w:pStyle w:val="Textoindependiente"/>
        <w:ind w:left="5" w:right="138"/>
        <w:jc w:val="both"/>
        <w:rPr>
          <w:color w:val="EE0000"/>
        </w:rPr>
      </w:pPr>
      <w:r w:rsidRPr="00D03A4E">
        <w:rPr>
          <w:color w:val="EE0000"/>
        </w:rPr>
        <w:t>Reemplazar:</w:t>
      </w:r>
    </w:p>
    <w:p w14:paraId="6F45EBA3" w14:textId="77777777" w:rsidR="00734EA4" w:rsidRDefault="00734EA4">
      <w:pPr>
        <w:pStyle w:val="Textoindependiente"/>
        <w:ind w:left="5" w:right="138"/>
        <w:jc w:val="both"/>
        <w:rPr>
          <w:color w:val="EE0000"/>
        </w:rPr>
      </w:pPr>
    </w:p>
    <w:p w14:paraId="5303A7C3" w14:textId="4EFFA2AB" w:rsidR="00734EA4" w:rsidRDefault="00734EA4" w:rsidP="00734EA4">
      <w:pPr>
        <w:pStyle w:val="Textoindependiente"/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 w:right="138"/>
        <w:jc w:val="both"/>
      </w:pPr>
      <w:r>
        <w:t xml:space="preserve">c)  </w:t>
      </w:r>
      <w:r w:rsidRPr="00D522D5">
        <w:t>Validar mediante el Sistema Integrado, las dispensa</w:t>
      </w:r>
      <w:r>
        <w:t>s</w:t>
      </w:r>
      <w:r w:rsidRPr="00D522D5">
        <w:t xml:space="preserve"> de</w:t>
      </w:r>
      <w:r>
        <w:t>l semestre, retiro de 1 a 3 asignaturas y sus desistimientos</w:t>
      </w:r>
      <w:r w:rsidRPr="00D522D5">
        <w:t>.</w:t>
      </w:r>
    </w:p>
    <w:p w14:paraId="73744442" w14:textId="503AB5F7" w:rsidR="00734EA4" w:rsidRPr="00734EA4" w:rsidRDefault="00734EA4" w:rsidP="00734EA4">
      <w:pPr>
        <w:pStyle w:val="Textoindependiente"/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 w:right="138"/>
        <w:jc w:val="both"/>
      </w:pPr>
      <w:r>
        <w:t xml:space="preserve">d)  </w:t>
      </w:r>
      <w:r w:rsidRPr="00D522D5">
        <w:t xml:space="preserve">Prestar apoyo </w:t>
      </w:r>
      <w:r>
        <w:t>en la ejecución de matrículas administrativas</w:t>
      </w:r>
      <w:r w:rsidRPr="00D522D5">
        <w:t xml:space="preserve"> al personal de matrículas especiales.</w:t>
      </w:r>
    </w:p>
    <w:p w14:paraId="31362E88" w14:textId="77777777" w:rsidR="00734EA4" w:rsidRDefault="00734EA4">
      <w:pPr>
        <w:pStyle w:val="Textoindependiente"/>
        <w:ind w:left="5" w:right="138"/>
        <w:jc w:val="both"/>
        <w:rPr>
          <w:color w:val="EE0000"/>
        </w:rPr>
      </w:pPr>
    </w:p>
    <w:p w14:paraId="57B04EFC" w14:textId="6176360A" w:rsidR="00734EA4" w:rsidRPr="00D03A4E" w:rsidRDefault="00734EA4">
      <w:pPr>
        <w:pStyle w:val="Textoindependiente"/>
        <w:ind w:left="5" w:right="138"/>
        <w:jc w:val="both"/>
        <w:rPr>
          <w:color w:val="EE0000"/>
        </w:rPr>
      </w:pPr>
      <w:r>
        <w:rPr>
          <w:color w:val="EE0000"/>
        </w:rPr>
        <w:t>Agregar: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AE32DD" w14:paraId="5162D084" w14:textId="77777777" w:rsidTr="00AE32DD">
        <w:tc>
          <w:tcPr>
            <w:tcW w:w="8783" w:type="dxa"/>
          </w:tcPr>
          <w:p w14:paraId="6DFB0103" w14:textId="1E465366" w:rsidR="00AE32DD" w:rsidRDefault="00AE32DD" w:rsidP="00734EA4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</w:t>
            </w:r>
            <w:r>
              <w:t xml:space="preserve"> y/o registrar</w:t>
            </w:r>
            <w:r w:rsidRPr="00D522D5">
              <w:t xml:space="preserve"> mediante el Sistema Integrado, l</w:t>
            </w:r>
            <w:r>
              <w:t>os</w:t>
            </w:r>
            <w:r w:rsidRPr="00D522D5">
              <w:t xml:space="preserve"> reinicio</w:t>
            </w:r>
            <w:r>
              <w:t>s</w:t>
            </w:r>
            <w:r w:rsidRPr="00D522D5">
              <w:t xml:space="preserve"> de estudios.</w:t>
            </w:r>
          </w:p>
        </w:tc>
      </w:tr>
      <w:tr w:rsidR="00AE32DD" w14:paraId="59FF742C" w14:textId="77777777" w:rsidTr="00AE32DD">
        <w:tc>
          <w:tcPr>
            <w:tcW w:w="8783" w:type="dxa"/>
          </w:tcPr>
          <w:p w14:paraId="56E63EAE" w14:textId="3440C547" w:rsidR="00AE32DD" w:rsidRDefault="00AE32DD" w:rsidP="00734EA4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</w:t>
            </w:r>
            <w:r>
              <w:t xml:space="preserve">, registrar </w:t>
            </w:r>
            <w:r w:rsidRPr="00D522D5">
              <w:t xml:space="preserve">mediante el Sistema Integrado, las resoluciones de cambio de </w:t>
            </w:r>
            <w:r>
              <w:t>Filial.</w:t>
            </w:r>
          </w:p>
        </w:tc>
      </w:tr>
      <w:tr w:rsidR="00AE32DD" w14:paraId="3DE51B97" w14:textId="77777777" w:rsidTr="00AE32DD">
        <w:tc>
          <w:tcPr>
            <w:tcW w:w="8783" w:type="dxa"/>
          </w:tcPr>
          <w:p w14:paraId="26FFC995" w14:textId="72E4ABFF" w:rsidR="00AE32DD" w:rsidRPr="00D522D5" w:rsidRDefault="00AE32DD" w:rsidP="00734EA4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D522D5">
              <w:t>Validar</w:t>
            </w:r>
            <w:r>
              <w:t xml:space="preserve">, registrar </w:t>
            </w:r>
            <w:r w:rsidRPr="00D522D5">
              <w:t>mediante el Sistema Integrado</w:t>
            </w:r>
            <w:r>
              <w:t xml:space="preserve"> las prórrogas de ingreso de notas.</w:t>
            </w:r>
          </w:p>
        </w:tc>
      </w:tr>
      <w:tr w:rsidR="00AE32DD" w14:paraId="277D1502" w14:textId="77777777" w:rsidTr="00AE32DD">
        <w:tc>
          <w:tcPr>
            <w:tcW w:w="8783" w:type="dxa"/>
          </w:tcPr>
          <w:p w14:paraId="4354CE59" w14:textId="0918D663" w:rsidR="00AE32DD" w:rsidRPr="00D522D5" w:rsidRDefault="00AE32DD" w:rsidP="00734EA4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>Desempeñar funciones adicionales asignadas por el Director o la Jefe de Unidad de Procesos Técnicos.</w:t>
            </w:r>
          </w:p>
        </w:tc>
      </w:tr>
    </w:tbl>
    <w:p w14:paraId="0EAF3AF9" w14:textId="77777777" w:rsidR="00AE32DD" w:rsidRDefault="00AE32DD">
      <w:pPr>
        <w:pStyle w:val="Textoindependiente"/>
        <w:ind w:left="5" w:right="138"/>
        <w:jc w:val="both"/>
      </w:pPr>
    </w:p>
    <w:p w14:paraId="17D1D9DB" w14:textId="77777777" w:rsidR="00AE32DD" w:rsidRDefault="00AE32DD">
      <w:pPr>
        <w:pStyle w:val="Textoindependiente"/>
        <w:ind w:left="5" w:right="138"/>
        <w:jc w:val="both"/>
      </w:pPr>
    </w:p>
    <w:p w14:paraId="4698428F" w14:textId="257A20B6" w:rsidR="00AE32DD" w:rsidRDefault="00DA5648" w:rsidP="00DA5648">
      <w:pPr>
        <w:pStyle w:val="Textoindependiente"/>
        <w:ind w:left="5" w:right="138"/>
        <w:jc w:val="center"/>
      </w:pPr>
      <w:r>
        <w:rPr>
          <w:noProof/>
          <w:lang w:val="es-PE" w:eastAsia="es-PE"/>
        </w:rPr>
        <w:drawing>
          <wp:inline distT="0" distB="0" distL="0" distR="0" wp14:anchorId="5945A32F" wp14:editId="5F921D56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32DD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60FD0" w14:textId="77777777" w:rsidR="00F31AE1" w:rsidRDefault="00F31AE1">
      <w:r>
        <w:separator/>
      </w:r>
    </w:p>
  </w:endnote>
  <w:endnote w:type="continuationSeparator" w:id="0">
    <w:p w14:paraId="74F00FFA" w14:textId="77777777" w:rsidR="00F31AE1" w:rsidRDefault="00F31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25DE9" w14:textId="77777777" w:rsidR="00435442" w:rsidRDefault="005E5096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425D2F3C" wp14:editId="0BE9DF1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B30D1" w14:textId="77777777" w:rsidR="00F31AE1" w:rsidRDefault="00F31AE1">
      <w:r>
        <w:separator/>
      </w:r>
    </w:p>
  </w:footnote>
  <w:footnote w:type="continuationSeparator" w:id="0">
    <w:p w14:paraId="5B2DFB46" w14:textId="77777777" w:rsidR="00F31AE1" w:rsidRDefault="00F31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8435F"/>
    <w:multiLevelType w:val="hybridMultilevel"/>
    <w:tmpl w:val="C16E24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C1522"/>
    <w:multiLevelType w:val="hybridMultilevel"/>
    <w:tmpl w:val="97ECC9C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00696"/>
    <w:multiLevelType w:val="multilevel"/>
    <w:tmpl w:val="55B006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3222FF"/>
    <w:multiLevelType w:val="hybridMultilevel"/>
    <w:tmpl w:val="97ECC9C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157D95"/>
    <w:rsid w:val="001F5486"/>
    <w:rsid w:val="002B453E"/>
    <w:rsid w:val="00326CC1"/>
    <w:rsid w:val="00396E6D"/>
    <w:rsid w:val="00435442"/>
    <w:rsid w:val="004B435A"/>
    <w:rsid w:val="005444D0"/>
    <w:rsid w:val="0055426E"/>
    <w:rsid w:val="005E5096"/>
    <w:rsid w:val="006A6A31"/>
    <w:rsid w:val="00724C14"/>
    <w:rsid w:val="00734EA4"/>
    <w:rsid w:val="008B3E67"/>
    <w:rsid w:val="00943E16"/>
    <w:rsid w:val="00972578"/>
    <w:rsid w:val="009A18D8"/>
    <w:rsid w:val="009E5AA6"/>
    <w:rsid w:val="00A01DF9"/>
    <w:rsid w:val="00AE32DD"/>
    <w:rsid w:val="00BD59F2"/>
    <w:rsid w:val="00C73A9A"/>
    <w:rsid w:val="00CF47E1"/>
    <w:rsid w:val="00D03A4E"/>
    <w:rsid w:val="00D33AB7"/>
    <w:rsid w:val="00D522D5"/>
    <w:rsid w:val="00DA5648"/>
    <w:rsid w:val="00F06AB2"/>
    <w:rsid w:val="00F31AE1"/>
    <w:rsid w:val="00FF4354"/>
    <w:rsid w:val="156D04A3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AF96AB1"/>
  <w15:docId w15:val="{81ECC8FB-DEA8-44EC-B105-C83136F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2D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26CC1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CC1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326C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326C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E32DD"/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4</cp:revision>
  <dcterms:created xsi:type="dcterms:W3CDTF">2025-06-04T20:49:00Z</dcterms:created>
  <dcterms:modified xsi:type="dcterms:W3CDTF">2025-06-09T17:15:00Z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2025-06-04T13:32:03Z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bddfd1cd-ccee-4e52-8425-55c8b4f950bf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