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E07E" w14:textId="77777777" w:rsidR="0037615C" w:rsidRDefault="005C3ED1">
      <w:pPr>
        <w:spacing w:before="1200"/>
        <w:jc w:val="center"/>
      </w:pPr>
      <w:r>
        <w:rPr>
          <w:b/>
          <w:sz w:val="40"/>
        </w:rPr>
        <w:t>When the Scheme Is the Signal: Collection Artifacts, Domain Leakage and Cross-Corpus Failure in Lexical Phishing-URL Detection</w:t>
      </w:r>
    </w:p>
    <w:p w14:paraId="0DB30C2E" w14:textId="77777777" w:rsidR="0037615C" w:rsidRDefault="005C3ED1">
      <w:pPr>
        <w:jc w:val="center"/>
      </w:pPr>
      <w:r>
        <w:rPr>
          <w:i/>
          <w:sz w:val="24"/>
        </w:rPr>
        <w:t>Research paper — full draft with literature survey, results and appendices</w:t>
      </w:r>
    </w:p>
    <w:p w14:paraId="28E7025A" w14:textId="77777777" w:rsidR="0037615C" w:rsidRDefault="005C3ED1">
      <w:pPr>
        <w:jc w:val="center"/>
      </w:pPr>
      <w:r>
        <w:t>[Author names]</w:t>
      </w:r>
    </w:p>
    <w:p w14:paraId="4151EEAB" w14:textId="77777777" w:rsidR="0037615C" w:rsidRDefault="005C3ED1">
      <w:pPr>
        <w:jc w:val="center"/>
      </w:pPr>
      <w:r>
        <w:t>[Department, Institution, City, Country]</w:t>
      </w:r>
    </w:p>
    <w:p w14:paraId="7F3DE3E5" w14:textId="77777777" w:rsidR="0037615C" w:rsidRDefault="005C3ED1">
      <w:pPr>
        <w:jc w:val="center"/>
      </w:pPr>
      <w:r>
        <w:t>[Corresponding author e-mail]</w:t>
      </w:r>
    </w:p>
    <w:p w14:paraId="045CB6DD" w14:textId="77777777" w:rsidR="0037615C" w:rsidRDefault="005C3ED1">
      <w:pPr>
        <w:spacing w:before="360"/>
        <w:jc w:val="center"/>
      </w:pPr>
      <w:r>
        <w:rPr>
          <w:sz w:val="20"/>
        </w:rPr>
        <w:t>Document generated 2026-10-12 from the repository branch research-v2.</w:t>
      </w:r>
    </w:p>
    <w:tbl>
      <w:tblPr>
        <w:tblStyle w:val="TableGrid"/>
        <w:tblW w:w="0" w:type="auto"/>
        <w:jc w:val="center"/>
        <w:tblLook w:val="04A0" w:firstRow="1" w:lastRow="0" w:firstColumn="1" w:lastColumn="0" w:noHBand="0" w:noVBand="1"/>
      </w:tblPr>
      <w:tblGrid>
        <w:gridCol w:w="7937"/>
      </w:tblGrid>
      <w:tr w:rsidR="0037615C" w14:paraId="72A18AA1" w14:textId="77777777">
        <w:trPr>
          <w:jc w:val="center"/>
        </w:trPr>
        <w:tc>
          <w:tcPr>
            <w:tcW w:w="7937" w:type="dxa"/>
            <w:shd w:val="clear" w:color="auto" w:fill="FFF4D6"/>
          </w:tcPr>
          <w:p w14:paraId="73DFFAB3" w14:textId="77777777" w:rsidR="0037615C" w:rsidRDefault="005C3ED1">
            <w:r>
              <w:rPr>
                <w:b/>
                <w:sz w:val="19"/>
              </w:rPr>
              <w:t xml:space="preserve">Status of the results. </w:t>
            </w:r>
            <w:r>
              <w:rPr>
                <w:sz w:val="19"/>
              </w:rPr>
              <w:t>Sections 1–5, the literature survey and all appendices are complete. Section 6 reports only experiment runs that have finished; every unfinished experiment is marked “pending” and no number is extrapolated. The original project's dataset (raw_data.csv) is not available; results use documented public corpora. Abstract, discussion and conclusion are provisional until the experiment matrix completes.</w:t>
            </w:r>
          </w:p>
        </w:tc>
      </w:tr>
    </w:tbl>
    <w:p w14:paraId="3A502804" w14:textId="77777777" w:rsidR="0037615C" w:rsidRDefault="005C3ED1">
      <w:r>
        <w:br w:type="page"/>
      </w:r>
    </w:p>
    <w:p w14:paraId="301C0017" w14:textId="77777777" w:rsidR="0037615C" w:rsidRDefault="005C3ED1">
      <w:pPr>
        <w:pStyle w:val="Heading1"/>
      </w:pPr>
      <w:bookmarkStart w:id="0" w:name="_Toc242693877"/>
      <w:r>
        <w:lastRenderedPageBreak/>
        <w:t>Abstract</w:t>
      </w:r>
      <w:bookmarkEnd w:id="0"/>
    </w:p>
    <w:p w14:paraId="3D3C35A4" w14:textId="77777777" w:rsidR="0037615C" w:rsidRDefault="005C3ED1">
      <w:pPr>
        <w:jc w:val="both"/>
      </w:pPr>
      <w:r>
        <w:t xml:space="preserve">Lexical URL classifiers are routinely reported with 95–99 % accuracy on public phishing benchmarks, yet they fail when moved to differently collected data. We audit a typical detector (28 lexical features and a weighted soft-voting ensemble of logistic regression, random forest and XGBoost) and six public corpora with raw URLs, plus three live feeds. In one widely used corpus, every benign URL is an </w:t>
      </w:r>
      <w:r>
        <w:rPr>
          <w:rFonts w:ascii="Consolas" w:eastAsia="Consolas" w:hAnsi="Consolas"/>
          <w:sz w:val="19"/>
        </w:rPr>
        <w:t>https://www.</w:t>
      </w:r>
      <w:r>
        <w:t xml:space="preserve"> homepage; across corpora, the scheme, the </w:t>
      </w:r>
      <w:r>
        <w:rPr>
          <w:rFonts w:ascii="Consolas" w:eastAsia="Consolas" w:hAnsi="Consolas"/>
          <w:sz w:val="19"/>
        </w:rPr>
        <w:t>www.</w:t>
      </w:r>
      <w:r>
        <w:t xml:space="preserve"> prefix and URL length change in strength and even in direction of association with phishing. A linear probe identifies the source corpus of a benign URL with 83 % accuracy (chance 17 %); dropping artifact columns barely changes this, while canonicalising the URL string lowers it to 62 %. Models trained on PhiUSIIL reach ROC-AUC 0.998–0.999 with or without registered-domain-grouped splitting, yet with a threshold set for a 1 % false-positive budget they flag 99–100 % of benign URLs in four other corpora, an</w:t>
      </w:r>
      <w:r>
        <w:t>d their ROC-AUC falls to 0.34–0.78, below chance on two corpora. Training on five pooled corpora restores ranking on a held-out corpus (ROC-AUC 0.77–0.98) but leaves validation-chosen thresholds badly miscalibrated, under-flagging one unseen corpus and over-flagging another. We release a tested, reproducible pipeline and argue that URL detectors should be evaluated across corpora, at fixed false-positive budgets, with recording format canonicalised.</w:t>
      </w:r>
    </w:p>
    <w:p w14:paraId="49E2B2C3" w14:textId="77777777" w:rsidR="0037615C" w:rsidRDefault="005C3ED1">
      <w:r>
        <w:rPr>
          <w:b/>
          <w:i/>
        </w:rPr>
        <w:t xml:space="preserve">Keywords — </w:t>
      </w:r>
      <w:r>
        <w:rPr>
          <w:i/>
        </w:rPr>
        <w:t>phishing detection; malicious URL detection; lexical features; dataset bias; shortcut learning; cross-dataset generalisation; domain-grouped evaluation; calibration; machine learning for security</w:t>
      </w:r>
    </w:p>
    <w:p w14:paraId="18F0C90B" w14:textId="77777777" w:rsidR="0037615C" w:rsidRDefault="005C3ED1">
      <w:r>
        <w:rPr>
          <w:b/>
          <w:sz w:val="28"/>
        </w:rPr>
        <w:t>Contents</w:t>
      </w:r>
    </w:p>
    <w:p w14:paraId="7BC41293" w14:textId="2B28D798" w:rsidR="00D9141D" w:rsidRDefault="005C3ED1">
      <w:pPr>
        <w:pStyle w:val="TOC1"/>
        <w:tabs>
          <w:tab w:val="right" w:leader="dot" w:pos="9288"/>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2693877" w:history="1">
        <w:r w:rsidR="00D9141D" w:rsidRPr="00910C25">
          <w:rPr>
            <w:rStyle w:val="Hyperlink"/>
            <w:noProof/>
          </w:rPr>
          <w:t>Abstract</w:t>
        </w:r>
        <w:r w:rsidR="00D9141D">
          <w:rPr>
            <w:noProof/>
            <w:webHidden/>
          </w:rPr>
          <w:tab/>
        </w:r>
        <w:r w:rsidR="00D9141D">
          <w:rPr>
            <w:noProof/>
            <w:webHidden/>
          </w:rPr>
          <w:fldChar w:fldCharType="begin"/>
        </w:r>
        <w:r w:rsidR="00D9141D">
          <w:rPr>
            <w:noProof/>
            <w:webHidden/>
          </w:rPr>
          <w:instrText xml:space="preserve"> PAGEREF _Toc242693877 \h </w:instrText>
        </w:r>
        <w:r w:rsidR="00D9141D">
          <w:rPr>
            <w:noProof/>
            <w:webHidden/>
          </w:rPr>
        </w:r>
        <w:r w:rsidR="00D9141D">
          <w:rPr>
            <w:noProof/>
            <w:webHidden/>
          </w:rPr>
          <w:fldChar w:fldCharType="separate"/>
        </w:r>
        <w:r w:rsidR="00D9141D">
          <w:rPr>
            <w:noProof/>
            <w:webHidden/>
          </w:rPr>
          <w:t>2</w:t>
        </w:r>
        <w:r w:rsidR="00D9141D">
          <w:rPr>
            <w:noProof/>
            <w:webHidden/>
          </w:rPr>
          <w:fldChar w:fldCharType="end"/>
        </w:r>
      </w:hyperlink>
    </w:p>
    <w:p w14:paraId="2C097DD3" w14:textId="33E61ACB"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78" w:history="1">
        <w:r w:rsidRPr="00910C25">
          <w:rPr>
            <w:rStyle w:val="Hyperlink"/>
            <w:noProof/>
          </w:rPr>
          <w:t>1. Introduction</w:t>
        </w:r>
        <w:r>
          <w:rPr>
            <w:noProof/>
            <w:webHidden/>
          </w:rPr>
          <w:tab/>
        </w:r>
        <w:r>
          <w:rPr>
            <w:noProof/>
            <w:webHidden/>
          </w:rPr>
          <w:fldChar w:fldCharType="begin"/>
        </w:r>
        <w:r>
          <w:rPr>
            <w:noProof/>
            <w:webHidden/>
          </w:rPr>
          <w:instrText xml:space="preserve"> PAGEREF _Toc242693878 \h </w:instrText>
        </w:r>
        <w:r>
          <w:rPr>
            <w:noProof/>
            <w:webHidden/>
          </w:rPr>
        </w:r>
        <w:r>
          <w:rPr>
            <w:noProof/>
            <w:webHidden/>
          </w:rPr>
          <w:fldChar w:fldCharType="separate"/>
        </w:r>
        <w:r>
          <w:rPr>
            <w:noProof/>
            <w:webHidden/>
          </w:rPr>
          <w:t>4</w:t>
        </w:r>
        <w:r>
          <w:rPr>
            <w:noProof/>
            <w:webHidden/>
          </w:rPr>
          <w:fldChar w:fldCharType="end"/>
        </w:r>
      </w:hyperlink>
    </w:p>
    <w:p w14:paraId="032CDB34" w14:textId="6D46438A"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79" w:history="1">
        <w:r w:rsidRPr="00910C25">
          <w:rPr>
            <w:rStyle w:val="Hyperlink"/>
            <w:noProof/>
          </w:rPr>
          <w:t>2. Related Work</w:t>
        </w:r>
        <w:r>
          <w:rPr>
            <w:noProof/>
            <w:webHidden/>
          </w:rPr>
          <w:tab/>
        </w:r>
        <w:r>
          <w:rPr>
            <w:noProof/>
            <w:webHidden/>
          </w:rPr>
          <w:fldChar w:fldCharType="begin"/>
        </w:r>
        <w:r>
          <w:rPr>
            <w:noProof/>
            <w:webHidden/>
          </w:rPr>
          <w:instrText xml:space="preserve"> PAGEREF _Toc242693879 \h </w:instrText>
        </w:r>
        <w:r>
          <w:rPr>
            <w:noProof/>
            <w:webHidden/>
          </w:rPr>
        </w:r>
        <w:r>
          <w:rPr>
            <w:noProof/>
            <w:webHidden/>
          </w:rPr>
          <w:fldChar w:fldCharType="separate"/>
        </w:r>
        <w:r>
          <w:rPr>
            <w:noProof/>
            <w:webHidden/>
          </w:rPr>
          <w:t>4</w:t>
        </w:r>
        <w:r>
          <w:rPr>
            <w:noProof/>
            <w:webHidden/>
          </w:rPr>
          <w:fldChar w:fldCharType="end"/>
        </w:r>
      </w:hyperlink>
    </w:p>
    <w:p w14:paraId="6AE1FB4E" w14:textId="1EAEC749"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0" w:history="1">
        <w:r w:rsidRPr="00910C25">
          <w:rPr>
            <w:rStyle w:val="Hyperlink"/>
            <w:noProof/>
          </w:rPr>
          <w:t>3. Problem Definition and Hypotheses</w:t>
        </w:r>
        <w:r>
          <w:rPr>
            <w:noProof/>
            <w:webHidden/>
          </w:rPr>
          <w:tab/>
        </w:r>
        <w:r>
          <w:rPr>
            <w:noProof/>
            <w:webHidden/>
          </w:rPr>
          <w:fldChar w:fldCharType="begin"/>
        </w:r>
        <w:r>
          <w:rPr>
            <w:noProof/>
            <w:webHidden/>
          </w:rPr>
          <w:instrText xml:space="preserve"> PAGEREF _Toc242693880 \h </w:instrText>
        </w:r>
        <w:r>
          <w:rPr>
            <w:noProof/>
            <w:webHidden/>
          </w:rPr>
        </w:r>
        <w:r>
          <w:rPr>
            <w:noProof/>
            <w:webHidden/>
          </w:rPr>
          <w:fldChar w:fldCharType="separate"/>
        </w:r>
        <w:r>
          <w:rPr>
            <w:noProof/>
            <w:webHidden/>
          </w:rPr>
          <w:t>5</w:t>
        </w:r>
        <w:r>
          <w:rPr>
            <w:noProof/>
            <w:webHidden/>
          </w:rPr>
          <w:fldChar w:fldCharType="end"/>
        </w:r>
      </w:hyperlink>
    </w:p>
    <w:p w14:paraId="7A72DFFD" w14:textId="0F87CE25"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1" w:history="1">
        <w:r w:rsidRPr="00910C25">
          <w:rPr>
            <w:rStyle w:val="Hyperlink"/>
            <w:noProof/>
          </w:rPr>
          <w:t>4. Method</w:t>
        </w:r>
        <w:r>
          <w:rPr>
            <w:noProof/>
            <w:webHidden/>
          </w:rPr>
          <w:tab/>
        </w:r>
        <w:r>
          <w:rPr>
            <w:noProof/>
            <w:webHidden/>
          </w:rPr>
          <w:fldChar w:fldCharType="begin"/>
        </w:r>
        <w:r>
          <w:rPr>
            <w:noProof/>
            <w:webHidden/>
          </w:rPr>
          <w:instrText xml:space="preserve"> PAGEREF _Toc242693881 \h </w:instrText>
        </w:r>
        <w:r>
          <w:rPr>
            <w:noProof/>
            <w:webHidden/>
          </w:rPr>
        </w:r>
        <w:r>
          <w:rPr>
            <w:noProof/>
            <w:webHidden/>
          </w:rPr>
          <w:fldChar w:fldCharType="separate"/>
        </w:r>
        <w:r>
          <w:rPr>
            <w:noProof/>
            <w:webHidden/>
          </w:rPr>
          <w:t>6</w:t>
        </w:r>
        <w:r>
          <w:rPr>
            <w:noProof/>
            <w:webHidden/>
          </w:rPr>
          <w:fldChar w:fldCharType="end"/>
        </w:r>
      </w:hyperlink>
    </w:p>
    <w:p w14:paraId="2407D909" w14:textId="4FF447ED"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2" w:history="1">
        <w:r w:rsidRPr="00910C25">
          <w:rPr>
            <w:rStyle w:val="Hyperlink"/>
            <w:noProof/>
          </w:rPr>
          <w:t>4.1 Pipeline overview</w:t>
        </w:r>
        <w:r>
          <w:rPr>
            <w:noProof/>
            <w:webHidden/>
          </w:rPr>
          <w:tab/>
        </w:r>
        <w:r>
          <w:rPr>
            <w:noProof/>
            <w:webHidden/>
          </w:rPr>
          <w:fldChar w:fldCharType="begin"/>
        </w:r>
        <w:r>
          <w:rPr>
            <w:noProof/>
            <w:webHidden/>
          </w:rPr>
          <w:instrText xml:space="preserve"> PAGEREF _Toc242693882 \h </w:instrText>
        </w:r>
        <w:r>
          <w:rPr>
            <w:noProof/>
            <w:webHidden/>
          </w:rPr>
        </w:r>
        <w:r>
          <w:rPr>
            <w:noProof/>
            <w:webHidden/>
          </w:rPr>
          <w:fldChar w:fldCharType="separate"/>
        </w:r>
        <w:r>
          <w:rPr>
            <w:noProof/>
            <w:webHidden/>
          </w:rPr>
          <w:t>6</w:t>
        </w:r>
        <w:r>
          <w:rPr>
            <w:noProof/>
            <w:webHidden/>
          </w:rPr>
          <w:fldChar w:fldCharType="end"/>
        </w:r>
      </w:hyperlink>
    </w:p>
    <w:p w14:paraId="5C1DE5F1" w14:textId="42B02662"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3" w:history="1">
        <w:r w:rsidRPr="00910C25">
          <w:rPr>
            <w:rStyle w:val="Hyperlink"/>
            <w:noProof/>
          </w:rPr>
          <w:t>4.2 Data handling</w:t>
        </w:r>
        <w:r>
          <w:rPr>
            <w:noProof/>
            <w:webHidden/>
          </w:rPr>
          <w:tab/>
        </w:r>
        <w:r>
          <w:rPr>
            <w:noProof/>
            <w:webHidden/>
          </w:rPr>
          <w:fldChar w:fldCharType="begin"/>
        </w:r>
        <w:r>
          <w:rPr>
            <w:noProof/>
            <w:webHidden/>
          </w:rPr>
          <w:instrText xml:space="preserve"> PAGEREF _Toc242693883 \h </w:instrText>
        </w:r>
        <w:r>
          <w:rPr>
            <w:noProof/>
            <w:webHidden/>
          </w:rPr>
        </w:r>
        <w:r>
          <w:rPr>
            <w:noProof/>
            <w:webHidden/>
          </w:rPr>
          <w:fldChar w:fldCharType="separate"/>
        </w:r>
        <w:r>
          <w:rPr>
            <w:noProof/>
            <w:webHidden/>
          </w:rPr>
          <w:t>6</w:t>
        </w:r>
        <w:r>
          <w:rPr>
            <w:noProof/>
            <w:webHidden/>
          </w:rPr>
          <w:fldChar w:fldCharType="end"/>
        </w:r>
      </w:hyperlink>
    </w:p>
    <w:p w14:paraId="020B26D2" w14:textId="4E76E8B6"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4" w:history="1">
        <w:r w:rsidRPr="00910C25">
          <w:rPr>
            <w:rStyle w:val="Hyperlink"/>
            <w:noProof/>
          </w:rPr>
          <w:t>4.3 URL parsing</w:t>
        </w:r>
        <w:r>
          <w:rPr>
            <w:noProof/>
            <w:webHidden/>
          </w:rPr>
          <w:tab/>
        </w:r>
        <w:r>
          <w:rPr>
            <w:noProof/>
            <w:webHidden/>
          </w:rPr>
          <w:fldChar w:fldCharType="begin"/>
        </w:r>
        <w:r>
          <w:rPr>
            <w:noProof/>
            <w:webHidden/>
          </w:rPr>
          <w:instrText xml:space="preserve"> PAGEREF _Toc242693884 \h </w:instrText>
        </w:r>
        <w:r>
          <w:rPr>
            <w:noProof/>
            <w:webHidden/>
          </w:rPr>
        </w:r>
        <w:r>
          <w:rPr>
            <w:noProof/>
            <w:webHidden/>
          </w:rPr>
          <w:fldChar w:fldCharType="separate"/>
        </w:r>
        <w:r>
          <w:rPr>
            <w:noProof/>
            <w:webHidden/>
          </w:rPr>
          <w:t>6</w:t>
        </w:r>
        <w:r>
          <w:rPr>
            <w:noProof/>
            <w:webHidden/>
          </w:rPr>
          <w:fldChar w:fldCharType="end"/>
        </w:r>
      </w:hyperlink>
    </w:p>
    <w:p w14:paraId="00DCF8B8" w14:textId="6B28267B"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5" w:history="1">
        <w:r w:rsidRPr="00910C25">
          <w:rPr>
            <w:rStyle w:val="Hyperlink"/>
            <w:noProof/>
          </w:rPr>
          <w:t>4.4 Representations</w:t>
        </w:r>
        <w:r>
          <w:rPr>
            <w:noProof/>
            <w:webHidden/>
          </w:rPr>
          <w:tab/>
        </w:r>
        <w:r>
          <w:rPr>
            <w:noProof/>
            <w:webHidden/>
          </w:rPr>
          <w:fldChar w:fldCharType="begin"/>
        </w:r>
        <w:r>
          <w:rPr>
            <w:noProof/>
            <w:webHidden/>
          </w:rPr>
          <w:instrText xml:space="preserve"> PAGEREF _Toc242693885 \h </w:instrText>
        </w:r>
        <w:r>
          <w:rPr>
            <w:noProof/>
            <w:webHidden/>
          </w:rPr>
        </w:r>
        <w:r>
          <w:rPr>
            <w:noProof/>
            <w:webHidden/>
          </w:rPr>
          <w:fldChar w:fldCharType="separate"/>
        </w:r>
        <w:r>
          <w:rPr>
            <w:noProof/>
            <w:webHidden/>
          </w:rPr>
          <w:t>6</w:t>
        </w:r>
        <w:r>
          <w:rPr>
            <w:noProof/>
            <w:webHidden/>
          </w:rPr>
          <w:fldChar w:fldCharType="end"/>
        </w:r>
      </w:hyperlink>
    </w:p>
    <w:p w14:paraId="383E67B0" w14:textId="40AFA025"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6" w:history="1">
        <w:r w:rsidRPr="00910C25">
          <w:rPr>
            <w:rStyle w:val="Hyperlink"/>
            <w:noProof/>
          </w:rPr>
          <w:t>4.5 Models</w:t>
        </w:r>
        <w:r>
          <w:rPr>
            <w:noProof/>
            <w:webHidden/>
          </w:rPr>
          <w:tab/>
        </w:r>
        <w:r>
          <w:rPr>
            <w:noProof/>
            <w:webHidden/>
          </w:rPr>
          <w:fldChar w:fldCharType="begin"/>
        </w:r>
        <w:r>
          <w:rPr>
            <w:noProof/>
            <w:webHidden/>
          </w:rPr>
          <w:instrText xml:space="preserve"> PAGEREF _Toc242693886 \h </w:instrText>
        </w:r>
        <w:r>
          <w:rPr>
            <w:noProof/>
            <w:webHidden/>
          </w:rPr>
        </w:r>
        <w:r>
          <w:rPr>
            <w:noProof/>
            <w:webHidden/>
          </w:rPr>
          <w:fldChar w:fldCharType="separate"/>
        </w:r>
        <w:r>
          <w:rPr>
            <w:noProof/>
            <w:webHidden/>
          </w:rPr>
          <w:t>7</w:t>
        </w:r>
        <w:r>
          <w:rPr>
            <w:noProof/>
            <w:webHidden/>
          </w:rPr>
          <w:fldChar w:fldCharType="end"/>
        </w:r>
      </w:hyperlink>
    </w:p>
    <w:p w14:paraId="4D1CA84B" w14:textId="7BA41109"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7" w:history="1">
        <w:r w:rsidRPr="00910C25">
          <w:rPr>
            <w:rStyle w:val="Hyperlink"/>
            <w:noProof/>
          </w:rPr>
          <w:t>4.6 Operating thresholds and calibration</w:t>
        </w:r>
        <w:r>
          <w:rPr>
            <w:noProof/>
            <w:webHidden/>
          </w:rPr>
          <w:tab/>
        </w:r>
        <w:r>
          <w:rPr>
            <w:noProof/>
            <w:webHidden/>
          </w:rPr>
          <w:fldChar w:fldCharType="begin"/>
        </w:r>
        <w:r>
          <w:rPr>
            <w:noProof/>
            <w:webHidden/>
          </w:rPr>
          <w:instrText xml:space="preserve"> PAGEREF _Toc242693887 \h </w:instrText>
        </w:r>
        <w:r>
          <w:rPr>
            <w:noProof/>
            <w:webHidden/>
          </w:rPr>
        </w:r>
        <w:r>
          <w:rPr>
            <w:noProof/>
            <w:webHidden/>
          </w:rPr>
          <w:fldChar w:fldCharType="separate"/>
        </w:r>
        <w:r>
          <w:rPr>
            <w:noProof/>
            <w:webHidden/>
          </w:rPr>
          <w:t>7</w:t>
        </w:r>
        <w:r>
          <w:rPr>
            <w:noProof/>
            <w:webHidden/>
          </w:rPr>
          <w:fldChar w:fldCharType="end"/>
        </w:r>
      </w:hyperlink>
    </w:p>
    <w:p w14:paraId="5F71186A" w14:textId="744B5D4E"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8" w:history="1">
        <w:r w:rsidRPr="00910C25">
          <w:rPr>
            <w:rStyle w:val="Hyperlink"/>
            <w:noProof/>
          </w:rPr>
          <w:t>4.7 Evaluation</w:t>
        </w:r>
        <w:r>
          <w:rPr>
            <w:noProof/>
            <w:webHidden/>
          </w:rPr>
          <w:tab/>
        </w:r>
        <w:r>
          <w:rPr>
            <w:noProof/>
            <w:webHidden/>
          </w:rPr>
          <w:fldChar w:fldCharType="begin"/>
        </w:r>
        <w:r>
          <w:rPr>
            <w:noProof/>
            <w:webHidden/>
          </w:rPr>
          <w:instrText xml:space="preserve"> PAGEREF _Toc242693888 \h </w:instrText>
        </w:r>
        <w:r>
          <w:rPr>
            <w:noProof/>
            <w:webHidden/>
          </w:rPr>
        </w:r>
        <w:r>
          <w:rPr>
            <w:noProof/>
            <w:webHidden/>
          </w:rPr>
          <w:fldChar w:fldCharType="separate"/>
        </w:r>
        <w:r>
          <w:rPr>
            <w:noProof/>
            <w:webHidden/>
          </w:rPr>
          <w:t>7</w:t>
        </w:r>
        <w:r>
          <w:rPr>
            <w:noProof/>
            <w:webHidden/>
          </w:rPr>
          <w:fldChar w:fldCharType="end"/>
        </w:r>
      </w:hyperlink>
    </w:p>
    <w:p w14:paraId="10C28C2D" w14:textId="704874BF"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89" w:history="1">
        <w:r w:rsidRPr="00910C25">
          <w:rPr>
            <w:rStyle w:val="Hyperlink"/>
            <w:noProof/>
          </w:rPr>
          <w:t>5. Experimental Setup</w:t>
        </w:r>
        <w:r>
          <w:rPr>
            <w:noProof/>
            <w:webHidden/>
          </w:rPr>
          <w:tab/>
        </w:r>
        <w:r>
          <w:rPr>
            <w:noProof/>
            <w:webHidden/>
          </w:rPr>
          <w:fldChar w:fldCharType="begin"/>
        </w:r>
        <w:r>
          <w:rPr>
            <w:noProof/>
            <w:webHidden/>
          </w:rPr>
          <w:instrText xml:space="preserve"> PAGEREF _Toc242693889 \h </w:instrText>
        </w:r>
        <w:r>
          <w:rPr>
            <w:noProof/>
            <w:webHidden/>
          </w:rPr>
        </w:r>
        <w:r>
          <w:rPr>
            <w:noProof/>
            <w:webHidden/>
          </w:rPr>
          <w:fldChar w:fldCharType="separate"/>
        </w:r>
        <w:r>
          <w:rPr>
            <w:noProof/>
            <w:webHidden/>
          </w:rPr>
          <w:t>8</w:t>
        </w:r>
        <w:r>
          <w:rPr>
            <w:noProof/>
            <w:webHidden/>
          </w:rPr>
          <w:fldChar w:fldCharType="end"/>
        </w:r>
      </w:hyperlink>
    </w:p>
    <w:p w14:paraId="128862E2" w14:textId="56A3095C"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0" w:history="1">
        <w:r w:rsidRPr="00910C25">
          <w:rPr>
            <w:rStyle w:val="Hyperlink"/>
            <w:noProof/>
          </w:rPr>
          <w:t>5.1 Corpora</w:t>
        </w:r>
        <w:r>
          <w:rPr>
            <w:noProof/>
            <w:webHidden/>
          </w:rPr>
          <w:tab/>
        </w:r>
        <w:r>
          <w:rPr>
            <w:noProof/>
            <w:webHidden/>
          </w:rPr>
          <w:fldChar w:fldCharType="begin"/>
        </w:r>
        <w:r>
          <w:rPr>
            <w:noProof/>
            <w:webHidden/>
          </w:rPr>
          <w:instrText xml:space="preserve"> PAGEREF _Toc242693890 \h </w:instrText>
        </w:r>
        <w:r>
          <w:rPr>
            <w:noProof/>
            <w:webHidden/>
          </w:rPr>
        </w:r>
        <w:r>
          <w:rPr>
            <w:noProof/>
            <w:webHidden/>
          </w:rPr>
          <w:fldChar w:fldCharType="separate"/>
        </w:r>
        <w:r>
          <w:rPr>
            <w:noProof/>
            <w:webHidden/>
          </w:rPr>
          <w:t>8</w:t>
        </w:r>
        <w:r>
          <w:rPr>
            <w:noProof/>
            <w:webHidden/>
          </w:rPr>
          <w:fldChar w:fldCharType="end"/>
        </w:r>
      </w:hyperlink>
    </w:p>
    <w:p w14:paraId="154624FD" w14:textId="067717A8"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1" w:history="1">
        <w:r w:rsidRPr="00910C25">
          <w:rPr>
            <w:rStyle w:val="Hyperlink"/>
            <w:noProof/>
          </w:rPr>
          <w:t>5.2 Splits</w:t>
        </w:r>
        <w:r>
          <w:rPr>
            <w:noProof/>
            <w:webHidden/>
          </w:rPr>
          <w:tab/>
        </w:r>
        <w:r>
          <w:rPr>
            <w:noProof/>
            <w:webHidden/>
          </w:rPr>
          <w:fldChar w:fldCharType="begin"/>
        </w:r>
        <w:r>
          <w:rPr>
            <w:noProof/>
            <w:webHidden/>
          </w:rPr>
          <w:instrText xml:space="preserve"> PAGEREF _Toc242693891 \h </w:instrText>
        </w:r>
        <w:r>
          <w:rPr>
            <w:noProof/>
            <w:webHidden/>
          </w:rPr>
        </w:r>
        <w:r>
          <w:rPr>
            <w:noProof/>
            <w:webHidden/>
          </w:rPr>
          <w:fldChar w:fldCharType="separate"/>
        </w:r>
        <w:r>
          <w:rPr>
            <w:noProof/>
            <w:webHidden/>
          </w:rPr>
          <w:t>8</w:t>
        </w:r>
        <w:r>
          <w:rPr>
            <w:noProof/>
            <w:webHidden/>
          </w:rPr>
          <w:fldChar w:fldCharType="end"/>
        </w:r>
      </w:hyperlink>
    </w:p>
    <w:p w14:paraId="3F05A9D2" w14:textId="40709275"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2" w:history="1">
        <w:r w:rsidRPr="00910C25">
          <w:rPr>
            <w:rStyle w:val="Hyperlink"/>
            <w:noProof/>
          </w:rPr>
          <w:t>5.3 Environment</w:t>
        </w:r>
        <w:r>
          <w:rPr>
            <w:noProof/>
            <w:webHidden/>
          </w:rPr>
          <w:tab/>
        </w:r>
        <w:r>
          <w:rPr>
            <w:noProof/>
            <w:webHidden/>
          </w:rPr>
          <w:fldChar w:fldCharType="begin"/>
        </w:r>
        <w:r>
          <w:rPr>
            <w:noProof/>
            <w:webHidden/>
          </w:rPr>
          <w:instrText xml:space="preserve"> PAGEREF _Toc242693892 \h </w:instrText>
        </w:r>
        <w:r>
          <w:rPr>
            <w:noProof/>
            <w:webHidden/>
          </w:rPr>
        </w:r>
        <w:r>
          <w:rPr>
            <w:noProof/>
            <w:webHidden/>
          </w:rPr>
          <w:fldChar w:fldCharType="separate"/>
        </w:r>
        <w:r>
          <w:rPr>
            <w:noProof/>
            <w:webHidden/>
          </w:rPr>
          <w:t>8</w:t>
        </w:r>
        <w:r>
          <w:rPr>
            <w:noProof/>
            <w:webHidden/>
          </w:rPr>
          <w:fldChar w:fldCharType="end"/>
        </w:r>
      </w:hyperlink>
    </w:p>
    <w:p w14:paraId="5750A1B3" w14:textId="1AB3D3F2"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3" w:history="1">
        <w:r w:rsidRPr="00910C25">
          <w:rPr>
            <w:rStyle w:val="Hyperlink"/>
            <w:noProof/>
          </w:rPr>
          <w:t>6. Results</w:t>
        </w:r>
        <w:r>
          <w:rPr>
            <w:noProof/>
            <w:webHidden/>
          </w:rPr>
          <w:tab/>
        </w:r>
        <w:r>
          <w:rPr>
            <w:noProof/>
            <w:webHidden/>
          </w:rPr>
          <w:fldChar w:fldCharType="begin"/>
        </w:r>
        <w:r>
          <w:rPr>
            <w:noProof/>
            <w:webHidden/>
          </w:rPr>
          <w:instrText xml:space="preserve"> PAGEREF _Toc242693893 \h </w:instrText>
        </w:r>
        <w:r>
          <w:rPr>
            <w:noProof/>
            <w:webHidden/>
          </w:rPr>
        </w:r>
        <w:r>
          <w:rPr>
            <w:noProof/>
            <w:webHidden/>
          </w:rPr>
          <w:fldChar w:fldCharType="separate"/>
        </w:r>
        <w:r>
          <w:rPr>
            <w:noProof/>
            <w:webHidden/>
          </w:rPr>
          <w:t>9</w:t>
        </w:r>
        <w:r>
          <w:rPr>
            <w:noProof/>
            <w:webHidden/>
          </w:rPr>
          <w:fldChar w:fldCharType="end"/>
        </w:r>
      </w:hyperlink>
    </w:p>
    <w:p w14:paraId="4B5823A6" w14:textId="67229886"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4" w:history="1">
        <w:r w:rsidRPr="00910C25">
          <w:rPr>
            <w:rStyle w:val="Hyperlink"/>
            <w:noProof/>
          </w:rPr>
          <w:t>6.1 Baseline reproduction</w:t>
        </w:r>
        <w:r>
          <w:rPr>
            <w:noProof/>
            <w:webHidden/>
          </w:rPr>
          <w:tab/>
        </w:r>
        <w:r>
          <w:rPr>
            <w:noProof/>
            <w:webHidden/>
          </w:rPr>
          <w:fldChar w:fldCharType="begin"/>
        </w:r>
        <w:r>
          <w:rPr>
            <w:noProof/>
            <w:webHidden/>
          </w:rPr>
          <w:instrText xml:space="preserve"> PAGEREF _Toc242693894 \h </w:instrText>
        </w:r>
        <w:r>
          <w:rPr>
            <w:noProof/>
            <w:webHidden/>
          </w:rPr>
        </w:r>
        <w:r>
          <w:rPr>
            <w:noProof/>
            <w:webHidden/>
          </w:rPr>
          <w:fldChar w:fldCharType="separate"/>
        </w:r>
        <w:r>
          <w:rPr>
            <w:noProof/>
            <w:webHidden/>
          </w:rPr>
          <w:t>9</w:t>
        </w:r>
        <w:r>
          <w:rPr>
            <w:noProof/>
            <w:webHidden/>
          </w:rPr>
          <w:fldChar w:fldCharType="end"/>
        </w:r>
      </w:hyperlink>
    </w:p>
    <w:p w14:paraId="0F5C660F" w14:textId="4A1C5C54"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5" w:history="1">
        <w:r w:rsidRPr="00910C25">
          <w:rPr>
            <w:rStyle w:val="Hyperlink"/>
            <w:noProof/>
          </w:rPr>
          <w:t>6.2 Collection artifacts differ in size and direction across corpora (RQ1, RQ2)</w:t>
        </w:r>
        <w:r>
          <w:rPr>
            <w:noProof/>
            <w:webHidden/>
          </w:rPr>
          <w:tab/>
        </w:r>
        <w:r>
          <w:rPr>
            <w:noProof/>
            <w:webHidden/>
          </w:rPr>
          <w:fldChar w:fldCharType="begin"/>
        </w:r>
        <w:r>
          <w:rPr>
            <w:noProof/>
            <w:webHidden/>
          </w:rPr>
          <w:instrText xml:space="preserve"> PAGEREF _Toc242693895 \h </w:instrText>
        </w:r>
        <w:r>
          <w:rPr>
            <w:noProof/>
            <w:webHidden/>
          </w:rPr>
        </w:r>
        <w:r>
          <w:rPr>
            <w:noProof/>
            <w:webHidden/>
          </w:rPr>
          <w:fldChar w:fldCharType="separate"/>
        </w:r>
        <w:r>
          <w:rPr>
            <w:noProof/>
            <w:webHidden/>
          </w:rPr>
          <w:t>9</w:t>
        </w:r>
        <w:r>
          <w:rPr>
            <w:noProof/>
            <w:webHidden/>
          </w:rPr>
          <w:fldChar w:fldCharType="end"/>
        </w:r>
      </w:hyperlink>
    </w:p>
    <w:p w14:paraId="66C3FD40" w14:textId="7CA7320F"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6" w:history="1">
        <w:r w:rsidRPr="00910C25">
          <w:rPr>
            <w:rStyle w:val="Hyperlink"/>
            <w:noProof/>
          </w:rPr>
          <w:t>6.3 Random versus registered-domain-grouped splits on corpus A (RQ1, H1b)</w:t>
        </w:r>
        <w:r>
          <w:rPr>
            <w:noProof/>
            <w:webHidden/>
          </w:rPr>
          <w:tab/>
        </w:r>
        <w:r>
          <w:rPr>
            <w:noProof/>
            <w:webHidden/>
          </w:rPr>
          <w:fldChar w:fldCharType="begin"/>
        </w:r>
        <w:r>
          <w:rPr>
            <w:noProof/>
            <w:webHidden/>
          </w:rPr>
          <w:instrText xml:space="preserve"> PAGEREF _Toc242693896 \h </w:instrText>
        </w:r>
        <w:r>
          <w:rPr>
            <w:noProof/>
            <w:webHidden/>
          </w:rPr>
        </w:r>
        <w:r>
          <w:rPr>
            <w:noProof/>
            <w:webHidden/>
          </w:rPr>
          <w:fldChar w:fldCharType="separate"/>
        </w:r>
        <w:r>
          <w:rPr>
            <w:noProof/>
            <w:webHidden/>
          </w:rPr>
          <w:t>10</w:t>
        </w:r>
        <w:r>
          <w:rPr>
            <w:noProof/>
            <w:webHidden/>
          </w:rPr>
          <w:fldChar w:fldCharType="end"/>
        </w:r>
      </w:hyperlink>
    </w:p>
    <w:p w14:paraId="07D77C1C" w14:textId="4CADA648"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7" w:history="1">
        <w:r w:rsidRPr="00910C25">
          <w:rPr>
            <w:rStyle w:val="Hyperlink"/>
            <w:noProof/>
          </w:rPr>
          <w:t>6.4 External corpora: near-total false-positive rates (RQ2, H1a, H2)</w:t>
        </w:r>
        <w:r>
          <w:rPr>
            <w:noProof/>
            <w:webHidden/>
          </w:rPr>
          <w:tab/>
        </w:r>
        <w:r>
          <w:rPr>
            <w:noProof/>
            <w:webHidden/>
          </w:rPr>
          <w:fldChar w:fldCharType="begin"/>
        </w:r>
        <w:r>
          <w:rPr>
            <w:noProof/>
            <w:webHidden/>
          </w:rPr>
          <w:instrText xml:space="preserve"> PAGEREF _Toc242693897 \h </w:instrText>
        </w:r>
        <w:r>
          <w:rPr>
            <w:noProof/>
            <w:webHidden/>
          </w:rPr>
        </w:r>
        <w:r>
          <w:rPr>
            <w:noProof/>
            <w:webHidden/>
          </w:rPr>
          <w:fldChar w:fldCharType="separate"/>
        </w:r>
        <w:r>
          <w:rPr>
            <w:noProof/>
            <w:webHidden/>
          </w:rPr>
          <w:t>12</w:t>
        </w:r>
        <w:r>
          <w:rPr>
            <w:noProof/>
            <w:webHidden/>
          </w:rPr>
          <w:fldChar w:fldCharType="end"/>
        </w:r>
      </w:hyperlink>
    </w:p>
    <w:p w14:paraId="70C0FB50" w14:textId="378A2DAE"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8" w:history="1">
        <w:r w:rsidRPr="00910C25">
          <w:rPr>
            <w:rStyle w:val="Hyperlink"/>
            <w:noProof/>
          </w:rPr>
          <w:t>6.5 Leave-one-corpus-out: training on diverse corpora (RQ3)</w:t>
        </w:r>
        <w:r>
          <w:rPr>
            <w:noProof/>
            <w:webHidden/>
          </w:rPr>
          <w:tab/>
        </w:r>
        <w:r>
          <w:rPr>
            <w:noProof/>
            <w:webHidden/>
          </w:rPr>
          <w:fldChar w:fldCharType="begin"/>
        </w:r>
        <w:r>
          <w:rPr>
            <w:noProof/>
            <w:webHidden/>
          </w:rPr>
          <w:instrText xml:space="preserve"> PAGEREF _Toc242693898 \h </w:instrText>
        </w:r>
        <w:r>
          <w:rPr>
            <w:noProof/>
            <w:webHidden/>
          </w:rPr>
        </w:r>
        <w:r>
          <w:rPr>
            <w:noProof/>
            <w:webHidden/>
          </w:rPr>
          <w:fldChar w:fldCharType="separate"/>
        </w:r>
        <w:r>
          <w:rPr>
            <w:noProof/>
            <w:webHidden/>
          </w:rPr>
          <w:t>14</w:t>
        </w:r>
        <w:r>
          <w:rPr>
            <w:noProof/>
            <w:webHidden/>
          </w:rPr>
          <w:fldChar w:fldCharType="end"/>
        </w:r>
      </w:hyperlink>
    </w:p>
    <w:p w14:paraId="36760E4B" w14:textId="6F14A98B" w:rsidR="00D9141D" w:rsidRDefault="00D9141D">
      <w:pPr>
        <w:pStyle w:val="TOC2"/>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899" w:history="1">
        <w:r w:rsidRPr="00910C25">
          <w:rPr>
            <w:rStyle w:val="Hyperlink"/>
            <w:noProof/>
          </w:rPr>
          <w:t>6.6 Pending analyses</w:t>
        </w:r>
        <w:r>
          <w:rPr>
            <w:noProof/>
            <w:webHidden/>
          </w:rPr>
          <w:tab/>
        </w:r>
        <w:r>
          <w:rPr>
            <w:noProof/>
            <w:webHidden/>
          </w:rPr>
          <w:fldChar w:fldCharType="begin"/>
        </w:r>
        <w:r>
          <w:rPr>
            <w:noProof/>
            <w:webHidden/>
          </w:rPr>
          <w:instrText xml:space="preserve"> PAGEREF _Toc242693899 \h </w:instrText>
        </w:r>
        <w:r>
          <w:rPr>
            <w:noProof/>
            <w:webHidden/>
          </w:rPr>
        </w:r>
        <w:r>
          <w:rPr>
            <w:noProof/>
            <w:webHidden/>
          </w:rPr>
          <w:fldChar w:fldCharType="separate"/>
        </w:r>
        <w:r>
          <w:rPr>
            <w:noProof/>
            <w:webHidden/>
          </w:rPr>
          <w:t>15</w:t>
        </w:r>
        <w:r>
          <w:rPr>
            <w:noProof/>
            <w:webHidden/>
          </w:rPr>
          <w:fldChar w:fldCharType="end"/>
        </w:r>
      </w:hyperlink>
    </w:p>
    <w:p w14:paraId="6A0F322E" w14:textId="0666ADB6"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0" w:history="1">
        <w:r w:rsidRPr="00910C25">
          <w:rPr>
            <w:rStyle w:val="Hyperlink"/>
            <w:noProof/>
          </w:rPr>
          <w:t>7. Discussion</w:t>
        </w:r>
        <w:r>
          <w:rPr>
            <w:noProof/>
            <w:webHidden/>
          </w:rPr>
          <w:tab/>
        </w:r>
        <w:r>
          <w:rPr>
            <w:noProof/>
            <w:webHidden/>
          </w:rPr>
          <w:fldChar w:fldCharType="begin"/>
        </w:r>
        <w:r>
          <w:rPr>
            <w:noProof/>
            <w:webHidden/>
          </w:rPr>
          <w:instrText xml:space="preserve"> PAGEREF _Toc242693900 \h </w:instrText>
        </w:r>
        <w:r>
          <w:rPr>
            <w:noProof/>
            <w:webHidden/>
          </w:rPr>
        </w:r>
        <w:r>
          <w:rPr>
            <w:noProof/>
            <w:webHidden/>
          </w:rPr>
          <w:fldChar w:fldCharType="separate"/>
        </w:r>
        <w:r>
          <w:rPr>
            <w:noProof/>
            <w:webHidden/>
          </w:rPr>
          <w:t>16</w:t>
        </w:r>
        <w:r>
          <w:rPr>
            <w:noProof/>
            <w:webHidden/>
          </w:rPr>
          <w:fldChar w:fldCharType="end"/>
        </w:r>
      </w:hyperlink>
    </w:p>
    <w:p w14:paraId="6404EDDE" w14:textId="516B6691"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1" w:history="1">
        <w:r w:rsidRPr="00910C25">
          <w:rPr>
            <w:rStyle w:val="Hyperlink"/>
            <w:noProof/>
          </w:rPr>
          <w:t>8. Threats to Validity and Limitations</w:t>
        </w:r>
        <w:r>
          <w:rPr>
            <w:noProof/>
            <w:webHidden/>
          </w:rPr>
          <w:tab/>
        </w:r>
        <w:r>
          <w:rPr>
            <w:noProof/>
            <w:webHidden/>
          </w:rPr>
          <w:fldChar w:fldCharType="begin"/>
        </w:r>
        <w:r>
          <w:rPr>
            <w:noProof/>
            <w:webHidden/>
          </w:rPr>
          <w:instrText xml:space="preserve"> PAGEREF _Toc242693901 \h </w:instrText>
        </w:r>
        <w:r>
          <w:rPr>
            <w:noProof/>
            <w:webHidden/>
          </w:rPr>
        </w:r>
        <w:r>
          <w:rPr>
            <w:noProof/>
            <w:webHidden/>
          </w:rPr>
          <w:fldChar w:fldCharType="separate"/>
        </w:r>
        <w:r>
          <w:rPr>
            <w:noProof/>
            <w:webHidden/>
          </w:rPr>
          <w:t>16</w:t>
        </w:r>
        <w:r>
          <w:rPr>
            <w:noProof/>
            <w:webHidden/>
          </w:rPr>
          <w:fldChar w:fldCharType="end"/>
        </w:r>
      </w:hyperlink>
    </w:p>
    <w:p w14:paraId="2C2651B7" w14:textId="6CF2B4F9"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2" w:history="1">
        <w:r w:rsidRPr="00910C25">
          <w:rPr>
            <w:rStyle w:val="Hyperlink"/>
            <w:noProof/>
          </w:rPr>
          <w:t>9. Conclusion</w:t>
        </w:r>
        <w:r>
          <w:rPr>
            <w:noProof/>
            <w:webHidden/>
          </w:rPr>
          <w:tab/>
        </w:r>
        <w:r>
          <w:rPr>
            <w:noProof/>
            <w:webHidden/>
          </w:rPr>
          <w:fldChar w:fldCharType="begin"/>
        </w:r>
        <w:r>
          <w:rPr>
            <w:noProof/>
            <w:webHidden/>
          </w:rPr>
          <w:instrText xml:space="preserve"> PAGEREF _Toc242693902 \h </w:instrText>
        </w:r>
        <w:r>
          <w:rPr>
            <w:noProof/>
            <w:webHidden/>
          </w:rPr>
        </w:r>
        <w:r>
          <w:rPr>
            <w:noProof/>
            <w:webHidden/>
          </w:rPr>
          <w:fldChar w:fldCharType="separate"/>
        </w:r>
        <w:r>
          <w:rPr>
            <w:noProof/>
            <w:webHidden/>
          </w:rPr>
          <w:t>17</w:t>
        </w:r>
        <w:r>
          <w:rPr>
            <w:noProof/>
            <w:webHidden/>
          </w:rPr>
          <w:fldChar w:fldCharType="end"/>
        </w:r>
      </w:hyperlink>
    </w:p>
    <w:p w14:paraId="55199AD1" w14:textId="770BC861"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3" w:history="1">
        <w:r w:rsidRPr="00910C25">
          <w:rPr>
            <w:rStyle w:val="Hyperlink"/>
            <w:noProof/>
          </w:rPr>
          <w:t>References</w:t>
        </w:r>
        <w:r>
          <w:rPr>
            <w:noProof/>
            <w:webHidden/>
          </w:rPr>
          <w:tab/>
        </w:r>
        <w:r>
          <w:rPr>
            <w:noProof/>
            <w:webHidden/>
          </w:rPr>
          <w:fldChar w:fldCharType="begin"/>
        </w:r>
        <w:r>
          <w:rPr>
            <w:noProof/>
            <w:webHidden/>
          </w:rPr>
          <w:instrText xml:space="preserve"> PAGEREF _Toc242693903 \h </w:instrText>
        </w:r>
        <w:r>
          <w:rPr>
            <w:noProof/>
            <w:webHidden/>
          </w:rPr>
        </w:r>
        <w:r>
          <w:rPr>
            <w:noProof/>
            <w:webHidden/>
          </w:rPr>
          <w:fldChar w:fldCharType="separate"/>
        </w:r>
        <w:r>
          <w:rPr>
            <w:noProof/>
            <w:webHidden/>
          </w:rPr>
          <w:t>17</w:t>
        </w:r>
        <w:r>
          <w:rPr>
            <w:noProof/>
            <w:webHidden/>
          </w:rPr>
          <w:fldChar w:fldCharType="end"/>
        </w:r>
      </w:hyperlink>
    </w:p>
    <w:p w14:paraId="52552CC0" w14:textId="6EBE1DF6"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4" w:history="1">
        <w:r w:rsidRPr="00910C25">
          <w:rPr>
            <w:rStyle w:val="Hyperlink"/>
            <w:noProof/>
          </w:rPr>
          <w:t>Appendix A. Literature Survey Table</w:t>
        </w:r>
        <w:r>
          <w:rPr>
            <w:noProof/>
            <w:webHidden/>
          </w:rPr>
          <w:tab/>
        </w:r>
        <w:r>
          <w:rPr>
            <w:noProof/>
            <w:webHidden/>
          </w:rPr>
          <w:fldChar w:fldCharType="begin"/>
        </w:r>
        <w:r>
          <w:rPr>
            <w:noProof/>
            <w:webHidden/>
          </w:rPr>
          <w:instrText xml:space="preserve"> PAGEREF _Toc242693904 \h </w:instrText>
        </w:r>
        <w:r>
          <w:rPr>
            <w:noProof/>
            <w:webHidden/>
          </w:rPr>
        </w:r>
        <w:r>
          <w:rPr>
            <w:noProof/>
            <w:webHidden/>
          </w:rPr>
          <w:fldChar w:fldCharType="separate"/>
        </w:r>
        <w:r>
          <w:rPr>
            <w:noProof/>
            <w:webHidden/>
          </w:rPr>
          <w:t>23</w:t>
        </w:r>
        <w:r>
          <w:rPr>
            <w:noProof/>
            <w:webHidden/>
          </w:rPr>
          <w:fldChar w:fldCharType="end"/>
        </w:r>
      </w:hyperlink>
    </w:p>
    <w:p w14:paraId="28A2A003" w14:textId="5587D7AD"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5" w:history="1">
        <w:r w:rsidRPr="00910C25">
          <w:rPr>
            <w:rStyle w:val="Hyperlink"/>
            <w:noProof/>
          </w:rPr>
          <w:t>Appendix B. Literature Review</w:t>
        </w:r>
        <w:r>
          <w:rPr>
            <w:noProof/>
            <w:webHidden/>
          </w:rPr>
          <w:tab/>
        </w:r>
        <w:r>
          <w:rPr>
            <w:noProof/>
            <w:webHidden/>
          </w:rPr>
          <w:fldChar w:fldCharType="begin"/>
        </w:r>
        <w:r>
          <w:rPr>
            <w:noProof/>
            <w:webHidden/>
          </w:rPr>
          <w:instrText xml:space="preserve"> PAGEREF _Toc242693905 \h </w:instrText>
        </w:r>
        <w:r>
          <w:rPr>
            <w:noProof/>
            <w:webHidden/>
          </w:rPr>
        </w:r>
        <w:r>
          <w:rPr>
            <w:noProof/>
            <w:webHidden/>
          </w:rPr>
          <w:fldChar w:fldCharType="separate"/>
        </w:r>
        <w:r>
          <w:rPr>
            <w:noProof/>
            <w:webHidden/>
          </w:rPr>
          <w:t>35</w:t>
        </w:r>
        <w:r>
          <w:rPr>
            <w:noProof/>
            <w:webHidden/>
          </w:rPr>
          <w:fldChar w:fldCharType="end"/>
        </w:r>
      </w:hyperlink>
    </w:p>
    <w:p w14:paraId="01E159E7" w14:textId="182E5EA2"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6" w:history="1">
        <w:r w:rsidRPr="00910C25">
          <w:rPr>
            <w:rStyle w:val="Hyperlink"/>
            <w:noProof/>
          </w:rPr>
          <w:t>Appendix C. Research Gaps, Hypotheses and Selected Direction</w:t>
        </w:r>
        <w:r>
          <w:rPr>
            <w:noProof/>
            <w:webHidden/>
          </w:rPr>
          <w:tab/>
        </w:r>
        <w:r>
          <w:rPr>
            <w:noProof/>
            <w:webHidden/>
          </w:rPr>
          <w:fldChar w:fldCharType="begin"/>
        </w:r>
        <w:r>
          <w:rPr>
            <w:noProof/>
            <w:webHidden/>
          </w:rPr>
          <w:instrText xml:space="preserve"> PAGEREF _Toc242693906 \h </w:instrText>
        </w:r>
        <w:r>
          <w:rPr>
            <w:noProof/>
            <w:webHidden/>
          </w:rPr>
        </w:r>
        <w:r>
          <w:rPr>
            <w:noProof/>
            <w:webHidden/>
          </w:rPr>
          <w:fldChar w:fldCharType="separate"/>
        </w:r>
        <w:r>
          <w:rPr>
            <w:noProof/>
            <w:webHidden/>
          </w:rPr>
          <w:t>41</w:t>
        </w:r>
        <w:r>
          <w:rPr>
            <w:noProof/>
            <w:webHidden/>
          </w:rPr>
          <w:fldChar w:fldCharType="end"/>
        </w:r>
      </w:hyperlink>
    </w:p>
    <w:p w14:paraId="3D4298FB" w14:textId="4F385F43"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7" w:history="1">
        <w:r w:rsidRPr="00910C25">
          <w:rPr>
            <w:rStyle w:val="Hyperlink"/>
            <w:noProof/>
          </w:rPr>
          <w:t>Appendix D. Repository Audit of the Original Implementation</w:t>
        </w:r>
        <w:r>
          <w:rPr>
            <w:noProof/>
            <w:webHidden/>
          </w:rPr>
          <w:tab/>
        </w:r>
        <w:r>
          <w:rPr>
            <w:noProof/>
            <w:webHidden/>
          </w:rPr>
          <w:fldChar w:fldCharType="begin"/>
        </w:r>
        <w:r>
          <w:rPr>
            <w:noProof/>
            <w:webHidden/>
          </w:rPr>
          <w:instrText xml:space="preserve"> PAGEREF _Toc242693907 \h </w:instrText>
        </w:r>
        <w:r>
          <w:rPr>
            <w:noProof/>
            <w:webHidden/>
          </w:rPr>
        </w:r>
        <w:r>
          <w:rPr>
            <w:noProof/>
            <w:webHidden/>
          </w:rPr>
          <w:fldChar w:fldCharType="separate"/>
        </w:r>
        <w:r>
          <w:rPr>
            <w:noProof/>
            <w:webHidden/>
          </w:rPr>
          <w:t>45</w:t>
        </w:r>
        <w:r>
          <w:rPr>
            <w:noProof/>
            <w:webHidden/>
          </w:rPr>
          <w:fldChar w:fldCharType="end"/>
        </w:r>
      </w:hyperlink>
    </w:p>
    <w:p w14:paraId="3EF3B984" w14:textId="0DF21B3C"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8" w:history="1">
        <w:r w:rsidRPr="00910C25">
          <w:rPr>
            <w:rStyle w:val="Hyperlink"/>
            <w:noProof/>
          </w:rPr>
          <w:t>Appendix E. Dataset Audit</w:t>
        </w:r>
        <w:r>
          <w:rPr>
            <w:noProof/>
            <w:webHidden/>
          </w:rPr>
          <w:tab/>
        </w:r>
        <w:r>
          <w:rPr>
            <w:noProof/>
            <w:webHidden/>
          </w:rPr>
          <w:fldChar w:fldCharType="begin"/>
        </w:r>
        <w:r>
          <w:rPr>
            <w:noProof/>
            <w:webHidden/>
          </w:rPr>
          <w:instrText xml:space="preserve"> PAGEREF _Toc242693908 \h </w:instrText>
        </w:r>
        <w:r>
          <w:rPr>
            <w:noProof/>
            <w:webHidden/>
          </w:rPr>
        </w:r>
        <w:r>
          <w:rPr>
            <w:noProof/>
            <w:webHidden/>
          </w:rPr>
          <w:fldChar w:fldCharType="separate"/>
        </w:r>
        <w:r>
          <w:rPr>
            <w:noProof/>
            <w:webHidden/>
          </w:rPr>
          <w:t>50</w:t>
        </w:r>
        <w:r>
          <w:rPr>
            <w:noProof/>
            <w:webHidden/>
          </w:rPr>
          <w:fldChar w:fldCharType="end"/>
        </w:r>
      </w:hyperlink>
    </w:p>
    <w:p w14:paraId="2720CFC0" w14:textId="01FC9B52"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09" w:history="1">
        <w:r w:rsidRPr="00910C25">
          <w:rPr>
            <w:rStyle w:val="Hyperlink"/>
            <w:noProof/>
          </w:rPr>
          <w:t>Appendix F. Experiment Protocol</w:t>
        </w:r>
        <w:r>
          <w:rPr>
            <w:noProof/>
            <w:webHidden/>
          </w:rPr>
          <w:tab/>
        </w:r>
        <w:r>
          <w:rPr>
            <w:noProof/>
            <w:webHidden/>
          </w:rPr>
          <w:fldChar w:fldCharType="begin"/>
        </w:r>
        <w:r>
          <w:rPr>
            <w:noProof/>
            <w:webHidden/>
          </w:rPr>
          <w:instrText xml:space="preserve"> PAGEREF _Toc242693909 \h </w:instrText>
        </w:r>
        <w:r>
          <w:rPr>
            <w:noProof/>
            <w:webHidden/>
          </w:rPr>
        </w:r>
        <w:r>
          <w:rPr>
            <w:noProof/>
            <w:webHidden/>
          </w:rPr>
          <w:fldChar w:fldCharType="separate"/>
        </w:r>
        <w:r>
          <w:rPr>
            <w:noProof/>
            <w:webHidden/>
          </w:rPr>
          <w:t>53</w:t>
        </w:r>
        <w:r>
          <w:rPr>
            <w:noProof/>
            <w:webHidden/>
          </w:rPr>
          <w:fldChar w:fldCharType="end"/>
        </w:r>
      </w:hyperlink>
    </w:p>
    <w:p w14:paraId="30CEC793" w14:textId="58EB5BFE"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10" w:history="1">
        <w:r w:rsidRPr="00910C25">
          <w:rPr>
            <w:rStyle w:val="Hyperlink"/>
            <w:noProof/>
          </w:rPr>
          <w:t>Appendix G. Complete Result Tables</w:t>
        </w:r>
        <w:r>
          <w:rPr>
            <w:noProof/>
            <w:webHidden/>
          </w:rPr>
          <w:tab/>
        </w:r>
        <w:r>
          <w:rPr>
            <w:noProof/>
            <w:webHidden/>
          </w:rPr>
          <w:fldChar w:fldCharType="begin"/>
        </w:r>
        <w:r>
          <w:rPr>
            <w:noProof/>
            <w:webHidden/>
          </w:rPr>
          <w:instrText xml:space="preserve"> PAGEREF _Toc242693910 \h </w:instrText>
        </w:r>
        <w:r>
          <w:rPr>
            <w:noProof/>
            <w:webHidden/>
          </w:rPr>
        </w:r>
        <w:r>
          <w:rPr>
            <w:noProof/>
            <w:webHidden/>
          </w:rPr>
          <w:fldChar w:fldCharType="separate"/>
        </w:r>
        <w:r>
          <w:rPr>
            <w:noProof/>
            <w:webHidden/>
          </w:rPr>
          <w:t>56</w:t>
        </w:r>
        <w:r>
          <w:rPr>
            <w:noProof/>
            <w:webHidden/>
          </w:rPr>
          <w:fldChar w:fldCharType="end"/>
        </w:r>
      </w:hyperlink>
    </w:p>
    <w:p w14:paraId="07CB2F8B" w14:textId="045992CC"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11" w:history="1">
        <w:r w:rsidRPr="00910C25">
          <w:rPr>
            <w:rStyle w:val="Hyperlink"/>
            <w:noProof/>
          </w:rPr>
          <w:t>Appendix H. Additional Figures</w:t>
        </w:r>
        <w:r>
          <w:rPr>
            <w:noProof/>
            <w:webHidden/>
          </w:rPr>
          <w:tab/>
        </w:r>
        <w:r>
          <w:rPr>
            <w:noProof/>
            <w:webHidden/>
          </w:rPr>
          <w:fldChar w:fldCharType="begin"/>
        </w:r>
        <w:r>
          <w:rPr>
            <w:noProof/>
            <w:webHidden/>
          </w:rPr>
          <w:instrText xml:space="preserve"> PAGEREF _Toc242693911 \h </w:instrText>
        </w:r>
        <w:r>
          <w:rPr>
            <w:noProof/>
            <w:webHidden/>
          </w:rPr>
        </w:r>
        <w:r>
          <w:rPr>
            <w:noProof/>
            <w:webHidden/>
          </w:rPr>
          <w:fldChar w:fldCharType="separate"/>
        </w:r>
        <w:r>
          <w:rPr>
            <w:noProof/>
            <w:webHidden/>
          </w:rPr>
          <w:t>59</w:t>
        </w:r>
        <w:r>
          <w:rPr>
            <w:noProof/>
            <w:webHidden/>
          </w:rPr>
          <w:fldChar w:fldCharType="end"/>
        </w:r>
      </w:hyperlink>
    </w:p>
    <w:p w14:paraId="18EB9282" w14:textId="5D59D4A1"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12" w:history="1">
        <w:r w:rsidRPr="00910C25">
          <w:rPr>
            <w:rStyle w:val="Hyperlink"/>
            <w:noProof/>
          </w:rPr>
          <w:t>Appendix I. Decision Log</w:t>
        </w:r>
        <w:r>
          <w:rPr>
            <w:noProof/>
            <w:webHidden/>
          </w:rPr>
          <w:tab/>
        </w:r>
        <w:r>
          <w:rPr>
            <w:noProof/>
            <w:webHidden/>
          </w:rPr>
          <w:fldChar w:fldCharType="begin"/>
        </w:r>
        <w:r>
          <w:rPr>
            <w:noProof/>
            <w:webHidden/>
          </w:rPr>
          <w:instrText xml:space="preserve"> PAGEREF _Toc242693912 \h </w:instrText>
        </w:r>
        <w:r>
          <w:rPr>
            <w:noProof/>
            <w:webHidden/>
          </w:rPr>
        </w:r>
        <w:r>
          <w:rPr>
            <w:noProof/>
            <w:webHidden/>
          </w:rPr>
          <w:fldChar w:fldCharType="separate"/>
        </w:r>
        <w:r>
          <w:rPr>
            <w:noProof/>
            <w:webHidden/>
          </w:rPr>
          <w:t>66</w:t>
        </w:r>
        <w:r>
          <w:rPr>
            <w:noProof/>
            <w:webHidden/>
          </w:rPr>
          <w:fldChar w:fldCharType="end"/>
        </w:r>
      </w:hyperlink>
    </w:p>
    <w:p w14:paraId="206042BF" w14:textId="4266F7DF" w:rsidR="00D9141D" w:rsidRDefault="00D9141D">
      <w:pPr>
        <w:pStyle w:val="TOC1"/>
        <w:tabs>
          <w:tab w:val="right" w:leader="dot" w:pos="9288"/>
        </w:tabs>
        <w:rPr>
          <w:rFonts w:asciiTheme="minorHAnsi" w:eastAsiaTheme="minorEastAsia" w:hAnsiTheme="minorHAnsi"/>
          <w:noProof/>
          <w:kern w:val="2"/>
          <w:sz w:val="24"/>
          <w:szCs w:val="24"/>
          <w:lang w:val="en-IN" w:eastAsia="en-IN"/>
          <w14:ligatures w14:val="standardContextual"/>
        </w:rPr>
      </w:pPr>
      <w:hyperlink w:anchor="_Toc242693913" w:history="1">
        <w:r w:rsidRPr="00910C25">
          <w:rPr>
            <w:rStyle w:val="Hyperlink"/>
            <w:noProof/>
          </w:rPr>
          <w:t>Appendix J. Reproducibility Guide</w:t>
        </w:r>
        <w:r>
          <w:rPr>
            <w:noProof/>
            <w:webHidden/>
          </w:rPr>
          <w:tab/>
        </w:r>
        <w:r>
          <w:rPr>
            <w:noProof/>
            <w:webHidden/>
          </w:rPr>
          <w:fldChar w:fldCharType="begin"/>
        </w:r>
        <w:r>
          <w:rPr>
            <w:noProof/>
            <w:webHidden/>
          </w:rPr>
          <w:instrText xml:space="preserve"> PAGEREF _Toc242693913 \h </w:instrText>
        </w:r>
        <w:r>
          <w:rPr>
            <w:noProof/>
            <w:webHidden/>
          </w:rPr>
        </w:r>
        <w:r>
          <w:rPr>
            <w:noProof/>
            <w:webHidden/>
          </w:rPr>
          <w:fldChar w:fldCharType="separate"/>
        </w:r>
        <w:r>
          <w:rPr>
            <w:noProof/>
            <w:webHidden/>
          </w:rPr>
          <w:t>67</w:t>
        </w:r>
        <w:r>
          <w:rPr>
            <w:noProof/>
            <w:webHidden/>
          </w:rPr>
          <w:fldChar w:fldCharType="end"/>
        </w:r>
      </w:hyperlink>
    </w:p>
    <w:p w14:paraId="685D7B8B" w14:textId="27ED51BC" w:rsidR="0037615C" w:rsidRDefault="005C3ED1">
      <w:r>
        <w:fldChar w:fldCharType="end"/>
      </w:r>
    </w:p>
    <w:p w14:paraId="65596773" w14:textId="77777777" w:rsidR="0037615C" w:rsidRDefault="005C3ED1">
      <w:r>
        <w:br w:type="page"/>
      </w:r>
    </w:p>
    <w:p w14:paraId="31E28C75" w14:textId="77777777" w:rsidR="0037615C" w:rsidRDefault="005C3ED1">
      <w:pPr>
        <w:pStyle w:val="Heading1"/>
      </w:pPr>
      <w:bookmarkStart w:id="1" w:name="_Toc242693878"/>
      <w:r>
        <w:lastRenderedPageBreak/>
        <w:t>1. Introduction</w:t>
      </w:r>
      <w:bookmarkEnd w:id="1"/>
    </w:p>
    <w:p w14:paraId="5B332AA3" w14:textId="77777777" w:rsidR="0037615C" w:rsidRDefault="005C3ED1">
      <w:pPr>
        <w:jc w:val="both"/>
      </w:pPr>
      <w:r>
        <w:t xml:space="preserve">Phishing remains one of the most damaging and highest-volume attack vectors on the web, and most phishing campaigns live for hours rather than days [1]. Blacklists react too slowly to protect users during that window [2], which motivates </w:t>
      </w:r>
      <w:r>
        <w:rPr>
          <w:i/>
        </w:rPr>
        <w:t>proactive</w:t>
      </w:r>
      <w:r>
        <w:t xml:space="preserve"> detectors that judge a URL from its string alone, before the page is fetched. Lexical URL classifiers are attractive for this role: they need no network access, add sub-millisecond latency, and are routinely reported with accuracies of 95–99 % [3, 4, 5, 6, 7, 8].</w:t>
      </w:r>
    </w:p>
    <w:p w14:paraId="54F789A7" w14:textId="77777777" w:rsidR="0037615C" w:rsidRDefault="005C3ED1">
      <w:pPr>
        <w:jc w:val="both"/>
      </w:pPr>
      <w:r>
        <w:t xml:space="preserve">These numbers are hard to reconcile with what happens when such models leave the dataset they were trained on. Cross-dataset accuracy of URL classifiers has been reported at 51–59 % [9] and 57 % [10]; detectors "work effectively only when the test sets are split from the same training dataset" [11]; and models trained against homepage-only benign sets lose 27–39 points on legitimate login URLs [12]. The security-ML literature has a name for the likely cause — </w:t>
      </w:r>
      <w:r>
        <w:rPr>
          <w:i/>
        </w:rPr>
        <w:t>spurious correlations from sampling bias</w:t>
      </w:r>
      <w:r>
        <w:t xml:space="preserve"> [13] — and phishing researchers have long warned that benign URLs drawn from popularity lists are structurally unlike phishing URLs [14, 15, 16, 17]. What is missing is a measurement: </w:t>
      </w:r>
      <w:r>
        <w:rPr>
          <w:i/>
        </w:rPr>
        <w:t>which</w:t>
      </w:r>
      <w:r>
        <w:t xml:space="preserve"> properties of public URL corpora carry the reported performance, whether they point the same way across corpora, and whether removing them helps.</w:t>
      </w:r>
    </w:p>
    <w:p w14:paraId="3768AEB9" w14:textId="77777777" w:rsidR="0037615C" w:rsidRDefault="005C3ED1">
      <w:pPr>
        <w:jc w:val="both"/>
      </w:pPr>
      <w:r>
        <w:t>This study began as an audit of a course-project detector (28 lexical features, a 1:2:2 soft-voting ensemble of logistic regression, random forest and XGBoost, reported test accuracy 96.8 %). Its two most influential features by SHAP were the URL scheme (</w:t>
      </w:r>
      <w:r>
        <w:rPr>
          <w:rFonts w:ascii="Consolas" w:eastAsia="Consolas" w:hAnsi="Consolas"/>
          <w:sz w:val="19"/>
        </w:rPr>
        <w:t>https</w:t>
      </w:r>
      <w:r>
        <w:t xml:space="preserve">) and a subdomain count driven by the </w:t>
      </w:r>
      <w:r>
        <w:rPr>
          <w:rFonts w:ascii="Consolas" w:eastAsia="Consolas" w:hAnsi="Consolas"/>
          <w:sz w:val="19"/>
        </w:rPr>
        <w:t>www.</w:t>
      </w:r>
      <w:r>
        <w:t xml:space="preserve"> prefix, and it classified </w:t>
      </w:r>
      <w:r>
        <w:rPr>
          <w:rFonts w:ascii="Consolas" w:eastAsia="Consolas" w:hAnsi="Consolas"/>
          <w:sz w:val="19"/>
        </w:rPr>
        <w:t>https://google.com/</w:t>
      </w:r>
      <w:r>
        <w:t xml:space="preserve"> as malicious with 88 % probability. We show that this is not an implementation accident but a property of the data the field evaluates on.</w:t>
      </w:r>
    </w:p>
    <w:p w14:paraId="4603CDFE" w14:textId="77777777" w:rsidR="0037615C" w:rsidRDefault="005C3ED1">
      <w:pPr>
        <w:jc w:val="both"/>
      </w:pPr>
      <w:r>
        <w:rPr>
          <w:b/>
        </w:rPr>
        <w:t>Research questions.</w:t>
      </w:r>
    </w:p>
    <w:p w14:paraId="1B025A80" w14:textId="77777777" w:rsidR="0037615C" w:rsidRDefault="005C3ED1">
      <w:pPr>
        <w:pStyle w:val="ListBullet"/>
        <w:spacing w:after="40"/>
      </w:pPr>
      <w:r>
        <w:rPr>
          <w:b/>
        </w:rPr>
        <w:t>RQ1.</w:t>
      </w:r>
      <w:r>
        <w:t xml:space="preserve"> How much of the in-distribution performance of lexical URL classifiers on public phishing corpora is carried by nameable </w:t>
      </w:r>
      <w:r>
        <w:rPr>
          <w:i/>
        </w:rPr>
        <w:t>collection artifacts</w:t>
      </w:r>
      <w:r>
        <w:t xml:space="preserve"> (scheme, </w:t>
      </w:r>
      <w:r>
        <w:rPr>
          <w:rFonts w:ascii="Consolas" w:eastAsia="Consolas" w:hAnsi="Consolas"/>
          <w:sz w:val="19"/>
        </w:rPr>
        <w:t>www.</w:t>
      </w:r>
      <w:r>
        <w:t xml:space="preserve"> prefix, homepage-only benign URLs) and by registered-domain memorisation?</w:t>
      </w:r>
    </w:p>
    <w:p w14:paraId="44569014" w14:textId="77777777" w:rsidR="0037615C" w:rsidRDefault="005C3ED1">
      <w:pPr>
        <w:pStyle w:val="ListBullet"/>
        <w:spacing w:after="40"/>
      </w:pPr>
      <w:r>
        <w:rPr>
          <w:b/>
        </w:rPr>
        <w:t>RQ2.</w:t>
      </w:r>
      <w:r>
        <w:t xml:space="preserve"> Do these artifacts point in the same direction across corpora, and does that explain cross-corpus failure?</w:t>
      </w:r>
    </w:p>
    <w:p w14:paraId="47E23638" w14:textId="77777777" w:rsidR="0037615C" w:rsidRDefault="005C3ED1">
      <w:pPr>
        <w:pStyle w:val="ListBullet"/>
        <w:spacing w:after="40"/>
      </w:pPr>
      <w:r>
        <w:rPr>
          <w:b/>
        </w:rPr>
        <w:t>RQ3.</w:t>
      </w:r>
      <w:r>
        <w:t xml:space="preserve"> Does an artifact-aware recipe — string canonicalisation, domain-grouped model selection, validation-chosen operating thresholds — restore performance on unseen corpora, and do probabilities and thresholds remain reliable under shift?</w:t>
      </w:r>
    </w:p>
    <w:p w14:paraId="4C46CBD9" w14:textId="77777777" w:rsidR="0037615C" w:rsidRDefault="005C3ED1">
      <w:pPr>
        <w:jc w:val="both"/>
      </w:pPr>
      <w:r>
        <w:rPr>
          <w:b/>
        </w:rPr>
        <w:t>Contributions.</w:t>
      </w:r>
      <w:r>
        <w:t xml:space="preserve"> (Stated as </w:t>
      </w:r>
      <w:r>
        <w:rPr>
          <w:i/>
        </w:rPr>
        <w:t>provisional</w:t>
      </w:r>
      <w:r>
        <w:t xml:space="preserve"> until every run in §6 is complete; each is tied to a table.)</w:t>
      </w:r>
    </w:p>
    <w:p w14:paraId="530724F0" w14:textId="77777777" w:rsidR="0037615C" w:rsidRDefault="005C3ED1">
      <w:pPr>
        <w:pStyle w:val="ListNumber"/>
        <w:spacing w:after="40"/>
      </w:pPr>
      <w:r>
        <w:t>A per-class artifact audit of six public phishing-URL corpora and three live feeds, showing that the dominant artifacts reverse sign between corpora (§5.1, Table T1, DATASET_AUDIT).</w:t>
      </w:r>
    </w:p>
    <w:p w14:paraId="5420F49C" w14:textId="77777777" w:rsidR="0037615C" w:rsidRDefault="005C3ED1">
      <w:pPr>
        <w:pStyle w:val="ListNumber"/>
        <w:spacing w:after="40"/>
      </w:pPr>
      <w:r>
        <w:t>A dataset-identification probe showing that the source corpus of a benign URL is predictable from lexical features far above chance, that dropping artifact columns barely changes this, and that canonicalising the string does (§6.2, Table T10).</w:t>
      </w:r>
    </w:p>
    <w:p w14:paraId="0F54F451" w14:textId="77777777" w:rsidR="0037615C" w:rsidRDefault="005C3ED1">
      <w:pPr>
        <w:pStyle w:val="ListNumber"/>
        <w:spacing w:after="40"/>
      </w:pPr>
      <w:r>
        <w:t>A controlled comparison of random versus registered-domain-grouped splits, in-distribution versus external and leave-one-corpus-out evaluation, for three feature representations and four model families including a character CNN (§6.3–6.5).</w:t>
      </w:r>
    </w:p>
    <w:p w14:paraId="492D93A1" w14:textId="77777777" w:rsidR="0037615C" w:rsidRDefault="005C3ED1">
      <w:pPr>
        <w:pStyle w:val="ListNumber"/>
        <w:spacing w:after="40"/>
      </w:pPr>
      <w:r>
        <w:t>An operating-point analysis: calibration and the transfer of validation-chosen false-positive thresholds to unseen corpora (§6.6).</w:t>
      </w:r>
    </w:p>
    <w:p w14:paraId="748556E9" w14:textId="77777777" w:rsidR="0037615C" w:rsidRDefault="005C3ED1">
      <w:pPr>
        <w:pStyle w:val="ListNumber"/>
        <w:spacing w:after="40"/>
      </w:pPr>
      <w:r>
        <w:t>An open, tested implementation (parser, features, splits, metrics, runner, 90+ unit tests) and full provenance of every dataset and number.</w:t>
      </w:r>
    </w:p>
    <w:p w14:paraId="3A64172A" w14:textId="77777777" w:rsidR="0037615C" w:rsidRDefault="005C3ED1">
      <w:pPr>
        <w:pStyle w:val="Heading1"/>
      </w:pPr>
      <w:bookmarkStart w:id="2" w:name="_Toc242693879"/>
      <w:r>
        <w:t>2. Related Work</w:t>
      </w:r>
      <w:bookmarkEnd w:id="2"/>
    </w:p>
    <w:p w14:paraId="2CD97D1A" w14:textId="77777777" w:rsidR="0037615C" w:rsidRDefault="005C3ED1">
      <w:pPr>
        <w:jc w:val="both"/>
      </w:pPr>
      <w:r>
        <w:rPr>
          <w:b/>
        </w:rPr>
        <w:t>Lexical features and classical learners.</w:t>
      </w:r>
      <w:r>
        <w:t xml:space="preserve"> The URL string alone was shown to separate phishing from benign pages in early measurement work [18, 19], and bag-of-token and host features reached 95–99 % </w:t>
      </w:r>
      <w:r>
        <w:lastRenderedPageBreak/>
        <w:t>accuracy [3, 20, 21]. Later work added obfuscation-resistant and online features [4, 22], distributional character statistics [23], word-level NLP features [6], search-engine relatedness [24] and benchmark corpora [5, 16, 25]. Tree ensembles are consistently strongest among classical learners, and stacking or voting adds about one point on random split</w:t>
      </w:r>
      <w:r>
        <w:t>s [7, 8, 26, 27].</w:t>
      </w:r>
    </w:p>
    <w:p w14:paraId="2EA115EE" w14:textId="77777777" w:rsidR="0037615C" w:rsidRDefault="005C3ED1">
      <w:pPr>
        <w:jc w:val="both"/>
      </w:pPr>
      <w:r>
        <w:rPr>
          <w:b/>
        </w:rPr>
        <w:t>Learned representations.</w:t>
      </w:r>
      <w:r>
        <w:t xml:space="preserve"> Character CNNs and LSTMs [28, 29, 30, 31, 32, 33, 34] and transformers or URL-pretrained encoders [35, 36, 37, 38, 39, 40] improve in-distribution scores, especially at low false-positive rates on production telemetry. TransURL is the only representation paper we found with a substantial cross-dataset test, where all models degrade sharply [39]. Notably, Aljofey et al. strip </w:t>
      </w:r>
      <w:r>
        <w:rPr>
          <w:rFonts w:ascii="Consolas" w:eastAsia="Consolas" w:hAnsi="Consolas"/>
          <w:sz w:val="19"/>
        </w:rPr>
        <w:t>http://</w:t>
      </w:r>
      <w:r>
        <w:t xml:space="preserve">, </w:t>
      </w:r>
      <w:r>
        <w:rPr>
          <w:rFonts w:ascii="Consolas" w:eastAsia="Consolas" w:hAnsi="Consolas"/>
          <w:sz w:val="19"/>
        </w:rPr>
        <w:t>https://</w:t>
      </w:r>
      <w:r>
        <w:t xml:space="preserve"> and </w:t>
      </w:r>
      <w:r>
        <w:rPr>
          <w:rFonts w:ascii="Consolas" w:eastAsia="Consolas" w:hAnsi="Consolas"/>
          <w:sz w:val="19"/>
        </w:rPr>
        <w:t>www.</w:t>
      </w:r>
      <w:r>
        <w:t xml:space="preserve"> before modelling without measuring the effect [32].</w:t>
      </w:r>
    </w:p>
    <w:p w14:paraId="74D309E0" w14:textId="77777777" w:rsidR="0037615C" w:rsidRDefault="005C3ED1">
      <w:pPr>
        <w:jc w:val="both"/>
      </w:pPr>
      <w:r>
        <w:rPr>
          <w:b/>
        </w:rPr>
        <w:t>Evaluation realism.</w:t>
      </w:r>
      <w:r>
        <w:t xml:space="preserve"> Arp et al. identify sampling bias, spurious correlations and the base-rate fallacy as pervasive pitfalls of security ML [13]; TESSERACT shows that temporally inconsistent splits inflate malware F1 [41]; and pragmatic assessment calls for repeated trials over several datasets [42]. For phishing, guidelines require diverse benign URLs with paths, realistic prevalence and temporal tests [14]; balanced, Alexa-derived benchmarks are criticised [15, 43, 44]; benign index pages are said to "create a bias in the d</w:t>
      </w:r>
      <w:r>
        <w:t xml:space="preserve">ata" [17]; and leakage and base rates inflate web-page benchmarks [45]. Cross-dataset studies of URL detectors report collapse [9, 11, 10] but operate on pre-computed feature tables or do not isolate the mechanism. The closest work is a single-author preprint that names the </w:t>
      </w:r>
      <w:r>
        <w:rPr>
          <w:rFonts w:ascii="Consolas" w:eastAsia="Consolas" w:hAnsi="Consolas"/>
          <w:sz w:val="19"/>
        </w:rPr>
        <w:t>https://</w:t>
      </w:r>
      <w:r>
        <w:t xml:space="preserve"> and </w:t>
      </w:r>
      <w:r>
        <w:rPr>
          <w:rFonts w:ascii="Consolas" w:eastAsia="Consolas" w:hAnsi="Consolas"/>
          <w:sz w:val="19"/>
        </w:rPr>
        <w:t>www.</w:t>
      </w:r>
      <w:r>
        <w:t xml:space="preserve"> shortcut and tests canonicalisation on one external benign set [46], and a study of phishing </w:t>
      </w:r>
      <w:r>
        <w:rPr>
          <w:i/>
        </w:rPr>
        <w:t>e-mail</w:t>
      </w:r>
      <w:r>
        <w:t xml:space="preserve"> that uses a corpus-identification probe and artifact-removal ablations [47].</w:t>
      </w:r>
    </w:p>
    <w:p w14:paraId="5F2EBBFA" w14:textId="77777777" w:rsidR="0037615C" w:rsidRDefault="005C3ED1">
      <w:pPr>
        <w:jc w:val="both"/>
      </w:pPr>
      <w:r>
        <w:rPr>
          <w:b/>
        </w:rPr>
        <w:t>Robustness, explanation and calibration.</w:t>
      </w:r>
      <w:r>
        <w:t xml:space="preserve"> URL detectors are brittle to cheap adversarial URLs [17, 48, 49], and real attackers favour such cheap manipulations [50]. SHAP [51, 52] is widely used for feature selection in phishing work [53, 54] but rarely to diagnose artifacts [9]. Calibration under dataset shift has been studied for Android malware [55] building on [56, 57], but we found no study for phishing URLs.</w:t>
      </w:r>
    </w:p>
    <w:p w14:paraId="1EEE4B5A" w14:textId="77777777" w:rsidR="0037615C" w:rsidRDefault="005C3ED1">
      <w:pPr>
        <w:jc w:val="both"/>
      </w:pPr>
      <w:r>
        <w:rPr>
          <w:b/>
        </w:rPr>
        <w:t>Positioning.</w:t>
      </w:r>
      <w:r>
        <w:t xml:space="preserve"> We work on raw URLs from six public corpora, name and quantify specific artifacts per class and per corpus, separate artifact effects from domain memorisation with grouped splits, test the recipe under leave-one-corpus-out transfer, and measure whether operating thresholds survive the shift. A full comparison table is in </w:t>
      </w:r>
      <w:r>
        <w:rPr>
          <w:rFonts w:ascii="Consolas" w:eastAsia="Consolas" w:hAnsi="Consolas"/>
          <w:sz w:val="19"/>
        </w:rPr>
        <w:t>research/LITERATURE_SURVEY_TABLE.md</w:t>
      </w:r>
      <w:r>
        <w:t>.</w:t>
      </w:r>
    </w:p>
    <w:p w14:paraId="36CD73E4" w14:textId="77777777" w:rsidR="0037615C" w:rsidRDefault="005C3ED1">
      <w:pPr>
        <w:pStyle w:val="Heading1"/>
      </w:pPr>
      <w:bookmarkStart w:id="3" w:name="_Toc242693880"/>
      <w:r>
        <w:t>3. Problem Definition and Hypotheses</w:t>
      </w:r>
      <w:bookmarkEnd w:id="3"/>
    </w:p>
    <w:p w14:paraId="02E3D483" w14:textId="77777777" w:rsidR="0037615C" w:rsidRDefault="005C3ED1">
      <w:pPr>
        <w:jc w:val="both"/>
      </w:pPr>
      <w:r>
        <w:t xml:space="preserve">Given a URL string </w:t>
      </w:r>
      <w:r>
        <w:rPr>
          <w:i/>
        </w:rPr>
        <w:t>u</w:t>
      </w:r>
      <w:r>
        <w:t xml:space="preserve">, a detector outputs </w:t>
      </w:r>
      <w:r>
        <w:rPr>
          <w:i/>
        </w:rPr>
        <w:t>p(u)</w:t>
      </w:r>
      <w:r>
        <w:t xml:space="preserve"> ≈ P(malicious | </w:t>
      </w:r>
      <w:r>
        <w:rPr>
          <w:i/>
        </w:rPr>
        <w:t>u</w:t>
      </w:r>
      <w:r>
        <w:t xml:space="preserve">), and flags </w:t>
      </w:r>
      <w:r>
        <w:rPr>
          <w:i/>
        </w:rPr>
        <w:t>u</w:t>
      </w:r>
      <w:r>
        <w:t xml:space="preserve"> when </w:t>
      </w:r>
      <w:r>
        <w:rPr>
          <w:i/>
        </w:rPr>
        <w:t>p(u)</w:t>
      </w:r>
      <w:r>
        <w:t xml:space="preserve"> ≥ τ. We call a property </w:t>
      </w:r>
      <w:r>
        <w:rPr>
          <w:i/>
        </w:rPr>
        <w:t>a(u)</w:t>
      </w:r>
      <w:r>
        <w:t xml:space="preserve"> a </w:t>
      </w:r>
      <w:r>
        <w:rPr>
          <w:b/>
        </w:rPr>
        <w:t>collection artifact</w:t>
      </w:r>
      <w:r>
        <w:t xml:space="preserve"> if (i) it is determined by how a source recorded or sampled URLs rather than by the URL's intent, and (ii) its class-conditional distribution differs within a corpus. The scheme prefix (absent, </w:t>
      </w:r>
      <w:r>
        <w:rPr>
          <w:rFonts w:ascii="Consolas" w:eastAsia="Consolas" w:hAnsi="Consolas"/>
          <w:sz w:val="19"/>
        </w:rPr>
        <w:t>http</w:t>
      </w:r>
      <w:r>
        <w:t xml:space="preserve">, </w:t>
      </w:r>
      <w:r>
        <w:rPr>
          <w:rFonts w:ascii="Consolas" w:eastAsia="Consolas" w:hAnsi="Consolas"/>
          <w:sz w:val="19"/>
        </w:rPr>
        <w:t>https</w:t>
      </w:r>
      <w:r>
        <w:t xml:space="preserve">), a leading </w:t>
      </w:r>
      <w:r>
        <w:rPr>
          <w:rFonts w:ascii="Consolas" w:eastAsia="Consolas" w:hAnsi="Consolas"/>
          <w:sz w:val="19"/>
        </w:rPr>
        <w:t>www.</w:t>
      </w:r>
      <w:r>
        <w:t xml:space="preserve"> label, and the restriction of a benign source to bare homepages satisfy both conditions in the corpora studied (§5.1).</w:t>
      </w:r>
    </w:p>
    <w:p w14:paraId="795C6188" w14:textId="77777777" w:rsidR="0037615C" w:rsidRDefault="005C3ED1">
      <w:pPr>
        <w:jc w:val="both"/>
      </w:pPr>
      <w:r>
        <w:t xml:space="preserve">Hypotheses (pre-registered in </w:t>
      </w:r>
      <w:r>
        <w:rPr>
          <w:rFonts w:ascii="Consolas" w:eastAsia="Consolas" w:hAnsi="Consolas"/>
          <w:sz w:val="19"/>
        </w:rPr>
        <w:t>research/RESEARCH_GAPS.md</w:t>
      </w:r>
      <w:r>
        <w:t xml:space="preserve">; H1c and canonicalisation were added post hoc as described in </w:t>
      </w:r>
      <w:r>
        <w:rPr>
          <w:rFonts w:ascii="Consolas" w:eastAsia="Consolas" w:hAnsi="Consolas"/>
          <w:sz w:val="19"/>
        </w:rPr>
        <w:t>EXPERIMENT_PROTOCOL.md</w:t>
      </w:r>
      <w:r>
        <w:t>):</w:t>
      </w:r>
    </w:p>
    <w:p w14:paraId="6816843C" w14:textId="77777777" w:rsidR="0037615C" w:rsidRDefault="005C3ED1">
      <w:pPr>
        <w:pStyle w:val="ListBullet"/>
        <w:spacing w:after="40"/>
      </w:pPr>
      <w:r>
        <w:rPr>
          <w:b/>
        </w:rPr>
        <w:t>H1a</w:t>
      </w:r>
      <w:r>
        <w:t xml:space="preserve"> Removing artifact features changes in-distribution ROC-AUC only marginally but changes false-positive rates on external corpora substantially.</w:t>
      </w:r>
    </w:p>
    <w:p w14:paraId="42DBDCDF" w14:textId="77777777" w:rsidR="0037615C" w:rsidRDefault="005C3ED1">
      <w:pPr>
        <w:pStyle w:val="ListBullet"/>
        <w:spacing w:after="40"/>
      </w:pPr>
      <w:r>
        <w:rPr>
          <w:b/>
        </w:rPr>
        <w:t>H1b</w:t>
      </w:r>
      <w:r>
        <w:t xml:space="preserve"> Random splits over-estimate grouped-split performance, most on corpora with many URLs per registered domain.</w:t>
      </w:r>
    </w:p>
    <w:p w14:paraId="07B52025" w14:textId="77777777" w:rsidR="0037615C" w:rsidRDefault="005C3ED1">
      <w:pPr>
        <w:pStyle w:val="ListBullet"/>
        <w:spacing w:after="40"/>
      </w:pPr>
      <w:r>
        <w:rPr>
          <w:b/>
        </w:rPr>
        <w:t>H1c</w:t>
      </w:r>
      <w:r>
        <w:t xml:space="preserve"> The source corpus of a URL is identifiable from lexical features well above chance.</w:t>
      </w:r>
    </w:p>
    <w:p w14:paraId="4A9EE9B5" w14:textId="77777777" w:rsidR="0037615C" w:rsidRDefault="005C3ED1">
      <w:pPr>
        <w:pStyle w:val="ListBullet"/>
        <w:spacing w:after="40"/>
      </w:pPr>
      <w:r>
        <w:rPr>
          <w:b/>
        </w:rPr>
        <w:t>H2</w:t>
      </w:r>
      <w:r>
        <w:t xml:space="preserve"> Thresholds selected for a 1 % false-positive budget on validation data do not hold on external corpora; post-hoc calibration does not repair this.</w:t>
      </w:r>
    </w:p>
    <w:p w14:paraId="4D789C6B" w14:textId="77777777" w:rsidR="0037615C" w:rsidRDefault="005C3ED1">
      <w:pPr>
        <w:pStyle w:val="ListBullet"/>
        <w:spacing w:after="40"/>
      </w:pPr>
      <w:r>
        <w:rPr>
          <w:b/>
        </w:rPr>
        <w:t>H3</w:t>
      </w:r>
      <w:r>
        <w:t xml:space="preserve"> Recall on timestamped phishing feeds changes with submission year as the share of https phishing rises.</w:t>
      </w:r>
    </w:p>
    <w:p w14:paraId="2715A2A5" w14:textId="77777777" w:rsidR="0037615C" w:rsidRDefault="005C3ED1">
      <w:pPr>
        <w:pStyle w:val="ListBullet"/>
        <w:spacing w:after="40"/>
      </w:pPr>
      <w:r>
        <w:rPr>
          <w:b/>
        </w:rPr>
        <w:lastRenderedPageBreak/>
        <w:t>H4</w:t>
      </w:r>
      <w:r>
        <w:t xml:space="preserve"> A character CNN shares the artifact dependence of lexical models unless its input is canonicalised.</w:t>
      </w:r>
    </w:p>
    <w:p w14:paraId="040D4B64" w14:textId="77777777" w:rsidR="0037615C" w:rsidRDefault="005C3ED1">
      <w:pPr>
        <w:pStyle w:val="Heading1"/>
      </w:pPr>
      <w:bookmarkStart w:id="4" w:name="_Toc242693881"/>
      <w:r>
        <w:t>4. Method</w:t>
      </w:r>
      <w:bookmarkEnd w:id="4"/>
    </w:p>
    <w:p w14:paraId="0D11FEB1" w14:textId="77777777" w:rsidR="0037615C" w:rsidRDefault="005C3ED1">
      <w:pPr>
        <w:pStyle w:val="Heading2"/>
      </w:pPr>
      <w:bookmarkStart w:id="5" w:name="_Toc242693882"/>
      <w:r>
        <w:t>4.1 Pipeline overview</w:t>
      </w:r>
      <w:bookmarkEnd w:id="5"/>
    </w:p>
    <w:p w14:paraId="06648B18" w14:textId="77777777" w:rsidR="0037615C" w:rsidRDefault="005C3ED1">
      <w:pPr>
        <w:keepNext/>
        <w:jc w:val="center"/>
      </w:pPr>
      <w:r>
        <w:rPr>
          <w:noProof/>
        </w:rPr>
        <w:drawing>
          <wp:inline distT="0" distB="0" distL="0" distR="0" wp14:anchorId="4735603E" wp14:editId="65BA0FE6">
            <wp:extent cx="4860000" cy="2685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860000" cy="2685266"/>
                    </a:xfrm>
                    <a:prstGeom prst="rect">
                      <a:avLst/>
                    </a:prstGeom>
                  </pic:spPr>
                </pic:pic>
              </a:graphicData>
            </a:graphic>
          </wp:inline>
        </w:drawing>
      </w:r>
    </w:p>
    <w:p w14:paraId="5A38D36F" w14:textId="77777777" w:rsidR="0037615C" w:rsidRDefault="005C3ED1">
      <w:pPr>
        <w:pStyle w:val="Caption"/>
        <w:jc w:val="center"/>
      </w:pPr>
      <w:r>
        <w:rPr>
          <w:b/>
        </w:rPr>
        <w:t xml:space="preserve">Fig. 1. </w:t>
      </w:r>
      <w:r>
        <w:t>Pipeline of the study. All fitting uses training rows only and all model, threshold and calibration selection uses validation rows only; test, external corpora and feeds are scored once.</w:t>
      </w:r>
    </w:p>
    <w:p w14:paraId="5114409C" w14:textId="77777777" w:rsidR="0037615C" w:rsidRDefault="005C3ED1">
      <w:pPr>
        <w:pStyle w:val="Heading2"/>
      </w:pPr>
      <w:bookmarkStart w:id="6" w:name="_Toc242693883"/>
      <w:r>
        <w:t>4.2 Data handling</w:t>
      </w:r>
      <w:bookmarkEnd w:id="6"/>
    </w:p>
    <w:p w14:paraId="10FF811C" w14:textId="77777777" w:rsidR="0037615C" w:rsidRDefault="005C3ED1">
      <w:pPr>
        <w:jc w:val="both"/>
      </w:pPr>
      <w:r>
        <w:t xml:space="preserve">Each source is mapped to </w:t>
      </w:r>
      <w:r>
        <w:rPr>
          <w:rFonts w:ascii="Consolas" w:eastAsia="Consolas" w:hAnsi="Consolas"/>
          <w:sz w:val="19"/>
        </w:rPr>
        <w:t>url, label</w:t>
      </w:r>
      <w:r>
        <w:t xml:space="preserve"> with malicious = 1. URLs are stripped of surrounding whitespace; a </w:t>
      </w:r>
      <w:r>
        <w:rPr>
          <w:i/>
        </w:rPr>
        <w:t>normalised key</w:t>
      </w:r>
      <w:r>
        <w:t xml:space="preserve"> (lower-case scheme and host, default port and fragment removed, empty path collapsed) is used only for duplicate detection; all normalised keys carrying both labels are removed. Features are always computed on the original string. The grouping key is the registered domain — the label directly below the public suffix, computed with the offline Public Suffix List snapshot of </w:t>
      </w:r>
      <w:r>
        <w:rPr>
          <w:rFonts w:ascii="Consolas" w:eastAsia="Consolas" w:hAnsi="Consolas"/>
          <w:sz w:val="19"/>
        </w:rPr>
        <w:t>tldextract</w:t>
      </w:r>
      <w:r>
        <w:t xml:space="preserve"> 5.3.1 — or the literal address for IP hosts.</w:t>
      </w:r>
    </w:p>
    <w:p w14:paraId="3508B9E2" w14:textId="77777777" w:rsidR="0037615C" w:rsidRDefault="005C3ED1">
      <w:pPr>
        <w:pStyle w:val="Heading2"/>
      </w:pPr>
      <w:bookmarkStart w:id="7" w:name="_Toc242693884"/>
      <w:r>
        <w:t>4.3 URL parsing</w:t>
      </w:r>
      <w:bookmarkEnd w:id="7"/>
    </w:p>
    <w:p w14:paraId="2ACFDB1C" w14:textId="77777777" w:rsidR="0037615C" w:rsidRDefault="005C3ED1">
      <w:pPr>
        <w:jc w:val="both"/>
      </w:pPr>
      <w:r>
        <w:t xml:space="preserve">The parser accepts any string, prepends </w:t>
      </w:r>
      <w:r>
        <w:rPr>
          <w:rFonts w:ascii="Consolas" w:eastAsia="Consolas" w:hAnsi="Consolas"/>
          <w:sz w:val="19"/>
        </w:rPr>
        <w:t>http://</w:t>
      </w:r>
      <w:r>
        <w:t xml:space="preserve"> when no scheme is present (recording the fact), and never raises: malformed authorities (e.g. unmatched IPv6 brackets) and invalid ports set a </w:t>
      </w:r>
      <w:r>
        <w:rPr>
          <w:rFonts w:ascii="Consolas" w:eastAsia="Consolas" w:hAnsi="Consolas"/>
          <w:sz w:val="19"/>
        </w:rPr>
        <w:t>parse_error</w:t>
      </w:r>
      <w:r>
        <w:t xml:space="preserve"> flag. It extracts scheme, userinfo, host, port, path, query, fragment, subdomain, registered domain and public suffix, IP and IPv6 status, and the IDNA-decoded host. Tests cover missing schemes, IPv4/IPv6 literals, ports, userinfo, punycode, Unicode hosts, percent-encoding (including double encoding), 15 kB strings and non-URL strings (</w:t>
      </w:r>
      <w:r>
        <w:rPr>
          <w:rFonts w:ascii="Consolas" w:eastAsia="Consolas" w:hAnsi="Consolas"/>
          <w:sz w:val="19"/>
        </w:rPr>
        <w:t>tests/test_feature_extractor.py</w:t>
      </w:r>
      <w:r>
        <w:t>).</w:t>
      </w:r>
    </w:p>
    <w:p w14:paraId="03158A02" w14:textId="77777777" w:rsidR="0037615C" w:rsidRDefault="005C3ED1">
      <w:pPr>
        <w:pStyle w:val="Heading2"/>
      </w:pPr>
      <w:bookmarkStart w:id="8" w:name="_Toc242693885"/>
      <w:r>
        <w:t>4.4 Representations</w:t>
      </w:r>
      <w:bookmarkEnd w:id="8"/>
    </w:p>
    <w:p w14:paraId="6C5C111E" w14:textId="77777777" w:rsidR="0037615C" w:rsidRDefault="005C3ED1">
      <w:pPr>
        <w:pStyle w:val="ListBullet"/>
        <w:spacing w:after="40"/>
      </w:pPr>
      <w:r>
        <w:rPr>
          <w:b/>
        </w:rPr>
        <w:t>baseline28</w:t>
      </w:r>
      <w:r>
        <w:t xml:space="preserve"> — the original project's 28 features computed by its unmodified code (lengths and character counts, digit-to-letter ratio, entropy, subdomain count, last host label as a categorical </w:t>
      </w:r>
      <w:r>
        <w:rPr>
          <w:rFonts w:ascii="Consolas" w:eastAsia="Consolas" w:hAnsi="Consolas"/>
          <w:sz w:val="19"/>
        </w:rPr>
        <w:t>tld_type</w:t>
      </w:r>
      <w:r>
        <w:t xml:space="preserve">, IP host, </w:t>
      </w:r>
      <w:r>
        <w:rPr>
          <w:rFonts w:ascii="Consolas" w:eastAsia="Consolas" w:hAnsi="Consolas"/>
          <w:sz w:val="19"/>
        </w:rPr>
        <w:t>https</w:t>
      </w:r>
      <w:r>
        <w:t xml:space="preserve">, shortener and suspicious-TLD lists, keyword and brand substrings, hyphen and randomness heuristics). </w:t>
      </w:r>
      <w:r>
        <w:rPr>
          <w:rFonts w:ascii="Consolas" w:eastAsia="Consolas" w:hAnsi="Consolas"/>
          <w:sz w:val="19"/>
        </w:rPr>
        <w:t>tld_type</w:t>
      </w:r>
      <w:r>
        <w:t xml:space="preserve"> is one-hot encoded with the encoder fitted on training rows only and TLDs with fewer than 20 training occurrences pooled.</w:t>
      </w:r>
    </w:p>
    <w:p w14:paraId="2309940E" w14:textId="77777777" w:rsidR="0037615C" w:rsidRDefault="005C3ED1">
      <w:pPr>
        <w:pStyle w:val="ListBullet"/>
        <w:spacing w:after="40"/>
      </w:pPr>
      <w:r>
        <w:rPr>
          <w:b/>
        </w:rPr>
        <w:t>lexical_v2</w:t>
      </w:r>
      <w:r>
        <w:t xml:space="preserve"> — 91 numeric features computed from the parsed components: whole-URL shape (length, entropy, character-class counts and ratios, longest digit run, token statistics, hex tokens, double encoding); scheme and authority (</w:t>
      </w:r>
      <w:r>
        <w:rPr>
          <w:rFonts w:ascii="Consolas" w:eastAsia="Consolas" w:hAnsi="Consolas"/>
          <w:sz w:val="19"/>
        </w:rPr>
        <w:t>https</w:t>
      </w:r>
      <w:r>
        <w:t xml:space="preserve">, explicit scheme, </w:t>
      </w:r>
      <w:r>
        <w:rPr>
          <w:rFonts w:ascii="Consolas" w:eastAsia="Consolas" w:hAnsi="Consolas"/>
          <w:sz w:val="19"/>
        </w:rPr>
        <w:t>www.</w:t>
      </w:r>
      <w:r>
        <w:t xml:space="preserve"> prefix, userinfo, ports); </w:t>
      </w:r>
      <w:r>
        <w:lastRenderedPageBreak/>
        <w:t xml:space="preserve">hostname (length, entropy, label counts with and without the public suffix, registered-domain length and entropy, digit and hyphen counts, consonant runs, IP/punycode/non-ASCII, abused suffix, free-hosting suffix, shortener); brand tokens </w:t>
      </w:r>
      <w:r>
        <w:rPr>
          <w:i/>
        </w:rPr>
        <w:t>placed</w:t>
      </w:r>
      <w:r>
        <w:t xml:space="preserve"> in subdomain, registered domain or path rather than matched as raw substrings; path, query and fragment structure (depth, extensions, embedded URLs or e-mail addresses, keyword placement).</w:t>
      </w:r>
    </w:p>
    <w:p w14:paraId="418193B5" w14:textId="77777777" w:rsidR="0037615C" w:rsidRDefault="005C3ED1">
      <w:pPr>
        <w:pStyle w:val="ListBullet"/>
        <w:spacing w:after="40"/>
      </w:pPr>
      <w:r>
        <w:rPr>
          <w:b/>
        </w:rPr>
        <w:t>lexical_v2 − artifacts</w:t>
      </w:r>
      <w:r>
        <w:t xml:space="preserve"> — </w:t>
      </w:r>
      <w:r>
        <w:rPr>
          <w:rFonts w:ascii="Consolas" w:eastAsia="Consolas" w:hAnsi="Consolas"/>
          <w:sz w:val="19"/>
        </w:rPr>
        <w:t>lexical_v2</w:t>
      </w:r>
      <w:r>
        <w:t xml:space="preserve"> without the five columns that encode recording format: </w:t>
      </w:r>
      <w:r>
        <w:rPr>
          <w:rFonts w:ascii="Consolas" w:eastAsia="Consolas" w:hAnsi="Consolas"/>
          <w:sz w:val="19"/>
        </w:rPr>
        <w:t>https_scheme</w:t>
      </w:r>
      <w:r>
        <w:t xml:space="preserve">, </w:t>
      </w:r>
      <w:r>
        <w:rPr>
          <w:rFonts w:ascii="Consolas" w:eastAsia="Consolas" w:hAnsi="Consolas"/>
          <w:sz w:val="19"/>
        </w:rPr>
        <w:t>had_explicit_scheme</w:t>
      </w:r>
      <w:r>
        <w:t xml:space="preserve">, </w:t>
      </w:r>
      <w:r>
        <w:rPr>
          <w:rFonts w:ascii="Consolas" w:eastAsia="Consolas" w:hAnsi="Consolas"/>
          <w:sz w:val="19"/>
        </w:rPr>
        <w:t>has_www_prefix</w:t>
      </w:r>
      <w:r>
        <w:t xml:space="preserve">, </w:t>
      </w:r>
      <w:r>
        <w:rPr>
          <w:rFonts w:ascii="Consolas" w:eastAsia="Consolas" w:hAnsi="Consolas"/>
          <w:sz w:val="19"/>
        </w:rPr>
        <w:t>host_num_labels</w:t>
      </w:r>
      <w:r>
        <w:t xml:space="preserve">, </w:t>
      </w:r>
      <w:r>
        <w:rPr>
          <w:rFonts w:ascii="Consolas" w:eastAsia="Consolas" w:hAnsi="Consolas"/>
          <w:sz w:val="19"/>
        </w:rPr>
        <w:t>num_subdomain_labels_psl</w:t>
      </w:r>
      <w:r>
        <w:t xml:space="preserve">. The analogous ablation of baseline28 removes </w:t>
      </w:r>
      <w:r>
        <w:rPr>
          <w:rFonts w:ascii="Consolas" w:eastAsia="Consolas" w:hAnsi="Consolas"/>
          <w:sz w:val="19"/>
        </w:rPr>
        <w:t>https_usage</w:t>
      </w:r>
      <w:r>
        <w:t xml:space="preserve"> and </w:t>
      </w:r>
      <w:r>
        <w:rPr>
          <w:rFonts w:ascii="Consolas" w:eastAsia="Consolas" w:hAnsi="Consolas"/>
          <w:sz w:val="19"/>
        </w:rPr>
        <w:t>num_subdomains</w:t>
      </w:r>
      <w:r>
        <w:t>.</w:t>
      </w:r>
    </w:p>
    <w:p w14:paraId="230C708E" w14:textId="77777777" w:rsidR="0037615C" w:rsidRDefault="005C3ED1">
      <w:pPr>
        <w:pStyle w:val="ListBullet"/>
        <w:spacing w:after="40"/>
      </w:pPr>
      <w:r>
        <w:rPr>
          <w:b/>
        </w:rPr>
        <w:t>lexical_v2_canon</w:t>
      </w:r>
      <w:r>
        <w:t xml:space="preserve"> — the string is first </w:t>
      </w:r>
      <w:r>
        <w:rPr>
          <w:i/>
        </w:rPr>
        <w:t>canonicalised</w:t>
      </w:r>
      <w:r>
        <w:t xml:space="preserve"> by removing the scheme and one leading </w:t>
      </w:r>
      <w:r>
        <w:rPr>
          <w:rFonts w:ascii="Consolas" w:eastAsia="Consolas" w:hAnsi="Consolas"/>
          <w:sz w:val="19"/>
        </w:rPr>
        <w:t>www.</w:t>
      </w:r>
      <w:r>
        <w:t>/</w:t>
      </w:r>
      <w:r>
        <w:rPr>
          <w:rFonts w:ascii="Consolas" w:eastAsia="Consolas" w:hAnsi="Consolas"/>
          <w:sz w:val="19"/>
        </w:rPr>
        <w:t>wwwN.</w:t>
      </w:r>
      <w:r>
        <w:t xml:space="preserve"> label (regular expression </w:t>
      </w:r>
      <w:r>
        <w:rPr>
          <w:rFonts w:ascii="Consolas" w:eastAsia="Consolas" w:hAnsi="Consolas"/>
          <w:sz w:val="19"/>
        </w:rPr>
        <w:t>^(?:[a-zA-Z][a-zA-Z0-9+.-]*://)?(?:www\d?\.)?</w:t>
      </w:r>
      <w:r>
        <w:t xml:space="preserve">); </w:t>
      </w:r>
      <w:r>
        <w:rPr>
          <w:rFonts w:ascii="Consolas" w:eastAsia="Consolas" w:hAnsi="Consolas"/>
          <w:sz w:val="19"/>
        </w:rPr>
        <w:t>lexical_v2</w:t>
      </w:r>
      <w:r>
        <w:t xml:space="preserve"> is computed on the result and the five artifact columns are dropped, leaving 86 features. By construction every feature is invariant to the presence or form of the scheme and </w:t>
      </w:r>
      <w:r>
        <w:rPr>
          <w:rFonts w:ascii="Consolas" w:eastAsia="Consolas" w:hAnsi="Consolas"/>
          <w:sz w:val="19"/>
        </w:rPr>
        <w:t>www.</w:t>
      </w:r>
      <w:r>
        <w:t xml:space="preserve"> prefix, which is unit-tested.</w:t>
      </w:r>
    </w:p>
    <w:p w14:paraId="2F46BD58" w14:textId="77777777" w:rsidR="0037615C" w:rsidRDefault="005C3ED1">
      <w:pPr>
        <w:pStyle w:val="ListBullet"/>
        <w:spacing w:after="40"/>
      </w:pPr>
      <w:r>
        <w:rPr>
          <w:b/>
        </w:rPr>
        <w:t>char</w:t>
      </w:r>
      <w:r>
        <w:t xml:space="preserve"> — the first 160 characters as ASCII codes (others mapped to an unknown symbol), optionally canonicalised.</w:t>
      </w:r>
    </w:p>
    <w:p w14:paraId="47DAB6EE" w14:textId="77777777" w:rsidR="0037615C" w:rsidRDefault="005C3ED1">
      <w:pPr>
        <w:jc w:val="both"/>
      </w:pPr>
      <w:r>
        <w:t>No representation uses network lookups.</w:t>
      </w:r>
    </w:p>
    <w:p w14:paraId="2CA899C2" w14:textId="77777777" w:rsidR="0037615C" w:rsidRDefault="005C3ED1">
      <w:pPr>
        <w:pStyle w:val="Heading2"/>
      </w:pPr>
      <w:bookmarkStart w:id="9" w:name="_Toc242693886"/>
      <w:r>
        <w:t>4.5 Models</w:t>
      </w:r>
      <w:bookmarkEnd w:id="9"/>
    </w:p>
    <w:p w14:paraId="5B1F8463" w14:textId="77777777" w:rsidR="0037615C" w:rsidRDefault="005C3ED1">
      <w:pPr>
        <w:jc w:val="both"/>
      </w:pPr>
      <w:r>
        <w:t xml:space="preserve">Logistic regression (standardised inputs, C = 1, balanced class weights), random forest (200 trees, balanced class weights) and XGBoost (200 rounds, depth 6, learning rate 0.1, row and column subsampling 0.8) keep the original project's settings so that the reproduction is faithful; LightGBM (400 rounds, 63 leaves, learning rate 0.05) is added as a second boosting family; the </w:t>
      </w:r>
      <w:r>
        <w:rPr>
          <w:b/>
        </w:rPr>
        <w:t>soft vote</w:t>
      </w:r>
      <w:r>
        <w:t xml:space="preserve"> averages LR, RF and XGBoost probabilities with weights 1:2:2 as in the original project. The </w:t>
      </w:r>
      <w:r>
        <w:rPr>
          <w:b/>
        </w:rPr>
        <w:t>char-CNN</w:t>
      </w:r>
      <w:r>
        <w:t xml:space="preserve"> follows eXpose/URLNet [28, 30] at small scale: a 32-dimensional character embedding, three parallel 1-D convolutions (kernel widths 3, 5, 7; 128 filters each) with ReLU and global max-pooling, dropout 0.3, a 128-unit dense layer and a sigmoid output (115,329 parameters). The </w:t>
      </w:r>
      <w:r>
        <w:rPr>
          <w:b/>
        </w:rPr>
        <w:t>hybrid</w:t>
      </w:r>
      <w:r>
        <w:t xml:space="preserve"> concatenates standardised </w:t>
      </w:r>
      <w:r>
        <w:rPr>
          <w:rFonts w:ascii="Consolas" w:eastAsia="Consolas" w:hAnsi="Consolas"/>
          <w:sz w:val="19"/>
        </w:rPr>
        <w:t>lexical_v2 − artifacts</w:t>
      </w:r>
      <w:r>
        <w:t xml:space="preserve"> features to the pooled convolutional vector before the dense layer. Char models are trained with Adam (learning rate 10⁻³, batch 256), class-balanced binary cross-entropy, at most 5 epochs or 20 minutes, keeping the epoch with the best validation ROC-AUC (patience 2). No hyper-parameter was tuned on test or external data.</w:t>
      </w:r>
    </w:p>
    <w:p w14:paraId="6326ACCB" w14:textId="77777777" w:rsidR="0037615C" w:rsidRDefault="005C3ED1">
      <w:pPr>
        <w:pStyle w:val="Heading2"/>
      </w:pPr>
      <w:bookmarkStart w:id="10" w:name="_Toc242693887"/>
      <w:r>
        <w:t>4.6 Operating thresholds and calibration</w:t>
      </w:r>
      <w:bookmarkEnd w:id="10"/>
    </w:p>
    <w:p w14:paraId="5DBFD7FD" w14:textId="77777777" w:rsidR="0037615C" w:rsidRDefault="005C3ED1">
      <w:pPr>
        <w:jc w:val="both"/>
      </w:pPr>
      <w:r>
        <w:t>For each model and seed, four thresholds are fixed on the validation split: τ = 0.5; the τ maximising validation F1; and the smallest τ whose validation false-positive rate is at most 1 % (respectively 0.1 %), i.e. the most sensitive threshold within the false-positive budget. The same τ is applied unchanged to the test split and to every external corpus. Post-hoc calibration (isotonic regression and Platt scaling) is fitted on validation scores only.</w:t>
      </w:r>
    </w:p>
    <w:p w14:paraId="23CDE27F" w14:textId="77777777" w:rsidR="0037615C" w:rsidRDefault="005C3ED1">
      <w:pPr>
        <w:pStyle w:val="Heading2"/>
      </w:pPr>
      <w:bookmarkStart w:id="11" w:name="_Toc242693888"/>
      <w:r>
        <w:t>4.7 Evaluation</w:t>
      </w:r>
      <w:bookmarkEnd w:id="11"/>
    </w:p>
    <w:p w14:paraId="2C76F6F5" w14:textId="77777777" w:rsidR="0037615C" w:rsidRDefault="005C3ED1">
      <w:pPr>
        <w:jc w:val="both"/>
      </w:pPr>
      <w:r>
        <w:t>Positive class: malicious. Reported: accuracy, precision, recall, specificity, F1, FPR, FNR, balanced accuracy, MCC, ROC-AUC, PR-AUC (average precision), TPR at FPR 1 % and 0.1 %, log-loss, Brier score and expected calibration error (15 equal-width bins). On positive-only feeds only recall is defined. Uncertainty: mean ± standard deviation over seeds; 95 % percentile-bootstrap intervals (1,000 resamples) for single-seed point estimates; paired bootstrap of metric differences and McNemar's exact test for com</w:t>
      </w:r>
      <w:r>
        <w:t>parisons on identical test URLs. A difference is called significant only when the paired 95 % interval excludes zero and its sign is the same for all seeds.</w:t>
      </w:r>
    </w:p>
    <w:p w14:paraId="6AECE028" w14:textId="77777777" w:rsidR="0037615C" w:rsidRDefault="005C3ED1">
      <w:pPr>
        <w:jc w:val="both"/>
      </w:pPr>
      <w:r>
        <w:rPr>
          <w:b/>
        </w:rPr>
        <w:lastRenderedPageBreak/>
        <w:t>Probe.</w:t>
      </w:r>
      <w:r>
        <w:t xml:space="preserve"> For each class separately, 8,000 URLs per corpus (fewer where unavailable) are pooled from six corpora, and a multinomial logistic regression predicts the source corpus from a representation under 5-fold cross-validation grouped by registered domain. Chance is 1/6.</w:t>
      </w:r>
    </w:p>
    <w:p w14:paraId="1C603F7E" w14:textId="77777777" w:rsidR="0037615C" w:rsidRDefault="005C3ED1">
      <w:pPr>
        <w:jc w:val="both"/>
      </w:pPr>
      <w:r>
        <w:rPr>
          <w:b/>
        </w:rPr>
        <w:t>Explanations.</w:t>
      </w:r>
      <w:r>
        <w:t xml:space="preserve"> TreeExplainer SHAP values [52] for XGBoost on 3,000 test URLs.</w:t>
      </w:r>
    </w:p>
    <w:p w14:paraId="33707A0C" w14:textId="77777777" w:rsidR="0037615C" w:rsidRDefault="005C3ED1">
      <w:pPr>
        <w:jc w:val="both"/>
      </w:pPr>
      <w:r>
        <w:rPr>
          <w:b/>
        </w:rPr>
        <w:t>Label-preserving variants.</w:t>
      </w:r>
      <w:r>
        <w:t xml:space="preserve"> Tier A transformations are equivalent under RFC 3986 and preserve the label by construction: upper-casing scheme and host, adding an empty-path slash, adding the default port, percent-encoding one unreserved path character, adding a fragment. Tier B transformations change only presentation and are </w:t>
      </w:r>
      <w:r>
        <w:rPr>
          <w:i/>
        </w:rPr>
        <w:t>assumed</w:t>
      </w:r>
      <w:r>
        <w:t xml:space="preserve"> label-preserving: toggling a leading </w:t>
      </w:r>
      <w:r>
        <w:rPr>
          <w:rFonts w:ascii="Consolas" w:eastAsia="Consolas" w:hAnsi="Consolas"/>
          <w:sz w:val="19"/>
        </w:rPr>
        <w:t>www.</w:t>
      </w:r>
      <w:r>
        <w:t xml:space="preserve">, toggling </w:t>
      </w:r>
      <w:r>
        <w:rPr>
          <w:rFonts w:ascii="Consolas" w:eastAsia="Consolas" w:hAnsi="Consolas"/>
          <w:sz w:val="19"/>
        </w:rPr>
        <w:t>http</w:t>
      </w:r>
      <w:r>
        <w:t>/</w:t>
      </w:r>
      <w:r>
        <w:rPr>
          <w:rFonts w:ascii="Consolas" w:eastAsia="Consolas" w:hAnsi="Consolas"/>
          <w:sz w:val="19"/>
        </w:rPr>
        <w:t>https</w:t>
      </w:r>
      <w:r>
        <w:t>, appending a tracking parameter. We report the share of predictions that flip at τ = 0.5 and the mean absolute change in probability.</w:t>
      </w:r>
    </w:p>
    <w:p w14:paraId="7D06FDD1" w14:textId="77777777" w:rsidR="0037615C" w:rsidRDefault="005C3ED1">
      <w:pPr>
        <w:pStyle w:val="Heading1"/>
      </w:pPr>
      <w:bookmarkStart w:id="12" w:name="_Toc242693889"/>
      <w:r>
        <w:t>5. Experimental Setup</w:t>
      </w:r>
      <w:bookmarkEnd w:id="12"/>
    </w:p>
    <w:p w14:paraId="10442481" w14:textId="77777777" w:rsidR="0037615C" w:rsidRDefault="005C3ED1">
      <w:pPr>
        <w:pStyle w:val="Heading2"/>
      </w:pPr>
      <w:bookmarkStart w:id="13" w:name="_Toc242693890"/>
      <w:r>
        <w:t>5.1 Corpora</w:t>
      </w:r>
      <w:bookmarkEnd w:id="13"/>
    </w:p>
    <w:p w14:paraId="213919CB" w14:textId="77777777" w:rsidR="0037615C" w:rsidRDefault="005C3ED1">
      <w:pPr>
        <w:pStyle w:val="Caption"/>
        <w:keepNext/>
        <w:jc w:val="center"/>
      </w:pPr>
      <w:r>
        <w:rPr>
          <w:b/>
        </w:rPr>
        <w:t xml:space="preserve">TABLE I. </w:t>
      </w:r>
      <w:r>
        <w:t>Corpora after cleaning (malicious = 1). Shares are over all URLs of the corpus.</w:t>
      </w:r>
    </w:p>
    <w:tbl>
      <w:tblPr>
        <w:tblStyle w:val="TableGrid"/>
        <w:tblW w:w="0" w:type="auto"/>
        <w:jc w:val="center"/>
        <w:tblLayout w:type="fixed"/>
        <w:tblLook w:val="04A0" w:firstRow="1" w:lastRow="0" w:firstColumn="1" w:lastColumn="0" w:noHBand="0" w:noVBand="1"/>
      </w:tblPr>
      <w:tblGrid>
        <w:gridCol w:w="1511"/>
        <w:gridCol w:w="697"/>
        <w:gridCol w:w="697"/>
        <w:gridCol w:w="1162"/>
        <w:gridCol w:w="814"/>
        <w:gridCol w:w="1278"/>
        <w:gridCol w:w="697"/>
        <w:gridCol w:w="697"/>
        <w:gridCol w:w="1743"/>
      </w:tblGrid>
      <w:tr w:rsidR="0037615C" w14:paraId="02CCAD51" w14:textId="77777777">
        <w:trPr>
          <w:tblHeader/>
          <w:jc w:val="center"/>
        </w:trPr>
        <w:tc>
          <w:tcPr>
            <w:tcW w:w="1511" w:type="dxa"/>
            <w:shd w:val="clear" w:color="auto" w:fill="D9E2F3"/>
          </w:tcPr>
          <w:p w14:paraId="269F4BAD" w14:textId="77777777" w:rsidR="0037615C" w:rsidRDefault="005C3ED1">
            <w:pPr>
              <w:spacing w:after="0"/>
            </w:pPr>
            <w:r>
              <w:rPr>
                <w:b/>
                <w:sz w:val="15"/>
              </w:rPr>
              <w:t>corpus</w:t>
            </w:r>
          </w:p>
        </w:tc>
        <w:tc>
          <w:tcPr>
            <w:tcW w:w="697" w:type="dxa"/>
            <w:shd w:val="clear" w:color="auto" w:fill="D9E2F3"/>
          </w:tcPr>
          <w:p w14:paraId="4826F7E6" w14:textId="77777777" w:rsidR="0037615C" w:rsidRDefault="005C3ED1">
            <w:pPr>
              <w:spacing w:after="0"/>
            </w:pPr>
            <w:r>
              <w:rPr>
                <w:b/>
                <w:sz w:val="15"/>
              </w:rPr>
              <w:t>raw</w:t>
            </w:r>
          </w:p>
        </w:tc>
        <w:tc>
          <w:tcPr>
            <w:tcW w:w="697" w:type="dxa"/>
            <w:shd w:val="clear" w:color="auto" w:fill="D9E2F3"/>
          </w:tcPr>
          <w:p w14:paraId="1A011A68" w14:textId="77777777" w:rsidR="0037615C" w:rsidRDefault="005C3ED1">
            <w:pPr>
              <w:spacing w:after="0"/>
            </w:pPr>
            <w:r>
              <w:rPr>
                <w:b/>
                <w:sz w:val="15"/>
              </w:rPr>
              <w:t>kept</w:t>
            </w:r>
          </w:p>
        </w:tc>
        <w:tc>
          <w:tcPr>
            <w:tcW w:w="1162" w:type="dxa"/>
            <w:shd w:val="clear" w:color="auto" w:fill="D9E2F3"/>
          </w:tcPr>
          <w:p w14:paraId="375ED82E" w14:textId="77777777" w:rsidR="0037615C" w:rsidRDefault="005C3ED1">
            <w:pPr>
              <w:spacing w:after="0"/>
            </w:pPr>
            <w:r>
              <w:rPr>
                <w:b/>
                <w:sz w:val="15"/>
              </w:rPr>
              <w:t>malicious</w:t>
            </w:r>
          </w:p>
        </w:tc>
        <w:tc>
          <w:tcPr>
            <w:tcW w:w="814" w:type="dxa"/>
            <w:shd w:val="clear" w:color="auto" w:fill="D9E2F3"/>
          </w:tcPr>
          <w:p w14:paraId="4C9832BA" w14:textId="77777777" w:rsidR="0037615C" w:rsidRDefault="005C3ED1">
            <w:pPr>
              <w:spacing w:after="0"/>
            </w:pPr>
            <w:r>
              <w:rPr>
                <w:b/>
                <w:sz w:val="15"/>
              </w:rPr>
              <w:t>benign</w:t>
            </w:r>
          </w:p>
        </w:tc>
        <w:tc>
          <w:tcPr>
            <w:tcW w:w="1278" w:type="dxa"/>
            <w:shd w:val="clear" w:color="auto" w:fill="D9E2F3"/>
          </w:tcPr>
          <w:p w14:paraId="05DEF77E" w14:textId="77777777" w:rsidR="0037615C" w:rsidRDefault="005C3ED1">
            <w:pPr>
              <w:spacing w:after="0"/>
            </w:pPr>
            <w:r>
              <w:rPr>
                <w:b/>
                <w:sz w:val="15"/>
              </w:rPr>
              <w:t>registered domains</w:t>
            </w:r>
          </w:p>
        </w:tc>
        <w:tc>
          <w:tcPr>
            <w:tcW w:w="697" w:type="dxa"/>
            <w:shd w:val="clear" w:color="auto" w:fill="D9E2F3"/>
          </w:tcPr>
          <w:p w14:paraId="55C96228" w14:textId="77777777" w:rsidR="0037615C" w:rsidRDefault="005C3ED1">
            <w:pPr>
              <w:spacing w:after="0"/>
            </w:pPr>
            <w:r>
              <w:rPr>
                <w:b/>
                <w:sz w:val="15"/>
              </w:rPr>
              <w:t>share https</w:t>
            </w:r>
          </w:p>
        </w:tc>
        <w:tc>
          <w:tcPr>
            <w:tcW w:w="697" w:type="dxa"/>
            <w:shd w:val="clear" w:color="auto" w:fill="D9E2F3"/>
          </w:tcPr>
          <w:p w14:paraId="29C77A04" w14:textId="77777777" w:rsidR="0037615C" w:rsidRDefault="005C3ED1">
            <w:pPr>
              <w:spacing w:after="0"/>
            </w:pPr>
            <w:r>
              <w:rPr>
                <w:b/>
                <w:sz w:val="15"/>
              </w:rPr>
              <w:t>share www.</w:t>
            </w:r>
          </w:p>
        </w:tc>
        <w:tc>
          <w:tcPr>
            <w:tcW w:w="1743" w:type="dxa"/>
            <w:shd w:val="clear" w:color="auto" w:fill="D9E2F3"/>
          </w:tcPr>
          <w:p w14:paraId="64A0AAFE" w14:textId="77777777" w:rsidR="0037615C" w:rsidRDefault="005C3ED1">
            <w:pPr>
              <w:spacing w:after="0"/>
            </w:pPr>
            <w:r>
              <w:rPr>
                <w:b/>
                <w:sz w:val="15"/>
              </w:rPr>
              <w:t>timestamps</w:t>
            </w:r>
          </w:p>
        </w:tc>
      </w:tr>
      <w:tr w:rsidR="0037615C" w14:paraId="59CBA21C" w14:textId="77777777">
        <w:trPr>
          <w:jc w:val="center"/>
        </w:trPr>
        <w:tc>
          <w:tcPr>
            <w:tcW w:w="1511" w:type="dxa"/>
          </w:tcPr>
          <w:p w14:paraId="0121A424" w14:textId="77777777" w:rsidR="0037615C" w:rsidRDefault="005C3ED1">
            <w:pPr>
              <w:spacing w:after="0" w:line="240" w:lineRule="auto"/>
            </w:pPr>
            <w:r>
              <w:rPr>
                <w:sz w:val="15"/>
              </w:rPr>
              <w:t>ebbu2017</w:t>
            </w:r>
          </w:p>
        </w:tc>
        <w:tc>
          <w:tcPr>
            <w:tcW w:w="697" w:type="dxa"/>
          </w:tcPr>
          <w:p w14:paraId="02A2B6E6" w14:textId="77777777" w:rsidR="0037615C" w:rsidRDefault="005C3ED1">
            <w:pPr>
              <w:spacing w:after="0" w:line="240" w:lineRule="auto"/>
            </w:pPr>
            <w:r>
              <w:rPr>
                <w:sz w:val="15"/>
              </w:rPr>
              <w:t>73575</w:t>
            </w:r>
          </w:p>
        </w:tc>
        <w:tc>
          <w:tcPr>
            <w:tcW w:w="697" w:type="dxa"/>
          </w:tcPr>
          <w:p w14:paraId="374F5A69" w14:textId="77777777" w:rsidR="0037615C" w:rsidRDefault="005C3ED1">
            <w:pPr>
              <w:spacing w:after="0" w:line="240" w:lineRule="auto"/>
            </w:pPr>
            <w:r>
              <w:rPr>
                <w:sz w:val="15"/>
              </w:rPr>
              <w:t>54721</w:t>
            </w:r>
          </w:p>
        </w:tc>
        <w:tc>
          <w:tcPr>
            <w:tcW w:w="1162" w:type="dxa"/>
          </w:tcPr>
          <w:p w14:paraId="7A4C3216" w14:textId="77777777" w:rsidR="0037615C" w:rsidRDefault="005C3ED1">
            <w:pPr>
              <w:spacing w:after="0" w:line="240" w:lineRule="auto"/>
            </w:pPr>
            <w:r>
              <w:rPr>
                <w:sz w:val="15"/>
              </w:rPr>
              <w:t>24811</w:t>
            </w:r>
          </w:p>
        </w:tc>
        <w:tc>
          <w:tcPr>
            <w:tcW w:w="814" w:type="dxa"/>
          </w:tcPr>
          <w:p w14:paraId="582A6509" w14:textId="77777777" w:rsidR="0037615C" w:rsidRDefault="005C3ED1">
            <w:pPr>
              <w:spacing w:after="0" w:line="240" w:lineRule="auto"/>
            </w:pPr>
            <w:r>
              <w:rPr>
                <w:sz w:val="15"/>
              </w:rPr>
              <w:t>29910</w:t>
            </w:r>
          </w:p>
        </w:tc>
        <w:tc>
          <w:tcPr>
            <w:tcW w:w="1278" w:type="dxa"/>
          </w:tcPr>
          <w:p w14:paraId="6D72EB99" w14:textId="77777777" w:rsidR="0037615C" w:rsidRDefault="005C3ED1">
            <w:pPr>
              <w:spacing w:after="0" w:line="240" w:lineRule="auto"/>
            </w:pPr>
            <w:r>
              <w:rPr>
                <w:sz w:val="15"/>
              </w:rPr>
              <w:t>21606</w:t>
            </w:r>
          </w:p>
        </w:tc>
        <w:tc>
          <w:tcPr>
            <w:tcW w:w="697" w:type="dxa"/>
          </w:tcPr>
          <w:p w14:paraId="6CC54AE9" w14:textId="77777777" w:rsidR="0037615C" w:rsidRDefault="005C3ED1">
            <w:pPr>
              <w:spacing w:after="0" w:line="240" w:lineRule="auto"/>
            </w:pPr>
            <w:r>
              <w:rPr>
                <w:sz w:val="15"/>
              </w:rPr>
              <w:t>0.207</w:t>
            </w:r>
          </w:p>
        </w:tc>
        <w:tc>
          <w:tcPr>
            <w:tcW w:w="697" w:type="dxa"/>
          </w:tcPr>
          <w:p w14:paraId="67D7B013" w14:textId="77777777" w:rsidR="0037615C" w:rsidRDefault="005C3ED1">
            <w:pPr>
              <w:spacing w:after="0" w:line="240" w:lineRule="auto"/>
            </w:pPr>
            <w:r>
              <w:rPr>
                <w:sz w:val="15"/>
              </w:rPr>
              <w:t>0.442</w:t>
            </w:r>
          </w:p>
        </w:tc>
        <w:tc>
          <w:tcPr>
            <w:tcW w:w="1743" w:type="dxa"/>
          </w:tcPr>
          <w:p w14:paraId="588AA43D" w14:textId="77777777" w:rsidR="0037615C" w:rsidRDefault="005C3ED1">
            <w:pPr>
              <w:spacing w:after="0" w:line="240" w:lineRule="auto"/>
            </w:pPr>
            <w:r>
              <w:rPr>
                <w:sz w:val="15"/>
              </w:rPr>
              <w:t>no</w:t>
            </w:r>
          </w:p>
        </w:tc>
      </w:tr>
      <w:tr w:rsidR="0037615C" w14:paraId="08D7ED29" w14:textId="77777777">
        <w:trPr>
          <w:jc w:val="center"/>
        </w:trPr>
        <w:tc>
          <w:tcPr>
            <w:tcW w:w="1511" w:type="dxa"/>
          </w:tcPr>
          <w:p w14:paraId="7416DFDD" w14:textId="77777777" w:rsidR="0037615C" w:rsidRDefault="005C3ED1">
            <w:pPr>
              <w:spacing w:after="0" w:line="240" w:lineRule="auto"/>
            </w:pPr>
            <w:r>
              <w:rPr>
                <w:sz w:val="15"/>
              </w:rPr>
              <w:t>hannousse2021</w:t>
            </w:r>
          </w:p>
        </w:tc>
        <w:tc>
          <w:tcPr>
            <w:tcW w:w="697" w:type="dxa"/>
          </w:tcPr>
          <w:p w14:paraId="2C971D5E" w14:textId="77777777" w:rsidR="0037615C" w:rsidRDefault="005C3ED1">
            <w:pPr>
              <w:spacing w:after="0" w:line="240" w:lineRule="auto"/>
            </w:pPr>
            <w:r>
              <w:rPr>
                <w:sz w:val="15"/>
              </w:rPr>
              <w:t>11430</w:t>
            </w:r>
          </w:p>
        </w:tc>
        <w:tc>
          <w:tcPr>
            <w:tcW w:w="697" w:type="dxa"/>
          </w:tcPr>
          <w:p w14:paraId="3C4E7132" w14:textId="77777777" w:rsidR="0037615C" w:rsidRDefault="005C3ED1">
            <w:pPr>
              <w:spacing w:after="0" w:line="240" w:lineRule="auto"/>
            </w:pPr>
            <w:r>
              <w:rPr>
                <w:sz w:val="15"/>
              </w:rPr>
              <w:t>11416</w:t>
            </w:r>
          </w:p>
        </w:tc>
        <w:tc>
          <w:tcPr>
            <w:tcW w:w="1162" w:type="dxa"/>
          </w:tcPr>
          <w:p w14:paraId="28596109" w14:textId="77777777" w:rsidR="0037615C" w:rsidRDefault="005C3ED1">
            <w:pPr>
              <w:spacing w:after="0" w:line="240" w:lineRule="auto"/>
            </w:pPr>
            <w:r>
              <w:rPr>
                <w:sz w:val="15"/>
              </w:rPr>
              <w:t>5701</w:t>
            </w:r>
          </w:p>
        </w:tc>
        <w:tc>
          <w:tcPr>
            <w:tcW w:w="814" w:type="dxa"/>
          </w:tcPr>
          <w:p w14:paraId="07EC4FE5" w14:textId="77777777" w:rsidR="0037615C" w:rsidRDefault="005C3ED1">
            <w:pPr>
              <w:spacing w:after="0" w:line="240" w:lineRule="auto"/>
            </w:pPr>
            <w:r>
              <w:rPr>
                <w:sz w:val="15"/>
              </w:rPr>
              <w:t>5715</w:t>
            </w:r>
          </w:p>
        </w:tc>
        <w:tc>
          <w:tcPr>
            <w:tcW w:w="1278" w:type="dxa"/>
          </w:tcPr>
          <w:p w14:paraId="0FC1AB75" w14:textId="77777777" w:rsidR="0037615C" w:rsidRDefault="005C3ED1">
            <w:pPr>
              <w:spacing w:after="0" w:line="240" w:lineRule="auto"/>
            </w:pPr>
            <w:r>
              <w:rPr>
                <w:sz w:val="15"/>
              </w:rPr>
              <w:t>6634</w:t>
            </w:r>
          </w:p>
        </w:tc>
        <w:tc>
          <w:tcPr>
            <w:tcW w:w="697" w:type="dxa"/>
          </w:tcPr>
          <w:p w14:paraId="13DB61E0" w14:textId="77777777" w:rsidR="0037615C" w:rsidRDefault="005C3ED1">
            <w:pPr>
              <w:spacing w:after="0" w:line="240" w:lineRule="auto"/>
            </w:pPr>
            <w:r>
              <w:rPr>
                <w:sz w:val="15"/>
              </w:rPr>
              <w:t>0.389</w:t>
            </w:r>
          </w:p>
        </w:tc>
        <w:tc>
          <w:tcPr>
            <w:tcW w:w="697" w:type="dxa"/>
          </w:tcPr>
          <w:p w14:paraId="624694F5" w14:textId="77777777" w:rsidR="0037615C" w:rsidRDefault="005C3ED1">
            <w:pPr>
              <w:spacing w:after="0" w:line="240" w:lineRule="auto"/>
            </w:pPr>
            <w:r>
              <w:rPr>
                <w:sz w:val="15"/>
              </w:rPr>
              <w:t>0.44</w:t>
            </w:r>
          </w:p>
        </w:tc>
        <w:tc>
          <w:tcPr>
            <w:tcW w:w="1743" w:type="dxa"/>
          </w:tcPr>
          <w:p w14:paraId="48CD58E4" w14:textId="77777777" w:rsidR="0037615C" w:rsidRDefault="005C3ED1">
            <w:pPr>
              <w:spacing w:after="0" w:line="240" w:lineRule="auto"/>
            </w:pPr>
            <w:r>
              <w:rPr>
                <w:sz w:val="15"/>
              </w:rPr>
              <w:t>no</w:t>
            </w:r>
          </w:p>
        </w:tc>
      </w:tr>
      <w:tr w:rsidR="0037615C" w14:paraId="69B4D9A3" w14:textId="77777777">
        <w:trPr>
          <w:jc w:val="center"/>
        </w:trPr>
        <w:tc>
          <w:tcPr>
            <w:tcW w:w="1511" w:type="dxa"/>
          </w:tcPr>
          <w:p w14:paraId="5EB1F890" w14:textId="77777777" w:rsidR="0037615C" w:rsidRDefault="005C3ED1">
            <w:pPr>
              <w:spacing w:after="0" w:line="240" w:lineRule="auto"/>
            </w:pPr>
            <w:r>
              <w:rPr>
                <w:sz w:val="15"/>
              </w:rPr>
              <w:t>iscx2016</w:t>
            </w:r>
          </w:p>
        </w:tc>
        <w:tc>
          <w:tcPr>
            <w:tcW w:w="697" w:type="dxa"/>
          </w:tcPr>
          <w:p w14:paraId="6C998EC4" w14:textId="77777777" w:rsidR="0037615C" w:rsidRDefault="005C3ED1">
            <w:pPr>
              <w:spacing w:after="0" w:line="240" w:lineRule="auto"/>
            </w:pPr>
            <w:r>
              <w:rPr>
                <w:sz w:val="15"/>
              </w:rPr>
              <w:t>45343</w:t>
            </w:r>
          </w:p>
        </w:tc>
        <w:tc>
          <w:tcPr>
            <w:tcW w:w="697" w:type="dxa"/>
          </w:tcPr>
          <w:p w14:paraId="5A06E8F7" w14:textId="77777777" w:rsidR="0037615C" w:rsidRDefault="005C3ED1">
            <w:pPr>
              <w:spacing w:after="0" w:line="240" w:lineRule="auto"/>
            </w:pPr>
            <w:r>
              <w:rPr>
                <w:sz w:val="15"/>
              </w:rPr>
              <w:t>45324</w:t>
            </w:r>
          </w:p>
        </w:tc>
        <w:tc>
          <w:tcPr>
            <w:tcW w:w="1162" w:type="dxa"/>
          </w:tcPr>
          <w:p w14:paraId="56243DFF" w14:textId="77777777" w:rsidR="0037615C" w:rsidRDefault="005C3ED1">
            <w:pPr>
              <w:spacing w:after="0" w:line="240" w:lineRule="auto"/>
            </w:pPr>
            <w:r>
              <w:rPr>
                <w:sz w:val="15"/>
              </w:rPr>
              <w:t>9946</w:t>
            </w:r>
          </w:p>
        </w:tc>
        <w:tc>
          <w:tcPr>
            <w:tcW w:w="814" w:type="dxa"/>
          </w:tcPr>
          <w:p w14:paraId="476B398D" w14:textId="77777777" w:rsidR="0037615C" w:rsidRDefault="005C3ED1">
            <w:pPr>
              <w:spacing w:after="0" w:line="240" w:lineRule="auto"/>
            </w:pPr>
            <w:r>
              <w:rPr>
                <w:sz w:val="15"/>
              </w:rPr>
              <w:t>35378</w:t>
            </w:r>
          </w:p>
        </w:tc>
        <w:tc>
          <w:tcPr>
            <w:tcW w:w="1278" w:type="dxa"/>
          </w:tcPr>
          <w:p w14:paraId="778BAEDC" w14:textId="77777777" w:rsidR="0037615C" w:rsidRDefault="005C3ED1">
            <w:pPr>
              <w:spacing w:after="0" w:line="240" w:lineRule="auto"/>
            </w:pPr>
            <w:r>
              <w:rPr>
                <w:sz w:val="15"/>
              </w:rPr>
              <w:t>4304</w:t>
            </w:r>
          </w:p>
        </w:tc>
        <w:tc>
          <w:tcPr>
            <w:tcW w:w="697" w:type="dxa"/>
          </w:tcPr>
          <w:p w14:paraId="44C0298E" w14:textId="77777777" w:rsidR="0037615C" w:rsidRDefault="005C3ED1">
            <w:pPr>
              <w:spacing w:after="0" w:line="240" w:lineRule="auto"/>
            </w:pPr>
            <w:r>
              <w:rPr>
                <w:sz w:val="15"/>
              </w:rPr>
              <w:t>0.047</w:t>
            </w:r>
          </w:p>
        </w:tc>
        <w:tc>
          <w:tcPr>
            <w:tcW w:w="697" w:type="dxa"/>
          </w:tcPr>
          <w:p w14:paraId="1B06FB57" w14:textId="77777777" w:rsidR="0037615C" w:rsidRDefault="005C3ED1">
            <w:pPr>
              <w:spacing w:after="0" w:line="240" w:lineRule="auto"/>
            </w:pPr>
            <w:r>
              <w:rPr>
                <w:sz w:val="15"/>
              </w:rPr>
              <w:t>0.096</w:t>
            </w:r>
          </w:p>
        </w:tc>
        <w:tc>
          <w:tcPr>
            <w:tcW w:w="1743" w:type="dxa"/>
          </w:tcPr>
          <w:p w14:paraId="75E4E868" w14:textId="77777777" w:rsidR="0037615C" w:rsidRDefault="005C3ED1">
            <w:pPr>
              <w:spacing w:after="0" w:line="240" w:lineRule="auto"/>
            </w:pPr>
            <w:r>
              <w:rPr>
                <w:sz w:val="15"/>
              </w:rPr>
              <w:t>no</w:t>
            </w:r>
          </w:p>
        </w:tc>
      </w:tr>
      <w:tr w:rsidR="0037615C" w14:paraId="1576ED79" w14:textId="77777777">
        <w:trPr>
          <w:jc w:val="center"/>
        </w:trPr>
        <w:tc>
          <w:tcPr>
            <w:tcW w:w="1511" w:type="dxa"/>
          </w:tcPr>
          <w:p w14:paraId="5A0E25CB" w14:textId="77777777" w:rsidR="0037615C" w:rsidRDefault="005C3ED1">
            <w:pPr>
              <w:spacing w:after="0" w:line="240" w:lineRule="auto"/>
            </w:pPr>
            <w:r>
              <w:rPr>
                <w:sz w:val="15"/>
              </w:rPr>
              <w:t>kaggle651k_bp</w:t>
            </w:r>
          </w:p>
        </w:tc>
        <w:tc>
          <w:tcPr>
            <w:tcW w:w="697" w:type="dxa"/>
          </w:tcPr>
          <w:p w14:paraId="6BCCC5F1" w14:textId="77777777" w:rsidR="0037615C" w:rsidRDefault="005C3ED1">
            <w:pPr>
              <w:spacing w:after="0" w:line="240" w:lineRule="auto"/>
            </w:pPr>
            <w:r>
              <w:rPr>
                <w:sz w:val="15"/>
              </w:rPr>
              <w:t>522214</w:t>
            </w:r>
          </w:p>
        </w:tc>
        <w:tc>
          <w:tcPr>
            <w:tcW w:w="697" w:type="dxa"/>
          </w:tcPr>
          <w:p w14:paraId="29D2AFA7" w14:textId="77777777" w:rsidR="0037615C" w:rsidRDefault="005C3ED1">
            <w:pPr>
              <w:spacing w:after="0" w:line="240" w:lineRule="auto"/>
            </w:pPr>
            <w:r>
              <w:rPr>
                <w:sz w:val="15"/>
              </w:rPr>
              <w:t>514031</w:t>
            </w:r>
          </w:p>
        </w:tc>
        <w:tc>
          <w:tcPr>
            <w:tcW w:w="1162" w:type="dxa"/>
          </w:tcPr>
          <w:p w14:paraId="12A97250" w14:textId="77777777" w:rsidR="0037615C" w:rsidRDefault="005C3ED1">
            <w:pPr>
              <w:spacing w:after="0" w:line="240" w:lineRule="auto"/>
            </w:pPr>
            <w:r>
              <w:rPr>
                <w:sz w:val="15"/>
              </w:rPr>
              <w:t>90015</w:t>
            </w:r>
          </w:p>
        </w:tc>
        <w:tc>
          <w:tcPr>
            <w:tcW w:w="814" w:type="dxa"/>
          </w:tcPr>
          <w:p w14:paraId="099315F9" w14:textId="77777777" w:rsidR="0037615C" w:rsidRDefault="005C3ED1">
            <w:pPr>
              <w:spacing w:after="0" w:line="240" w:lineRule="auto"/>
            </w:pPr>
            <w:r>
              <w:rPr>
                <w:sz w:val="15"/>
              </w:rPr>
              <w:t>424016</w:t>
            </w:r>
          </w:p>
        </w:tc>
        <w:tc>
          <w:tcPr>
            <w:tcW w:w="1278" w:type="dxa"/>
          </w:tcPr>
          <w:p w14:paraId="6ABE99B1" w14:textId="77777777" w:rsidR="0037615C" w:rsidRDefault="005C3ED1">
            <w:pPr>
              <w:spacing w:after="0" w:line="240" w:lineRule="auto"/>
            </w:pPr>
            <w:r>
              <w:rPr>
                <w:sz w:val="15"/>
              </w:rPr>
              <w:t>145482</w:t>
            </w:r>
          </w:p>
        </w:tc>
        <w:tc>
          <w:tcPr>
            <w:tcW w:w="697" w:type="dxa"/>
          </w:tcPr>
          <w:p w14:paraId="2D1B09E5" w14:textId="77777777" w:rsidR="0037615C" w:rsidRDefault="005C3ED1">
            <w:pPr>
              <w:spacing w:after="0" w:line="240" w:lineRule="auto"/>
            </w:pPr>
            <w:r>
              <w:rPr>
                <w:sz w:val="15"/>
              </w:rPr>
              <w:t>0.017</w:t>
            </w:r>
          </w:p>
        </w:tc>
        <w:tc>
          <w:tcPr>
            <w:tcW w:w="697" w:type="dxa"/>
          </w:tcPr>
          <w:p w14:paraId="015773EE" w14:textId="77777777" w:rsidR="0037615C" w:rsidRDefault="005C3ED1">
            <w:pPr>
              <w:spacing w:after="0" w:line="240" w:lineRule="auto"/>
            </w:pPr>
            <w:r>
              <w:rPr>
                <w:sz w:val="15"/>
              </w:rPr>
              <w:t>0.095</w:t>
            </w:r>
          </w:p>
        </w:tc>
        <w:tc>
          <w:tcPr>
            <w:tcW w:w="1743" w:type="dxa"/>
          </w:tcPr>
          <w:p w14:paraId="13072DDB" w14:textId="77777777" w:rsidR="0037615C" w:rsidRDefault="005C3ED1">
            <w:pPr>
              <w:spacing w:after="0" w:line="240" w:lineRule="auto"/>
            </w:pPr>
            <w:r>
              <w:rPr>
                <w:sz w:val="15"/>
              </w:rPr>
              <w:t>no</w:t>
            </w:r>
          </w:p>
        </w:tc>
      </w:tr>
      <w:tr w:rsidR="0037615C" w14:paraId="369B136D" w14:textId="77777777">
        <w:trPr>
          <w:jc w:val="center"/>
        </w:trPr>
        <w:tc>
          <w:tcPr>
            <w:tcW w:w="1511" w:type="dxa"/>
          </w:tcPr>
          <w:p w14:paraId="0E8101CE" w14:textId="77777777" w:rsidR="0037615C" w:rsidRDefault="005C3ED1">
            <w:pPr>
              <w:spacing w:after="0" w:line="240" w:lineRule="auto"/>
            </w:pPr>
            <w:r>
              <w:rPr>
                <w:sz w:val="15"/>
              </w:rPr>
              <w:t>lineage253k</w:t>
            </w:r>
          </w:p>
        </w:tc>
        <w:tc>
          <w:tcPr>
            <w:tcW w:w="697" w:type="dxa"/>
          </w:tcPr>
          <w:p w14:paraId="062EF892" w14:textId="77777777" w:rsidR="0037615C" w:rsidRDefault="005C3ED1">
            <w:pPr>
              <w:spacing w:after="0" w:line="240" w:lineRule="auto"/>
            </w:pPr>
            <w:r>
              <w:rPr>
                <w:sz w:val="15"/>
              </w:rPr>
              <w:t>253098</w:t>
            </w:r>
          </w:p>
        </w:tc>
        <w:tc>
          <w:tcPr>
            <w:tcW w:w="697" w:type="dxa"/>
          </w:tcPr>
          <w:p w14:paraId="5302A1C3" w14:textId="77777777" w:rsidR="0037615C" w:rsidRDefault="005C3ED1">
            <w:pPr>
              <w:spacing w:after="0" w:line="240" w:lineRule="auto"/>
            </w:pPr>
            <w:r>
              <w:rPr>
                <w:sz w:val="15"/>
              </w:rPr>
              <w:t>252394</w:t>
            </w:r>
          </w:p>
        </w:tc>
        <w:tc>
          <w:tcPr>
            <w:tcW w:w="1162" w:type="dxa"/>
          </w:tcPr>
          <w:p w14:paraId="2704982F" w14:textId="77777777" w:rsidR="0037615C" w:rsidRDefault="005C3ED1">
            <w:pPr>
              <w:spacing w:after="0" w:line="240" w:lineRule="auto"/>
            </w:pPr>
            <w:r>
              <w:rPr>
                <w:sz w:val="15"/>
              </w:rPr>
              <w:t>123095</w:t>
            </w:r>
          </w:p>
        </w:tc>
        <w:tc>
          <w:tcPr>
            <w:tcW w:w="814" w:type="dxa"/>
          </w:tcPr>
          <w:p w14:paraId="764F193D" w14:textId="77777777" w:rsidR="0037615C" w:rsidRDefault="005C3ED1">
            <w:pPr>
              <w:spacing w:after="0" w:line="240" w:lineRule="auto"/>
            </w:pPr>
            <w:r>
              <w:rPr>
                <w:sz w:val="15"/>
              </w:rPr>
              <w:t>129299</w:t>
            </w:r>
          </w:p>
        </w:tc>
        <w:tc>
          <w:tcPr>
            <w:tcW w:w="1278" w:type="dxa"/>
          </w:tcPr>
          <w:p w14:paraId="53883504" w14:textId="77777777" w:rsidR="0037615C" w:rsidRDefault="005C3ED1">
            <w:pPr>
              <w:spacing w:after="0" w:line="240" w:lineRule="auto"/>
            </w:pPr>
            <w:r>
              <w:rPr>
                <w:sz w:val="15"/>
              </w:rPr>
              <w:t>130453</w:t>
            </w:r>
          </w:p>
        </w:tc>
        <w:tc>
          <w:tcPr>
            <w:tcW w:w="697" w:type="dxa"/>
          </w:tcPr>
          <w:p w14:paraId="2B66BE09" w14:textId="77777777" w:rsidR="0037615C" w:rsidRDefault="005C3ED1">
            <w:pPr>
              <w:spacing w:after="0" w:line="240" w:lineRule="auto"/>
            </w:pPr>
            <w:r>
              <w:rPr>
                <w:sz w:val="15"/>
              </w:rPr>
              <w:t>0</w:t>
            </w:r>
          </w:p>
        </w:tc>
        <w:tc>
          <w:tcPr>
            <w:tcW w:w="697" w:type="dxa"/>
          </w:tcPr>
          <w:p w14:paraId="1F95221C" w14:textId="77777777" w:rsidR="0037615C" w:rsidRDefault="005C3ED1">
            <w:pPr>
              <w:spacing w:after="0" w:line="240" w:lineRule="auto"/>
            </w:pPr>
            <w:r>
              <w:rPr>
                <w:sz w:val="15"/>
              </w:rPr>
              <w:t>0.156</w:t>
            </w:r>
          </w:p>
        </w:tc>
        <w:tc>
          <w:tcPr>
            <w:tcW w:w="1743" w:type="dxa"/>
          </w:tcPr>
          <w:p w14:paraId="374A408C" w14:textId="77777777" w:rsidR="0037615C" w:rsidRDefault="005C3ED1">
            <w:pPr>
              <w:spacing w:after="0" w:line="240" w:lineRule="auto"/>
            </w:pPr>
            <w:r>
              <w:rPr>
                <w:sz w:val="15"/>
              </w:rPr>
              <w:t>no</w:t>
            </w:r>
          </w:p>
        </w:tc>
      </w:tr>
      <w:tr w:rsidR="0037615C" w14:paraId="1BC3C827" w14:textId="77777777">
        <w:trPr>
          <w:jc w:val="center"/>
        </w:trPr>
        <w:tc>
          <w:tcPr>
            <w:tcW w:w="1511" w:type="dxa"/>
          </w:tcPr>
          <w:p w14:paraId="76450AE5" w14:textId="77777777" w:rsidR="0037615C" w:rsidRDefault="005C3ED1">
            <w:pPr>
              <w:spacing w:after="0" w:line="240" w:lineRule="auto"/>
            </w:pPr>
            <w:r>
              <w:rPr>
                <w:sz w:val="15"/>
              </w:rPr>
              <w:t>openphish</w:t>
            </w:r>
          </w:p>
        </w:tc>
        <w:tc>
          <w:tcPr>
            <w:tcW w:w="697" w:type="dxa"/>
          </w:tcPr>
          <w:p w14:paraId="51BFEC46" w14:textId="77777777" w:rsidR="0037615C" w:rsidRDefault="005C3ED1">
            <w:pPr>
              <w:spacing w:after="0" w:line="240" w:lineRule="auto"/>
            </w:pPr>
            <w:r>
              <w:rPr>
                <w:sz w:val="15"/>
              </w:rPr>
              <w:t>300</w:t>
            </w:r>
          </w:p>
        </w:tc>
        <w:tc>
          <w:tcPr>
            <w:tcW w:w="697" w:type="dxa"/>
          </w:tcPr>
          <w:p w14:paraId="4AD827A6" w14:textId="77777777" w:rsidR="0037615C" w:rsidRDefault="005C3ED1">
            <w:pPr>
              <w:spacing w:after="0" w:line="240" w:lineRule="auto"/>
            </w:pPr>
            <w:r>
              <w:rPr>
                <w:sz w:val="15"/>
              </w:rPr>
              <w:t>300</w:t>
            </w:r>
          </w:p>
        </w:tc>
        <w:tc>
          <w:tcPr>
            <w:tcW w:w="1162" w:type="dxa"/>
          </w:tcPr>
          <w:p w14:paraId="6175EC8F" w14:textId="77777777" w:rsidR="0037615C" w:rsidRDefault="005C3ED1">
            <w:pPr>
              <w:spacing w:after="0" w:line="240" w:lineRule="auto"/>
            </w:pPr>
            <w:r>
              <w:rPr>
                <w:sz w:val="15"/>
              </w:rPr>
              <w:t>300</w:t>
            </w:r>
          </w:p>
        </w:tc>
        <w:tc>
          <w:tcPr>
            <w:tcW w:w="814" w:type="dxa"/>
          </w:tcPr>
          <w:p w14:paraId="04012150" w14:textId="77777777" w:rsidR="0037615C" w:rsidRDefault="005C3ED1">
            <w:pPr>
              <w:spacing w:after="0" w:line="240" w:lineRule="auto"/>
            </w:pPr>
            <w:r>
              <w:rPr>
                <w:sz w:val="15"/>
              </w:rPr>
              <w:t>0</w:t>
            </w:r>
          </w:p>
        </w:tc>
        <w:tc>
          <w:tcPr>
            <w:tcW w:w="1278" w:type="dxa"/>
          </w:tcPr>
          <w:p w14:paraId="3A67BB1A" w14:textId="77777777" w:rsidR="0037615C" w:rsidRDefault="005C3ED1">
            <w:pPr>
              <w:spacing w:after="0" w:line="240" w:lineRule="auto"/>
            </w:pPr>
            <w:r>
              <w:rPr>
                <w:sz w:val="15"/>
              </w:rPr>
              <w:t>144</w:t>
            </w:r>
          </w:p>
        </w:tc>
        <w:tc>
          <w:tcPr>
            <w:tcW w:w="697" w:type="dxa"/>
          </w:tcPr>
          <w:p w14:paraId="3881A166" w14:textId="77777777" w:rsidR="0037615C" w:rsidRDefault="005C3ED1">
            <w:pPr>
              <w:spacing w:after="0" w:line="240" w:lineRule="auto"/>
            </w:pPr>
            <w:r>
              <w:rPr>
                <w:sz w:val="15"/>
              </w:rPr>
              <w:t>0.713</w:t>
            </w:r>
          </w:p>
        </w:tc>
        <w:tc>
          <w:tcPr>
            <w:tcW w:w="697" w:type="dxa"/>
          </w:tcPr>
          <w:p w14:paraId="60198E6F" w14:textId="77777777" w:rsidR="0037615C" w:rsidRDefault="005C3ED1">
            <w:pPr>
              <w:spacing w:after="0" w:line="240" w:lineRule="auto"/>
            </w:pPr>
            <w:r>
              <w:rPr>
                <w:sz w:val="15"/>
              </w:rPr>
              <w:t>0.19</w:t>
            </w:r>
          </w:p>
        </w:tc>
        <w:tc>
          <w:tcPr>
            <w:tcW w:w="1743" w:type="dxa"/>
          </w:tcPr>
          <w:p w14:paraId="4F7A23FF" w14:textId="77777777" w:rsidR="0037615C" w:rsidRDefault="005C3ED1">
            <w:pPr>
              <w:spacing w:after="0" w:line="240" w:lineRule="auto"/>
            </w:pPr>
            <w:r>
              <w:rPr>
                <w:sz w:val="15"/>
              </w:rPr>
              <w:t>no</w:t>
            </w:r>
          </w:p>
        </w:tc>
      </w:tr>
      <w:tr w:rsidR="0037615C" w14:paraId="24256B14" w14:textId="77777777">
        <w:trPr>
          <w:jc w:val="center"/>
        </w:trPr>
        <w:tc>
          <w:tcPr>
            <w:tcW w:w="1511" w:type="dxa"/>
          </w:tcPr>
          <w:p w14:paraId="40E243D4" w14:textId="77777777" w:rsidR="0037615C" w:rsidRDefault="005C3ED1">
            <w:pPr>
              <w:spacing w:after="0" w:line="240" w:lineRule="auto"/>
            </w:pPr>
            <w:r>
              <w:rPr>
                <w:sz w:val="15"/>
              </w:rPr>
              <w:t>phishstorm</w:t>
            </w:r>
          </w:p>
        </w:tc>
        <w:tc>
          <w:tcPr>
            <w:tcW w:w="697" w:type="dxa"/>
          </w:tcPr>
          <w:p w14:paraId="4350F6AE" w14:textId="77777777" w:rsidR="0037615C" w:rsidRDefault="005C3ED1">
            <w:pPr>
              <w:spacing w:after="0" w:line="240" w:lineRule="auto"/>
            </w:pPr>
            <w:r>
              <w:rPr>
                <w:sz w:val="15"/>
              </w:rPr>
              <w:t>96018</w:t>
            </w:r>
          </w:p>
        </w:tc>
        <w:tc>
          <w:tcPr>
            <w:tcW w:w="697" w:type="dxa"/>
          </w:tcPr>
          <w:p w14:paraId="141442D0" w14:textId="77777777" w:rsidR="0037615C" w:rsidRDefault="005C3ED1">
            <w:pPr>
              <w:spacing w:after="0" w:line="240" w:lineRule="auto"/>
            </w:pPr>
            <w:r>
              <w:rPr>
                <w:sz w:val="15"/>
              </w:rPr>
              <w:t>95962</w:t>
            </w:r>
          </w:p>
        </w:tc>
        <w:tc>
          <w:tcPr>
            <w:tcW w:w="1162" w:type="dxa"/>
          </w:tcPr>
          <w:p w14:paraId="6853D19E" w14:textId="77777777" w:rsidR="0037615C" w:rsidRDefault="005C3ED1">
            <w:pPr>
              <w:spacing w:after="0" w:line="240" w:lineRule="auto"/>
            </w:pPr>
            <w:r>
              <w:rPr>
                <w:sz w:val="15"/>
              </w:rPr>
              <w:t>47972</w:t>
            </w:r>
          </w:p>
        </w:tc>
        <w:tc>
          <w:tcPr>
            <w:tcW w:w="814" w:type="dxa"/>
          </w:tcPr>
          <w:p w14:paraId="729D931B" w14:textId="77777777" w:rsidR="0037615C" w:rsidRDefault="005C3ED1">
            <w:pPr>
              <w:spacing w:after="0" w:line="240" w:lineRule="auto"/>
            </w:pPr>
            <w:r>
              <w:rPr>
                <w:sz w:val="15"/>
              </w:rPr>
              <w:t>47990</w:t>
            </w:r>
          </w:p>
        </w:tc>
        <w:tc>
          <w:tcPr>
            <w:tcW w:w="1278" w:type="dxa"/>
          </w:tcPr>
          <w:p w14:paraId="2221648D" w14:textId="77777777" w:rsidR="0037615C" w:rsidRDefault="005C3ED1">
            <w:pPr>
              <w:spacing w:after="0" w:line="240" w:lineRule="auto"/>
            </w:pPr>
            <w:r>
              <w:rPr>
                <w:sz w:val="15"/>
              </w:rPr>
              <w:t>30894</w:t>
            </w:r>
          </w:p>
        </w:tc>
        <w:tc>
          <w:tcPr>
            <w:tcW w:w="697" w:type="dxa"/>
          </w:tcPr>
          <w:p w14:paraId="761B44DE" w14:textId="77777777" w:rsidR="0037615C" w:rsidRDefault="005C3ED1">
            <w:pPr>
              <w:spacing w:after="0" w:line="240" w:lineRule="auto"/>
            </w:pPr>
            <w:r>
              <w:rPr>
                <w:sz w:val="15"/>
              </w:rPr>
              <w:t>0.018</w:t>
            </w:r>
          </w:p>
        </w:tc>
        <w:tc>
          <w:tcPr>
            <w:tcW w:w="697" w:type="dxa"/>
          </w:tcPr>
          <w:p w14:paraId="0F2DFC13" w14:textId="77777777" w:rsidR="0037615C" w:rsidRDefault="005C3ED1">
            <w:pPr>
              <w:spacing w:after="0" w:line="240" w:lineRule="auto"/>
            </w:pPr>
            <w:r>
              <w:rPr>
                <w:sz w:val="15"/>
              </w:rPr>
              <w:t>0.523</w:t>
            </w:r>
          </w:p>
        </w:tc>
        <w:tc>
          <w:tcPr>
            <w:tcW w:w="1743" w:type="dxa"/>
          </w:tcPr>
          <w:p w14:paraId="722C2F74" w14:textId="77777777" w:rsidR="0037615C" w:rsidRDefault="005C3ED1">
            <w:pPr>
              <w:spacing w:after="0" w:line="240" w:lineRule="auto"/>
            </w:pPr>
            <w:r>
              <w:rPr>
                <w:sz w:val="15"/>
              </w:rPr>
              <w:t>no</w:t>
            </w:r>
          </w:p>
        </w:tc>
      </w:tr>
      <w:tr w:rsidR="0037615C" w14:paraId="0E2934CE" w14:textId="77777777">
        <w:trPr>
          <w:jc w:val="center"/>
        </w:trPr>
        <w:tc>
          <w:tcPr>
            <w:tcW w:w="1511" w:type="dxa"/>
          </w:tcPr>
          <w:p w14:paraId="4A89B482" w14:textId="77777777" w:rsidR="0037615C" w:rsidRDefault="005C3ED1">
            <w:pPr>
              <w:spacing w:after="0" w:line="240" w:lineRule="auto"/>
            </w:pPr>
            <w:r>
              <w:rPr>
                <w:sz w:val="15"/>
              </w:rPr>
              <w:t>phishtank</w:t>
            </w:r>
          </w:p>
        </w:tc>
        <w:tc>
          <w:tcPr>
            <w:tcW w:w="697" w:type="dxa"/>
          </w:tcPr>
          <w:p w14:paraId="1FDEBBB1" w14:textId="77777777" w:rsidR="0037615C" w:rsidRDefault="005C3ED1">
            <w:pPr>
              <w:spacing w:after="0" w:line="240" w:lineRule="auto"/>
            </w:pPr>
            <w:r>
              <w:rPr>
                <w:sz w:val="15"/>
              </w:rPr>
              <w:t>67621</w:t>
            </w:r>
          </w:p>
        </w:tc>
        <w:tc>
          <w:tcPr>
            <w:tcW w:w="697" w:type="dxa"/>
          </w:tcPr>
          <w:p w14:paraId="3ED32E52" w14:textId="77777777" w:rsidR="0037615C" w:rsidRDefault="005C3ED1">
            <w:pPr>
              <w:spacing w:after="0" w:line="240" w:lineRule="auto"/>
            </w:pPr>
            <w:r>
              <w:rPr>
                <w:sz w:val="15"/>
              </w:rPr>
              <w:t>67326</w:t>
            </w:r>
          </w:p>
        </w:tc>
        <w:tc>
          <w:tcPr>
            <w:tcW w:w="1162" w:type="dxa"/>
          </w:tcPr>
          <w:p w14:paraId="46A4E265" w14:textId="77777777" w:rsidR="0037615C" w:rsidRDefault="005C3ED1">
            <w:pPr>
              <w:spacing w:after="0" w:line="240" w:lineRule="auto"/>
            </w:pPr>
            <w:r>
              <w:rPr>
                <w:sz w:val="15"/>
              </w:rPr>
              <w:t>67326</w:t>
            </w:r>
          </w:p>
        </w:tc>
        <w:tc>
          <w:tcPr>
            <w:tcW w:w="814" w:type="dxa"/>
          </w:tcPr>
          <w:p w14:paraId="3E8E1808" w14:textId="77777777" w:rsidR="0037615C" w:rsidRDefault="005C3ED1">
            <w:pPr>
              <w:spacing w:after="0" w:line="240" w:lineRule="auto"/>
            </w:pPr>
            <w:r>
              <w:rPr>
                <w:sz w:val="15"/>
              </w:rPr>
              <w:t>0</w:t>
            </w:r>
          </w:p>
        </w:tc>
        <w:tc>
          <w:tcPr>
            <w:tcW w:w="1278" w:type="dxa"/>
          </w:tcPr>
          <w:p w14:paraId="6C3CAE7D" w14:textId="77777777" w:rsidR="0037615C" w:rsidRDefault="005C3ED1">
            <w:pPr>
              <w:spacing w:after="0" w:line="240" w:lineRule="auto"/>
            </w:pPr>
            <w:r>
              <w:rPr>
                <w:sz w:val="15"/>
              </w:rPr>
              <w:t>12971</w:t>
            </w:r>
          </w:p>
        </w:tc>
        <w:tc>
          <w:tcPr>
            <w:tcW w:w="697" w:type="dxa"/>
          </w:tcPr>
          <w:p w14:paraId="6EFEEB77" w14:textId="77777777" w:rsidR="0037615C" w:rsidRDefault="005C3ED1">
            <w:pPr>
              <w:spacing w:after="0" w:line="240" w:lineRule="auto"/>
            </w:pPr>
            <w:r>
              <w:rPr>
                <w:sz w:val="15"/>
              </w:rPr>
              <w:t>0.919</w:t>
            </w:r>
          </w:p>
        </w:tc>
        <w:tc>
          <w:tcPr>
            <w:tcW w:w="697" w:type="dxa"/>
          </w:tcPr>
          <w:p w14:paraId="449C3063" w14:textId="77777777" w:rsidR="0037615C" w:rsidRDefault="005C3ED1">
            <w:pPr>
              <w:spacing w:after="0" w:line="240" w:lineRule="auto"/>
            </w:pPr>
            <w:r>
              <w:rPr>
                <w:sz w:val="15"/>
              </w:rPr>
              <w:t>0.042</w:t>
            </w:r>
          </w:p>
        </w:tc>
        <w:tc>
          <w:tcPr>
            <w:tcW w:w="1743" w:type="dxa"/>
          </w:tcPr>
          <w:p w14:paraId="36F91F0E" w14:textId="77777777" w:rsidR="0037615C" w:rsidRDefault="005C3ED1">
            <w:pPr>
              <w:spacing w:after="0" w:line="240" w:lineRule="auto"/>
            </w:pPr>
            <w:r>
              <w:rPr>
                <w:sz w:val="15"/>
              </w:rPr>
              <w:t>2011-02→2026-10</w:t>
            </w:r>
          </w:p>
        </w:tc>
      </w:tr>
      <w:tr w:rsidR="0037615C" w14:paraId="6D7028F3" w14:textId="77777777">
        <w:trPr>
          <w:jc w:val="center"/>
        </w:trPr>
        <w:tc>
          <w:tcPr>
            <w:tcW w:w="1511" w:type="dxa"/>
          </w:tcPr>
          <w:p w14:paraId="5DDB78B5" w14:textId="77777777" w:rsidR="0037615C" w:rsidRDefault="005C3ED1">
            <w:pPr>
              <w:spacing w:after="0" w:line="240" w:lineRule="auto"/>
            </w:pPr>
            <w:r>
              <w:rPr>
                <w:sz w:val="15"/>
              </w:rPr>
              <w:t>phiusiil</w:t>
            </w:r>
          </w:p>
        </w:tc>
        <w:tc>
          <w:tcPr>
            <w:tcW w:w="697" w:type="dxa"/>
          </w:tcPr>
          <w:p w14:paraId="47B2A899" w14:textId="77777777" w:rsidR="0037615C" w:rsidRDefault="005C3ED1">
            <w:pPr>
              <w:spacing w:after="0" w:line="240" w:lineRule="auto"/>
            </w:pPr>
            <w:r>
              <w:rPr>
                <w:sz w:val="15"/>
              </w:rPr>
              <w:t>235795</w:t>
            </w:r>
          </w:p>
        </w:tc>
        <w:tc>
          <w:tcPr>
            <w:tcW w:w="697" w:type="dxa"/>
          </w:tcPr>
          <w:p w14:paraId="2BFABE30" w14:textId="77777777" w:rsidR="0037615C" w:rsidRDefault="005C3ED1">
            <w:pPr>
              <w:spacing w:after="0" w:line="240" w:lineRule="auto"/>
            </w:pPr>
            <w:r>
              <w:rPr>
                <w:sz w:val="15"/>
              </w:rPr>
              <w:t>234687</w:t>
            </w:r>
          </w:p>
        </w:tc>
        <w:tc>
          <w:tcPr>
            <w:tcW w:w="1162" w:type="dxa"/>
          </w:tcPr>
          <w:p w14:paraId="4D5F11A7" w14:textId="77777777" w:rsidR="0037615C" w:rsidRDefault="005C3ED1">
            <w:pPr>
              <w:spacing w:after="0" w:line="240" w:lineRule="auto"/>
            </w:pPr>
            <w:r>
              <w:rPr>
                <w:sz w:val="15"/>
              </w:rPr>
              <w:t>99838</w:t>
            </w:r>
          </w:p>
        </w:tc>
        <w:tc>
          <w:tcPr>
            <w:tcW w:w="814" w:type="dxa"/>
          </w:tcPr>
          <w:p w14:paraId="533501D1" w14:textId="77777777" w:rsidR="0037615C" w:rsidRDefault="005C3ED1">
            <w:pPr>
              <w:spacing w:after="0" w:line="240" w:lineRule="auto"/>
            </w:pPr>
            <w:r>
              <w:rPr>
                <w:sz w:val="15"/>
              </w:rPr>
              <w:t>134849</w:t>
            </w:r>
          </w:p>
        </w:tc>
        <w:tc>
          <w:tcPr>
            <w:tcW w:w="1278" w:type="dxa"/>
          </w:tcPr>
          <w:p w14:paraId="33939A13" w14:textId="77777777" w:rsidR="0037615C" w:rsidRDefault="005C3ED1">
            <w:pPr>
              <w:spacing w:after="0" w:line="240" w:lineRule="auto"/>
            </w:pPr>
            <w:r>
              <w:rPr>
                <w:sz w:val="15"/>
              </w:rPr>
              <w:t>175508</w:t>
            </w:r>
          </w:p>
        </w:tc>
        <w:tc>
          <w:tcPr>
            <w:tcW w:w="697" w:type="dxa"/>
          </w:tcPr>
          <w:p w14:paraId="408A9B00" w14:textId="77777777" w:rsidR="0037615C" w:rsidRDefault="005C3ED1">
            <w:pPr>
              <w:spacing w:after="0" w:line="240" w:lineRule="auto"/>
            </w:pPr>
            <w:r>
              <w:rPr>
                <w:sz w:val="15"/>
              </w:rPr>
              <w:t>0.781</w:t>
            </w:r>
          </w:p>
        </w:tc>
        <w:tc>
          <w:tcPr>
            <w:tcW w:w="697" w:type="dxa"/>
          </w:tcPr>
          <w:p w14:paraId="20692F83" w14:textId="77777777" w:rsidR="0037615C" w:rsidRDefault="005C3ED1">
            <w:pPr>
              <w:spacing w:after="0" w:line="240" w:lineRule="auto"/>
            </w:pPr>
            <w:r>
              <w:rPr>
                <w:sz w:val="15"/>
              </w:rPr>
              <w:t>0.753</w:t>
            </w:r>
          </w:p>
        </w:tc>
        <w:tc>
          <w:tcPr>
            <w:tcW w:w="1743" w:type="dxa"/>
          </w:tcPr>
          <w:p w14:paraId="7E506644" w14:textId="77777777" w:rsidR="0037615C" w:rsidRDefault="005C3ED1">
            <w:pPr>
              <w:spacing w:after="0" w:line="240" w:lineRule="auto"/>
            </w:pPr>
            <w:r>
              <w:rPr>
                <w:sz w:val="15"/>
              </w:rPr>
              <w:t>no</w:t>
            </w:r>
          </w:p>
        </w:tc>
      </w:tr>
      <w:tr w:rsidR="0037615C" w14:paraId="1FEDFFC5" w14:textId="77777777">
        <w:trPr>
          <w:jc w:val="center"/>
        </w:trPr>
        <w:tc>
          <w:tcPr>
            <w:tcW w:w="1511" w:type="dxa"/>
          </w:tcPr>
          <w:p w14:paraId="02DFE200" w14:textId="77777777" w:rsidR="0037615C" w:rsidRDefault="005C3ED1">
            <w:pPr>
              <w:spacing w:after="0" w:line="240" w:lineRule="auto"/>
            </w:pPr>
            <w:r>
              <w:rPr>
                <w:sz w:val="15"/>
              </w:rPr>
              <w:t>urlhaus</w:t>
            </w:r>
          </w:p>
        </w:tc>
        <w:tc>
          <w:tcPr>
            <w:tcW w:w="697" w:type="dxa"/>
          </w:tcPr>
          <w:p w14:paraId="61EDC6E1" w14:textId="77777777" w:rsidR="0037615C" w:rsidRDefault="005C3ED1">
            <w:pPr>
              <w:spacing w:after="0" w:line="240" w:lineRule="auto"/>
            </w:pPr>
            <w:r>
              <w:rPr>
                <w:sz w:val="15"/>
              </w:rPr>
              <w:t>72849</w:t>
            </w:r>
          </w:p>
        </w:tc>
        <w:tc>
          <w:tcPr>
            <w:tcW w:w="697" w:type="dxa"/>
          </w:tcPr>
          <w:p w14:paraId="79F39E5F" w14:textId="77777777" w:rsidR="0037615C" w:rsidRDefault="005C3ED1">
            <w:pPr>
              <w:spacing w:after="0" w:line="240" w:lineRule="auto"/>
            </w:pPr>
            <w:r>
              <w:rPr>
                <w:sz w:val="15"/>
              </w:rPr>
              <w:t>72847</w:t>
            </w:r>
          </w:p>
        </w:tc>
        <w:tc>
          <w:tcPr>
            <w:tcW w:w="1162" w:type="dxa"/>
          </w:tcPr>
          <w:p w14:paraId="120FA44A" w14:textId="77777777" w:rsidR="0037615C" w:rsidRDefault="005C3ED1">
            <w:pPr>
              <w:spacing w:after="0" w:line="240" w:lineRule="auto"/>
            </w:pPr>
            <w:r>
              <w:rPr>
                <w:sz w:val="15"/>
              </w:rPr>
              <w:t>72847</w:t>
            </w:r>
          </w:p>
        </w:tc>
        <w:tc>
          <w:tcPr>
            <w:tcW w:w="814" w:type="dxa"/>
          </w:tcPr>
          <w:p w14:paraId="7D1E756F" w14:textId="77777777" w:rsidR="0037615C" w:rsidRDefault="005C3ED1">
            <w:pPr>
              <w:spacing w:after="0" w:line="240" w:lineRule="auto"/>
            </w:pPr>
            <w:r>
              <w:rPr>
                <w:sz w:val="15"/>
              </w:rPr>
              <w:t>0</w:t>
            </w:r>
          </w:p>
        </w:tc>
        <w:tc>
          <w:tcPr>
            <w:tcW w:w="1278" w:type="dxa"/>
          </w:tcPr>
          <w:p w14:paraId="148C1944" w14:textId="77777777" w:rsidR="0037615C" w:rsidRDefault="005C3ED1">
            <w:pPr>
              <w:spacing w:after="0" w:line="240" w:lineRule="auto"/>
            </w:pPr>
            <w:r>
              <w:rPr>
                <w:sz w:val="15"/>
              </w:rPr>
              <w:t>17585</w:t>
            </w:r>
          </w:p>
        </w:tc>
        <w:tc>
          <w:tcPr>
            <w:tcW w:w="697" w:type="dxa"/>
          </w:tcPr>
          <w:p w14:paraId="5DB1F595" w14:textId="77777777" w:rsidR="0037615C" w:rsidRDefault="005C3ED1">
            <w:pPr>
              <w:spacing w:after="0" w:line="240" w:lineRule="auto"/>
            </w:pPr>
            <w:r>
              <w:rPr>
                <w:sz w:val="15"/>
              </w:rPr>
              <w:t>0.379</w:t>
            </w:r>
          </w:p>
        </w:tc>
        <w:tc>
          <w:tcPr>
            <w:tcW w:w="697" w:type="dxa"/>
          </w:tcPr>
          <w:p w14:paraId="0F273198" w14:textId="77777777" w:rsidR="0037615C" w:rsidRDefault="005C3ED1">
            <w:pPr>
              <w:spacing w:after="0" w:line="240" w:lineRule="auto"/>
            </w:pPr>
            <w:r>
              <w:rPr>
                <w:sz w:val="15"/>
              </w:rPr>
              <w:t>0.005</w:t>
            </w:r>
          </w:p>
        </w:tc>
        <w:tc>
          <w:tcPr>
            <w:tcW w:w="1743" w:type="dxa"/>
          </w:tcPr>
          <w:p w14:paraId="6DA64D3D" w14:textId="77777777" w:rsidR="0037615C" w:rsidRDefault="005C3ED1">
            <w:pPr>
              <w:spacing w:after="0" w:line="240" w:lineRule="auto"/>
            </w:pPr>
            <w:r>
              <w:rPr>
                <w:sz w:val="15"/>
              </w:rPr>
              <w:t>2018-06→2026-10</w:t>
            </w:r>
          </w:p>
        </w:tc>
      </w:tr>
    </w:tbl>
    <w:p w14:paraId="0879DD8B" w14:textId="77777777" w:rsidR="0037615C" w:rsidRDefault="0037615C">
      <w:pPr>
        <w:spacing w:after="40"/>
      </w:pPr>
    </w:p>
    <w:p w14:paraId="4634E115" w14:textId="77777777" w:rsidR="0037615C" w:rsidRDefault="005C3ED1">
      <w:pPr>
        <w:jc w:val="both"/>
      </w:pPr>
      <w:r>
        <w:t>Corpus A is PhiUSIIL [25] (234,687 URLs after cleaning). Corpus B is a 253,098-URL stratified sample of the Kaggle/HuggingFace lineage (</w:t>
      </w:r>
      <w:r>
        <w:rPr>
          <w:rFonts w:ascii="Consolas" w:eastAsia="Consolas" w:hAnsi="Consolas"/>
          <w:sz w:val="19"/>
        </w:rPr>
        <w:t>Mitake/PhishingURLsANDBenignURLs</w:t>
      </w:r>
      <w:r>
        <w:t>), sized and balanced like the original project's unavailable dataset (129,420 / 123,678); 252,394 remain after cleaning. External labelled corpora: Hannousse &amp; Yahiouche 2021 [16], Ebbu2017 [6], PhishStorm [24], ISCX-URL-2016 benign and phishing lists [5], and (two early runs only) the 651k Kaggle corpus [58]. Positive-only feeds: PhishTank verified-online dump with submission times (67,326 URLs, 2011–2026; only 64 submitted before 2021), URLhaus malware URLs (72,847; scored to check out-of-task behaviour)</w:t>
      </w:r>
      <w:r>
        <w:t>, and an OpenPhish snapshot (300).</w:t>
      </w:r>
    </w:p>
    <w:p w14:paraId="75ABB652" w14:textId="77777777" w:rsidR="0037615C" w:rsidRDefault="005C3ED1">
      <w:pPr>
        <w:jc w:val="both"/>
      </w:pPr>
      <w:r>
        <w:t>The original project's dataset could not be obtained; its provenance analysis (</w:t>
      </w:r>
      <w:r>
        <w:rPr>
          <w:rFonts w:ascii="Consolas" w:eastAsia="Consolas" w:hAnsi="Consolas"/>
          <w:sz w:val="19"/>
        </w:rPr>
        <w:t>research/DATASET_AUDIT.md</w:t>
      </w:r>
      <w:r>
        <w:t xml:space="preserve"> §1) indicates a scheme-normalised compilation of the same Kaggle lineage with a newer phishing source.</w:t>
      </w:r>
    </w:p>
    <w:p w14:paraId="577E63DF" w14:textId="77777777" w:rsidR="0037615C" w:rsidRDefault="005C3ED1">
      <w:pPr>
        <w:pStyle w:val="Heading2"/>
      </w:pPr>
      <w:bookmarkStart w:id="14" w:name="_Toc242693891"/>
      <w:r>
        <w:t>5.2 Splits</w:t>
      </w:r>
      <w:bookmarkEnd w:id="14"/>
    </w:p>
    <w:p w14:paraId="26CA340F" w14:textId="77777777" w:rsidR="0037615C" w:rsidRDefault="005C3ED1">
      <w:pPr>
        <w:jc w:val="both"/>
      </w:pPr>
      <w:r>
        <w:t xml:space="preserve">Random: stratified 60/20/20. Grouped: </w:t>
      </w:r>
      <w:r>
        <w:rPr>
          <w:rFonts w:ascii="Consolas" w:eastAsia="Consolas" w:hAnsi="Consolas"/>
          <w:sz w:val="19"/>
        </w:rPr>
        <w:t>StratifiedGroupKFold</w:t>
      </w:r>
      <w:r>
        <w:t xml:space="preserve"> with 10 folds on registered domain; two folds for test, two for validation, six for training; no registered domain occurs in two partitions. LOCO: for each of six labelled corpora, the other five are pooled (each capped at 50,000 URLs, stratified), split by registered domain into train/validation/test, and the whole held-out corpus is the evaluation set. Split indices, class balance and domain overlap are saved for every seed.</w:t>
      </w:r>
    </w:p>
    <w:p w14:paraId="363BF951" w14:textId="77777777" w:rsidR="0037615C" w:rsidRDefault="005C3ED1">
      <w:pPr>
        <w:pStyle w:val="Heading2"/>
      </w:pPr>
      <w:bookmarkStart w:id="15" w:name="_Toc242693892"/>
      <w:r>
        <w:t>5.3 Environment</w:t>
      </w:r>
      <w:bookmarkEnd w:id="15"/>
    </w:p>
    <w:p w14:paraId="35D87869" w14:textId="77777777" w:rsidR="0037615C" w:rsidRDefault="005C3ED1">
      <w:pPr>
        <w:jc w:val="both"/>
      </w:pPr>
      <w:r>
        <w:t xml:space="preserve">Intel Core i7-1355U (10 cores, 12 threads), 16 GB RAM, no GPU; Windows 11; Python 3.10.11, scikit-learn 1.7.2, XGBoost 3.2.0, LightGBM 4.7.0, PyTorch 2.13.0 (CPU), SHAP 0.49.1, NumPy 1.26.4, pandas 2.3.3, tldextract 5.3.1. Seeds 42–46 (tabular), 42–44 (LOCO and char models on corpus A), 42 (char models on corpus B). Every run directory contains </w:t>
      </w:r>
      <w:r>
        <w:rPr>
          <w:rFonts w:ascii="Consolas" w:eastAsia="Consolas" w:hAnsi="Consolas"/>
          <w:sz w:val="19"/>
        </w:rPr>
        <w:t>config.json</w:t>
      </w:r>
      <w:r>
        <w:t xml:space="preserve"> and </w:t>
      </w:r>
      <w:r>
        <w:rPr>
          <w:rFonts w:ascii="Consolas" w:eastAsia="Consolas" w:hAnsi="Consolas"/>
          <w:sz w:val="19"/>
        </w:rPr>
        <w:t>environment.json</w:t>
      </w:r>
      <w:r>
        <w:t>.</w:t>
      </w:r>
    </w:p>
    <w:p w14:paraId="4C9021C5" w14:textId="77777777" w:rsidR="0037615C" w:rsidRDefault="005C3ED1">
      <w:pPr>
        <w:pStyle w:val="Heading1"/>
      </w:pPr>
      <w:bookmarkStart w:id="16" w:name="_Toc242693893"/>
      <w:r>
        <w:lastRenderedPageBreak/>
        <w:t>6. Results</w:t>
      </w:r>
      <w:bookmarkEnd w:id="16"/>
    </w:p>
    <w:p w14:paraId="506C634C" w14:textId="77777777" w:rsidR="0037615C" w:rsidRDefault="005C3ED1">
      <w:pPr>
        <w:jc w:val="both"/>
      </w:pPr>
      <w:r>
        <w:t xml:space="preserve">Status of the evidence on 2026-10-12: complete for §6.1, §6.2 and the baseline-feature runs on corpus A (random split, 5 seeds; grouped split, 5 seeds); partial for leave-one-corpus-out (2 of 6 held-out corpora); </w:t>
      </w:r>
      <w:r>
        <w:rPr>
          <w:b/>
        </w:rPr>
        <w:t>pending</w:t>
      </w:r>
      <w:r>
        <w:t xml:space="preserve"> for corpus B, </w:t>
      </w:r>
      <w:r>
        <w:rPr>
          <w:rFonts w:ascii="Consolas" w:eastAsia="Consolas" w:hAnsi="Consolas"/>
          <w:sz w:val="19"/>
        </w:rPr>
        <w:t>lexical_v2</w:t>
      </w:r>
      <w:r>
        <w:t xml:space="preserve"> and canonicalised runs, character models, calibration, SHAP, mutation and error analyses. Pending items are listed explicitly and no number is extrapolated.</w:t>
      </w:r>
    </w:p>
    <w:p w14:paraId="692A478E" w14:textId="77777777" w:rsidR="0037615C" w:rsidRDefault="005C3ED1">
      <w:pPr>
        <w:pStyle w:val="Heading2"/>
      </w:pPr>
      <w:bookmarkStart w:id="17" w:name="_Toc242693894"/>
      <w:r>
        <w:t>6.1 Baseline reproduction</w:t>
      </w:r>
      <w:bookmarkEnd w:id="17"/>
    </w:p>
    <w:p w14:paraId="1607F079" w14:textId="77777777" w:rsidR="0037615C" w:rsidRDefault="005C3ED1">
      <w:pPr>
        <w:jc w:val="both"/>
      </w:pPr>
      <w:r>
        <w:t>The original repository's code path — its unmodified feature extractor, data-splitting function, model factories, ensemble and metric functions — runs end to end on both substitute corpora (Table II). On PhiUSIIL it scores higher than the project reported on its own unavailable data: the 1:2:2 soft vote reaches test accuracy 0.9970, F1 0.9965 and ROC-AUC 0.9988, against the stored accuracy of 0.9678 on the original data. The four models are within 0.0018 accuracy of each other, and the ensemble exceeds XGBo</w:t>
      </w:r>
      <w:r>
        <w:t>ost by only 0.0002 ROC-AUC. This matches the audit's observation that the ensemble did not beat random forest on the original data either.</w:t>
      </w:r>
    </w:p>
    <w:p w14:paraId="49A11C49" w14:textId="77777777" w:rsidR="0037615C" w:rsidRDefault="005C3ED1">
      <w:pPr>
        <w:jc w:val="both"/>
      </w:pPr>
      <w:r>
        <w:t xml:space="preserve">On corpus B the same code reaches only 0.8484 accuracy and 0.9317 ROC-AUC. The cause is a defect, not a property of the corpus. 99.8 % of corpus-B URLs carry no scheme, and for such input the original extractor parses no host at all, so domain length, subdomain count and TLD collapse to constants (verified on single examples; regression test in the repository). Corpus-B results that use </w:t>
      </w:r>
      <w:r>
        <w:rPr>
          <w:rFonts w:ascii="Consolas" w:eastAsia="Consolas" w:hAnsi="Consolas"/>
          <w:sz w:val="19"/>
        </w:rPr>
        <w:t>baseline28</w:t>
      </w:r>
      <w:r>
        <w:t xml:space="preserve"> therefore measure this defect as well as the model. </w:t>
      </w:r>
      <w:r>
        <w:rPr>
          <w:rFonts w:ascii="Consolas" w:eastAsia="Consolas" w:hAnsi="Consolas"/>
          <w:sz w:val="19"/>
        </w:rPr>
        <w:t>lexical_v2</w:t>
      </w:r>
      <w:r>
        <w:t xml:space="preserve"> uses a parser that handles scheme-less input.</w:t>
      </w:r>
    </w:p>
    <w:p w14:paraId="44C6FD8D" w14:textId="77777777" w:rsidR="0037615C" w:rsidRDefault="005C3ED1">
      <w:pPr>
        <w:pStyle w:val="Caption"/>
        <w:keepNext/>
        <w:jc w:val="center"/>
      </w:pPr>
      <w:r>
        <w:rPr>
          <w:b/>
        </w:rPr>
        <w:t xml:space="preserve">TABLE II. </w:t>
      </w:r>
      <w:r>
        <w:t>Re-execution of the original pipeline code (random 60/20/20 split, seed 42, threshold 0.5), test split. The first four rows are the stored results of the original project on its unavailable dataset, shown for reference only.</w:t>
      </w:r>
    </w:p>
    <w:tbl>
      <w:tblPr>
        <w:tblStyle w:val="TableGrid"/>
        <w:tblW w:w="0" w:type="auto"/>
        <w:jc w:val="center"/>
        <w:tblLayout w:type="fixed"/>
        <w:tblLook w:val="04A0" w:firstRow="1" w:lastRow="0" w:firstColumn="1" w:lastColumn="0" w:noHBand="0" w:noVBand="1"/>
      </w:tblPr>
      <w:tblGrid>
        <w:gridCol w:w="3241"/>
        <w:gridCol w:w="2474"/>
        <w:gridCol w:w="768"/>
        <w:gridCol w:w="853"/>
        <w:gridCol w:w="597"/>
        <w:gridCol w:w="512"/>
        <w:gridCol w:w="853"/>
      </w:tblGrid>
      <w:tr w:rsidR="0037615C" w14:paraId="7BDB80E0" w14:textId="77777777">
        <w:trPr>
          <w:tblHeader/>
          <w:jc w:val="center"/>
        </w:trPr>
        <w:tc>
          <w:tcPr>
            <w:tcW w:w="3241" w:type="dxa"/>
            <w:shd w:val="clear" w:color="auto" w:fill="D9E2F3"/>
          </w:tcPr>
          <w:p w14:paraId="20F9ECAE" w14:textId="77777777" w:rsidR="0037615C" w:rsidRDefault="005C3ED1">
            <w:pPr>
              <w:spacing w:after="0"/>
            </w:pPr>
            <w:r>
              <w:rPr>
                <w:b/>
                <w:sz w:val="15"/>
              </w:rPr>
              <w:t>data</w:t>
            </w:r>
          </w:p>
        </w:tc>
        <w:tc>
          <w:tcPr>
            <w:tcW w:w="2474" w:type="dxa"/>
            <w:shd w:val="clear" w:color="auto" w:fill="D9E2F3"/>
          </w:tcPr>
          <w:p w14:paraId="2EF99C9D" w14:textId="77777777" w:rsidR="0037615C" w:rsidRDefault="005C3ED1">
            <w:pPr>
              <w:spacing w:after="0"/>
            </w:pPr>
            <w:r>
              <w:rPr>
                <w:b/>
                <w:sz w:val="15"/>
              </w:rPr>
              <w:t>model</w:t>
            </w:r>
          </w:p>
        </w:tc>
        <w:tc>
          <w:tcPr>
            <w:tcW w:w="768" w:type="dxa"/>
            <w:shd w:val="clear" w:color="auto" w:fill="D9E2F3"/>
          </w:tcPr>
          <w:p w14:paraId="38F9FEDD" w14:textId="77777777" w:rsidR="0037615C" w:rsidRDefault="005C3ED1">
            <w:pPr>
              <w:spacing w:after="0"/>
            </w:pPr>
            <w:r>
              <w:rPr>
                <w:b/>
                <w:sz w:val="15"/>
              </w:rPr>
              <w:t>accuracy</w:t>
            </w:r>
          </w:p>
        </w:tc>
        <w:tc>
          <w:tcPr>
            <w:tcW w:w="853" w:type="dxa"/>
            <w:shd w:val="clear" w:color="auto" w:fill="D9E2F3"/>
          </w:tcPr>
          <w:p w14:paraId="69B3373B" w14:textId="77777777" w:rsidR="0037615C" w:rsidRDefault="005C3ED1">
            <w:pPr>
              <w:spacing w:after="0"/>
            </w:pPr>
            <w:r>
              <w:rPr>
                <w:b/>
                <w:sz w:val="15"/>
              </w:rPr>
              <w:t>precision</w:t>
            </w:r>
          </w:p>
        </w:tc>
        <w:tc>
          <w:tcPr>
            <w:tcW w:w="597" w:type="dxa"/>
            <w:shd w:val="clear" w:color="auto" w:fill="D9E2F3"/>
          </w:tcPr>
          <w:p w14:paraId="1B5AAF33" w14:textId="77777777" w:rsidR="0037615C" w:rsidRDefault="005C3ED1">
            <w:pPr>
              <w:spacing w:after="0"/>
            </w:pPr>
            <w:r>
              <w:rPr>
                <w:b/>
                <w:sz w:val="15"/>
              </w:rPr>
              <w:t>recall</w:t>
            </w:r>
          </w:p>
        </w:tc>
        <w:tc>
          <w:tcPr>
            <w:tcW w:w="512" w:type="dxa"/>
            <w:shd w:val="clear" w:color="auto" w:fill="D9E2F3"/>
          </w:tcPr>
          <w:p w14:paraId="00FFE610" w14:textId="77777777" w:rsidR="0037615C" w:rsidRDefault="005C3ED1">
            <w:pPr>
              <w:spacing w:after="0"/>
            </w:pPr>
            <w:r>
              <w:rPr>
                <w:b/>
                <w:sz w:val="15"/>
              </w:rPr>
              <w:t>f1</w:t>
            </w:r>
          </w:p>
        </w:tc>
        <w:tc>
          <w:tcPr>
            <w:tcW w:w="853" w:type="dxa"/>
            <w:shd w:val="clear" w:color="auto" w:fill="D9E2F3"/>
          </w:tcPr>
          <w:p w14:paraId="74299F91" w14:textId="77777777" w:rsidR="0037615C" w:rsidRDefault="005C3ED1">
            <w:pPr>
              <w:spacing w:after="0"/>
            </w:pPr>
            <w:r>
              <w:rPr>
                <w:b/>
                <w:sz w:val="15"/>
              </w:rPr>
              <w:t>roc_auc</w:t>
            </w:r>
          </w:p>
        </w:tc>
      </w:tr>
      <w:tr w:rsidR="0037615C" w14:paraId="439A2214" w14:textId="77777777">
        <w:trPr>
          <w:jc w:val="center"/>
        </w:trPr>
        <w:tc>
          <w:tcPr>
            <w:tcW w:w="3241" w:type="dxa"/>
          </w:tcPr>
          <w:p w14:paraId="2EEBF8DA" w14:textId="77777777" w:rsidR="0037615C" w:rsidRDefault="005C3ED1">
            <w:pPr>
              <w:spacing w:after="0" w:line="240" w:lineRule="auto"/>
            </w:pPr>
            <w:r>
              <w:rPr>
                <w:sz w:val="15"/>
              </w:rPr>
              <w:t>original raw_data.csv (stored result, not re-run)</w:t>
            </w:r>
          </w:p>
        </w:tc>
        <w:tc>
          <w:tcPr>
            <w:tcW w:w="2474" w:type="dxa"/>
          </w:tcPr>
          <w:p w14:paraId="2DB69731" w14:textId="77777777" w:rsidR="0037615C" w:rsidRDefault="005C3ED1">
            <w:pPr>
              <w:spacing w:after="0" w:line="240" w:lineRule="auto"/>
            </w:pPr>
            <w:r>
              <w:rPr>
                <w:sz w:val="15"/>
              </w:rPr>
              <w:t>Logistic Regression</w:t>
            </w:r>
          </w:p>
        </w:tc>
        <w:tc>
          <w:tcPr>
            <w:tcW w:w="768" w:type="dxa"/>
          </w:tcPr>
          <w:p w14:paraId="50D2FE07" w14:textId="77777777" w:rsidR="0037615C" w:rsidRDefault="005C3ED1">
            <w:pPr>
              <w:spacing w:after="0" w:line="240" w:lineRule="auto"/>
            </w:pPr>
            <w:r>
              <w:rPr>
                <w:sz w:val="15"/>
              </w:rPr>
              <w:t>0.8864</w:t>
            </w:r>
          </w:p>
        </w:tc>
        <w:tc>
          <w:tcPr>
            <w:tcW w:w="853" w:type="dxa"/>
          </w:tcPr>
          <w:p w14:paraId="49683A78" w14:textId="77777777" w:rsidR="0037615C" w:rsidRDefault="005C3ED1">
            <w:pPr>
              <w:spacing w:after="0" w:line="240" w:lineRule="auto"/>
            </w:pPr>
            <w:r>
              <w:rPr>
                <w:sz w:val="15"/>
              </w:rPr>
              <w:t>0.903</w:t>
            </w:r>
          </w:p>
        </w:tc>
        <w:tc>
          <w:tcPr>
            <w:tcW w:w="597" w:type="dxa"/>
          </w:tcPr>
          <w:p w14:paraId="3E97E4F6" w14:textId="77777777" w:rsidR="0037615C" w:rsidRDefault="005C3ED1">
            <w:pPr>
              <w:spacing w:after="0" w:line="240" w:lineRule="auto"/>
            </w:pPr>
            <w:r>
              <w:rPr>
                <w:sz w:val="15"/>
              </w:rPr>
              <w:t>0.8598</w:t>
            </w:r>
          </w:p>
        </w:tc>
        <w:tc>
          <w:tcPr>
            <w:tcW w:w="512" w:type="dxa"/>
          </w:tcPr>
          <w:p w14:paraId="64378343" w14:textId="77777777" w:rsidR="0037615C" w:rsidRDefault="005C3ED1">
            <w:pPr>
              <w:spacing w:after="0" w:line="240" w:lineRule="auto"/>
            </w:pPr>
            <w:r>
              <w:rPr>
                <w:sz w:val="15"/>
              </w:rPr>
              <w:t>0.8809</w:t>
            </w:r>
          </w:p>
        </w:tc>
        <w:tc>
          <w:tcPr>
            <w:tcW w:w="853" w:type="dxa"/>
          </w:tcPr>
          <w:p w14:paraId="40B38FA2" w14:textId="77777777" w:rsidR="0037615C" w:rsidRDefault="005C3ED1">
            <w:pPr>
              <w:spacing w:after="0" w:line="240" w:lineRule="auto"/>
            </w:pPr>
            <w:r>
              <w:rPr>
                <w:sz w:val="15"/>
              </w:rPr>
              <w:t>not stored</w:t>
            </w:r>
          </w:p>
        </w:tc>
      </w:tr>
      <w:tr w:rsidR="0037615C" w14:paraId="7FC3D7EC" w14:textId="77777777">
        <w:trPr>
          <w:jc w:val="center"/>
        </w:trPr>
        <w:tc>
          <w:tcPr>
            <w:tcW w:w="3241" w:type="dxa"/>
          </w:tcPr>
          <w:p w14:paraId="0B1A2625" w14:textId="77777777" w:rsidR="0037615C" w:rsidRDefault="005C3ED1">
            <w:pPr>
              <w:spacing w:after="0" w:line="240" w:lineRule="auto"/>
            </w:pPr>
            <w:r>
              <w:rPr>
                <w:sz w:val="15"/>
              </w:rPr>
              <w:t>original raw_data.csv (stored result, not re-run)</w:t>
            </w:r>
          </w:p>
        </w:tc>
        <w:tc>
          <w:tcPr>
            <w:tcW w:w="2474" w:type="dxa"/>
          </w:tcPr>
          <w:p w14:paraId="05361ADC" w14:textId="77777777" w:rsidR="0037615C" w:rsidRDefault="005C3ED1">
            <w:pPr>
              <w:spacing w:after="0" w:line="240" w:lineRule="auto"/>
            </w:pPr>
            <w:r>
              <w:rPr>
                <w:sz w:val="15"/>
              </w:rPr>
              <w:t>Random Forest</w:t>
            </w:r>
          </w:p>
        </w:tc>
        <w:tc>
          <w:tcPr>
            <w:tcW w:w="768" w:type="dxa"/>
          </w:tcPr>
          <w:p w14:paraId="07B10CFE" w14:textId="77777777" w:rsidR="0037615C" w:rsidRDefault="005C3ED1">
            <w:pPr>
              <w:spacing w:after="0" w:line="240" w:lineRule="auto"/>
            </w:pPr>
            <w:r>
              <w:rPr>
                <w:sz w:val="15"/>
              </w:rPr>
              <w:t>0.9679</w:t>
            </w:r>
          </w:p>
        </w:tc>
        <w:tc>
          <w:tcPr>
            <w:tcW w:w="853" w:type="dxa"/>
          </w:tcPr>
          <w:p w14:paraId="2E4C200D" w14:textId="77777777" w:rsidR="0037615C" w:rsidRDefault="005C3ED1">
            <w:pPr>
              <w:spacing w:after="0" w:line="240" w:lineRule="auto"/>
            </w:pPr>
            <w:r>
              <w:rPr>
                <w:sz w:val="15"/>
              </w:rPr>
              <w:t>0.9771</w:t>
            </w:r>
          </w:p>
        </w:tc>
        <w:tc>
          <w:tcPr>
            <w:tcW w:w="597" w:type="dxa"/>
          </w:tcPr>
          <w:p w14:paraId="397659E8" w14:textId="77777777" w:rsidR="0037615C" w:rsidRDefault="005C3ED1">
            <w:pPr>
              <w:spacing w:after="0" w:line="240" w:lineRule="auto"/>
            </w:pPr>
            <w:r>
              <w:rPr>
                <w:sz w:val="15"/>
              </w:rPr>
              <w:t>0.9568</w:t>
            </w:r>
          </w:p>
        </w:tc>
        <w:tc>
          <w:tcPr>
            <w:tcW w:w="512" w:type="dxa"/>
          </w:tcPr>
          <w:p w14:paraId="0C63E231" w14:textId="77777777" w:rsidR="0037615C" w:rsidRDefault="005C3ED1">
            <w:pPr>
              <w:spacing w:after="0" w:line="240" w:lineRule="auto"/>
            </w:pPr>
            <w:r>
              <w:rPr>
                <w:sz w:val="15"/>
              </w:rPr>
              <w:t>0.9668</w:t>
            </w:r>
          </w:p>
        </w:tc>
        <w:tc>
          <w:tcPr>
            <w:tcW w:w="853" w:type="dxa"/>
          </w:tcPr>
          <w:p w14:paraId="6EE91B29" w14:textId="77777777" w:rsidR="0037615C" w:rsidRDefault="005C3ED1">
            <w:pPr>
              <w:spacing w:after="0" w:line="240" w:lineRule="auto"/>
            </w:pPr>
            <w:r>
              <w:rPr>
                <w:sz w:val="15"/>
              </w:rPr>
              <w:t>not stored</w:t>
            </w:r>
          </w:p>
        </w:tc>
      </w:tr>
      <w:tr w:rsidR="0037615C" w14:paraId="0CE20F0F" w14:textId="77777777">
        <w:trPr>
          <w:jc w:val="center"/>
        </w:trPr>
        <w:tc>
          <w:tcPr>
            <w:tcW w:w="3241" w:type="dxa"/>
          </w:tcPr>
          <w:p w14:paraId="173F6575" w14:textId="77777777" w:rsidR="0037615C" w:rsidRDefault="005C3ED1">
            <w:pPr>
              <w:spacing w:after="0" w:line="240" w:lineRule="auto"/>
            </w:pPr>
            <w:r>
              <w:rPr>
                <w:sz w:val="15"/>
              </w:rPr>
              <w:t>original raw_data.csv (stored result, not re-run)</w:t>
            </w:r>
          </w:p>
        </w:tc>
        <w:tc>
          <w:tcPr>
            <w:tcW w:w="2474" w:type="dxa"/>
          </w:tcPr>
          <w:p w14:paraId="7624028E" w14:textId="77777777" w:rsidR="0037615C" w:rsidRDefault="005C3ED1">
            <w:pPr>
              <w:spacing w:after="0" w:line="240" w:lineRule="auto"/>
            </w:pPr>
            <w:r>
              <w:rPr>
                <w:sz w:val="15"/>
              </w:rPr>
              <w:t>XGBoost</w:t>
            </w:r>
          </w:p>
        </w:tc>
        <w:tc>
          <w:tcPr>
            <w:tcW w:w="768" w:type="dxa"/>
          </w:tcPr>
          <w:p w14:paraId="5E83059C" w14:textId="77777777" w:rsidR="0037615C" w:rsidRDefault="005C3ED1">
            <w:pPr>
              <w:spacing w:after="0" w:line="240" w:lineRule="auto"/>
            </w:pPr>
            <w:r>
              <w:rPr>
                <w:sz w:val="15"/>
              </w:rPr>
              <w:t>0.9671</w:t>
            </w:r>
          </w:p>
        </w:tc>
        <w:tc>
          <w:tcPr>
            <w:tcW w:w="853" w:type="dxa"/>
          </w:tcPr>
          <w:p w14:paraId="637B0D9B" w14:textId="77777777" w:rsidR="0037615C" w:rsidRDefault="005C3ED1">
            <w:pPr>
              <w:spacing w:after="0" w:line="240" w:lineRule="auto"/>
            </w:pPr>
            <w:r>
              <w:rPr>
                <w:sz w:val="15"/>
              </w:rPr>
              <w:t>0.9828</w:t>
            </w:r>
          </w:p>
        </w:tc>
        <w:tc>
          <w:tcPr>
            <w:tcW w:w="597" w:type="dxa"/>
          </w:tcPr>
          <w:p w14:paraId="02C5EEA5" w14:textId="77777777" w:rsidR="0037615C" w:rsidRDefault="005C3ED1">
            <w:pPr>
              <w:spacing w:after="0" w:line="240" w:lineRule="auto"/>
            </w:pPr>
            <w:r>
              <w:rPr>
                <w:sz w:val="15"/>
              </w:rPr>
              <w:t>0.9492</w:t>
            </w:r>
          </w:p>
        </w:tc>
        <w:tc>
          <w:tcPr>
            <w:tcW w:w="512" w:type="dxa"/>
          </w:tcPr>
          <w:p w14:paraId="7E60E2AA" w14:textId="77777777" w:rsidR="0037615C" w:rsidRDefault="005C3ED1">
            <w:pPr>
              <w:spacing w:after="0" w:line="240" w:lineRule="auto"/>
            </w:pPr>
            <w:r>
              <w:rPr>
                <w:sz w:val="15"/>
              </w:rPr>
              <w:t>0.9657</w:t>
            </w:r>
          </w:p>
        </w:tc>
        <w:tc>
          <w:tcPr>
            <w:tcW w:w="853" w:type="dxa"/>
          </w:tcPr>
          <w:p w14:paraId="65E492D6" w14:textId="77777777" w:rsidR="0037615C" w:rsidRDefault="005C3ED1">
            <w:pPr>
              <w:spacing w:after="0" w:line="240" w:lineRule="auto"/>
            </w:pPr>
            <w:r>
              <w:rPr>
                <w:sz w:val="15"/>
              </w:rPr>
              <w:t>not stored</w:t>
            </w:r>
          </w:p>
        </w:tc>
      </w:tr>
      <w:tr w:rsidR="0037615C" w14:paraId="768A2264" w14:textId="77777777">
        <w:trPr>
          <w:jc w:val="center"/>
        </w:trPr>
        <w:tc>
          <w:tcPr>
            <w:tcW w:w="3241" w:type="dxa"/>
          </w:tcPr>
          <w:p w14:paraId="57687AD4" w14:textId="77777777" w:rsidR="0037615C" w:rsidRDefault="005C3ED1">
            <w:pPr>
              <w:spacing w:after="0" w:line="240" w:lineRule="auto"/>
            </w:pPr>
            <w:r>
              <w:rPr>
                <w:sz w:val="15"/>
              </w:rPr>
              <w:t>original raw_data.csv (stored result, not re-run)</w:t>
            </w:r>
          </w:p>
        </w:tc>
        <w:tc>
          <w:tcPr>
            <w:tcW w:w="2474" w:type="dxa"/>
          </w:tcPr>
          <w:p w14:paraId="5E3D02B0" w14:textId="77777777" w:rsidR="0037615C" w:rsidRDefault="005C3ED1">
            <w:pPr>
              <w:spacing w:after="0" w:line="240" w:lineRule="auto"/>
            </w:pPr>
            <w:r>
              <w:rPr>
                <w:sz w:val="15"/>
              </w:rPr>
              <w:t>Weighted Soft-Voting Ensemble</w:t>
            </w:r>
          </w:p>
        </w:tc>
        <w:tc>
          <w:tcPr>
            <w:tcW w:w="768" w:type="dxa"/>
          </w:tcPr>
          <w:p w14:paraId="659CF473" w14:textId="77777777" w:rsidR="0037615C" w:rsidRDefault="005C3ED1">
            <w:pPr>
              <w:spacing w:after="0" w:line="240" w:lineRule="auto"/>
            </w:pPr>
            <w:r>
              <w:rPr>
                <w:sz w:val="15"/>
              </w:rPr>
              <w:t>0.9678</w:t>
            </w:r>
          </w:p>
        </w:tc>
        <w:tc>
          <w:tcPr>
            <w:tcW w:w="853" w:type="dxa"/>
          </w:tcPr>
          <w:p w14:paraId="515AC9CD" w14:textId="77777777" w:rsidR="0037615C" w:rsidRDefault="005C3ED1">
            <w:pPr>
              <w:spacing w:after="0" w:line="240" w:lineRule="auto"/>
            </w:pPr>
            <w:r>
              <w:rPr>
                <w:sz w:val="15"/>
              </w:rPr>
              <w:t>0.9824</w:t>
            </w:r>
          </w:p>
        </w:tc>
        <w:tc>
          <w:tcPr>
            <w:tcW w:w="597" w:type="dxa"/>
          </w:tcPr>
          <w:p w14:paraId="22FC9823" w14:textId="77777777" w:rsidR="0037615C" w:rsidRDefault="005C3ED1">
            <w:pPr>
              <w:spacing w:after="0" w:line="240" w:lineRule="auto"/>
            </w:pPr>
            <w:r>
              <w:rPr>
                <w:sz w:val="15"/>
              </w:rPr>
              <w:t>0.9512</w:t>
            </w:r>
          </w:p>
        </w:tc>
        <w:tc>
          <w:tcPr>
            <w:tcW w:w="512" w:type="dxa"/>
          </w:tcPr>
          <w:p w14:paraId="4F654850" w14:textId="77777777" w:rsidR="0037615C" w:rsidRDefault="005C3ED1">
            <w:pPr>
              <w:spacing w:after="0" w:line="240" w:lineRule="auto"/>
            </w:pPr>
            <w:r>
              <w:rPr>
                <w:sz w:val="15"/>
              </w:rPr>
              <w:t>0.9665</w:t>
            </w:r>
          </w:p>
        </w:tc>
        <w:tc>
          <w:tcPr>
            <w:tcW w:w="853" w:type="dxa"/>
          </w:tcPr>
          <w:p w14:paraId="7B93F77B" w14:textId="77777777" w:rsidR="0037615C" w:rsidRDefault="005C3ED1">
            <w:pPr>
              <w:spacing w:after="0" w:line="240" w:lineRule="auto"/>
            </w:pPr>
            <w:r>
              <w:rPr>
                <w:sz w:val="15"/>
              </w:rPr>
              <w:t>not stored</w:t>
            </w:r>
          </w:p>
        </w:tc>
      </w:tr>
      <w:tr w:rsidR="0037615C" w14:paraId="5D0F2D5A" w14:textId="77777777">
        <w:trPr>
          <w:jc w:val="center"/>
        </w:trPr>
        <w:tc>
          <w:tcPr>
            <w:tcW w:w="3241" w:type="dxa"/>
          </w:tcPr>
          <w:p w14:paraId="2C564825" w14:textId="77777777" w:rsidR="0037615C" w:rsidRDefault="005C3ED1">
            <w:pPr>
              <w:spacing w:after="0" w:line="240" w:lineRule="auto"/>
            </w:pPr>
            <w:r>
              <w:rPr>
                <w:sz w:val="15"/>
              </w:rPr>
              <w:t>phiusiil (original code re-run)</w:t>
            </w:r>
          </w:p>
        </w:tc>
        <w:tc>
          <w:tcPr>
            <w:tcW w:w="2474" w:type="dxa"/>
          </w:tcPr>
          <w:p w14:paraId="051A89FD" w14:textId="77777777" w:rsidR="0037615C" w:rsidRDefault="005C3ED1">
            <w:pPr>
              <w:spacing w:after="0" w:line="240" w:lineRule="auto"/>
            </w:pPr>
            <w:r>
              <w:rPr>
                <w:sz w:val="15"/>
              </w:rPr>
              <w:t>Logistic Regression</w:t>
            </w:r>
          </w:p>
        </w:tc>
        <w:tc>
          <w:tcPr>
            <w:tcW w:w="768" w:type="dxa"/>
          </w:tcPr>
          <w:p w14:paraId="662C5A84" w14:textId="77777777" w:rsidR="0037615C" w:rsidRDefault="005C3ED1">
            <w:pPr>
              <w:spacing w:after="0" w:line="240" w:lineRule="auto"/>
            </w:pPr>
            <w:r>
              <w:rPr>
                <w:sz w:val="15"/>
              </w:rPr>
              <w:t>0.9952</w:t>
            </w:r>
          </w:p>
        </w:tc>
        <w:tc>
          <w:tcPr>
            <w:tcW w:w="853" w:type="dxa"/>
          </w:tcPr>
          <w:p w14:paraId="4E996F37" w14:textId="77777777" w:rsidR="0037615C" w:rsidRDefault="005C3ED1">
            <w:pPr>
              <w:spacing w:after="0" w:line="240" w:lineRule="auto"/>
            </w:pPr>
            <w:r>
              <w:rPr>
                <w:sz w:val="15"/>
              </w:rPr>
              <w:t>0.9985</w:t>
            </w:r>
          </w:p>
        </w:tc>
        <w:tc>
          <w:tcPr>
            <w:tcW w:w="597" w:type="dxa"/>
          </w:tcPr>
          <w:p w14:paraId="6F4C7515" w14:textId="77777777" w:rsidR="0037615C" w:rsidRDefault="005C3ED1">
            <w:pPr>
              <w:spacing w:after="0" w:line="240" w:lineRule="auto"/>
            </w:pPr>
            <w:r>
              <w:rPr>
                <w:sz w:val="15"/>
              </w:rPr>
              <w:t>0.9903</w:t>
            </w:r>
          </w:p>
        </w:tc>
        <w:tc>
          <w:tcPr>
            <w:tcW w:w="512" w:type="dxa"/>
          </w:tcPr>
          <w:p w14:paraId="63349A3E" w14:textId="77777777" w:rsidR="0037615C" w:rsidRDefault="005C3ED1">
            <w:pPr>
              <w:spacing w:after="0" w:line="240" w:lineRule="auto"/>
            </w:pPr>
            <w:r>
              <w:rPr>
                <w:sz w:val="15"/>
              </w:rPr>
              <w:t>0.9944</w:t>
            </w:r>
          </w:p>
        </w:tc>
        <w:tc>
          <w:tcPr>
            <w:tcW w:w="853" w:type="dxa"/>
          </w:tcPr>
          <w:p w14:paraId="740E20D9" w14:textId="77777777" w:rsidR="0037615C" w:rsidRDefault="005C3ED1">
            <w:pPr>
              <w:spacing w:after="0" w:line="240" w:lineRule="auto"/>
            </w:pPr>
            <w:r>
              <w:rPr>
                <w:sz w:val="15"/>
              </w:rPr>
              <w:t>0.9983</w:t>
            </w:r>
          </w:p>
        </w:tc>
      </w:tr>
      <w:tr w:rsidR="0037615C" w14:paraId="5958A47D" w14:textId="77777777">
        <w:trPr>
          <w:jc w:val="center"/>
        </w:trPr>
        <w:tc>
          <w:tcPr>
            <w:tcW w:w="3241" w:type="dxa"/>
          </w:tcPr>
          <w:p w14:paraId="2A4BADBD" w14:textId="77777777" w:rsidR="0037615C" w:rsidRDefault="005C3ED1">
            <w:pPr>
              <w:spacing w:after="0" w:line="240" w:lineRule="auto"/>
            </w:pPr>
            <w:r>
              <w:rPr>
                <w:sz w:val="15"/>
              </w:rPr>
              <w:t>phiusiil (original code re-run)</w:t>
            </w:r>
          </w:p>
        </w:tc>
        <w:tc>
          <w:tcPr>
            <w:tcW w:w="2474" w:type="dxa"/>
          </w:tcPr>
          <w:p w14:paraId="3454EF8C" w14:textId="77777777" w:rsidR="0037615C" w:rsidRDefault="005C3ED1">
            <w:pPr>
              <w:spacing w:after="0" w:line="240" w:lineRule="auto"/>
            </w:pPr>
            <w:r>
              <w:rPr>
                <w:sz w:val="15"/>
              </w:rPr>
              <w:t>Random Forest</w:t>
            </w:r>
          </w:p>
        </w:tc>
        <w:tc>
          <w:tcPr>
            <w:tcW w:w="768" w:type="dxa"/>
          </w:tcPr>
          <w:p w14:paraId="39769711" w14:textId="77777777" w:rsidR="0037615C" w:rsidRDefault="005C3ED1">
            <w:pPr>
              <w:spacing w:after="0" w:line="240" w:lineRule="auto"/>
            </w:pPr>
            <w:r>
              <w:rPr>
                <w:sz w:val="15"/>
              </w:rPr>
              <w:t>0.9968</w:t>
            </w:r>
          </w:p>
        </w:tc>
        <w:tc>
          <w:tcPr>
            <w:tcW w:w="853" w:type="dxa"/>
          </w:tcPr>
          <w:p w14:paraId="158E2C6A" w14:textId="77777777" w:rsidR="0037615C" w:rsidRDefault="005C3ED1">
            <w:pPr>
              <w:spacing w:after="0" w:line="240" w:lineRule="auto"/>
            </w:pPr>
            <w:r>
              <w:rPr>
                <w:sz w:val="15"/>
              </w:rPr>
              <w:t>0.9984</w:t>
            </w:r>
          </w:p>
        </w:tc>
        <w:tc>
          <w:tcPr>
            <w:tcW w:w="597" w:type="dxa"/>
          </w:tcPr>
          <w:p w14:paraId="0A4A8BB1" w14:textId="77777777" w:rsidR="0037615C" w:rsidRDefault="005C3ED1">
            <w:pPr>
              <w:spacing w:after="0" w:line="240" w:lineRule="auto"/>
            </w:pPr>
            <w:r>
              <w:rPr>
                <w:sz w:val="15"/>
              </w:rPr>
              <w:t>0.994</w:t>
            </w:r>
          </w:p>
        </w:tc>
        <w:tc>
          <w:tcPr>
            <w:tcW w:w="512" w:type="dxa"/>
          </w:tcPr>
          <w:p w14:paraId="68DDCD14" w14:textId="77777777" w:rsidR="0037615C" w:rsidRDefault="005C3ED1">
            <w:pPr>
              <w:spacing w:after="0" w:line="240" w:lineRule="auto"/>
            </w:pPr>
            <w:r>
              <w:rPr>
                <w:sz w:val="15"/>
              </w:rPr>
              <w:t>0.9962</w:t>
            </w:r>
          </w:p>
        </w:tc>
        <w:tc>
          <w:tcPr>
            <w:tcW w:w="853" w:type="dxa"/>
          </w:tcPr>
          <w:p w14:paraId="201178EB" w14:textId="77777777" w:rsidR="0037615C" w:rsidRDefault="005C3ED1">
            <w:pPr>
              <w:spacing w:after="0" w:line="240" w:lineRule="auto"/>
            </w:pPr>
            <w:r>
              <w:rPr>
                <w:sz w:val="15"/>
              </w:rPr>
              <w:t>0.9984</w:t>
            </w:r>
          </w:p>
        </w:tc>
      </w:tr>
      <w:tr w:rsidR="0037615C" w14:paraId="3AC29C03" w14:textId="77777777">
        <w:trPr>
          <w:jc w:val="center"/>
        </w:trPr>
        <w:tc>
          <w:tcPr>
            <w:tcW w:w="3241" w:type="dxa"/>
          </w:tcPr>
          <w:p w14:paraId="38AB3670" w14:textId="77777777" w:rsidR="0037615C" w:rsidRDefault="005C3ED1">
            <w:pPr>
              <w:spacing w:after="0" w:line="240" w:lineRule="auto"/>
            </w:pPr>
            <w:r>
              <w:rPr>
                <w:sz w:val="15"/>
              </w:rPr>
              <w:t>phiusiil (original code re-run)</w:t>
            </w:r>
          </w:p>
        </w:tc>
        <w:tc>
          <w:tcPr>
            <w:tcW w:w="2474" w:type="dxa"/>
          </w:tcPr>
          <w:p w14:paraId="1B54372A" w14:textId="77777777" w:rsidR="0037615C" w:rsidRDefault="005C3ED1">
            <w:pPr>
              <w:spacing w:after="0" w:line="240" w:lineRule="auto"/>
            </w:pPr>
            <w:r>
              <w:rPr>
                <w:sz w:val="15"/>
              </w:rPr>
              <w:t>XGBoost</w:t>
            </w:r>
          </w:p>
        </w:tc>
        <w:tc>
          <w:tcPr>
            <w:tcW w:w="768" w:type="dxa"/>
          </w:tcPr>
          <w:p w14:paraId="08D4FCE2" w14:textId="77777777" w:rsidR="0037615C" w:rsidRDefault="005C3ED1">
            <w:pPr>
              <w:spacing w:after="0" w:line="240" w:lineRule="auto"/>
            </w:pPr>
            <w:r>
              <w:rPr>
                <w:sz w:val="15"/>
              </w:rPr>
              <w:t>0.9969</w:t>
            </w:r>
          </w:p>
        </w:tc>
        <w:tc>
          <w:tcPr>
            <w:tcW w:w="853" w:type="dxa"/>
          </w:tcPr>
          <w:p w14:paraId="6DF62D89" w14:textId="77777777" w:rsidR="0037615C" w:rsidRDefault="005C3ED1">
            <w:pPr>
              <w:spacing w:after="0" w:line="240" w:lineRule="auto"/>
            </w:pPr>
            <w:r>
              <w:rPr>
                <w:sz w:val="15"/>
              </w:rPr>
              <w:t>0.9992</w:t>
            </w:r>
          </w:p>
        </w:tc>
        <w:tc>
          <w:tcPr>
            <w:tcW w:w="597" w:type="dxa"/>
          </w:tcPr>
          <w:p w14:paraId="183DCCE5" w14:textId="77777777" w:rsidR="0037615C" w:rsidRDefault="005C3ED1">
            <w:pPr>
              <w:spacing w:after="0" w:line="240" w:lineRule="auto"/>
            </w:pPr>
            <w:r>
              <w:rPr>
                <w:sz w:val="15"/>
              </w:rPr>
              <w:t>0.9936</w:t>
            </w:r>
          </w:p>
        </w:tc>
        <w:tc>
          <w:tcPr>
            <w:tcW w:w="512" w:type="dxa"/>
          </w:tcPr>
          <w:p w14:paraId="15EA24DE" w14:textId="77777777" w:rsidR="0037615C" w:rsidRDefault="005C3ED1">
            <w:pPr>
              <w:spacing w:after="0" w:line="240" w:lineRule="auto"/>
            </w:pPr>
            <w:r>
              <w:rPr>
                <w:sz w:val="15"/>
              </w:rPr>
              <w:t>0.9964</w:t>
            </w:r>
          </w:p>
        </w:tc>
        <w:tc>
          <w:tcPr>
            <w:tcW w:w="853" w:type="dxa"/>
          </w:tcPr>
          <w:p w14:paraId="52950A8D" w14:textId="77777777" w:rsidR="0037615C" w:rsidRDefault="005C3ED1">
            <w:pPr>
              <w:spacing w:after="0" w:line="240" w:lineRule="auto"/>
            </w:pPr>
            <w:r>
              <w:rPr>
                <w:sz w:val="15"/>
              </w:rPr>
              <w:t>0.9986</w:t>
            </w:r>
          </w:p>
        </w:tc>
      </w:tr>
      <w:tr w:rsidR="0037615C" w14:paraId="4C707A51" w14:textId="77777777">
        <w:trPr>
          <w:jc w:val="center"/>
        </w:trPr>
        <w:tc>
          <w:tcPr>
            <w:tcW w:w="3241" w:type="dxa"/>
          </w:tcPr>
          <w:p w14:paraId="56E8024B" w14:textId="77777777" w:rsidR="0037615C" w:rsidRDefault="005C3ED1">
            <w:pPr>
              <w:spacing w:after="0" w:line="240" w:lineRule="auto"/>
            </w:pPr>
            <w:r>
              <w:rPr>
                <w:sz w:val="15"/>
              </w:rPr>
              <w:t>phiusiil (original code re-run)</w:t>
            </w:r>
          </w:p>
        </w:tc>
        <w:tc>
          <w:tcPr>
            <w:tcW w:w="2474" w:type="dxa"/>
          </w:tcPr>
          <w:p w14:paraId="1DACE3F8" w14:textId="77777777" w:rsidR="0037615C" w:rsidRDefault="005C3ED1">
            <w:pPr>
              <w:spacing w:after="0" w:line="240" w:lineRule="auto"/>
            </w:pPr>
            <w:r>
              <w:rPr>
                <w:sz w:val="15"/>
              </w:rPr>
              <w:t>Weighted Soft-Voting Ensemble</w:t>
            </w:r>
          </w:p>
        </w:tc>
        <w:tc>
          <w:tcPr>
            <w:tcW w:w="768" w:type="dxa"/>
          </w:tcPr>
          <w:p w14:paraId="0CB26A14" w14:textId="77777777" w:rsidR="0037615C" w:rsidRDefault="005C3ED1">
            <w:pPr>
              <w:spacing w:after="0" w:line="240" w:lineRule="auto"/>
            </w:pPr>
            <w:r>
              <w:rPr>
                <w:sz w:val="15"/>
              </w:rPr>
              <w:t>0.997</w:t>
            </w:r>
          </w:p>
        </w:tc>
        <w:tc>
          <w:tcPr>
            <w:tcW w:w="853" w:type="dxa"/>
          </w:tcPr>
          <w:p w14:paraId="339C3198" w14:textId="77777777" w:rsidR="0037615C" w:rsidRDefault="005C3ED1">
            <w:pPr>
              <w:spacing w:after="0" w:line="240" w:lineRule="auto"/>
            </w:pPr>
            <w:r>
              <w:rPr>
                <w:sz w:val="15"/>
              </w:rPr>
              <w:t>0.9994</w:t>
            </w:r>
          </w:p>
        </w:tc>
        <w:tc>
          <w:tcPr>
            <w:tcW w:w="597" w:type="dxa"/>
          </w:tcPr>
          <w:p w14:paraId="0A277421" w14:textId="77777777" w:rsidR="0037615C" w:rsidRDefault="005C3ED1">
            <w:pPr>
              <w:spacing w:after="0" w:line="240" w:lineRule="auto"/>
            </w:pPr>
            <w:r>
              <w:rPr>
                <w:sz w:val="15"/>
              </w:rPr>
              <w:t>0.9935</w:t>
            </w:r>
          </w:p>
        </w:tc>
        <w:tc>
          <w:tcPr>
            <w:tcW w:w="512" w:type="dxa"/>
          </w:tcPr>
          <w:p w14:paraId="269EDCA6" w14:textId="77777777" w:rsidR="0037615C" w:rsidRDefault="005C3ED1">
            <w:pPr>
              <w:spacing w:after="0" w:line="240" w:lineRule="auto"/>
            </w:pPr>
            <w:r>
              <w:rPr>
                <w:sz w:val="15"/>
              </w:rPr>
              <w:t>0.9965</w:t>
            </w:r>
          </w:p>
        </w:tc>
        <w:tc>
          <w:tcPr>
            <w:tcW w:w="853" w:type="dxa"/>
          </w:tcPr>
          <w:p w14:paraId="37838ACC" w14:textId="77777777" w:rsidR="0037615C" w:rsidRDefault="005C3ED1">
            <w:pPr>
              <w:spacing w:after="0" w:line="240" w:lineRule="auto"/>
            </w:pPr>
            <w:r>
              <w:rPr>
                <w:sz w:val="15"/>
              </w:rPr>
              <w:t>0.9988</w:t>
            </w:r>
          </w:p>
        </w:tc>
      </w:tr>
      <w:tr w:rsidR="0037615C" w14:paraId="5000E338" w14:textId="77777777">
        <w:trPr>
          <w:jc w:val="center"/>
        </w:trPr>
        <w:tc>
          <w:tcPr>
            <w:tcW w:w="3241" w:type="dxa"/>
          </w:tcPr>
          <w:p w14:paraId="121156D6" w14:textId="77777777" w:rsidR="0037615C" w:rsidRDefault="005C3ED1">
            <w:pPr>
              <w:spacing w:after="0" w:line="240" w:lineRule="auto"/>
            </w:pPr>
            <w:r>
              <w:rPr>
                <w:sz w:val="15"/>
              </w:rPr>
              <w:t>lineage253k (original code re-run)</w:t>
            </w:r>
          </w:p>
        </w:tc>
        <w:tc>
          <w:tcPr>
            <w:tcW w:w="2474" w:type="dxa"/>
          </w:tcPr>
          <w:p w14:paraId="3E3D0850" w14:textId="77777777" w:rsidR="0037615C" w:rsidRDefault="005C3ED1">
            <w:pPr>
              <w:spacing w:after="0" w:line="240" w:lineRule="auto"/>
            </w:pPr>
            <w:r>
              <w:rPr>
                <w:sz w:val="15"/>
              </w:rPr>
              <w:t>Logistic Regression</w:t>
            </w:r>
          </w:p>
        </w:tc>
        <w:tc>
          <w:tcPr>
            <w:tcW w:w="768" w:type="dxa"/>
          </w:tcPr>
          <w:p w14:paraId="4674C439" w14:textId="77777777" w:rsidR="0037615C" w:rsidRDefault="005C3ED1">
            <w:pPr>
              <w:spacing w:after="0" w:line="240" w:lineRule="auto"/>
            </w:pPr>
            <w:r>
              <w:rPr>
                <w:sz w:val="15"/>
              </w:rPr>
              <w:t>0.7025</w:t>
            </w:r>
          </w:p>
        </w:tc>
        <w:tc>
          <w:tcPr>
            <w:tcW w:w="853" w:type="dxa"/>
          </w:tcPr>
          <w:p w14:paraId="08988C69" w14:textId="77777777" w:rsidR="0037615C" w:rsidRDefault="005C3ED1">
            <w:pPr>
              <w:spacing w:after="0" w:line="240" w:lineRule="auto"/>
            </w:pPr>
            <w:r>
              <w:rPr>
                <w:sz w:val="15"/>
              </w:rPr>
              <w:t>0.7403</w:t>
            </w:r>
          </w:p>
        </w:tc>
        <w:tc>
          <w:tcPr>
            <w:tcW w:w="597" w:type="dxa"/>
          </w:tcPr>
          <w:p w14:paraId="5F4F597B" w14:textId="77777777" w:rsidR="0037615C" w:rsidRDefault="005C3ED1">
            <w:pPr>
              <w:spacing w:after="0" w:line="240" w:lineRule="auto"/>
            </w:pPr>
            <w:r>
              <w:rPr>
                <w:sz w:val="15"/>
              </w:rPr>
              <w:t>0.6009</w:t>
            </w:r>
          </w:p>
        </w:tc>
        <w:tc>
          <w:tcPr>
            <w:tcW w:w="512" w:type="dxa"/>
          </w:tcPr>
          <w:p w14:paraId="0228AC83" w14:textId="77777777" w:rsidR="0037615C" w:rsidRDefault="005C3ED1">
            <w:pPr>
              <w:spacing w:after="0" w:line="240" w:lineRule="auto"/>
            </w:pPr>
            <w:r>
              <w:rPr>
                <w:sz w:val="15"/>
              </w:rPr>
              <w:t>0.6633</w:t>
            </w:r>
          </w:p>
        </w:tc>
        <w:tc>
          <w:tcPr>
            <w:tcW w:w="853" w:type="dxa"/>
          </w:tcPr>
          <w:p w14:paraId="6D6ED57C" w14:textId="77777777" w:rsidR="0037615C" w:rsidRDefault="005C3ED1">
            <w:pPr>
              <w:spacing w:after="0" w:line="240" w:lineRule="auto"/>
            </w:pPr>
            <w:r>
              <w:rPr>
                <w:sz w:val="15"/>
              </w:rPr>
              <w:t>0.805</w:t>
            </w:r>
          </w:p>
        </w:tc>
      </w:tr>
      <w:tr w:rsidR="0037615C" w14:paraId="48ECD8CA" w14:textId="77777777">
        <w:trPr>
          <w:jc w:val="center"/>
        </w:trPr>
        <w:tc>
          <w:tcPr>
            <w:tcW w:w="3241" w:type="dxa"/>
          </w:tcPr>
          <w:p w14:paraId="4D19BEC6" w14:textId="77777777" w:rsidR="0037615C" w:rsidRDefault="005C3ED1">
            <w:pPr>
              <w:spacing w:after="0" w:line="240" w:lineRule="auto"/>
            </w:pPr>
            <w:r>
              <w:rPr>
                <w:sz w:val="15"/>
              </w:rPr>
              <w:t>lineage253k (original code re-run)</w:t>
            </w:r>
          </w:p>
        </w:tc>
        <w:tc>
          <w:tcPr>
            <w:tcW w:w="2474" w:type="dxa"/>
          </w:tcPr>
          <w:p w14:paraId="6FB88D31" w14:textId="77777777" w:rsidR="0037615C" w:rsidRDefault="005C3ED1">
            <w:pPr>
              <w:spacing w:after="0" w:line="240" w:lineRule="auto"/>
            </w:pPr>
            <w:r>
              <w:rPr>
                <w:sz w:val="15"/>
              </w:rPr>
              <w:t>Random Forest</w:t>
            </w:r>
          </w:p>
        </w:tc>
        <w:tc>
          <w:tcPr>
            <w:tcW w:w="768" w:type="dxa"/>
          </w:tcPr>
          <w:p w14:paraId="160D73C9" w14:textId="77777777" w:rsidR="0037615C" w:rsidRDefault="005C3ED1">
            <w:pPr>
              <w:spacing w:after="0" w:line="240" w:lineRule="auto"/>
            </w:pPr>
            <w:r>
              <w:rPr>
                <w:sz w:val="15"/>
              </w:rPr>
              <w:t>0.8455</w:t>
            </w:r>
          </w:p>
        </w:tc>
        <w:tc>
          <w:tcPr>
            <w:tcW w:w="853" w:type="dxa"/>
          </w:tcPr>
          <w:p w14:paraId="1D1F978D" w14:textId="77777777" w:rsidR="0037615C" w:rsidRDefault="005C3ED1">
            <w:pPr>
              <w:spacing w:after="0" w:line="240" w:lineRule="auto"/>
            </w:pPr>
            <w:r>
              <w:rPr>
                <w:sz w:val="15"/>
              </w:rPr>
              <w:t>0.8465</w:t>
            </w:r>
          </w:p>
        </w:tc>
        <w:tc>
          <w:tcPr>
            <w:tcW w:w="597" w:type="dxa"/>
          </w:tcPr>
          <w:p w14:paraId="6005B22B" w14:textId="77777777" w:rsidR="0037615C" w:rsidRDefault="005C3ED1">
            <w:pPr>
              <w:spacing w:after="0" w:line="240" w:lineRule="auto"/>
            </w:pPr>
            <w:r>
              <w:rPr>
                <w:sz w:val="15"/>
              </w:rPr>
              <w:t>0.8346</w:t>
            </w:r>
          </w:p>
        </w:tc>
        <w:tc>
          <w:tcPr>
            <w:tcW w:w="512" w:type="dxa"/>
          </w:tcPr>
          <w:p w14:paraId="5591136E" w14:textId="77777777" w:rsidR="0037615C" w:rsidRDefault="005C3ED1">
            <w:pPr>
              <w:spacing w:after="0" w:line="240" w:lineRule="auto"/>
            </w:pPr>
            <w:r>
              <w:rPr>
                <w:sz w:val="15"/>
              </w:rPr>
              <w:t>0.8405</w:t>
            </w:r>
          </w:p>
        </w:tc>
        <w:tc>
          <w:tcPr>
            <w:tcW w:w="853" w:type="dxa"/>
          </w:tcPr>
          <w:p w14:paraId="39A34DCF" w14:textId="77777777" w:rsidR="0037615C" w:rsidRDefault="005C3ED1">
            <w:pPr>
              <w:spacing w:after="0" w:line="240" w:lineRule="auto"/>
            </w:pPr>
            <w:r>
              <w:rPr>
                <w:sz w:val="15"/>
              </w:rPr>
              <w:t>0.9239</w:t>
            </w:r>
          </w:p>
        </w:tc>
      </w:tr>
      <w:tr w:rsidR="0037615C" w14:paraId="69AE5CE4" w14:textId="77777777">
        <w:trPr>
          <w:jc w:val="center"/>
        </w:trPr>
        <w:tc>
          <w:tcPr>
            <w:tcW w:w="3241" w:type="dxa"/>
          </w:tcPr>
          <w:p w14:paraId="41458803" w14:textId="77777777" w:rsidR="0037615C" w:rsidRDefault="005C3ED1">
            <w:pPr>
              <w:spacing w:after="0" w:line="240" w:lineRule="auto"/>
            </w:pPr>
            <w:r>
              <w:rPr>
                <w:sz w:val="15"/>
              </w:rPr>
              <w:t>lineage253k (original code re-run)</w:t>
            </w:r>
          </w:p>
        </w:tc>
        <w:tc>
          <w:tcPr>
            <w:tcW w:w="2474" w:type="dxa"/>
          </w:tcPr>
          <w:p w14:paraId="237FB1A2" w14:textId="77777777" w:rsidR="0037615C" w:rsidRDefault="005C3ED1">
            <w:pPr>
              <w:spacing w:after="0" w:line="240" w:lineRule="auto"/>
            </w:pPr>
            <w:r>
              <w:rPr>
                <w:sz w:val="15"/>
              </w:rPr>
              <w:t>XGBoost</w:t>
            </w:r>
          </w:p>
        </w:tc>
        <w:tc>
          <w:tcPr>
            <w:tcW w:w="768" w:type="dxa"/>
          </w:tcPr>
          <w:p w14:paraId="74CE65D2" w14:textId="77777777" w:rsidR="0037615C" w:rsidRDefault="005C3ED1">
            <w:pPr>
              <w:spacing w:after="0" w:line="240" w:lineRule="auto"/>
            </w:pPr>
            <w:r>
              <w:rPr>
                <w:sz w:val="15"/>
              </w:rPr>
              <w:t>0.8406</w:t>
            </w:r>
          </w:p>
        </w:tc>
        <w:tc>
          <w:tcPr>
            <w:tcW w:w="853" w:type="dxa"/>
          </w:tcPr>
          <w:p w14:paraId="2D251E8E" w14:textId="77777777" w:rsidR="0037615C" w:rsidRDefault="005C3ED1">
            <w:pPr>
              <w:spacing w:after="0" w:line="240" w:lineRule="auto"/>
            </w:pPr>
            <w:r>
              <w:rPr>
                <w:sz w:val="15"/>
              </w:rPr>
              <w:t>0.8542</w:t>
            </w:r>
          </w:p>
        </w:tc>
        <w:tc>
          <w:tcPr>
            <w:tcW w:w="597" w:type="dxa"/>
          </w:tcPr>
          <w:p w14:paraId="0411EB68" w14:textId="77777777" w:rsidR="0037615C" w:rsidRDefault="005C3ED1">
            <w:pPr>
              <w:spacing w:after="0" w:line="240" w:lineRule="auto"/>
            </w:pPr>
            <w:r>
              <w:rPr>
                <w:sz w:val="15"/>
              </w:rPr>
              <w:t>0.8117</w:t>
            </w:r>
          </w:p>
        </w:tc>
        <w:tc>
          <w:tcPr>
            <w:tcW w:w="512" w:type="dxa"/>
          </w:tcPr>
          <w:p w14:paraId="3E80A2A3" w14:textId="77777777" w:rsidR="0037615C" w:rsidRDefault="005C3ED1">
            <w:pPr>
              <w:spacing w:after="0" w:line="240" w:lineRule="auto"/>
            </w:pPr>
            <w:r>
              <w:rPr>
                <w:sz w:val="15"/>
              </w:rPr>
              <w:t>0.8324</w:t>
            </w:r>
          </w:p>
        </w:tc>
        <w:tc>
          <w:tcPr>
            <w:tcW w:w="853" w:type="dxa"/>
          </w:tcPr>
          <w:p w14:paraId="67EC2759" w14:textId="77777777" w:rsidR="0037615C" w:rsidRDefault="005C3ED1">
            <w:pPr>
              <w:spacing w:after="0" w:line="240" w:lineRule="auto"/>
            </w:pPr>
            <w:r>
              <w:rPr>
                <w:sz w:val="15"/>
              </w:rPr>
              <w:t>0.9265</w:t>
            </w:r>
          </w:p>
        </w:tc>
      </w:tr>
      <w:tr w:rsidR="0037615C" w14:paraId="3843E072" w14:textId="77777777">
        <w:trPr>
          <w:jc w:val="center"/>
        </w:trPr>
        <w:tc>
          <w:tcPr>
            <w:tcW w:w="3241" w:type="dxa"/>
          </w:tcPr>
          <w:p w14:paraId="612E95AE" w14:textId="77777777" w:rsidR="0037615C" w:rsidRDefault="005C3ED1">
            <w:pPr>
              <w:spacing w:after="0" w:line="240" w:lineRule="auto"/>
            </w:pPr>
            <w:r>
              <w:rPr>
                <w:sz w:val="15"/>
              </w:rPr>
              <w:t>lineage253k (original code re-run)</w:t>
            </w:r>
          </w:p>
        </w:tc>
        <w:tc>
          <w:tcPr>
            <w:tcW w:w="2474" w:type="dxa"/>
          </w:tcPr>
          <w:p w14:paraId="533121E8" w14:textId="77777777" w:rsidR="0037615C" w:rsidRDefault="005C3ED1">
            <w:pPr>
              <w:spacing w:after="0" w:line="240" w:lineRule="auto"/>
            </w:pPr>
            <w:r>
              <w:rPr>
                <w:sz w:val="15"/>
              </w:rPr>
              <w:t>Weighted Soft-Voting Ensemble</w:t>
            </w:r>
          </w:p>
        </w:tc>
        <w:tc>
          <w:tcPr>
            <w:tcW w:w="768" w:type="dxa"/>
          </w:tcPr>
          <w:p w14:paraId="1EEE9820" w14:textId="77777777" w:rsidR="0037615C" w:rsidRDefault="005C3ED1">
            <w:pPr>
              <w:spacing w:after="0" w:line="240" w:lineRule="auto"/>
            </w:pPr>
            <w:r>
              <w:rPr>
                <w:sz w:val="15"/>
              </w:rPr>
              <w:t>0.8484</w:t>
            </w:r>
          </w:p>
        </w:tc>
        <w:tc>
          <w:tcPr>
            <w:tcW w:w="853" w:type="dxa"/>
          </w:tcPr>
          <w:p w14:paraId="424ECB1B" w14:textId="77777777" w:rsidR="0037615C" w:rsidRDefault="005C3ED1">
            <w:pPr>
              <w:spacing w:after="0" w:line="240" w:lineRule="auto"/>
            </w:pPr>
            <w:r>
              <w:rPr>
                <w:sz w:val="15"/>
              </w:rPr>
              <w:t>0.8529</w:t>
            </w:r>
          </w:p>
        </w:tc>
        <w:tc>
          <w:tcPr>
            <w:tcW w:w="597" w:type="dxa"/>
          </w:tcPr>
          <w:p w14:paraId="63D2AF96" w14:textId="77777777" w:rsidR="0037615C" w:rsidRDefault="005C3ED1">
            <w:pPr>
              <w:spacing w:after="0" w:line="240" w:lineRule="auto"/>
            </w:pPr>
            <w:r>
              <w:rPr>
                <w:sz w:val="15"/>
              </w:rPr>
              <w:t>0.8328</w:t>
            </w:r>
          </w:p>
        </w:tc>
        <w:tc>
          <w:tcPr>
            <w:tcW w:w="512" w:type="dxa"/>
          </w:tcPr>
          <w:p w14:paraId="24A6F319" w14:textId="77777777" w:rsidR="0037615C" w:rsidRDefault="005C3ED1">
            <w:pPr>
              <w:spacing w:after="0" w:line="240" w:lineRule="auto"/>
            </w:pPr>
            <w:r>
              <w:rPr>
                <w:sz w:val="15"/>
              </w:rPr>
              <w:t>0.8427</w:t>
            </w:r>
          </w:p>
        </w:tc>
        <w:tc>
          <w:tcPr>
            <w:tcW w:w="853" w:type="dxa"/>
          </w:tcPr>
          <w:p w14:paraId="33C8C53F" w14:textId="77777777" w:rsidR="0037615C" w:rsidRDefault="005C3ED1">
            <w:pPr>
              <w:spacing w:after="0" w:line="240" w:lineRule="auto"/>
            </w:pPr>
            <w:r>
              <w:rPr>
                <w:sz w:val="15"/>
              </w:rPr>
              <w:t>0.9317</w:t>
            </w:r>
          </w:p>
        </w:tc>
      </w:tr>
    </w:tbl>
    <w:p w14:paraId="1F065819" w14:textId="77777777" w:rsidR="0037615C" w:rsidRDefault="0037615C">
      <w:pPr>
        <w:spacing w:after="40"/>
      </w:pPr>
    </w:p>
    <w:p w14:paraId="516E7306" w14:textId="77777777" w:rsidR="0037615C" w:rsidRDefault="005C3ED1">
      <w:pPr>
        <w:pStyle w:val="Heading2"/>
      </w:pPr>
      <w:bookmarkStart w:id="18" w:name="_Toc242693895"/>
      <w:r>
        <w:t>6.2 Collection artifacts differ in size and direction across corpora (RQ1, RQ2)</w:t>
      </w:r>
      <w:bookmarkEnd w:id="18"/>
    </w:p>
    <w:p w14:paraId="153F9303" w14:textId="77777777" w:rsidR="0037615C" w:rsidRDefault="005C3ED1">
      <w:pPr>
        <w:jc w:val="both"/>
      </w:pPr>
      <w:r>
        <w:t xml:space="preserve">Fig. 2 and Appendix E report the class-conditional shares of three recording properties. In PhiUSIIL, </w:t>
      </w:r>
      <w:r>
        <w:rPr>
          <w:b/>
        </w:rPr>
        <w:t>every</w:t>
      </w:r>
      <w:r>
        <w:t xml:space="preserve"> benign URL is an </w:t>
      </w:r>
      <w:r>
        <w:rPr>
          <w:rFonts w:ascii="Consolas" w:eastAsia="Consolas" w:hAnsi="Consolas"/>
          <w:sz w:val="19"/>
        </w:rPr>
        <w:t>https://www.</w:t>
      </w:r>
      <w:r>
        <w:t xml:space="preserve"> homepage with an empty path, against 48 % https, 42 % </w:t>
      </w:r>
      <w:r>
        <w:rPr>
          <w:rFonts w:ascii="Consolas" w:eastAsia="Consolas" w:hAnsi="Consolas"/>
          <w:sz w:val="19"/>
        </w:rPr>
        <w:t>www.</w:t>
      </w:r>
      <w:r>
        <w:t xml:space="preserve"> and 72 % homepages among phishing URLs. A single binary indicator therefore separates the classes well: the single-feature ROC-AUC is 0.21 for the </w:t>
      </w:r>
      <w:r>
        <w:rPr>
          <w:rFonts w:ascii="Consolas" w:eastAsia="Consolas" w:hAnsi="Consolas"/>
          <w:sz w:val="19"/>
        </w:rPr>
        <w:t>www.</w:t>
      </w:r>
      <w:r>
        <w:t xml:space="preserve"> prefix and 0.24 for the scheme, where values far below 0.5 mean "more frequent in benign URLs".</w:t>
      </w:r>
    </w:p>
    <w:p w14:paraId="42F787CC" w14:textId="77777777" w:rsidR="0037615C" w:rsidRDefault="005C3ED1">
      <w:pPr>
        <w:jc w:val="both"/>
      </w:pPr>
      <w:r>
        <w:lastRenderedPageBreak/>
        <w:t xml:space="preserve">The same indicators carry little or opposite information elsewhere. The </w:t>
      </w:r>
      <w:r>
        <w:rPr>
          <w:rFonts w:ascii="Consolas" w:eastAsia="Consolas" w:hAnsi="Consolas"/>
          <w:sz w:val="19"/>
        </w:rPr>
        <w:t>www.</w:t>
      </w:r>
      <w:r>
        <w:t xml:space="preserve"> prefix has single-feature AUC 0.27–0.34 in Hannousse 2021, Ebbu2017 and PhishStorm, but 0.71 in ISCX-2016 and 0.69 in the Kaggle corpus, where it marks </w:t>
      </w:r>
      <w:r>
        <w:rPr>
          <w:i/>
        </w:rPr>
        <w:t>phishing</w:t>
      </w:r>
      <w:r>
        <w:t xml:space="preserve">. URL length points to phishing in PhiUSIIL and PhishStorm (0.72–0.73) and to benign in ISCX-2016 (0.24), whose 35,378 benign URLs are deep pages from only about 300 sites. The present-day phishing population differs again: 92 % of PhishTank's verified-online URLs are https and only 4 % start with </w:t>
      </w:r>
      <w:r>
        <w:rPr>
          <w:rFonts w:ascii="Consolas" w:eastAsia="Consolas" w:hAnsi="Consolas"/>
          <w:sz w:val="19"/>
        </w:rPr>
        <w:t>www.</w:t>
      </w:r>
      <w:r>
        <w:t>.</w:t>
      </w:r>
    </w:p>
    <w:p w14:paraId="2D216F4F" w14:textId="77777777" w:rsidR="0037615C" w:rsidRDefault="005C3ED1">
      <w:pPr>
        <w:jc w:val="both"/>
      </w:pPr>
      <w:r>
        <w:t xml:space="preserve">The dataset-identification probe (Table III) shows that these differences are learnable. With </w:t>
      </w:r>
      <w:r>
        <w:rPr>
          <w:rFonts w:ascii="Consolas" w:eastAsia="Consolas" w:hAnsi="Consolas"/>
          <w:sz w:val="19"/>
        </w:rPr>
        <w:t>lexical_v2</w:t>
      </w:r>
      <w:r>
        <w:t xml:space="preserve">, a linear model identifies which of six corpora a </w:t>
      </w:r>
      <w:r>
        <w:rPr>
          <w:b/>
        </w:rPr>
        <w:t>benign</w:t>
      </w:r>
      <w:r>
        <w:t xml:space="preserve"> URL comes from with accuracy 0.830 (chance 0.167), and a malicious URL with accuracy 0.606. Removing the five artifact columns barely changes this (0.814 and 0.578), because the scheme still leaks through slash, colon and length counts; the two scheme-less corpora stay identifiable at 0.97 or higher. Canonicalising the string before computing features lowers the accuracies to 0.617 and 0.428 and makes the scheme-less corpus B nearly indistinguishable among benign URLs (0.184). PhiUSIIL's benign URLs remain</w:t>
      </w:r>
      <w:r>
        <w:t xml:space="preserve"> identifiable at 0.981 even after canonicalisation: being a bare homepage is a sampling artifact that no string transformation removes. The original 28 features give 0.803 and 0.577. H1c is supported.</w:t>
      </w:r>
    </w:p>
    <w:p w14:paraId="76B7E723" w14:textId="77777777" w:rsidR="0037615C" w:rsidRDefault="005C3ED1">
      <w:pPr>
        <w:keepNext/>
        <w:jc w:val="center"/>
      </w:pPr>
      <w:r>
        <w:rPr>
          <w:noProof/>
        </w:rPr>
        <w:drawing>
          <wp:inline distT="0" distB="0" distL="0" distR="0" wp14:anchorId="2E00E18B" wp14:editId="72D9560D">
            <wp:extent cx="5580000" cy="239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artifacts.png"/>
                    <pic:cNvPicPr/>
                  </pic:nvPicPr>
                  <pic:blipFill>
                    <a:blip r:embed="rId9"/>
                    <a:stretch>
                      <a:fillRect/>
                    </a:stretch>
                  </pic:blipFill>
                  <pic:spPr>
                    <a:xfrm>
                      <a:off x="0" y="0"/>
                      <a:ext cx="5580000" cy="2393600"/>
                    </a:xfrm>
                    <a:prstGeom prst="rect">
                      <a:avLst/>
                    </a:prstGeom>
                  </pic:spPr>
                </pic:pic>
              </a:graphicData>
            </a:graphic>
          </wp:inline>
        </w:drawing>
      </w:r>
    </w:p>
    <w:p w14:paraId="082B27D3" w14:textId="77777777" w:rsidR="0037615C" w:rsidRDefault="005C3ED1">
      <w:pPr>
        <w:pStyle w:val="Caption"/>
        <w:jc w:val="center"/>
      </w:pPr>
      <w:r>
        <w:rPr>
          <w:b/>
        </w:rPr>
        <w:t xml:space="preserve">Fig. 2. </w:t>
      </w:r>
      <w:r>
        <w:t>Share of URLs with an https scheme, a leading www. label and an empty path (homepage), by class and corpus. Corpus B and the Kaggle corpus store URLs without a scheme.</w:t>
      </w:r>
    </w:p>
    <w:p w14:paraId="7AA371BC" w14:textId="77777777" w:rsidR="0037615C" w:rsidRDefault="005C3ED1">
      <w:pPr>
        <w:pStyle w:val="Caption"/>
        <w:keepNext/>
        <w:jc w:val="center"/>
      </w:pPr>
      <w:r>
        <w:rPr>
          <w:b/>
        </w:rPr>
        <w:t xml:space="preserve">TABLE III. </w:t>
      </w:r>
      <w:r>
        <w:t>Dataset-identification probe: accuracy of a 6-way logistic regression predicting the source corpus of a URL from its representation (grouped 5-fold CV; chance = 0.167), overall and recall per corpus.</w:t>
      </w:r>
    </w:p>
    <w:tbl>
      <w:tblPr>
        <w:tblStyle w:val="TableGrid"/>
        <w:tblW w:w="0" w:type="auto"/>
        <w:jc w:val="center"/>
        <w:tblLayout w:type="fixed"/>
        <w:tblLook w:val="04A0" w:firstRow="1" w:lastRow="0" w:firstColumn="1" w:lastColumn="0" w:noHBand="0" w:noVBand="1"/>
      </w:tblPr>
      <w:tblGrid>
        <w:gridCol w:w="775"/>
        <w:gridCol w:w="2238"/>
        <w:gridCol w:w="775"/>
        <w:gridCol w:w="775"/>
        <w:gridCol w:w="1033"/>
        <w:gridCol w:w="1205"/>
        <w:gridCol w:w="775"/>
        <w:gridCol w:w="947"/>
        <w:gridCol w:w="775"/>
      </w:tblGrid>
      <w:tr w:rsidR="0037615C" w14:paraId="715C8FF4" w14:textId="77777777">
        <w:trPr>
          <w:tblHeader/>
          <w:jc w:val="center"/>
        </w:trPr>
        <w:tc>
          <w:tcPr>
            <w:tcW w:w="775" w:type="dxa"/>
            <w:shd w:val="clear" w:color="auto" w:fill="D9E2F3"/>
          </w:tcPr>
          <w:p w14:paraId="6B4F4051" w14:textId="77777777" w:rsidR="0037615C" w:rsidRDefault="005C3ED1">
            <w:pPr>
              <w:spacing w:after="0"/>
            </w:pPr>
            <w:r>
              <w:rPr>
                <w:b/>
                <w:sz w:val="15"/>
              </w:rPr>
              <w:t>class</w:t>
            </w:r>
          </w:p>
        </w:tc>
        <w:tc>
          <w:tcPr>
            <w:tcW w:w="2238" w:type="dxa"/>
            <w:shd w:val="clear" w:color="auto" w:fill="D9E2F3"/>
          </w:tcPr>
          <w:p w14:paraId="5A63498D" w14:textId="77777777" w:rsidR="0037615C" w:rsidRDefault="005C3ED1">
            <w:pPr>
              <w:spacing w:after="0"/>
            </w:pPr>
            <w:r>
              <w:rPr>
                <w:b/>
                <w:sz w:val="15"/>
              </w:rPr>
              <w:t>representation</w:t>
            </w:r>
          </w:p>
        </w:tc>
        <w:tc>
          <w:tcPr>
            <w:tcW w:w="775" w:type="dxa"/>
            <w:shd w:val="clear" w:color="auto" w:fill="D9E2F3"/>
          </w:tcPr>
          <w:p w14:paraId="2E09963E" w14:textId="77777777" w:rsidR="0037615C" w:rsidRDefault="005C3ED1">
            <w:pPr>
              <w:spacing w:after="0"/>
            </w:pPr>
            <w:r>
              <w:rPr>
                <w:b/>
                <w:sz w:val="15"/>
              </w:rPr>
              <w:t>accuracy</w:t>
            </w:r>
          </w:p>
        </w:tc>
        <w:tc>
          <w:tcPr>
            <w:tcW w:w="775" w:type="dxa"/>
            <w:shd w:val="clear" w:color="auto" w:fill="D9E2F3"/>
          </w:tcPr>
          <w:p w14:paraId="40D59134" w14:textId="77777777" w:rsidR="0037615C" w:rsidRDefault="005C3ED1">
            <w:pPr>
              <w:spacing w:after="0"/>
            </w:pPr>
            <w:r>
              <w:rPr>
                <w:b/>
                <w:sz w:val="15"/>
              </w:rPr>
              <w:t>phiusiil</w:t>
            </w:r>
          </w:p>
        </w:tc>
        <w:tc>
          <w:tcPr>
            <w:tcW w:w="1033" w:type="dxa"/>
            <w:shd w:val="clear" w:color="auto" w:fill="D9E2F3"/>
          </w:tcPr>
          <w:p w14:paraId="5C305912" w14:textId="77777777" w:rsidR="0037615C" w:rsidRDefault="005C3ED1">
            <w:pPr>
              <w:spacing w:after="0"/>
            </w:pPr>
            <w:r>
              <w:rPr>
                <w:b/>
                <w:sz w:val="15"/>
              </w:rPr>
              <w:t>lineage253k</w:t>
            </w:r>
          </w:p>
        </w:tc>
        <w:tc>
          <w:tcPr>
            <w:tcW w:w="1205" w:type="dxa"/>
            <w:shd w:val="clear" w:color="auto" w:fill="D9E2F3"/>
          </w:tcPr>
          <w:p w14:paraId="45D5F7EE" w14:textId="77777777" w:rsidR="0037615C" w:rsidRDefault="005C3ED1">
            <w:pPr>
              <w:spacing w:after="0"/>
            </w:pPr>
            <w:r>
              <w:rPr>
                <w:b/>
                <w:sz w:val="15"/>
              </w:rPr>
              <w:t>hannousse2021</w:t>
            </w:r>
          </w:p>
        </w:tc>
        <w:tc>
          <w:tcPr>
            <w:tcW w:w="775" w:type="dxa"/>
            <w:shd w:val="clear" w:color="auto" w:fill="D9E2F3"/>
          </w:tcPr>
          <w:p w14:paraId="3C9550FC" w14:textId="77777777" w:rsidR="0037615C" w:rsidRDefault="005C3ED1">
            <w:pPr>
              <w:spacing w:after="0"/>
            </w:pPr>
            <w:r>
              <w:rPr>
                <w:b/>
                <w:sz w:val="15"/>
              </w:rPr>
              <w:t>ebbu2017</w:t>
            </w:r>
          </w:p>
        </w:tc>
        <w:tc>
          <w:tcPr>
            <w:tcW w:w="947" w:type="dxa"/>
            <w:shd w:val="clear" w:color="auto" w:fill="D9E2F3"/>
          </w:tcPr>
          <w:p w14:paraId="4750A020" w14:textId="77777777" w:rsidR="0037615C" w:rsidRDefault="005C3ED1">
            <w:pPr>
              <w:spacing w:after="0"/>
            </w:pPr>
            <w:r>
              <w:rPr>
                <w:b/>
                <w:sz w:val="15"/>
              </w:rPr>
              <w:t>phishstorm</w:t>
            </w:r>
          </w:p>
        </w:tc>
        <w:tc>
          <w:tcPr>
            <w:tcW w:w="775" w:type="dxa"/>
            <w:shd w:val="clear" w:color="auto" w:fill="D9E2F3"/>
          </w:tcPr>
          <w:p w14:paraId="7B1BB786" w14:textId="77777777" w:rsidR="0037615C" w:rsidRDefault="005C3ED1">
            <w:pPr>
              <w:spacing w:after="0"/>
            </w:pPr>
            <w:r>
              <w:rPr>
                <w:b/>
                <w:sz w:val="15"/>
              </w:rPr>
              <w:t>iscx2016</w:t>
            </w:r>
          </w:p>
        </w:tc>
      </w:tr>
      <w:tr w:rsidR="0037615C" w14:paraId="73F0F334" w14:textId="77777777">
        <w:trPr>
          <w:jc w:val="center"/>
        </w:trPr>
        <w:tc>
          <w:tcPr>
            <w:tcW w:w="775" w:type="dxa"/>
          </w:tcPr>
          <w:p w14:paraId="070B82A6" w14:textId="77777777" w:rsidR="0037615C" w:rsidRDefault="005C3ED1">
            <w:pPr>
              <w:spacing w:after="0" w:line="240" w:lineRule="auto"/>
            </w:pPr>
            <w:r>
              <w:rPr>
                <w:sz w:val="15"/>
              </w:rPr>
              <w:t>benign</w:t>
            </w:r>
          </w:p>
        </w:tc>
        <w:tc>
          <w:tcPr>
            <w:tcW w:w="2238" w:type="dxa"/>
          </w:tcPr>
          <w:p w14:paraId="5F9FC948" w14:textId="77777777" w:rsidR="0037615C" w:rsidRDefault="005C3ED1">
            <w:pPr>
              <w:spacing w:after="0" w:line="240" w:lineRule="auto"/>
            </w:pPr>
            <w:r>
              <w:rPr>
                <w:sz w:val="15"/>
              </w:rPr>
              <w:t>baseline28</w:t>
            </w:r>
          </w:p>
        </w:tc>
        <w:tc>
          <w:tcPr>
            <w:tcW w:w="775" w:type="dxa"/>
          </w:tcPr>
          <w:p w14:paraId="0FF9CB17" w14:textId="77777777" w:rsidR="0037615C" w:rsidRDefault="005C3ED1">
            <w:pPr>
              <w:spacing w:after="0" w:line="240" w:lineRule="auto"/>
            </w:pPr>
            <w:r>
              <w:rPr>
                <w:sz w:val="15"/>
              </w:rPr>
              <w:t>0.803</w:t>
            </w:r>
          </w:p>
        </w:tc>
        <w:tc>
          <w:tcPr>
            <w:tcW w:w="775" w:type="dxa"/>
          </w:tcPr>
          <w:p w14:paraId="7CF0F576" w14:textId="77777777" w:rsidR="0037615C" w:rsidRDefault="005C3ED1">
            <w:pPr>
              <w:spacing w:after="0" w:line="240" w:lineRule="auto"/>
            </w:pPr>
            <w:r>
              <w:rPr>
                <w:sz w:val="15"/>
              </w:rPr>
              <w:t>1</w:t>
            </w:r>
          </w:p>
        </w:tc>
        <w:tc>
          <w:tcPr>
            <w:tcW w:w="1033" w:type="dxa"/>
          </w:tcPr>
          <w:p w14:paraId="4305B457" w14:textId="77777777" w:rsidR="0037615C" w:rsidRDefault="005C3ED1">
            <w:pPr>
              <w:spacing w:after="0" w:line="240" w:lineRule="auto"/>
            </w:pPr>
            <w:r>
              <w:rPr>
                <w:sz w:val="15"/>
              </w:rPr>
              <w:t>0.999</w:t>
            </w:r>
          </w:p>
        </w:tc>
        <w:tc>
          <w:tcPr>
            <w:tcW w:w="1205" w:type="dxa"/>
          </w:tcPr>
          <w:p w14:paraId="4CE44CD7" w14:textId="77777777" w:rsidR="0037615C" w:rsidRDefault="005C3ED1">
            <w:pPr>
              <w:spacing w:after="0" w:line="240" w:lineRule="auto"/>
            </w:pPr>
            <w:r>
              <w:rPr>
                <w:sz w:val="15"/>
              </w:rPr>
              <w:t>0.367</w:t>
            </w:r>
          </w:p>
        </w:tc>
        <w:tc>
          <w:tcPr>
            <w:tcW w:w="775" w:type="dxa"/>
          </w:tcPr>
          <w:p w14:paraId="6D64A8C6" w14:textId="77777777" w:rsidR="0037615C" w:rsidRDefault="005C3ED1">
            <w:pPr>
              <w:spacing w:after="0" w:line="240" w:lineRule="auto"/>
            </w:pPr>
            <w:r>
              <w:rPr>
                <w:sz w:val="15"/>
              </w:rPr>
              <w:t>0.544</w:t>
            </w:r>
          </w:p>
        </w:tc>
        <w:tc>
          <w:tcPr>
            <w:tcW w:w="947" w:type="dxa"/>
          </w:tcPr>
          <w:p w14:paraId="49AB9782" w14:textId="77777777" w:rsidR="0037615C" w:rsidRDefault="005C3ED1">
            <w:pPr>
              <w:spacing w:after="0" w:line="240" w:lineRule="auto"/>
            </w:pPr>
            <w:r>
              <w:rPr>
                <w:sz w:val="15"/>
              </w:rPr>
              <w:t>0.841</w:t>
            </w:r>
          </w:p>
        </w:tc>
        <w:tc>
          <w:tcPr>
            <w:tcW w:w="775" w:type="dxa"/>
          </w:tcPr>
          <w:p w14:paraId="56E03F80" w14:textId="77777777" w:rsidR="0037615C" w:rsidRDefault="005C3ED1">
            <w:pPr>
              <w:spacing w:after="0" w:line="240" w:lineRule="auto"/>
            </w:pPr>
            <w:r>
              <w:rPr>
                <w:sz w:val="15"/>
              </w:rPr>
              <w:t>0.945</w:t>
            </w:r>
          </w:p>
        </w:tc>
      </w:tr>
      <w:tr w:rsidR="0037615C" w14:paraId="7DFB7AE2" w14:textId="77777777">
        <w:trPr>
          <w:jc w:val="center"/>
        </w:trPr>
        <w:tc>
          <w:tcPr>
            <w:tcW w:w="775" w:type="dxa"/>
          </w:tcPr>
          <w:p w14:paraId="7DAF0CB2" w14:textId="77777777" w:rsidR="0037615C" w:rsidRDefault="005C3ED1">
            <w:pPr>
              <w:spacing w:after="0" w:line="240" w:lineRule="auto"/>
            </w:pPr>
            <w:r>
              <w:rPr>
                <w:sz w:val="15"/>
              </w:rPr>
              <w:t>malicious</w:t>
            </w:r>
          </w:p>
        </w:tc>
        <w:tc>
          <w:tcPr>
            <w:tcW w:w="2238" w:type="dxa"/>
          </w:tcPr>
          <w:p w14:paraId="3F86FDC7" w14:textId="77777777" w:rsidR="0037615C" w:rsidRDefault="005C3ED1">
            <w:pPr>
              <w:spacing w:after="0" w:line="240" w:lineRule="auto"/>
            </w:pPr>
            <w:r>
              <w:rPr>
                <w:sz w:val="15"/>
              </w:rPr>
              <w:t>baseline28</w:t>
            </w:r>
          </w:p>
        </w:tc>
        <w:tc>
          <w:tcPr>
            <w:tcW w:w="775" w:type="dxa"/>
          </w:tcPr>
          <w:p w14:paraId="38C29189" w14:textId="77777777" w:rsidR="0037615C" w:rsidRDefault="005C3ED1">
            <w:pPr>
              <w:spacing w:after="0" w:line="240" w:lineRule="auto"/>
            </w:pPr>
            <w:r>
              <w:rPr>
                <w:sz w:val="15"/>
              </w:rPr>
              <w:t>0.577</w:t>
            </w:r>
          </w:p>
        </w:tc>
        <w:tc>
          <w:tcPr>
            <w:tcW w:w="775" w:type="dxa"/>
          </w:tcPr>
          <w:p w14:paraId="1B56113C" w14:textId="77777777" w:rsidR="0037615C" w:rsidRDefault="005C3ED1">
            <w:pPr>
              <w:spacing w:after="0" w:line="240" w:lineRule="auto"/>
            </w:pPr>
            <w:r>
              <w:rPr>
                <w:sz w:val="15"/>
              </w:rPr>
              <w:t>0.872</w:t>
            </w:r>
          </w:p>
        </w:tc>
        <w:tc>
          <w:tcPr>
            <w:tcW w:w="1033" w:type="dxa"/>
          </w:tcPr>
          <w:p w14:paraId="4FDFE3D1" w14:textId="77777777" w:rsidR="0037615C" w:rsidRDefault="005C3ED1">
            <w:pPr>
              <w:spacing w:after="0" w:line="240" w:lineRule="auto"/>
            </w:pPr>
            <w:r>
              <w:rPr>
                <w:sz w:val="15"/>
              </w:rPr>
              <w:t>0.999</w:t>
            </w:r>
          </w:p>
        </w:tc>
        <w:tc>
          <w:tcPr>
            <w:tcW w:w="1205" w:type="dxa"/>
          </w:tcPr>
          <w:p w14:paraId="5B33AB88" w14:textId="77777777" w:rsidR="0037615C" w:rsidRDefault="005C3ED1">
            <w:pPr>
              <w:spacing w:after="0" w:line="240" w:lineRule="auto"/>
            </w:pPr>
            <w:r>
              <w:rPr>
                <w:sz w:val="15"/>
              </w:rPr>
              <w:t>0.18</w:t>
            </w:r>
          </w:p>
        </w:tc>
        <w:tc>
          <w:tcPr>
            <w:tcW w:w="775" w:type="dxa"/>
          </w:tcPr>
          <w:p w14:paraId="68485BBE" w14:textId="77777777" w:rsidR="0037615C" w:rsidRDefault="005C3ED1">
            <w:pPr>
              <w:spacing w:after="0" w:line="240" w:lineRule="auto"/>
            </w:pPr>
            <w:r>
              <w:rPr>
                <w:sz w:val="15"/>
              </w:rPr>
              <w:t>0.506</w:t>
            </w:r>
          </w:p>
        </w:tc>
        <w:tc>
          <w:tcPr>
            <w:tcW w:w="947" w:type="dxa"/>
          </w:tcPr>
          <w:p w14:paraId="3AF471F9" w14:textId="77777777" w:rsidR="0037615C" w:rsidRDefault="005C3ED1">
            <w:pPr>
              <w:spacing w:after="0" w:line="240" w:lineRule="auto"/>
            </w:pPr>
            <w:r>
              <w:rPr>
                <w:sz w:val="15"/>
              </w:rPr>
              <w:t>0.3</w:t>
            </w:r>
          </w:p>
        </w:tc>
        <w:tc>
          <w:tcPr>
            <w:tcW w:w="775" w:type="dxa"/>
          </w:tcPr>
          <w:p w14:paraId="4EC53127" w14:textId="77777777" w:rsidR="0037615C" w:rsidRDefault="005C3ED1">
            <w:pPr>
              <w:spacing w:after="0" w:line="240" w:lineRule="auto"/>
            </w:pPr>
            <w:r>
              <w:rPr>
                <w:sz w:val="15"/>
              </w:rPr>
              <w:t>0.489</w:t>
            </w:r>
          </w:p>
        </w:tc>
      </w:tr>
      <w:tr w:rsidR="0037615C" w14:paraId="3770C936" w14:textId="77777777">
        <w:trPr>
          <w:jc w:val="center"/>
        </w:trPr>
        <w:tc>
          <w:tcPr>
            <w:tcW w:w="775" w:type="dxa"/>
          </w:tcPr>
          <w:p w14:paraId="33A62883" w14:textId="77777777" w:rsidR="0037615C" w:rsidRDefault="005C3ED1">
            <w:pPr>
              <w:spacing w:after="0" w:line="240" w:lineRule="auto"/>
            </w:pPr>
            <w:r>
              <w:rPr>
                <w:sz w:val="15"/>
              </w:rPr>
              <w:t>benign</w:t>
            </w:r>
          </w:p>
        </w:tc>
        <w:tc>
          <w:tcPr>
            <w:tcW w:w="2238" w:type="dxa"/>
          </w:tcPr>
          <w:p w14:paraId="086CFF89" w14:textId="77777777" w:rsidR="0037615C" w:rsidRDefault="005C3ED1">
            <w:pPr>
              <w:spacing w:after="0" w:line="240" w:lineRule="auto"/>
            </w:pPr>
            <w:r>
              <w:rPr>
                <w:sz w:val="15"/>
              </w:rPr>
              <w:t>lexical_v2</w:t>
            </w:r>
          </w:p>
        </w:tc>
        <w:tc>
          <w:tcPr>
            <w:tcW w:w="775" w:type="dxa"/>
          </w:tcPr>
          <w:p w14:paraId="5893EB5B" w14:textId="77777777" w:rsidR="0037615C" w:rsidRDefault="005C3ED1">
            <w:pPr>
              <w:spacing w:after="0" w:line="240" w:lineRule="auto"/>
            </w:pPr>
            <w:r>
              <w:rPr>
                <w:sz w:val="15"/>
              </w:rPr>
              <w:t>0.83</w:t>
            </w:r>
          </w:p>
        </w:tc>
        <w:tc>
          <w:tcPr>
            <w:tcW w:w="775" w:type="dxa"/>
          </w:tcPr>
          <w:p w14:paraId="3DB8F1ED" w14:textId="77777777" w:rsidR="0037615C" w:rsidRDefault="005C3ED1">
            <w:pPr>
              <w:spacing w:after="0" w:line="240" w:lineRule="auto"/>
            </w:pPr>
            <w:r>
              <w:rPr>
                <w:sz w:val="15"/>
              </w:rPr>
              <w:t>1</w:t>
            </w:r>
          </w:p>
        </w:tc>
        <w:tc>
          <w:tcPr>
            <w:tcW w:w="1033" w:type="dxa"/>
          </w:tcPr>
          <w:p w14:paraId="7B25F234" w14:textId="77777777" w:rsidR="0037615C" w:rsidRDefault="005C3ED1">
            <w:pPr>
              <w:spacing w:after="0" w:line="240" w:lineRule="auto"/>
            </w:pPr>
            <w:r>
              <w:rPr>
                <w:sz w:val="15"/>
              </w:rPr>
              <w:t>1</w:t>
            </w:r>
          </w:p>
        </w:tc>
        <w:tc>
          <w:tcPr>
            <w:tcW w:w="1205" w:type="dxa"/>
          </w:tcPr>
          <w:p w14:paraId="79C99E50" w14:textId="77777777" w:rsidR="0037615C" w:rsidRDefault="005C3ED1">
            <w:pPr>
              <w:spacing w:after="0" w:line="240" w:lineRule="auto"/>
            </w:pPr>
            <w:r>
              <w:rPr>
                <w:sz w:val="15"/>
              </w:rPr>
              <w:t>0.402</w:t>
            </w:r>
          </w:p>
        </w:tc>
        <w:tc>
          <w:tcPr>
            <w:tcW w:w="775" w:type="dxa"/>
          </w:tcPr>
          <w:p w14:paraId="46CB52C8" w14:textId="77777777" w:rsidR="0037615C" w:rsidRDefault="005C3ED1">
            <w:pPr>
              <w:spacing w:after="0" w:line="240" w:lineRule="auto"/>
            </w:pPr>
            <w:r>
              <w:rPr>
                <w:sz w:val="15"/>
              </w:rPr>
              <w:t>0.67</w:t>
            </w:r>
          </w:p>
        </w:tc>
        <w:tc>
          <w:tcPr>
            <w:tcW w:w="947" w:type="dxa"/>
          </w:tcPr>
          <w:p w14:paraId="013395E8" w14:textId="77777777" w:rsidR="0037615C" w:rsidRDefault="005C3ED1">
            <w:pPr>
              <w:spacing w:after="0" w:line="240" w:lineRule="auto"/>
            </w:pPr>
            <w:r>
              <w:rPr>
                <w:sz w:val="15"/>
              </w:rPr>
              <w:t>0.82</w:t>
            </w:r>
          </w:p>
        </w:tc>
        <w:tc>
          <w:tcPr>
            <w:tcW w:w="775" w:type="dxa"/>
          </w:tcPr>
          <w:p w14:paraId="330A9131" w14:textId="77777777" w:rsidR="0037615C" w:rsidRDefault="005C3ED1">
            <w:pPr>
              <w:spacing w:after="0" w:line="240" w:lineRule="auto"/>
            </w:pPr>
            <w:r>
              <w:rPr>
                <w:sz w:val="15"/>
              </w:rPr>
              <w:t>0.967</w:t>
            </w:r>
          </w:p>
        </w:tc>
      </w:tr>
      <w:tr w:rsidR="0037615C" w14:paraId="3023B1A4" w14:textId="77777777">
        <w:trPr>
          <w:jc w:val="center"/>
        </w:trPr>
        <w:tc>
          <w:tcPr>
            <w:tcW w:w="775" w:type="dxa"/>
          </w:tcPr>
          <w:p w14:paraId="7CE3FBBC" w14:textId="77777777" w:rsidR="0037615C" w:rsidRDefault="005C3ED1">
            <w:pPr>
              <w:spacing w:after="0" w:line="240" w:lineRule="auto"/>
            </w:pPr>
            <w:r>
              <w:rPr>
                <w:sz w:val="15"/>
              </w:rPr>
              <w:t>malicious</w:t>
            </w:r>
          </w:p>
        </w:tc>
        <w:tc>
          <w:tcPr>
            <w:tcW w:w="2238" w:type="dxa"/>
          </w:tcPr>
          <w:p w14:paraId="513D5F05" w14:textId="77777777" w:rsidR="0037615C" w:rsidRDefault="005C3ED1">
            <w:pPr>
              <w:spacing w:after="0" w:line="240" w:lineRule="auto"/>
            </w:pPr>
            <w:r>
              <w:rPr>
                <w:sz w:val="15"/>
              </w:rPr>
              <w:t>lexical_v2</w:t>
            </w:r>
          </w:p>
        </w:tc>
        <w:tc>
          <w:tcPr>
            <w:tcW w:w="775" w:type="dxa"/>
          </w:tcPr>
          <w:p w14:paraId="3A73293E" w14:textId="77777777" w:rsidR="0037615C" w:rsidRDefault="005C3ED1">
            <w:pPr>
              <w:spacing w:after="0" w:line="240" w:lineRule="auto"/>
            </w:pPr>
            <w:r>
              <w:rPr>
                <w:sz w:val="15"/>
              </w:rPr>
              <w:t>0.606</w:t>
            </w:r>
          </w:p>
        </w:tc>
        <w:tc>
          <w:tcPr>
            <w:tcW w:w="775" w:type="dxa"/>
          </w:tcPr>
          <w:p w14:paraId="6F0214F9" w14:textId="77777777" w:rsidR="0037615C" w:rsidRDefault="005C3ED1">
            <w:pPr>
              <w:spacing w:after="0" w:line="240" w:lineRule="auto"/>
            </w:pPr>
            <w:r>
              <w:rPr>
                <w:sz w:val="15"/>
              </w:rPr>
              <w:t>0.865</w:t>
            </w:r>
          </w:p>
        </w:tc>
        <w:tc>
          <w:tcPr>
            <w:tcW w:w="1033" w:type="dxa"/>
          </w:tcPr>
          <w:p w14:paraId="3DEB9269" w14:textId="77777777" w:rsidR="0037615C" w:rsidRDefault="005C3ED1">
            <w:pPr>
              <w:spacing w:after="0" w:line="240" w:lineRule="auto"/>
            </w:pPr>
            <w:r>
              <w:rPr>
                <w:sz w:val="15"/>
              </w:rPr>
              <w:t>0.999</w:t>
            </w:r>
          </w:p>
        </w:tc>
        <w:tc>
          <w:tcPr>
            <w:tcW w:w="1205" w:type="dxa"/>
          </w:tcPr>
          <w:p w14:paraId="115CAD06" w14:textId="77777777" w:rsidR="0037615C" w:rsidRDefault="005C3ED1">
            <w:pPr>
              <w:spacing w:after="0" w:line="240" w:lineRule="auto"/>
            </w:pPr>
            <w:r>
              <w:rPr>
                <w:sz w:val="15"/>
              </w:rPr>
              <w:t>0.277</w:t>
            </w:r>
          </w:p>
        </w:tc>
        <w:tc>
          <w:tcPr>
            <w:tcW w:w="775" w:type="dxa"/>
          </w:tcPr>
          <w:p w14:paraId="2B6681B8" w14:textId="77777777" w:rsidR="0037615C" w:rsidRDefault="005C3ED1">
            <w:pPr>
              <w:spacing w:after="0" w:line="240" w:lineRule="auto"/>
            </w:pPr>
            <w:r>
              <w:rPr>
                <w:sz w:val="15"/>
              </w:rPr>
              <w:t>0.535</w:t>
            </w:r>
          </w:p>
        </w:tc>
        <w:tc>
          <w:tcPr>
            <w:tcW w:w="947" w:type="dxa"/>
          </w:tcPr>
          <w:p w14:paraId="168B2EB6" w14:textId="77777777" w:rsidR="0037615C" w:rsidRDefault="005C3ED1">
            <w:pPr>
              <w:spacing w:after="0" w:line="240" w:lineRule="auto"/>
            </w:pPr>
            <w:r>
              <w:rPr>
                <w:sz w:val="15"/>
              </w:rPr>
              <w:t>0.385</w:t>
            </w:r>
          </w:p>
        </w:tc>
        <w:tc>
          <w:tcPr>
            <w:tcW w:w="775" w:type="dxa"/>
          </w:tcPr>
          <w:p w14:paraId="748BBECD" w14:textId="77777777" w:rsidR="0037615C" w:rsidRDefault="005C3ED1">
            <w:pPr>
              <w:spacing w:after="0" w:line="240" w:lineRule="auto"/>
            </w:pPr>
            <w:r>
              <w:rPr>
                <w:sz w:val="15"/>
              </w:rPr>
              <w:t>0.481</w:t>
            </w:r>
          </w:p>
        </w:tc>
      </w:tr>
      <w:tr w:rsidR="0037615C" w14:paraId="583E6E17" w14:textId="77777777">
        <w:trPr>
          <w:jc w:val="center"/>
        </w:trPr>
        <w:tc>
          <w:tcPr>
            <w:tcW w:w="775" w:type="dxa"/>
          </w:tcPr>
          <w:p w14:paraId="64629B18" w14:textId="77777777" w:rsidR="0037615C" w:rsidRDefault="005C3ED1">
            <w:pPr>
              <w:spacing w:after="0" w:line="240" w:lineRule="auto"/>
            </w:pPr>
            <w:r>
              <w:rPr>
                <w:sz w:val="15"/>
              </w:rPr>
              <w:t>benign</w:t>
            </w:r>
          </w:p>
        </w:tc>
        <w:tc>
          <w:tcPr>
            <w:tcW w:w="2238" w:type="dxa"/>
          </w:tcPr>
          <w:p w14:paraId="35E4E29A" w14:textId="77777777" w:rsidR="0037615C" w:rsidRDefault="005C3ED1">
            <w:pPr>
              <w:spacing w:after="0" w:line="240" w:lineRule="auto"/>
            </w:pPr>
            <w:r>
              <w:rPr>
                <w:sz w:val="15"/>
              </w:rPr>
              <w:t>lexical_v2_canon</w:t>
            </w:r>
          </w:p>
        </w:tc>
        <w:tc>
          <w:tcPr>
            <w:tcW w:w="775" w:type="dxa"/>
          </w:tcPr>
          <w:p w14:paraId="28D60397" w14:textId="77777777" w:rsidR="0037615C" w:rsidRDefault="005C3ED1">
            <w:pPr>
              <w:spacing w:after="0" w:line="240" w:lineRule="auto"/>
            </w:pPr>
            <w:r>
              <w:rPr>
                <w:sz w:val="15"/>
              </w:rPr>
              <w:t>0.617</w:t>
            </w:r>
          </w:p>
        </w:tc>
        <w:tc>
          <w:tcPr>
            <w:tcW w:w="775" w:type="dxa"/>
          </w:tcPr>
          <w:p w14:paraId="355482EF" w14:textId="77777777" w:rsidR="0037615C" w:rsidRDefault="005C3ED1">
            <w:pPr>
              <w:spacing w:after="0" w:line="240" w:lineRule="auto"/>
            </w:pPr>
            <w:r>
              <w:rPr>
                <w:sz w:val="15"/>
              </w:rPr>
              <w:t>0.981</w:t>
            </w:r>
          </w:p>
        </w:tc>
        <w:tc>
          <w:tcPr>
            <w:tcW w:w="1033" w:type="dxa"/>
          </w:tcPr>
          <w:p w14:paraId="062FE4D1" w14:textId="77777777" w:rsidR="0037615C" w:rsidRDefault="005C3ED1">
            <w:pPr>
              <w:spacing w:after="0" w:line="240" w:lineRule="auto"/>
            </w:pPr>
            <w:r>
              <w:rPr>
                <w:sz w:val="15"/>
              </w:rPr>
              <w:t>0.184</w:t>
            </w:r>
          </w:p>
        </w:tc>
        <w:tc>
          <w:tcPr>
            <w:tcW w:w="1205" w:type="dxa"/>
          </w:tcPr>
          <w:p w14:paraId="7669DF2B" w14:textId="77777777" w:rsidR="0037615C" w:rsidRDefault="005C3ED1">
            <w:pPr>
              <w:spacing w:after="0" w:line="240" w:lineRule="auto"/>
            </w:pPr>
            <w:r>
              <w:rPr>
                <w:sz w:val="15"/>
              </w:rPr>
              <w:t>0.319</w:t>
            </w:r>
          </w:p>
        </w:tc>
        <w:tc>
          <w:tcPr>
            <w:tcW w:w="775" w:type="dxa"/>
          </w:tcPr>
          <w:p w14:paraId="56A36C21" w14:textId="77777777" w:rsidR="0037615C" w:rsidRDefault="005C3ED1">
            <w:pPr>
              <w:spacing w:after="0" w:line="240" w:lineRule="auto"/>
            </w:pPr>
            <w:r>
              <w:rPr>
                <w:sz w:val="15"/>
              </w:rPr>
              <w:t>0.553</w:t>
            </w:r>
          </w:p>
        </w:tc>
        <w:tc>
          <w:tcPr>
            <w:tcW w:w="947" w:type="dxa"/>
          </w:tcPr>
          <w:p w14:paraId="56782366" w14:textId="77777777" w:rsidR="0037615C" w:rsidRDefault="005C3ED1">
            <w:pPr>
              <w:spacing w:after="0" w:line="240" w:lineRule="auto"/>
            </w:pPr>
            <w:r>
              <w:rPr>
                <w:sz w:val="15"/>
              </w:rPr>
              <w:t>0.703</w:t>
            </w:r>
          </w:p>
        </w:tc>
        <w:tc>
          <w:tcPr>
            <w:tcW w:w="775" w:type="dxa"/>
          </w:tcPr>
          <w:p w14:paraId="59F2F218" w14:textId="77777777" w:rsidR="0037615C" w:rsidRDefault="005C3ED1">
            <w:pPr>
              <w:spacing w:after="0" w:line="240" w:lineRule="auto"/>
            </w:pPr>
            <w:r>
              <w:rPr>
                <w:sz w:val="15"/>
              </w:rPr>
              <w:t>0.874</w:t>
            </w:r>
          </w:p>
        </w:tc>
      </w:tr>
      <w:tr w:rsidR="0037615C" w14:paraId="0DFA06DA" w14:textId="77777777">
        <w:trPr>
          <w:jc w:val="center"/>
        </w:trPr>
        <w:tc>
          <w:tcPr>
            <w:tcW w:w="775" w:type="dxa"/>
          </w:tcPr>
          <w:p w14:paraId="6E124D5B" w14:textId="77777777" w:rsidR="0037615C" w:rsidRDefault="005C3ED1">
            <w:pPr>
              <w:spacing w:after="0" w:line="240" w:lineRule="auto"/>
            </w:pPr>
            <w:r>
              <w:rPr>
                <w:sz w:val="15"/>
              </w:rPr>
              <w:t>malicious</w:t>
            </w:r>
          </w:p>
        </w:tc>
        <w:tc>
          <w:tcPr>
            <w:tcW w:w="2238" w:type="dxa"/>
          </w:tcPr>
          <w:p w14:paraId="4F2E9691" w14:textId="77777777" w:rsidR="0037615C" w:rsidRDefault="005C3ED1">
            <w:pPr>
              <w:spacing w:after="0" w:line="240" w:lineRule="auto"/>
            </w:pPr>
            <w:r>
              <w:rPr>
                <w:sz w:val="15"/>
              </w:rPr>
              <w:t>lexical_v2_canon</w:t>
            </w:r>
          </w:p>
        </w:tc>
        <w:tc>
          <w:tcPr>
            <w:tcW w:w="775" w:type="dxa"/>
          </w:tcPr>
          <w:p w14:paraId="495311EA" w14:textId="77777777" w:rsidR="0037615C" w:rsidRDefault="005C3ED1">
            <w:pPr>
              <w:spacing w:after="0" w:line="240" w:lineRule="auto"/>
            </w:pPr>
            <w:r>
              <w:rPr>
                <w:sz w:val="15"/>
              </w:rPr>
              <w:t>0.428</w:t>
            </w:r>
          </w:p>
        </w:tc>
        <w:tc>
          <w:tcPr>
            <w:tcW w:w="775" w:type="dxa"/>
          </w:tcPr>
          <w:p w14:paraId="12E324AA" w14:textId="77777777" w:rsidR="0037615C" w:rsidRDefault="005C3ED1">
            <w:pPr>
              <w:spacing w:after="0" w:line="240" w:lineRule="auto"/>
            </w:pPr>
            <w:r>
              <w:rPr>
                <w:sz w:val="15"/>
              </w:rPr>
              <w:t>0.748</w:t>
            </w:r>
          </w:p>
        </w:tc>
        <w:tc>
          <w:tcPr>
            <w:tcW w:w="1033" w:type="dxa"/>
          </w:tcPr>
          <w:p w14:paraId="2F023B64" w14:textId="77777777" w:rsidR="0037615C" w:rsidRDefault="005C3ED1">
            <w:pPr>
              <w:spacing w:after="0" w:line="240" w:lineRule="auto"/>
            </w:pPr>
            <w:r>
              <w:rPr>
                <w:sz w:val="15"/>
              </w:rPr>
              <w:t>0.344</w:t>
            </w:r>
          </w:p>
        </w:tc>
        <w:tc>
          <w:tcPr>
            <w:tcW w:w="1205" w:type="dxa"/>
          </w:tcPr>
          <w:p w14:paraId="03AD368F" w14:textId="77777777" w:rsidR="0037615C" w:rsidRDefault="005C3ED1">
            <w:pPr>
              <w:spacing w:after="0" w:line="240" w:lineRule="auto"/>
            </w:pPr>
            <w:r>
              <w:rPr>
                <w:sz w:val="15"/>
              </w:rPr>
              <w:t>0.107</w:t>
            </w:r>
          </w:p>
        </w:tc>
        <w:tc>
          <w:tcPr>
            <w:tcW w:w="775" w:type="dxa"/>
          </w:tcPr>
          <w:p w14:paraId="2712CD83" w14:textId="77777777" w:rsidR="0037615C" w:rsidRDefault="005C3ED1">
            <w:pPr>
              <w:spacing w:after="0" w:line="240" w:lineRule="auto"/>
            </w:pPr>
            <w:r>
              <w:rPr>
                <w:sz w:val="15"/>
              </w:rPr>
              <w:t>0.505</w:t>
            </w:r>
          </w:p>
        </w:tc>
        <w:tc>
          <w:tcPr>
            <w:tcW w:w="947" w:type="dxa"/>
          </w:tcPr>
          <w:p w14:paraId="1762F1F6" w14:textId="77777777" w:rsidR="0037615C" w:rsidRDefault="005C3ED1">
            <w:pPr>
              <w:spacing w:after="0" w:line="240" w:lineRule="auto"/>
            </w:pPr>
            <w:r>
              <w:rPr>
                <w:sz w:val="15"/>
              </w:rPr>
              <w:t>0.37</w:t>
            </w:r>
          </w:p>
        </w:tc>
        <w:tc>
          <w:tcPr>
            <w:tcW w:w="775" w:type="dxa"/>
          </w:tcPr>
          <w:p w14:paraId="49E915E6" w14:textId="77777777" w:rsidR="0037615C" w:rsidRDefault="005C3ED1">
            <w:pPr>
              <w:spacing w:after="0" w:line="240" w:lineRule="auto"/>
            </w:pPr>
            <w:r>
              <w:rPr>
                <w:sz w:val="15"/>
              </w:rPr>
              <w:t>0.402</w:t>
            </w:r>
          </w:p>
        </w:tc>
      </w:tr>
      <w:tr w:rsidR="0037615C" w14:paraId="4C902058" w14:textId="77777777">
        <w:trPr>
          <w:jc w:val="center"/>
        </w:trPr>
        <w:tc>
          <w:tcPr>
            <w:tcW w:w="775" w:type="dxa"/>
          </w:tcPr>
          <w:p w14:paraId="4BE59B0F" w14:textId="77777777" w:rsidR="0037615C" w:rsidRDefault="005C3ED1">
            <w:pPr>
              <w:spacing w:after="0" w:line="240" w:lineRule="auto"/>
            </w:pPr>
            <w:r>
              <w:rPr>
                <w:sz w:val="15"/>
              </w:rPr>
              <w:t>benign</w:t>
            </w:r>
          </w:p>
        </w:tc>
        <w:tc>
          <w:tcPr>
            <w:tcW w:w="2238" w:type="dxa"/>
          </w:tcPr>
          <w:p w14:paraId="427A5B53" w14:textId="77777777" w:rsidR="0037615C" w:rsidRDefault="005C3ED1">
            <w:pPr>
              <w:spacing w:after="0" w:line="240" w:lineRule="auto"/>
            </w:pPr>
            <w:r>
              <w:rPr>
                <w:sz w:val="15"/>
              </w:rPr>
              <w:t>lexical_v2 − artifact cols</w:t>
            </w:r>
          </w:p>
        </w:tc>
        <w:tc>
          <w:tcPr>
            <w:tcW w:w="775" w:type="dxa"/>
          </w:tcPr>
          <w:p w14:paraId="6B0E66ED" w14:textId="77777777" w:rsidR="0037615C" w:rsidRDefault="005C3ED1">
            <w:pPr>
              <w:spacing w:after="0" w:line="240" w:lineRule="auto"/>
            </w:pPr>
            <w:r>
              <w:rPr>
                <w:sz w:val="15"/>
              </w:rPr>
              <w:t>0.814</w:t>
            </w:r>
          </w:p>
        </w:tc>
        <w:tc>
          <w:tcPr>
            <w:tcW w:w="775" w:type="dxa"/>
          </w:tcPr>
          <w:p w14:paraId="228F81E5" w14:textId="77777777" w:rsidR="0037615C" w:rsidRDefault="005C3ED1">
            <w:pPr>
              <w:spacing w:after="0" w:line="240" w:lineRule="auto"/>
            </w:pPr>
            <w:r>
              <w:rPr>
                <w:sz w:val="15"/>
              </w:rPr>
              <w:t>1</w:t>
            </w:r>
          </w:p>
        </w:tc>
        <w:tc>
          <w:tcPr>
            <w:tcW w:w="1033" w:type="dxa"/>
          </w:tcPr>
          <w:p w14:paraId="7676E1F7" w14:textId="77777777" w:rsidR="0037615C" w:rsidRDefault="005C3ED1">
            <w:pPr>
              <w:spacing w:after="0" w:line="240" w:lineRule="auto"/>
            </w:pPr>
            <w:r>
              <w:rPr>
                <w:sz w:val="15"/>
              </w:rPr>
              <w:t>0.99</w:t>
            </w:r>
          </w:p>
        </w:tc>
        <w:tc>
          <w:tcPr>
            <w:tcW w:w="1205" w:type="dxa"/>
          </w:tcPr>
          <w:p w14:paraId="49C7AE46" w14:textId="77777777" w:rsidR="0037615C" w:rsidRDefault="005C3ED1">
            <w:pPr>
              <w:spacing w:after="0" w:line="240" w:lineRule="auto"/>
            </w:pPr>
            <w:r>
              <w:rPr>
                <w:sz w:val="15"/>
              </w:rPr>
              <w:t>0.383</w:t>
            </w:r>
          </w:p>
        </w:tc>
        <w:tc>
          <w:tcPr>
            <w:tcW w:w="775" w:type="dxa"/>
          </w:tcPr>
          <w:p w14:paraId="0C75A2DA" w14:textId="77777777" w:rsidR="0037615C" w:rsidRDefault="005C3ED1">
            <w:pPr>
              <w:spacing w:after="0" w:line="240" w:lineRule="auto"/>
            </w:pPr>
            <w:r>
              <w:rPr>
                <w:sz w:val="15"/>
              </w:rPr>
              <w:t>0.661</w:t>
            </w:r>
          </w:p>
        </w:tc>
        <w:tc>
          <w:tcPr>
            <w:tcW w:w="947" w:type="dxa"/>
          </w:tcPr>
          <w:p w14:paraId="17F53C7F" w14:textId="77777777" w:rsidR="0037615C" w:rsidRDefault="005C3ED1">
            <w:pPr>
              <w:spacing w:after="0" w:line="240" w:lineRule="auto"/>
            </w:pPr>
            <w:r>
              <w:rPr>
                <w:sz w:val="15"/>
              </w:rPr>
              <w:t>0.766</w:t>
            </w:r>
          </w:p>
        </w:tc>
        <w:tc>
          <w:tcPr>
            <w:tcW w:w="775" w:type="dxa"/>
          </w:tcPr>
          <w:p w14:paraId="361E8990" w14:textId="77777777" w:rsidR="0037615C" w:rsidRDefault="005C3ED1">
            <w:pPr>
              <w:spacing w:after="0" w:line="240" w:lineRule="auto"/>
            </w:pPr>
            <w:r>
              <w:rPr>
                <w:sz w:val="15"/>
              </w:rPr>
              <w:t>0.961</w:t>
            </w:r>
          </w:p>
        </w:tc>
      </w:tr>
      <w:tr w:rsidR="0037615C" w14:paraId="7526064A" w14:textId="77777777">
        <w:trPr>
          <w:jc w:val="center"/>
        </w:trPr>
        <w:tc>
          <w:tcPr>
            <w:tcW w:w="775" w:type="dxa"/>
          </w:tcPr>
          <w:p w14:paraId="5035B14D" w14:textId="77777777" w:rsidR="0037615C" w:rsidRDefault="005C3ED1">
            <w:pPr>
              <w:spacing w:after="0" w:line="240" w:lineRule="auto"/>
            </w:pPr>
            <w:r>
              <w:rPr>
                <w:sz w:val="15"/>
              </w:rPr>
              <w:t>malicious</w:t>
            </w:r>
          </w:p>
        </w:tc>
        <w:tc>
          <w:tcPr>
            <w:tcW w:w="2238" w:type="dxa"/>
          </w:tcPr>
          <w:p w14:paraId="36DFAEF0" w14:textId="77777777" w:rsidR="0037615C" w:rsidRDefault="005C3ED1">
            <w:pPr>
              <w:spacing w:after="0" w:line="240" w:lineRule="auto"/>
            </w:pPr>
            <w:r>
              <w:rPr>
                <w:sz w:val="15"/>
              </w:rPr>
              <w:t>lexical_v2 − artifact cols</w:t>
            </w:r>
          </w:p>
        </w:tc>
        <w:tc>
          <w:tcPr>
            <w:tcW w:w="775" w:type="dxa"/>
          </w:tcPr>
          <w:p w14:paraId="3E471078" w14:textId="77777777" w:rsidR="0037615C" w:rsidRDefault="005C3ED1">
            <w:pPr>
              <w:spacing w:after="0" w:line="240" w:lineRule="auto"/>
            </w:pPr>
            <w:r>
              <w:rPr>
                <w:sz w:val="15"/>
              </w:rPr>
              <w:t>0.578</w:t>
            </w:r>
          </w:p>
        </w:tc>
        <w:tc>
          <w:tcPr>
            <w:tcW w:w="775" w:type="dxa"/>
          </w:tcPr>
          <w:p w14:paraId="474F98EB" w14:textId="77777777" w:rsidR="0037615C" w:rsidRDefault="005C3ED1">
            <w:pPr>
              <w:spacing w:after="0" w:line="240" w:lineRule="auto"/>
            </w:pPr>
            <w:r>
              <w:rPr>
                <w:sz w:val="15"/>
              </w:rPr>
              <w:t>0.839</w:t>
            </w:r>
          </w:p>
        </w:tc>
        <w:tc>
          <w:tcPr>
            <w:tcW w:w="1033" w:type="dxa"/>
          </w:tcPr>
          <w:p w14:paraId="53AA5A98" w14:textId="77777777" w:rsidR="0037615C" w:rsidRDefault="005C3ED1">
            <w:pPr>
              <w:spacing w:after="0" w:line="240" w:lineRule="auto"/>
            </w:pPr>
            <w:r>
              <w:rPr>
                <w:sz w:val="15"/>
              </w:rPr>
              <w:t>0.972</w:t>
            </w:r>
          </w:p>
        </w:tc>
        <w:tc>
          <w:tcPr>
            <w:tcW w:w="1205" w:type="dxa"/>
          </w:tcPr>
          <w:p w14:paraId="49625049" w14:textId="77777777" w:rsidR="0037615C" w:rsidRDefault="005C3ED1">
            <w:pPr>
              <w:spacing w:after="0" w:line="240" w:lineRule="auto"/>
            </w:pPr>
            <w:r>
              <w:rPr>
                <w:sz w:val="15"/>
              </w:rPr>
              <w:t>0.179</w:t>
            </w:r>
          </w:p>
        </w:tc>
        <w:tc>
          <w:tcPr>
            <w:tcW w:w="775" w:type="dxa"/>
          </w:tcPr>
          <w:p w14:paraId="5BAEDCE8" w14:textId="77777777" w:rsidR="0037615C" w:rsidRDefault="005C3ED1">
            <w:pPr>
              <w:spacing w:after="0" w:line="240" w:lineRule="auto"/>
            </w:pPr>
            <w:r>
              <w:rPr>
                <w:sz w:val="15"/>
              </w:rPr>
              <w:t>0.544</w:t>
            </w:r>
          </w:p>
        </w:tc>
        <w:tc>
          <w:tcPr>
            <w:tcW w:w="947" w:type="dxa"/>
          </w:tcPr>
          <w:p w14:paraId="5E5D88B2" w14:textId="77777777" w:rsidR="0037615C" w:rsidRDefault="005C3ED1">
            <w:pPr>
              <w:spacing w:after="0" w:line="240" w:lineRule="auto"/>
            </w:pPr>
            <w:r>
              <w:rPr>
                <w:sz w:val="15"/>
              </w:rPr>
              <w:t>0.369</w:t>
            </w:r>
          </w:p>
        </w:tc>
        <w:tc>
          <w:tcPr>
            <w:tcW w:w="775" w:type="dxa"/>
          </w:tcPr>
          <w:p w14:paraId="4551FB64" w14:textId="77777777" w:rsidR="0037615C" w:rsidRDefault="005C3ED1">
            <w:pPr>
              <w:spacing w:after="0" w:line="240" w:lineRule="auto"/>
            </w:pPr>
            <w:r>
              <w:rPr>
                <w:sz w:val="15"/>
              </w:rPr>
              <w:t>0.45</w:t>
            </w:r>
          </w:p>
        </w:tc>
      </w:tr>
    </w:tbl>
    <w:p w14:paraId="4ECC325A" w14:textId="77777777" w:rsidR="0037615C" w:rsidRDefault="0037615C">
      <w:pPr>
        <w:spacing w:after="40"/>
      </w:pPr>
    </w:p>
    <w:p w14:paraId="0AB48F13" w14:textId="77777777" w:rsidR="0037615C" w:rsidRDefault="005C3ED1">
      <w:pPr>
        <w:pStyle w:val="Heading2"/>
      </w:pPr>
      <w:bookmarkStart w:id="19" w:name="_Toc242693896"/>
      <w:r>
        <w:t>6.3 Random versus registered-domain-grouped splits on corpus A (RQ1, H1b)</w:t>
      </w:r>
      <w:bookmarkEnd w:id="19"/>
    </w:p>
    <w:p w14:paraId="4BE1805A" w14:textId="77777777" w:rsidR="0037615C" w:rsidRDefault="005C3ED1">
      <w:pPr>
        <w:jc w:val="both"/>
      </w:pPr>
      <w:r>
        <w:t>Random splitting leaks domains asymmetrically. With seed 42, 59.4 % of phishing test URLs share a registered domain with a training URL, against 2.4 % of benign test URLs (26.7 % overall; seed 43: 58.7 % and 2.3 %). Grouped splitting removes the overlap by construction (Fig. 3; full results in Appendix G, Table T3).</w:t>
      </w:r>
    </w:p>
    <w:p w14:paraId="2505DC3B" w14:textId="77777777" w:rsidR="0037615C" w:rsidRDefault="005C3ED1">
      <w:pPr>
        <w:jc w:val="both"/>
      </w:pPr>
      <w:r>
        <w:lastRenderedPageBreak/>
        <w:t>Despite this leakage, grouping hardly changes in-distribution performance on PhiUSIIL with the baseline features (5 seeds each; Table IV):</w:t>
      </w:r>
    </w:p>
    <w:p w14:paraId="6CDE8D9C" w14:textId="77777777" w:rsidR="0037615C" w:rsidRDefault="005C3ED1">
      <w:pPr>
        <w:pStyle w:val="Caption"/>
        <w:keepNext/>
        <w:jc w:val="center"/>
      </w:pPr>
      <w:r>
        <w:rPr>
          <w:b/>
        </w:rPr>
        <w:t xml:space="preserve">TABLE IV. </w:t>
      </w:r>
      <w:r>
        <w:t>In-distribution test performance on corpus A with the original 28 features: random vs registered-domain-grouped split (mean ± sd over 5 seeds).</w:t>
      </w:r>
    </w:p>
    <w:tbl>
      <w:tblPr>
        <w:tblStyle w:val="TableGrid"/>
        <w:tblW w:w="0" w:type="auto"/>
        <w:jc w:val="center"/>
        <w:tblLayout w:type="fixed"/>
        <w:tblLook w:val="04A0" w:firstRow="1" w:lastRow="0" w:firstColumn="1" w:lastColumn="0" w:noHBand="0" w:noVBand="1"/>
      </w:tblPr>
      <w:tblGrid>
        <w:gridCol w:w="2488"/>
        <w:gridCol w:w="1702"/>
        <w:gridCol w:w="1702"/>
        <w:gridCol w:w="1702"/>
        <w:gridCol w:w="1702"/>
      </w:tblGrid>
      <w:tr w:rsidR="0037615C" w14:paraId="35673B52" w14:textId="77777777">
        <w:trPr>
          <w:tblHeader/>
          <w:jc w:val="center"/>
        </w:trPr>
        <w:tc>
          <w:tcPr>
            <w:tcW w:w="2488" w:type="dxa"/>
            <w:shd w:val="clear" w:color="auto" w:fill="D9E2F3"/>
          </w:tcPr>
          <w:p w14:paraId="30EB9322" w14:textId="77777777" w:rsidR="0037615C" w:rsidRDefault="005C3ED1">
            <w:pPr>
              <w:spacing w:after="0"/>
            </w:pPr>
            <w:r>
              <w:rPr>
                <w:b/>
                <w:sz w:val="16"/>
              </w:rPr>
              <w:t>Model</w:t>
            </w:r>
          </w:p>
        </w:tc>
        <w:tc>
          <w:tcPr>
            <w:tcW w:w="1702" w:type="dxa"/>
            <w:shd w:val="clear" w:color="auto" w:fill="D9E2F3"/>
          </w:tcPr>
          <w:p w14:paraId="587843C3" w14:textId="77777777" w:rsidR="0037615C" w:rsidRDefault="005C3ED1">
            <w:pPr>
              <w:spacing w:after="0"/>
            </w:pPr>
            <w:r>
              <w:rPr>
                <w:b/>
                <w:sz w:val="16"/>
              </w:rPr>
              <w:t>ROC-AUC random</w:t>
            </w:r>
          </w:p>
        </w:tc>
        <w:tc>
          <w:tcPr>
            <w:tcW w:w="1702" w:type="dxa"/>
            <w:shd w:val="clear" w:color="auto" w:fill="D9E2F3"/>
          </w:tcPr>
          <w:p w14:paraId="18CC6376" w14:textId="77777777" w:rsidR="0037615C" w:rsidRDefault="005C3ED1">
            <w:pPr>
              <w:spacing w:after="0"/>
            </w:pPr>
            <w:r>
              <w:rPr>
                <w:b/>
                <w:sz w:val="16"/>
              </w:rPr>
              <w:t>ROC-AUC grouped</w:t>
            </w:r>
          </w:p>
        </w:tc>
        <w:tc>
          <w:tcPr>
            <w:tcW w:w="1702" w:type="dxa"/>
            <w:shd w:val="clear" w:color="auto" w:fill="D9E2F3"/>
          </w:tcPr>
          <w:p w14:paraId="7410749D" w14:textId="77777777" w:rsidR="0037615C" w:rsidRDefault="005C3ED1">
            <w:pPr>
              <w:spacing w:after="0"/>
            </w:pPr>
            <w:r>
              <w:rPr>
                <w:b/>
                <w:sz w:val="16"/>
              </w:rPr>
              <w:t>F1@0.5 random</w:t>
            </w:r>
          </w:p>
        </w:tc>
        <w:tc>
          <w:tcPr>
            <w:tcW w:w="1702" w:type="dxa"/>
            <w:shd w:val="clear" w:color="auto" w:fill="D9E2F3"/>
          </w:tcPr>
          <w:p w14:paraId="3656A791" w14:textId="77777777" w:rsidR="0037615C" w:rsidRDefault="005C3ED1">
            <w:pPr>
              <w:spacing w:after="0"/>
            </w:pPr>
            <w:r>
              <w:rPr>
                <w:b/>
                <w:sz w:val="16"/>
              </w:rPr>
              <w:t>F1@0.5 grouped</w:t>
            </w:r>
          </w:p>
        </w:tc>
      </w:tr>
      <w:tr w:rsidR="0037615C" w14:paraId="098D737E" w14:textId="77777777">
        <w:trPr>
          <w:jc w:val="center"/>
        </w:trPr>
        <w:tc>
          <w:tcPr>
            <w:tcW w:w="2488" w:type="dxa"/>
          </w:tcPr>
          <w:p w14:paraId="545B83DE" w14:textId="77777777" w:rsidR="0037615C" w:rsidRDefault="005C3ED1">
            <w:pPr>
              <w:spacing w:after="0" w:line="240" w:lineRule="auto"/>
            </w:pPr>
            <w:r>
              <w:rPr>
                <w:sz w:val="16"/>
              </w:rPr>
              <w:t>Logistic regression</w:t>
            </w:r>
          </w:p>
        </w:tc>
        <w:tc>
          <w:tcPr>
            <w:tcW w:w="1702" w:type="dxa"/>
          </w:tcPr>
          <w:p w14:paraId="55DEB5A3" w14:textId="77777777" w:rsidR="0037615C" w:rsidRDefault="005C3ED1">
            <w:pPr>
              <w:spacing w:after="0" w:line="240" w:lineRule="auto"/>
            </w:pPr>
            <w:r>
              <w:rPr>
                <w:sz w:val="16"/>
              </w:rPr>
              <w:t>0.998 ± 0.000</w:t>
            </w:r>
          </w:p>
        </w:tc>
        <w:tc>
          <w:tcPr>
            <w:tcW w:w="1702" w:type="dxa"/>
          </w:tcPr>
          <w:p w14:paraId="5BEB0DD2" w14:textId="77777777" w:rsidR="0037615C" w:rsidRDefault="005C3ED1">
            <w:pPr>
              <w:spacing w:after="0" w:line="240" w:lineRule="auto"/>
            </w:pPr>
            <w:r>
              <w:rPr>
                <w:sz w:val="16"/>
              </w:rPr>
              <w:t>0.998 ± 0.000</w:t>
            </w:r>
          </w:p>
        </w:tc>
        <w:tc>
          <w:tcPr>
            <w:tcW w:w="1702" w:type="dxa"/>
          </w:tcPr>
          <w:p w14:paraId="637E28CC" w14:textId="77777777" w:rsidR="0037615C" w:rsidRDefault="005C3ED1">
            <w:pPr>
              <w:spacing w:after="0" w:line="240" w:lineRule="auto"/>
            </w:pPr>
            <w:r>
              <w:rPr>
                <w:sz w:val="16"/>
              </w:rPr>
              <w:t>0.995 ± 0.001</w:t>
            </w:r>
          </w:p>
        </w:tc>
        <w:tc>
          <w:tcPr>
            <w:tcW w:w="1702" w:type="dxa"/>
          </w:tcPr>
          <w:p w14:paraId="79F00F72" w14:textId="77777777" w:rsidR="0037615C" w:rsidRDefault="005C3ED1">
            <w:pPr>
              <w:spacing w:after="0" w:line="240" w:lineRule="auto"/>
            </w:pPr>
            <w:r>
              <w:rPr>
                <w:sz w:val="16"/>
              </w:rPr>
              <w:t>0.993 ± 0.003</w:t>
            </w:r>
          </w:p>
        </w:tc>
      </w:tr>
      <w:tr w:rsidR="0037615C" w14:paraId="2F465707" w14:textId="77777777">
        <w:trPr>
          <w:jc w:val="center"/>
        </w:trPr>
        <w:tc>
          <w:tcPr>
            <w:tcW w:w="2488" w:type="dxa"/>
          </w:tcPr>
          <w:p w14:paraId="12944B9E" w14:textId="77777777" w:rsidR="0037615C" w:rsidRDefault="005C3ED1">
            <w:pPr>
              <w:spacing w:after="0" w:line="240" w:lineRule="auto"/>
            </w:pPr>
            <w:r>
              <w:rPr>
                <w:sz w:val="16"/>
              </w:rPr>
              <w:t>Random forest</w:t>
            </w:r>
          </w:p>
        </w:tc>
        <w:tc>
          <w:tcPr>
            <w:tcW w:w="1702" w:type="dxa"/>
          </w:tcPr>
          <w:p w14:paraId="5E25B1A1" w14:textId="77777777" w:rsidR="0037615C" w:rsidRDefault="005C3ED1">
            <w:pPr>
              <w:spacing w:after="0" w:line="240" w:lineRule="auto"/>
            </w:pPr>
            <w:r>
              <w:rPr>
                <w:sz w:val="16"/>
              </w:rPr>
              <w:t>0.998 ± 0.000</w:t>
            </w:r>
          </w:p>
        </w:tc>
        <w:tc>
          <w:tcPr>
            <w:tcW w:w="1702" w:type="dxa"/>
          </w:tcPr>
          <w:p w14:paraId="671C6765" w14:textId="77777777" w:rsidR="0037615C" w:rsidRDefault="005C3ED1">
            <w:pPr>
              <w:spacing w:after="0" w:line="240" w:lineRule="auto"/>
            </w:pPr>
            <w:r>
              <w:rPr>
                <w:sz w:val="16"/>
              </w:rPr>
              <w:t>0.998 ± 0.000</w:t>
            </w:r>
          </w:p>
        </w:tc>
        <w:tc>
          <w:tcPr>
            <w:tcW w:w="1702" w:type="dxa"/>
          </w:tcPr>
          <w:p w14:paraId="47B77BD6" w14:textId="77777777" w:rsidR="0037615C" w:rsidRDefault="005C3ED1">
            <w:pPr>
              <w:spacing w:after="0" w:line="240" w:lineRule="auto"/>
            </w:pPr>
            <w:r>
              <w:rPr>
                <w:sz w:val="16"/>
              </w:rPr>
              <w:t>0.996 ± 0.001</w:t>
            </w:r>
          </w:p>
        </w:tc>
        <w:tc>
          <w:tcPr>
            <w:tcW w:w="1702" w:type="dxa"/>
          </w:tcPr>
          <w:p w14:paraId="65169B07" w14:textId="77777777" w:rsidR="0037615C" w:rsidRDefault="005C3ED1">
            <w:pPr>
              <w:spacing w:after="0" w:line="240" w:lineRule="auto"/>
            </w:pPr>
            <w:r>
              <w:rPr>
                <w:sz w:val="16"/>
              </w:rPr>
              <w:t>0.994 ± 0.003</w:t>
            </w:r>
          </w:p>
        </w:tc>
      </w:tr>
      <w:tr w:rsidR="0037615C" w14:paraId="76A62DED" w14:textId="77777777">
        <w:trPr>
          <w:jc w:val="center"/>
        </w:trPr>
        <w:tc>
          <w:tcPr>
            <w:tcW w:w="2488" w:type="dxa"/>
          </w:tcPr>
          <w:p w14:paraId="38856835" w14:textId="77777777" w:rsidR="0037615C" w:rsidRDefault="005C3ED1">
            <w:pPr>
              <w:spacing w:after="0" w:line="240" w:lineRule="auto"/>
            </w:pPr>
            <w:r>
              <w:rPr>
                <w:sz w:val="16"/>
              </w:rPr>
              <w:t>XGBoost</w:t>
            </w:r>
          </w:p>
        </w:tc>
        <w:tc>
          <w:tcPr>
            <w:tcW w:w="1702" w:type="dxa"/>
          </w:tcPr>
          <w:p w14:paraId="70FB89B9" w14:textId="77777777" w:rsidR="0037615C" w:rsidRDefault="005C3ED1">
            <w:pPr>
              <w:spacing w:after="0" w:line="240" w:lineRule="auto"/>
            </w:pPr>
            <w:r>
              <w:rPr>
                <w:sz w:val="16"/>
              </w:rPr>
              <w:t>0.999 ± 0.000</w:t>
            </w:r>
          </w:p>
        </w:tc>
        <w:tc>
          <w:tcPr>
            <w:tcW w:w="1702" w:type="dxa"/>
          </w:tcPr>
          <w:p w14:paraId="7CDF818E" w14:textId="77777777" w:rsidR="0037615C" w:rsidRDefault="005C3ED1">
            <w:pPr>
              <w:spacing w:after="0" w:line="240" w:lineRule="auto"/>
            </w:pPr>
            <w:r>
              <w:rPr>
                <w:sz w:val="16"/>
              </w:rPr>
              <w:t>0.999 ± 0.000</w:t>
            </w:r>
          </w:p>
        </w:tc>
        <w:tc>
          <w:tcPr>
            <w:tcW w:w="1702" w:type="dxa"/>
          </w:tcPr>
          <w:p w14:paraId="257A0E76" w14:textId="77777777" w:rsidR="0037615C" w:rsidRDefault="005C3ED1">
            <w:pPr>
              <w:spacing w:after="0" w:line="240" w:lineRule="auto"/>
            </w:pPr>
            <w:r>
              <w:rPr>
                <w:sz w:val="16"/>
              </w:rPr>
              <w:t>0.996 ± 0.001</w:t>
            </w:r>
          </w:p>
        </w:tc>
        <w:tc>
          <w:tcPr>
            <w:tcW w:w="1702" w:type="dxa"/>
          </w:tcPr>
          <w:p w14:paraId="568991AB" w14:textId="77777777" w:rsidR="0037615C" w:rsidRDefault="005C3ED1">
            <w:pPr>
              <w:spacing w:after="0" w:line="240" w:lineRule="auto"/>
            </w:pPr>
            <w:r>
              <w:rPr>
                <w:sz w:val="16"/>
              </w:rPr>
              <w:t>0.995 ± 0.003</w:t>
            </w:r>
          </w:p>
        </w:tc>
      </w:tr>
      <w:tr w:rsidR="0037615C" w14:paraId="44AD5C01" w14:textId="77777777">
        <w:trPr>
          <w:jc w:val="center"/>
        </w:trPr>
        <w:tc>
          <w:tcPr>
            <w:tcW w:w="2488" w:type="dxa"/>
          </w:tcPr>
          <w:p w14:paraId="603CD103" w14:textId="77777777" w:rsidR="0037615C" w:rsidRDefault="005C3ED1">
            <w:pPr>
              <w:spacing w:after="0" w:line="240" w:lineRule="auto"/>
            </w:pPr>
            <w:r>
              <w:rPr>
                <w:sz w:val="16"/>
              </w:rPr>
              <w:t>Soft vote 1:2:2</w:t>
            </w:r>
          </w:p>
        </w:tc>
        <w:tc>
          <w:tcPr>
            <w:tcW w:w="1702" w:type="dxa"/>
          </w:tcPr>
          <w:p w14:paraId="182B39EE" w14:textId="77777777" w:rsidR="0037615C" w:rsidRDefault="005C3ED1">
            <w:pPr>
              <w:spacing w:after="0" w:line="240" w:lineRule="auto"/>
            </w:pPr>
            <w:r>
              <w:rPr>
                <w:sz w:val="16"/>
              </w:rPr>
              <w:t>0.999 ± 0.000</w:t>
            </w:r>
          </w:p>
        </w:tc>
        <w:tc>
          <w:tcPr>
            <w:tcW w:w="1702" w:type="dxa"/>
          </w:tcPr>
          <w:p w14:paraId="4D5A3122" w14:textId="77777777" w:rsidR="0037615C" w:rsidRDefault="005C3ED1">
            <w:pPr>
              <w:spacing w:after="0" w:line="240" w:lineRule="auto"/>
            </w:pPr>
            <w:r>
              <w:rPr>
                <w:sz w:val="16"/>
              </w:rPr>
              <w:t>0.999 ± 0.000</w:t>
            </w:r>
          </w:p>
        </w:tc>
        <w:tc>
          <w:tcPr>
            <w:tcW w:w="1702" w:type="dxa"/>
          </w:tcPr>
          <w:p w14:paraId="181BBEBE" w14:textId="77777777" w:rsidR="0037615C" w:rsidRDefault="005C3ED1">
            <w:pPr>
              <w:spacing w:after="0" w:line="240" w:lineRule="auto"/>
            </w:pPr>
            <w:r>
              <w:rPr>
                <w:sz w:val="16"/>
              </w:rPr>
              <w:t>0.996 ± 0.001</w:t>
            </w:r>
          </w:p>
        </w:tc>
        <w:tc>
          <w:tcPr>
            <w:tcW w:w="1702" w:type="dxa"/>
          </w:tcPr>
          <w:p w14:paraId="7B714D3F" w14:textId="77777777" w:rsidR="0037615C" w:rsidRDefault="005C3ED1">
            <w:pPr>
              <w:spacing w:after="0" w:line="240" w:lineRule="auto"/>
            </w:pPr>
            <w:r>
              <w:rPr>
                <w:sz w:val="16"/>
              </w:rPr>
              <w:t>0.995 ± 0.003</w:t>
            </w:r>
          </w:p>
        </w:tc>
      </w:tr>
    </w:tbl>
    <w:p w14:paraId="49AF5E6A" w14:textId="77777777" w:rsidR="0037615C" w:rsidRDefault="0037615C">
      <w:pPr>
        <w:spacing w:after="40"/>
      </w:pPr>
    </w:p>
    <w:p w14:paraId="67C5F05B" w14:textId="77777777" w:rsidR="0037615C" w:rsidRDefault="005C3ED1">
      <w:pPr>
        <w:jc w:val="both"/>
      </w:pPr>
      <w:r>
        <w:t xml:space="preserve">H1b is </w:t>
      </w:r>
      <w:r>
        <w:rPr>
          <w:b/>
        </w:rPr>
        <w:t>not supported on corpus A</w:t>
      </w:r>
      <w:r>
        <w:t xml:space="preserve">. The models do not need memorised domains because the recording artifacts already separate the classes. Whether grouping matters on corpora with many URLs per domain (corpus B; ISCX-2016 within LOCO) is </w:t>
      </w:r>
      <w:r>
        <w:rPr>
          <w:b/>
        </w:rPr>
        <w:t>pending</w:t>
      </w:r>
      <w:r>
        <w:t>.</w:t>
      </w:r>
    </w:p>
    <w:p w14:paraId="2FA2C9D2" w14:textId="77777777" w:rsidR="0037615C" w:rsidRDefault="005C3ED1">
      <w:pPr>
        <w:keepNext/>
        <w:jc w:val="center"/>
      </w:pPr>
      <w:r>
        <w:rPr>
          <w:noProof/>
        </w:rPr>
        <w:drawing>
          <wp:inline distT="0" distB="0" distL="0" distR="0" wp14:anchorId="16C738A5" wp14:editId="73D4D899">
            <wp:extent cx="3420000" cy="2628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domain_overlap.png"/>
                    <pic:cNvPicPr/>
                  </pic:nvPicPr>
                  <pic:blipFill>
                    <a:blip r:embed="rId10"/>
                    <a:stretch>
                      <a:fillRect/>
                    </a:stretch>
                  </pic:blipFill>
                  <pic:spPr>
                    <a:xfrm>
                      <a:off x="0" y="0"/>
                      <a:ext cx="3420000" cy="2628829"/>
                    </a:xfrm>
                    <a:prstGeom prst="rect">
                      <a:avLst/>
                    </a:prstGeom>
                  </pic:spPr>
                </pic:pic>
              </a:graphicData>
            </a:graphic>
          </wp:inline>
        </w:drawing>
      </w:r>
    </w:p>
    <w:p w14:paraId="1325534F" w14:textId="77777777" w:rsidR="0037615C" w:rsidRDefault="005C3ED1">
      <w:pPr>
        <w:pStyle w:val="Caption"/>
        <w:jc w:val="center"/>
      </w:pPr>
      <w:r>
        <w:rPr>
          <w:b/>
        </w:rPr>
        <w:t xml:space="preserve">Fig. 3. </w:t>
      </w:r>
      <w:r>
        <w:t>Share of test URLs whose registered domain also occurs in the training partition, random vs grouped splits (mean ± sd over seeds).</w:t>
      </w:r>
    </w:p>
    <w:p w14:paraId="19F9C542" w14:textId="77777777" w:rsidR="0037615C" w:rsidRDefault="005C3ED1">
      <w:pPr>
        <w:keepNext/>
        <w:jc w:val="center"/>
      </w:pPr>
      <w:r>
        <w:rPr>
          <w:noProof/>
        </w:rPr>
        <w:drawing>
          <wp:inline distT="0" distB="0" distL="0" distR="0" wp14:anchorId="47864A6F" wp14:editId="05E2710D">
            <wp:extent cx="5580000" cy="2981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A_b28_grouped.png"/>
                    <pic:cNvPicPr/>
                  </pic:nvPicPr>
                  <pic:blipFill>
                    <a:blip r:embed="rId11"/>
                    <a:stretch>
                      <a:fillRect/>
                    </a:stretch>
                  </pic:blipFill>
                  <pic:spPr>
                    <a:xfrm>
                      <a:off x="0" y="0"/>
                      <a:ext cx="5580000" cy="2981952"/>
                    </a:xfrm>
                    <a:prstGeom prst="rect">
                      <a:avLst/>
                    </a:prstGeom>
                  </pic:spPr>
                </pic:pic>
              </a:graphicData>
            </a:graphic>
          </wp:inline>
        </w:drawing>
      </w:r>
    </w:p>
    <w:p w14:paraId="1E113A5D" w14:textId="77777777" w:rsidR="0037615C" w:rsidRDefault="005C3ED1">
      <w:pPr>
        <w:pStyle w:val="Caption"/>
        <w:jc w:val="center"/>
      </w:pPr>
      <w:r>
        <w:rPr>
          <w:b/>
        </w:rPr>
        <w:t xml:space="preserve">Fig. 4. </w:t>
      </w:r>
      <w:r>
        <w:t>ROC (log-scaled false-positive axis) and precision–recall curves on the corpus-A grouped test split, seed 42.</w:t>
      </w:r>
    </w:p>
    <w:p w14:paraId="15F8BCE8" w14:textId="77777777" w:rsidR="0037615C" w:rsidRDefault="005C3ED1">
      <w:pPr>
        <w:pStyle w:val="Heading2"/>
      </w:pPr>
      <w:bookmarkStart w:id="20" w:name="_Toc242693897"/>
      <w:r>
        <w:lastRenderedPageBreak/>
        <w:t>6.4 External corpora: near-total false-positive rates (RQ2, H1a, H2)</w:t>
      </w:r>
      <w:bookmarkEnd w:id="20"/>
    </w:p>
    <w:p w14:paraId="0273CFD3" w14:textId="77777777" w:rsidR="0037615C" w:rsidRDefault="005C3ED1">
      <w:pPr>
        <w:jc w:val="both"/>
      </w:pPr>
      <w:r>
        <w:t>Models trained on corpus A were applied unchanged to every other corpus, using the threshold chosen on corpus-A validation data for a 1 % false-positive budget (Fig. 5; Table V; full results in Appendix G, Table T4). In-distribution the threshold holds: realised test FPR is 0.009–0.010 at recall 0.992–0.995.</w:t>
      </w:r>
    </w:p>
    <w:p w14:paraId="2FF88654" w14:textId="77777777" w:rsidR="0037615C" w:rsidRDefault="005C3ED1">
      <w:pPr>
        <w:jc w:val="both"/>
      </w:pPr>
      <w:r>
        <w:t xml:space="preserve">On external corpora it fails for every model. </w:t>
      </w:r>
      <w:r>
        <w:rPr>
          <w:b/>
        </w:rPr>
        <w:t>99.4–100 % of the benign URLs of Hannousse 2021, Ebbu2017, PhishStorm and ISCX-2016 are flagged.</w:t>
      </w:r>
      <w:r>
        <w:t xml:space="preserve"> On corpus B, logistic regression flags 74 % and every tree model and the soft vote flag 100 %. Ranking quality collapses as well. External ROC-AUC is 0.56–0.76 on Hannousse, Ebbu2017 and PhishStorm and falls </w:t>
      </w:r>
      <w:r>
        <w:rPr>
          <w:b/>
        </w:rPr>
        <w:t>below chance</w:t>
      </w:r>
      <w:r>
        <w:t xml:space="preserve"> on ISCX-2016 (0.42–0.47) and the Kaggle corpus (0.35–0.48), the two corpora where </w:t>
      </w:r>
      <w:r>
        <w:rPr>
          <w:rFonts w:ascii="Consolas" w:eastAsia="Consolas" w:hAnsi="Consolas"/>
          <w:sz w:val="19"/>
        </w:rPr>
        <w:t>www.</w:t>
      </w:r>
      <w:r>
        <w:t xml:space="preserve"> marks phishing rather than benign URLs (§6.2).</w:t>
      </w:r>
    </w:p>
    <w:p w14:paraId="6C461297" w14:textId="77777777" w:rsidR="0037615C" w:rsidRDefault="005C3ED1">
      <w:pPr>
        <w:jc w:val="both"/>
      </w:pPr>
      <w:r>
        <w:t>The in-distribution model ranking (all ≥ 0.998) bears no relation to the external ranking. Random forest, which ties for best in-distribution, has the lowest external AUC on Hannousse, Ebbu2017 and PhishStorm (0.56–0.62).</w:t>
      </w:r>
    </w:p>
    <w:p w14:paraId="57442609" w14:textId="77777777" w:rsidR="0037615C" w:rsidRDefault="005C3ED1">
      <w:pPr>
        <w:jc w:val="both"/>
      </w:pPr>
      <w:r>
        <w:t xml:space="preserve">Recall on the positive-only feeds is 0.99–1.00 (PhishTank 0.992–0.996, OpenPhish 1.000, URLhaus malware URLs 1.000). This is not evidence of good detection: a detector that flags every URL not shaped like an </w:t>
      </w:r>
      <w:r>
        <w:rPr>
          <w:rFonts w:ascii="Consolas" w:eastAsia="Consolas" w:hAnsi="Consolas"/>
          <w:sz w:val="19"/>
        </w:rPr>
        <w:t>https://www.</w:t>
      </w:r>
      <w:r>
        <w:t xml:space="preserve"> homepage has near-perfect recall and near-total FPR. At an operational prevalence of 1 % malicious URLs, recall 0.995 with FPR 0.994 gives a precision of about 1 %, no better than flagging at random.</w:t>
      </w:r>
    </w:p>
    <w:p w14:paraId="6C7418C9" w14:textId="77777777" w:rsidR="0037615C" w:rsidRDefault="005C3ED1">
      <w:pPr>
        <w:jc w:val="both"/>
      </w:pPr>
      <w:r>
        <w:t>The random-split runs give the same picture (FPR 0.994–1.000 on the four independent labelled corpora, 0.74–1.00 on corpus B; external AUC 0.34–0.78; Appendix G, Table T4). H2 is supported for the baseline representation.</w:t>
      </w:r>
    </w:p>
    <w:p w14:paraId="3CE7B7FA" w14:textId="77777777" w:rsidR="0037615C" w:rsidRDefault="005C3ED1">
      <w:pPr>
        <w:jc w:val="both"/>
      </w:pPr>
      <w:r>
        <w:rPr>
          <w:i/>
        </w:rPr>
        <w:t>Preliminary (1 of 5 seeds):</w:t>
      </w:r>
      <w:r>
        <w:t xml:space="preserve"> removing the two artifact columns of the original features (</w:t>
      </w:r>
      <w:r>
        <w:rPr>
          <w:rFonts w:ascii="Consolas" w:eastAsia="Consolas" w:hAnsi="Consolas"/>
          <w:sz w:val="19"/>
        </w:rPr>
        <w:t>https_usage</w:t>
      </w:r>
      <w:r>
        <w:t xml:space="preserve">, </w:t>
      </w:r>
      <w:r>
        <w:rPr>
          <w:rFonts w:ascii="Consolas" w:eastAsia="Consolas" w:hAnsi="Consolas"/>
          <w:sz w:val="19"/>
        </w:rPr>
        <w:t>num_subdomains</w:t>
      </w:r>
      <w:r>
        <w:t>) barely changes in-distribution ROC-AUC (XGBoost 0.999, soft vote 0.999, random forest 0.997, logistic regression 0.987) and does not repair external behaviour: 94–100 % of the benign URLs of Hannousse 2021, Ebbu2017, PhishStorm and ISCX-2016 are still flagged, and XGBoost's ROC-AUC on ISCX-2016 falls further, to 0.10. This is consistent with the probe (§6.2): the shortcut survives column removal because the remaining length and path features still encode the homepage-only benign class. The remaining seeds</w:t>
      </w:r>
      <w:r>
        <w:t xml:space="preserve">, </w:t>
      </w:r>
      <w:r>
        <w:rPr>
          <w:rFonts w:ascii="Consolas" w:eastAsia="Consolas" w:hAnsi="Consolas"/>
          <w:sz w:val="19"/>
        </w:rPr>
        <w:t>lexical_v2</w:t>
      </w:r>
      <w:r>
        <w:t xml:space="preserve"> and the canonicalised representation are </w:t>
      </w:r>
      <w:r>
        <w:rPr>
          <w:b/>
        </w:rPr>
        <w:t>pending</w:t>
      </w:r>
      <w:r>
        <w:t xml:space="preserve"> (runs </w:t>
      </w:r>
      <w:r>
        <w:rPr>
          <w:rFonts w:ascii="Consolas" w:eastAsia="Consolas" w:hAnsi="Consolas"/>
          <w:sz w:val="19"/>
        </w:rPr>
        <w:t>A_b28noart_grouped</w:t>
      </w:r>
      <w:r>
        <w:t xml:space="preserve">, </w:t>
      </w:r>
      <w:r>
        <w:rPr>
          <w:rFonts w:ascii="Consolas" w:eastAsia="Consolas" w:hAnsi="Consolas"/>
          <w:sz w:val="19"/>
        </w:rPr>
        <w:t>A_v2noart_grouped</w:t>
      </w:r>
      <w:r>
        <w:t xml:space="preserve">, </w:t>
      </w:r>
      <w:r>
        <w:rPr>
          <w:rFonts w:ascii="Consolas" w:eastAsia="Consolas" w:hAnsi="Consolas"/>
          <w:sz w:val="19"/>
        </w:rPr>
        <w:t>A_v2canon_grouped</w:t>
      </w:r>
      <w:r>
        <w:t>).</w:t>
      </w:r>
    </w:p>
    <w:p w14:paraId="2089CD76" w14:textId="77777777" w:rsidR="0037615C" w:rsidRDefault="005C3ED1">
      <w:pPr>
        <w:keepNext/>
        <w:jc w:val="center"/>
      </w:pPr>
      <w:r>
        <w:rPr>
          <w:noProof/>
        </w:rPr>
        <w:lastRenderedPageBreak/>
        <w:drawing>
          <wp:inline distT="0" distB="0" distL="0" distR="0" wp14:anchorId="5B17A257" wp14:editId="34BBBA4C">
            <wp:extent cx="5580000" cy="2960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A_b28_grouped.png"/>
                    <pic:cNvPicPr/>
                  </pic:nvPicPr>
                  <pic:blipFill>
                    <a:blip r:embed="rId12"/>
                    <a:stretch>
                      <a:fillRect/>
                    </a:stretch>
                  </pic:blipFill>
                  <pic:spPr>
                    <a:xfrm>
                      <a:off x="0" y="0"/>
                      <a:ext cx="5580000" cy="2960531"/>
                    </a:xfrm>
                    <a:prstGeom prst="rect">
                      <a:avLst/>
                    </a:prstGeom>
                  </pic:spPr>
                </pic:pic>
              </a:graphicData>
            </a:graphic>
          </wp:inline>
        </w:drawing>
      </w:r>
    </w:p>
    <w:p w14:paraId="619BE0F6" w14:textId="77777777" w:rsidR="0037615C" w:rsidRDefault="005C3ED1">
      <w:pPr>
        <w:pStyle w:val="Caption"/>
        <w:jc w:val="center"/>
      </w:pPr>
      <w:r>
        <w:rPr>
          <w:b/>
        </w:rPr>
        <w:t xml:space="preserve">Fig. 5. </w:t>
      </w:r>
      <w:r>
        <w:t>ROC-AUC on the corpus-A grouped test split and on the external labelled corpora for models trained on corpus A with the original features (mean ± sd over 5 seeds). Dotted line: chance.</w:t>
      </w:r>
    </w:p>
    <w:p w14:paraId="341226F1" w14:textId="77777777" w:rsidR="0037615C" w:rsidRDefault="005C3ED1">
      <w:pPr>
        <w:pStyle w:val="Caption"/>
        <w:keepNext/>
        <w:jc w:val="center"/>
      </w:pPr>
      <w:r>
        <w:rPr>
          <w:b/>
        </w:rPr>
        <w:t xml:space="preserve">TABLE V. </w:t>
      </w:r>
      <w:r>
        <w:t>External evaluation of corpus-A models (original features, grouped split, 5 seeds): ROC-AUC and the share of benign URLs flagged (FPR) at the threshold chosen on corpus-A validation data for FPR ≤ 1 %; PhishTank is positive-only (recall).</w:t>
      </w:r>
    </w:p>
    <w:tbl>
      <w:tblPr>
        <w:tblStyle w:val="TableGrid"/>
        <w:tblW w:w="0" w:type="auto"/>
        <w:jc w:val="center"/>
        <w:tblLayout w:type="fixed"/>
        <w:tblLook w:val="04A0" w:firstRow="1" w:lastRow="0" w:firstColumn="1" w:lastColumn="0" w:noHBand="0" w:noVBand="1"/>
      </w:tblPr>
      <w:tblGrid>
        <w:gridCol w:w="448"/>
        <w:gridCol w:w="728"/>
        <w:gridCol w:w="784"/>
        <w:gridCol w:w="784"/>
        <w:gridCol w:w="728"/>
        <w:gridCol w:w="728"/>
        <w:gridCol w:w="728"/>
        <w:gridCol w:w="728"/>
        <w:gridCol w:w="728"/>
        <w:gridCol w:w="728"/>
        <w:gridCol w:w="728"/>
        <w:gridCol w:w="728"/>
        <w:gridCol w:w="728"/>
      </w:tblGrid>
      <w:tr w:rsidR="0037615C" w14:paraId="27C30416" w14:textId="77777777">
        <w:trPr>
          <w:tblHeader/>
          <w:jc w:val="center"/>
        </w:trPr>
        <w:tc>
          <w:tcPr>
            <w:tcW w:w="448" w:type="dxa"/>
            <w:shd w:val="clear" w:color="auto" w:fill="D9E2F3"/>
          </w:tcPr>
          <w:p w14:paraId="376CC2C5" w14:textId="77777777" w:rsidR="0037615C" w:rsidRDefault="005C3ED1">
            <w:pPr>
              <w:spacing w:after="0"/>
            </w:pPr>
            <w:r>
              <w:rPr>
                <w:b/>
                <w:sz w:val="15"/>
              </w:rPr>
              <w:t>model</w:t>
            </w:r>
          </w:p>
        </w:tc>
        <w:tc>
          <w:tcPr>
            <w:tcW w:w="728" w:type="dxa"/>
            <w:shd w:val="clear" w:color="auto" w:fill="D9E2F3"/>
          </w:tcPr>
          <w:p w14:paraId="6278C386" w14:textId="77777777" w:rsidR="0037615C" w:rsidRDefault="005C3ED1">
            <w:pPr>
              <w:spacing w:after="0"/>
            </w:pPr>
            <w:r>
              <w:rPr>
                <w:b/>
                <w:sz w:val="15"/>
              </w:rPr>
              <w:t>in-dist AUC</w:t>
            </w:r>
          </w:p>
        </w:tc>
        <w:tc>
          <w:tcPr>
            <w:tcW w:w="784" w:type="dxa"/>
            <w:shd w:val="clear" w:color="auto" w:fill="D9E2F3"/>
          </w:tcPr>
          <w:p w14:paraId="4DF1E237" w14:textId="77777777" w:rsidR="0037615C" w:rsidRDefault="005C3ED1">
            <w:pPr>
              <w:spacing w:after="0"/>
            </w:pPr>
            <w:r>
              <w:rPr>
                <w:b/>
                <w:sz w:val="15"/>
              </w:rPr>
              <w:t>hannousse2021 AUC</w:t>
            </w:r>
          </w:p>
        </w:tc>
        <w:tc>
          <w:tcPr>
            <w:tcW w:w="784" w:type="dxa"/>
            <w:shd w:val="clear" w:color="auto" w:fill="D9E2F3"/>
          </w:tcPr>
          <w:p w14:paraId="53803F75" w14:textId="77777777" w:rsidR="0037615C" w:rsidRDefault="005C3ED1">
            <w:pPr>
              <w:spacing w:after="0"/>
            </w:pPr>
            <w:r>
              <w:rPr>
                <w:b/>
                <w:sz w:val="15"/>
              </w:rPr>
              <w:t>hannousse2021 FPR</w:t>
            </w:r>
          </w:p>
        </w:tc>
        <w:tc>
          <w:tcPr>
            <w:tcW w:w="728" w:type="dxa"/>
            <w:shd w:val="clear" w:color="auto" w:fill="D9E2F3"/>
          </w:tcPr>
          <w:p w14:paraId="7A0F3F6C" w14:textId="77777777" w:rsidR="0037615C" w:rsidRDefault="005C3ED1">
            <w:pPr>
              <w:spacing w:after="0"/>
            </w:pPr>
            <w:r>
              <w:rPr>
                <w:b/>
                <w:sz w:val="15"/>
              </w:rPr>
              <w:t>ebbu2017 AUC</w:t>
            </w:r>
          </w:p>
        </w:tc>
        <w:tc>
          <w:tcPr>
            <w:tcW w:w="728" w:type="dxa"/>
            <w:shd w:val="clear" w:color="auto" w:fill="D9E2F3"/>
          </w:tcPr>
          <w:p w14:paraId="3600FCDC" w14:textId="77777777" w:rsidR="0037615C" w:rsidRDefault="005C3ED1">
            <w:pPr>
              <w:spacing w:after="0"/>
            </w:pPr>
            <w:r>
              <w:rPr>
                <w:b/>
                <w:sz w:val="15"/>
              </w:rPr>
              <w:t>ebbu2017 FPR</w:t>
            </w:r>
          </w:p>
        </w:tc>
        <w:tc>
          <w:tcPr>
            <w:tcW w:w="728" w:type="dxa"/>
            <w:shd w:val="clear" w:color="auto" w:fill="D9E2F3"/>
          </w:tcPr>
          <w:p w14:paraId="5EF149AE" w14:textId="77777777" w:rsidR="0037615C" w:rsidRDefault="005C3ED1">
            <w:pPr>
              <w:spacing w:after="0"/>
            </w:pPr>
            <w:r>
              <w:rPr>
                <w:b/>
                <w:sz w:val="15"/>
              </w:rPr>
              <w:t>phishstorm AUC</w:t>
            </w:r>
          </w:p>
        </w:tc>
        <w:tc>
          <w:tcPr>
            <w:tcW w:w="728" w:type="dxa"/>
            <w:shd w:val="clear" w:color="auto" w:fill="D9E2F3"/>
          </w:tcPr>
          <w:p w14:paraId="69A4762B" w14:textId="77777777" w:rsidR="0037615C" w:rsidRDefault="005C3ED1">
            <w:pPr>
              <w:spacing w:after="0"/>
            </w:pPr>
            <w:r>
              <w:rPr>
                <w:b/>
                <w:sz w:val="15"/>
              </w:rPr>
              <w:t>phishstorm FPR</w:t>
            </w:r>
          </w:p>
        </w:tc>
        <w:tc>
          <w:tcPr>
            <w:tcW w:w="728" w:type="dxa"/>
            <w:shd w:val="clear" w:color="auto" w:fill="D9E2F3"/>
          </w:tcPr>
          <w:p w14:paraId="65564748" w14:textId="77777777" w:rsidR="0037615C" w:rsidRDefault="005C3ED1">
            <w:pPr>
              <w:spacing w:after="0"/>
            </w:pPr>
            <w:r>
              <w:rPr>
                <w:b/>
                <w:sz w:val="15"/>
              </w:rPr>
              <w:t>iscx2016 AUC</w:t>
            </w:r>
          </w:p>
        </w:tc>
        <w:tc>
          <w:tcPr>
            <w:tcW w:w="728" w:type="dxa"/>
            <w:shd w:val="clear" w:color="auto" w:fill="D9E2F3"/>
          </w:tcPr>
          <w:p w14:paraId="39F97211" w14:textId="77777777" w:rsidR="0037615C" w:rsidRDefault="005C3ED1">
            <w:pPr>
              <w:spacing w:after="0"/>
            </w:pPr>
            <w:r>
              <w:rPr>
                <w:b/>
                <w:sz w:val="15"/>
              </w:rPr>
              <w:t>iscx2016 FPR</w:t>
            </w:r>
          </w:p>
        </w:tc>
        <w:tc>
          <w:tcPr>
            <w:tcW w:w="728" w:type="dxa"/>
            <w:shd w:val="clear" w:color="auto" w:fill="D9E2F3"/>
          </w:tcPr>
          <w:p w14:paraId="3199D902" w14:textId="77777777" w:rsidR="0037615C" w:rsidRDefault="005C3ED1">
            <w:pPr>
              <w:spacing w:after="0"/>
            </w:pPr>
            <w:r>
              <w:rPr>
                <w:b/>
                <w:sz w:val="15"/>
              </w:rPr>
              <w:t>lineage253k AUC</w:t>
            </w:r>
          </w:p>
        </w:tc>
        <w:tc>
          <w:tcPr>
            <w:tcW w:w="728" w:type="dxa"/>
            <w:shd w:val="clear" w:color="auto" w:fill="D9E2F3"/>
          </w:tcPr>
          <w:p w14:paraId="7626EB9A" w14:textId="77777777" w:rsidR="0037615C" w:rsidRDefault="005C3ED1">
            <w:pPr>
              <w:spacing w:after="0"/>
            </w:pPr>
            <w:r>
              <w:rPr>
                <w:b/>
                <w:sz w:val="15"/>
              </w:rPr>
              <w:t>lineage253k FPR</w:t>
            </w:r>
          </w:p>
        </w:tc>
        <w:tc>
          <w:tcPr>
            <w:tcW w:w="728" w:type="dxa"/>
            <w:shd w:val="clear" w:color="auto" w:fill="D9E2F3"/>
          </w:tcPr>
          <w:p w14:paraId="4E2976E5" w14:textId="77777777" w:rsidR="0037615C" w:rsidRDefault="005C3ED1">
            <w:pPr>
              <w:spacing w:after="0"/>
            </w:pPr>
            <w:r>
              <w:rPr>
                <w:b/>
                <w:sz w:val="15"/>
              </w:rPr>
              <w:t>phishtank recall</w:t>
            </w:r>
          </w:p>
        </w:tc>
      </w:tr>
      <w:tr w:rsidR="0037615C" w14:paraId="3E02587B" w14:textId="77777777">
        <w:trPr>
          <w:jc w:val="center"/>
        </w:trPr>
        <w:tc>
          <w:tcPr>
            <w:tcW w:w="448" w:type="dxa"/>
          </w:tcPr>
          <w:p w14:paraId="7F80921C" w14:textId="77777777" w:rsidR="0037615C" w:rsidRDefault="005C3ED1">
            <w:pPr>
              <w:spacing w:after="0" w:line="240" w:lineRule="auto"/>
            </w:pPr>
            <w:r>
              <w:rPr>
                <w:sz w:val="15"/>
              </w:rPr>
              <w:t>lr</w:t>
            </w:r>
          </w:p>
        </w:tc>
        <w:tc>
          <w:tcPr>
            <w:tcW w:w="728" w:type="dxa"/>
          </w:tcPr>
          <w:p w14:paraId="02723F60" w14:textId="77777777" w:rsidR="0037615C" w:rsidRDefault="005C3ED1">
            <w:pPr>
              <w:spacing w:after="0" w:line="240" w:lineRule="auto"/>
            </w:pPr>
            <w:r>
              <w:rPr>
                <w:sz w:val="15"/>
              </w:rPr>
              <w:t>0.998 ± 0.000</w:t>
            </w:r>
          </w:p>
        </w:tc>
        <w:tc>
          <w:tcPr>
            <w:tcW w:w="784" w:type="dxa"/>
          </w:tcPr>
          <w:p w14:paraId="73F5FB72" w14:textId="77777777" w:rsidR="0037615C" w:rsidRDefault="005C3ED1">
            <w:pPr>
              <w:spacing w:after="0" w:line="240" w:lineRule="auto"/>
            </w:pPr>
            <w:r>
              <w:rPr>
                <w:sz w:val="15"/>
              </w:rPr>
              <w:t>0.688 ± 0.013</w:t>
            </w:r>
          </w:p>
        </w:tc>
        <w:tc>
          <w:tcPr>
            <w:tcW w:w="784" w:type="dxa"/>
          </w:tcPr>
          <w:p w14:paraId="3EBC3FC0" w14:textId="77777777" w:rsidR="0037615C" w:rsidRDefault="005C3ED1">
            <w:pPr>
              <w:spacing w:after="0" w:line="240" w:lineRule="auto"/>
            </w:pPr>
            <w:r>
              <w:rPr>
                <w:sz w:val="15"/>
              </w:rPr>
              <w:t>0.994 ± 0.000</w:t>
            </w:r>
          </w:p>
        </w:tc>
        <w:tc>
          <w:tcPr>
            <w:tcW w:w="728" w:type="dxa"/>
          </w:tcPr>
          <w:p w14:paraId="56E6728E" w14:textId="77777777" w:rsidR="0037615C" w:rsidRDefault="005C3ED1">
            <w:pPr>
              <w:spacing w:after="0" w:line="240" w:lineRule="auto"/>
            </w:pPr>
            <w:r>
              <w:rPr>
                <w:sz w:val="15"/>
              </w:rPr>
              <w:t>0.724 ± 0.025</w:t>
            </w:r>
          </w:p>
        </w:tc>
        <w:tc>
          <w:tcPr>
            <w:tcW w:w="728" w:type="dxa"/>
          </w:tcPr>
          <w:p w14:paraId="61C58834" w14:textId="77777777" w:rsidR="0037615C" w:rsidRDefault="005C3ED1">
            <w:pPr>
              <w:spacing w:after="0" w:line="240" w:lineRule="auto"/>
            </w:pPr>
            <w:r>
              <w:rPr>
                <w:sz w:val="15"/>
              </w:rPr>
              <w:t>1.000 ± 0.000</w:t>
            </w:r>
          </w:p>
        </w:tc>
        <w:tc>
          <w:tcPr>
            <w:tcW w:w="728" w:type="dxa"/>
          </w:tcPr>
          <w:p w14:paraId="72070BD4" w14:textId="77777777" w:rsidR="0037615C" w:rsidRDefault="005C3ED1">
            <w:pPr>
              <w:spacing w:after="0" w:line="240" w:lineRule="auto"/>
            </w:pPr>
            <w:r>
              <w:rPr>
                <w:sz w:val="15"/>
              </w:rPr>
              <w:t>0.703 ± 0.021</w:t>
            </w:r>
          </w:p>
        </w:tc>
        <w:tc>
          <w:tcPr>
            <w:tcW w:w="728" w:type="dxa"/>
          </w:tcPr>
          <w:p w14:paraId="135DB529" w14:textId="77777777" w:rsidR="0037615C" w:rsidRDefault="005C3ED1">
            <w:pPr>
              <w:spacing w:after="0" w:line="240" w:lineRule="auto"/>
            </w:pPr>
            <w:r>
              <w:rPr>
                <w:sz w:val="15"/>
              </w:rPr>
              <w:t>1.000 ± 0.000</w:t>
            </w:r>
          </w:p>
        </w:tc>
        <w:tc>
          <w:tcPr>
            <w:tcW w:w="728" w:type="dxa"/>
          </w:tcPr>
          <w:p w14:paraId="0CFBA42A" w14:textId="77777777" w:rsidR="0037615C" w:rsidRDefault="005C3ED1">
            <w:pPr>
              <w:spacing w:after="0" w:line="240" w:lineRule="auto"/>
            </w:pPr>
            <w:r>
              <w:rPr>
                <w:sz w:val="15"/>
              </w:rPr>
              <w:t>0.421 ± 0.024</w:t>
            </w:r>
          </w:p>
        </w:tc>
        <w:tc>
          <w:tcPr>
            <w:tcW w:w="728" w:type="dxa"/>
          </w:tcPr>
          <w:p w14:paraId="2CD59090" w14:textId="77777777" w:rsidR="0037615C" w:rsidRDefault="005C3ED1">
            <w:pPr>
              <w:spacing w:after="0" w:line="240" w:lineRule="auto"/>
            </w:pPr>
            <w:r>
              <w:rPr>
                <w:sz w:val="15"/>
              </w:rPr>
              <w:t>1.000 ± 0.000</w:t>
            </w:r>
          </w:p>
        </w:tc>
        <w:tc>
          <w:tcPr>
            <w:tcW w:w="728" w:type="dxa"/>
          </w:tcPr>
          <w:p w14:paraId="1817ABB9" w14:textId="77777777" w:rsidR="0037615C" w:rsidRDefault="005C3ED1">
            <w:pPr>
              <w:spacing w:after="0" w:line="240" w:lineRule="auto"/>
            </w:pPr>
            <w:r>
              <w:rPr>
                <w:sz w:val="15"/>
              </w:rPr>
              <w:t>0.554 ± 0.004</w:t>
            </w:r>
          </w:p>
        </w:tc>
        <w:tc>
          <w:tcPr>
            <w:tcW w:w="728" w:type="dxa"/>
          </w:tcPr>
          <w:p w14:paraId="5F238FA7" w14:textId="77777777" w:rsidR="0037615C" w:rsidRDefault="005C3ED1">
            <w:pPr>
              <w:spacing w:after="0" w:line="240" w:lineRule="auto"/>
            </w:pPr>
            <w:r>
              <w:rPr>
                <w:sz w:val="15"/>
              </w:rPr>
              <w:t>0.743 ± 0.001</w:t>
            </w:r>
          </w:p>
        </w:tc>
        <w:tc>
          <w:tcPr>
            <w:tcW w:w="728" w:type="dxa"/>
          </w:tcPr>
          <w:p w14:paraId="724AE364" w14:textId="77777777" w:rsidR="0037615C" w:rsidRDefault="005C3ED1">
            <w:pPr>
              <w:spacing w:after="0" w:line="240" w:lineRule="auto"/>
            </w:pPr>
            <w:r>
              <w:rPr>
                <w:sz w:val="15"/>
              </w:rPr>
              <w:t>0.992 ± 0.001</w:t>
            </w:r>
          </w:p>
        </w:tc>
      </w:tr>
      <w:tr w:rsidR="0037615C" w14:paraId="22235698" w14:textId="77777777">
        <w:trPr>
          <w:jc w:val="center"/>
        </w:trPr>
        <w:tc>
          <w:tcPr>
            <w:tcW w:w="448" w:type="dxa"/>
          </w:tcPr>
          <w:p w14:paraId="7B0948E9" w14:textId="77777777" w:rsidR="0037615C" w:rsidRDefault="005C3ED1">
            <w:pPr>
              <w:spacing w:after="0" w:line="240" w:lineRule="auto"/>
            </w:pPr>
            <w:r>
              <w:rPr>
                <w:sz w:val="15"/>
              </w:rPr>
              <w:t>rf</w:t>
            </w:r>
          </w:p>
        </w:tc>
        <w:tc>
          <w:tcPr>
            <w:tcW w:w="728" w:type="dxa"/>
          </w:tcPr>
          <w:p w14:paraId="2E3F17DE" w14:textId="77777777" w:rsidR="0037615C" w:rsidRDefault="005C3ED1">
            <w:pPr>
              <w:spacing w:after="0" w:line="240" w:lineRule="auto"/>
            </w:pPr>
            <w:r>
              <w:rPr>
                <w:sz w:val="15"/>
              </w:rPr>
              <w:t>0.998 ± 0.000</w:t>
            </w:r>
          </w:p>
        </w:tc>
        <w:tc>
          <w:tcPr>
            <w:tcW w:w="784" w:type="dxa"/>
          </w:tcPr>
          <w:p w14:paraId="458377FD" w14:textId="77777777" w:rsidR="0037615C" w:rsidRDefault="005C3ED1">
            <w:pPr>
              <w:spacing w:after="0" w:line="240" w:lineRule="auto"/>
            </w:pPr>
            <w:r>
              <w:rPr>
                <w:sz w:val="15"/>
              </w:rPr>
              <w:t>0.557 ± 0.006</w:t>
            </w:r>
          </w:p>
        </w:tc>
        <w:tc>
          <w:tcPr>
            <w:tcW w:w="784" w:type="dxa"/>
          </w:tcPr>
          <w:p w14:paraId="5F9F04AB" w14:textId="77777777" w:rsidR="0037615C" w:rsidRDefault="005C3ED1">
            <w:pPr>
              <w:spacing w:after="0" w:line="240" w:lineRule="auto"/>
            </w:pPr>
            <w:r>
              <w:rPr>
                <w:sz w:val="15"/>
              </w:rPr>
              <w:t>0.994 ± 0.000</w:t>
            </w:r>
          </w:p>
        </w:tc>
        <w:tc>
          <w:tcPr>
            <w:tcW w:w="728" w:type="dxa"/>
          </w:tcPr>
          <w:p w14:paraId="7282F334" w14:textId="77777777" w:rsidR="0037615C" w:rsidRDefault="005C3ED1">
            <w:pPr>
              <w:spacing w:after="0" w:line="240" w:lineRule="auto"/>
            </w:pPr>
            <w:r>
              <w:rPr>
                <w:sz w:val="15"/>
              </w:rPr>
              <w:t>0.555 ± 0.008</w:t>
            </w:r>
          </w:p>
        </w:tc>
        <w:tc>
          <w:tcPr>
            <w:tcW w:w="728" w:type="dxa"/>
          </w:tcPr>
          <w:p w14:paraId="24B8FEFD" w14:textId="77777777" w:rsidR="0037615C" w:rsidRDefault="005C3ED1">
            <w:pPr>
              <w:spacing w:after="0" w:line="240" w:lineRule="auto"/>
            </w:pPr>
            <w:r>
              <w:rPr>
                <w:sz w:val="15"/>
              </w:rPr>
              <w:t>1.000 ± 0.000</w:t>
            </w:r>
          </w:p>
        </w:tc>
        <w:tc>
          <w:tcPr>
            <w:tcW w:w="728" w:type="dxa"/>
          </w:tcPr>
          <w:p w14:paraId="681AF55E" w14:textId="77777777" w:rsidR="0037615C" w:rsidRDefault="005C3ED1">
            <w:pPr>
              <w:spacing w:after="0" w:line="240" w:lineRule="auto"/>
            </w:pPr>
            <w:r>
              <w:rPr>
                <w:sz w:val="15"/>
              </w:rPr>
              <w:t>0.621 ± 0.005</w:t>
            </w:r>
          </w:p>
        </w:tc>
        <w:tc>
          <w:tcPr>
            <w:tcW w:w="728" w:type="dxa"/>
          </w:tcPr>
          <w:p w14:paraId="6D43FF99" w14:textId="77777777" w:rsidR="0037615C" w:rsidRDefault="005C3ED1">
            <w:pPr>
              <w:spacing w:after="0" w:line="240" w:lineRule="auto"/>
            </w:pPr>
            <w:r>
              <w:rPr>
                <w:sz w:val="15"/>
              </w:rPr>
              <w:t>1.000 ± 0.000</w:t>
            </w:r>
          </w:p>
        </w:tc>
        <w:tc>
          <w:tcPr>
            <w:tcW w:w="728" w:type="dxa"/>
          </w:tcPr>
          <w:p w14:paraId="64B1725D" w14:textId="77777777" w:rsidR="0037615C" w:rsidRDefault="005C3ED1">
            <w:pPr>
              <w:spacing w:after="0" w:line="240" w:lineRule="auto"/>
            </w:pPr>
            <w:r>
              <w:rPr>
                <w:sz w:val="15"/>
              </w:rPr>
              <w:t>0.474 ± 0.012</w:t>
            </w:r>
          </w:p>
        </w:tc>
        <w:tc>
          <w:tcPr>
            <w:tcW w:w="728" w:type="dxa"/>
          </w:tcPr>
          <w:p w14:paraId="067D3547" w14:textId="77777777" w:rsidR="0037615C" w:rsidRDefault="005C3ED1">
            <w:pPr>
              <w:spacing w:after="0" w:line="240" w:lineRule="auto"/>
            </w:pPr>
            <w:r>
              <w:rPr>
                <w:sz w:val="15"/>
              </w:rPr>
              <w:t>1.000 ± 0.000</w:t>
            </w:r>
          </w:p>
        </w:tc>
        <w:tc>
          <w:tcPr>
            <w:tcW w:w="728" w:type="dxa"/>
          </w:tcPr>
          <w:p w14:paraId="0C718FF5" w14:textId="77777777" w:rsidR="0037615C" w:rsidRDefault="005C3ED1">
            <w:pPr>
              <w:spacing w:after="0" w:line="240" w:lineRule="auto"/>
            </w:pPr>
            <w:r>
              <w:rPr>
                <w:sz w:val="15"/>
              </w:rPr>
              <w:t>0.410 ± 0.012</w:t>
            </w:r>
          </w:p>
        </w:tc>
        <w:tc>
          <w:tcPr>
            <w:tcW w:w="728" w:type="dxa"/>
          </w:tcPr>
          <w:p w14:paraId="7BAC4F17" w14:textId="77777777" w:rsidR="0037615C" w:rsidRDefault="005C3ED1">
            <w:pPr>
              <w:spacing w:after="0" w:line="240" w:lineRule="auto"/>
            </w:pPr>
            <w:r>
              <w:rPr>
                <w:sz w:val="15"/>
              </w:rPr>
              <w:t>1.000 ± 0.000</w:t>
            </w:r>
          </w:p>
        </w:tc>
        <w:tc>
          <w:tcPr>
            <w:tcW w:w="728" w:type="dxa"/>
          </w:tcPr>
          <w:p w14:paraId="1C632230" w14:textId="77777777" w:rsidR="0037615C" w:rsidRDefault="005C3ED1">
            <w:pPr>
              <w:spacing w:after="0" w:line="240" w:lineRule="auto"/>
            </w:pPr>
            <w:r>
              <w:rPr>
                <w:sz w:val="15"/>
              </w:rPr>
              <w:t>0.995 ± 0.000</w:t>
            </w:r>
          </w:p>
        </w:tc>
      </w:tr>
      <w:tr w:rsidR="0037615C" w14:paraId="34085FAA" w14:textId="77777777">
        <w:trPr>
          <w:jc w:val="center"/>
        </w:trPr>
        <w:tc>
          <w:tcPr>
            <w:tcW w:w="448" w:type="dxa"/>
          </w:tcPr>
          <w:p w14:paraId="40BDBFD0" w14:textId="77777777" w:rsidR="0037615C" w:rsidRDefault="005C3ED1">
            <w:pPr>
              <w:spacing w:after="0" w:line="240" w:lineRule="auto"/>
            </w:pPr>
            <w:r>
              <w:rPr>
                <w:sz w:val="15"/>
              </w:rPr>
              <w:t>softvote</w:t>
            </w:r>
          </w:p>
        </w:tc>
        <w:tc>
          <w:tcPr>
            <w:tcW w:w="728" w:type="dxa"/>
          </w:tcPr>
          <w:p w14:paraId="4A746A0D" w14:textId="77777777" w:rsidR="0037615C" w:rsidRDefault="005C3ED1">
            <w:pPr>
              <w:spacing w:after="0" w:line="240" w:lineRule="auto"/>
            </w:pPr>
            <w:r>
              <w:rPr>
                <w:sz w:val="15"/>
              </w:rPr>
              <w:t>0.999 ± 0.000</w:t>
            </w:r>
          </w:p>
        </w:tc>
        <w:tc>
          <w:tcPr>
            <w:tcW w:w="784" w:type="dxa"/>
          </w:tcPr>
          <w:p w14:paraId="6F15463E" w14:textId="77777777" w:rsidR="0037615C" w:rsidRDefault="005C3ED1">
            <w:pPr>
              <w:spacing w:after="0" w:line="240" w:lineRule="auto"/>
            </w:pPr>
            <w:r>
              <w:rPr>
                <w:sz w:val="15"/>
              </w:rPr>
              <w:t>0.667 ± 0.011</w:t>
            </w:r>
          </w:p>
        </w:tc>
        <w:tc>
          <w:tcPr>
            <w:tcW w:w="784" w:type="dxa"/>
          </w:tcPr>
          <w:p w14:paraId="1E34AA58" w14:textId="77777777" w:rsidR="0037615C" w:rsidRDefault="005C3ED1">
            <w:pPr>
              <w:spacing w:after="0" w:line="240" w:lineRule="auto"/>
            </w:pPr>
            <w:r>
              <w:rPr>
                <w:sz w:val="15"/>
              </w:rPr>
              <w:t>0.994 ± 0.000</w:t>
            </w:r>
          </w:p>
        </w:tc>
        <w:tc>
          <w:tcPr>
            <w:tcW w:w="728" w:type="dxa"/>
          </w:tcPr>
          <w:p w14:paraId="6577A225" w14:textId="77777777" w:rsidR="0037615C" w:rsidRDefault="005C3ED1">
            <w:pPr>
              <w:spacing w:after="0" w:line="240" w:lineRule="auto"/>
            </w:pPr>
            <w:r>
              <w:rPr>
                <w:sz w:val="15"/>
              </w:rPr>
              <w:t>0.738 ± 0.021</w:t>
            </w:r>
          </w:p>
        </w:tc>
        <w:tc>
          <w:tcPr>
            <w:tcW w:w="728" w:type="dxa"/>
          </w:tcPr>
          <w:p w14:paraId="39945DC7" w14:textId="77777777" w:rsidR="0037615C" w:rsidRDefault="005C3ED1">
            <w:pPr>
              <w:spacing w:after="0" w:line="240" w:lineRule="auto"/>
            </w:pPr>
            <w:r>
              <w:rPr>
                <w:sz w:val="15"/>
              </w:rPr>
              <w:t>1.000 ± 0.000</w:t>
            </w:r>
          </w:p>
        </w:tc>
        <w:tc>
          <w:tcPr>
            <w:tcW w:w="728" w:type="dxa"/>
          </w:tcPr>
          <w:p w14:paraId="0BDE6A32" w14:textId="77777777" w:rsidR="0037615C" w:rsidRDefault="005C3ED1">
            <w:pPr>
              <w:spacing w:after="0" w:line="240" w:lineRule="auto"/>
            </w:pPr>
            <w:r>
              <w:rPr>
                <w:sz w:val="15"/>
              </w:rPr>
              <w:t>0.758 ± 0.013</w:t>
            </w:r>
          </w:p>
        </w:tc>
        <w:tc>
          <w:tcPr>
            <w:tcW w:w="728" w:type="dxa"/>
          </w:tcPr>
          <w:p w14:paraId="6E9CBDE7" w14:textId="77777777" w:rsidR="0037615C" w:rsidRDefault="005C3ED1">
            <w:pPr>
              <w:spacing w:after="0" w:line="240" w:lineRule="auto"/>
            </w:pPr>
            <w:r>
              <w:rPr>
                <w:sz w:val="15"/>
              </w:rPr>
              <w:t>1.000 ± 0.000</w:t>
            </w:r>
          </w:p>
        </w:tc>
        <w:tc>
          <w:tcPr>
            <w:tcW w:w="728" w:type="dxa"/>
          </w:tcPr>
          <w:p w14:paraId="0E2E3A89" w14:textId="77777777" w:rsidR="0037615C" w:rsidRDefault="005C3ED1">
            <w:pPr>
              <w:spacing w:after="0" w:line="240" w:lineRule="auto"/>
            </w:pPr>
            <w:r>
              <w:rPr>
                <w:sz w:val="15"/>
              </w:rPr>
              <w:t>0.425 ± 0.071</w:t>
            </w:r>
          </w:p>
        </w:tc>
        <w:tc>
          <w:tcPr>
            <w:tcW w:w="728" w:type="dxa"/>
          </w:tcPr>
          <w:p w14:paraId="1E8857BD" w14:textId="77777777" w:rsidR="0037615C" w:rsidRDefault="005C3ED1">
            <w:pPr>
              <w:spacing w:after="0" w:line="240" w:lineRule="auto"/>
            </w:pPr>
            <w:r>
              <w:rPr>
                <w:sz w:val="15"/>
              </w:rPr>
              <w:t>1.000 ± 0.000</w:t>
            </w:r>
          </w:p>
        </w:tc>
        <w:tc>
          <w:tcPr>
            <w:tcW w:w="728" w:type="dxa"/>
          </w:tcPr>
          <w:p w14:paraId="6F9AA973" w14:textId="77777777" w:rsidR="0037615C" w:rsidRDefault="005C3ED1">
            <w:pPr>
              <w:spacing w:after="0" w:line="240" w:lineRule="auto"/>
            </w:pPr>
            <w:r>
              <w:rPr>
                <w:sz w:val="15"/>
              </w:rPr>
              <w:t>0.553 ± 0.011</w:t>
            </w:r>
          </w:p>
        </w:tc>
        <w:tc>
          <w:tcPr>
            <w:tcW w:w="728" w:type="dxa"/>
          </w:tcPr>
          <w:p w14:paraId="1B639F09" w14:textId="77777777" w:rsidR="0037615C" w:rsidRDefault="005C3ED1">
            <w:pPr>
              <w:spacing w:after="0" w:line="240" w:lineRule="auto"/>
            </w:pPr>
            <w:r>
              <w:rPr>
                <w:sz w:val="15"/>
              </w:rPr>
              <w:t>1.000 ± 0.000</w:t>
            </w:r>
          </w:p>
        </w:tc>
        <w:tc>
          <w:tcPr>
            <w:tcW w:w="728" w:type="dxa"/>
          </w:tcPr>
          <w:p w14:paraId="57D8D24B" w14:textId="77777777" w:rsidR="0037615C" w:rsidRDefault="005C3ED1">
            <w:pPr>
              <w:spacing w:after="0" w:line="240" w:lineRule="auto"/>
            </w:pPr>
            <w:r>
              <w:rPr>
                <w:sz w:val="15"/>
              </w:rPr>
              <w:t>0.995 ± 0.000</w:t>
            </w:r>
          </w:p>
        </w:tc>
      </w:tr>
      <w:tr w:rsidR="0037615C" w14:paraId="0AC4D1B7" w14:textId="77777777">
        <w:trPr>
          <w:jc w:val="center"/>
        </w:trPr>
        <w:tc>
          <w:tcPr>
            <w:tcW w:w="448" w:type="dxa"/>
          </w:tcPr>
          <w:p w14:paraId="404ABD1F" w14:textId="77777777" w:rsidR="0037615C" w:rsidRDefault="005C3ED1">
            <w:pPr>
              <w:spacing w:after="0" w:line="240" w:lineRule="auto"/>
            </w:pPr>
            <w:r>
              <w:rPr>
                <w:sz w:val="15"/>
              </w:rPr>
              <w:t>xgb</w:t>
            </w:r>
          </w:p>
        </w:tc>
        <w:tc>
          <w:tcPr>
            <w:tcW w:w="728" w:type="dxa"/>
          </w:tcPr>
          <w:p w14:paraId="0E46293A" w14:textId="77777777" w:rsidR="0037615C" w:rsidRDefault="005C3ED1">
            <w:pPr>
              <w:spacing w:after="0" w:line="240" w:lineRule="auto"/>
            </w:pPr>
            <w:r>
              <w:rPr>
                <w:sz w:val="15"/>
              </w:rPr>
              <w:t>0.999 ± 0.000</w:t>
            </w:r>
          </w:p>
        </w:tc>
        <w:tc>
          <w:tcPr>
            <w:tcW w:w="784" w:type="dxa"/>
          </w:tcPr>
          <w:p w14:paraId="34A85D2E" w14:textId="77777777" w:rsidR="0037615C" w:rsidRDefault="005C3ED1">
            <w:pPr>
              <w:spacing w:after="0" w:line="240" w:lineRule="auto"/>
            </w:pPr>
            <w:r>
              <w:rPr>
                <w:sz w:val="15"/>
              </w:rPr>
              <w:t>0.679 ± 0.016</w:t>
            </w:r>
          </w:p>
        </w:tc>
        <w:tc>
          <w:tcPr>
            <w:tcW w:w="784" w:type="dxa"/>
          </w:tcPr>
          <w:p w14:paraId="3A0B6FA6" w14:textId="77777777" w:rsidR="0037615C" w:rsidRDefault="005C3ED1">
            <w:pPr>
              <w:spacing w:after="0" w:line="240" w:lineRule="auto"/>
            </w:pPr>
            <w:r>
              <w:rPr>
                <w:sz w:val="15"/>
              </w:rPr>
              <w:t>0.994 ± 0.000</w:t>
            </w:r>
          </w:p>
        </w:tc>
        <w:tc>
          <w:tcPr>
            <w:tcW w:w="728" w:type="dxa"/>
          </w:tcPr>
          <w:p w14:paraId="63C70726" w14:textId="77777777" w:rsidR="0037615C" w:rsidRDefault="005C3ED1">
            <w:pPr>
              <w:spacing w:after="0" w:line="240" w:lineRule="auto"/>
            </w:pPr>
            <w:r>
              <w:rPr>
                <w:sz w:val="15"/>
              </w:rPr>
              <w:t>0.753 ± 0.025</w:t>
            </w:r>
          </w:p>
        </w:tc>
        <w:tc>
          <w:tcPr>
            <w:tcW w:w="728" w:type="dxa"/>
          </w:tcPr>
          <w:p w14:paraId="656A2075" w14:textId="77777777" w:rsidR="0037615C" w:rsidRDefault="005C3ED1">
            <w:pPr>
              <w:spacing w:after="0" w:line="240" w:lineRule="auto"/>
            </w:pPr>
            <w:r>
              <w:rPr>
                <w:sz w:val="15"/>
              </w:rPr>
              <w:t>1.000 ± 0.000</w:t>
            </w:r>
          </w:p>
        </w:tc>
        <w:tc>
          <w:tcPr>
            <w:tcW w:w="728" w:type="dxa"/>
          </w:tcPr>
          <w:p w14:paraId="336C18AC" w14:textId="77777777" w:rsidR="0037615C" w:rsidRDefault="005C3ED1">
            <w:pPr>
              <w:spacing w:after="0" w:line="240" w:lineRule="auto"/>
            </w:pPr>
            <w:r>
              <w:rPr>
                <w:sz w:val="15"/>
              </w:rPr>
              <w:t>0.752 ± 0.020</w:t>
            </w:r>
          </w:p>
        </w:tc>
        <w:tc>
          <w:tcPr>
            <w:tcW w:w="728" w:type="dxa"/>
          </w:tcPr>
          <w:p w14:paraId="54FB551A" w14:textId="77777777" w:rsidR="0037615C" w:rsidRDefault="005C3ED1">
            <w:pPr>
              <w:spacing w:after="0" w:line="240" w:lineRule="auto"/>
            </w:pPr>
            <w:r>
              <w:rPr>
                <w:sz w:val="15"/>
              </w:rPr>
              <w:t>1.000 ± 0.000</w:t>
            </w:r>
          </w:p>
        </w:tc>
        <w:tc>
          <w:tcPr>
            <w:tcW w:w="728" w:type="dxa"/>
          </w:tcPr>
          <w:p w14:paraId="48FC9F63" w14:textId="77777777" w:rsidR="0037615C" w:rsidRDefault="005C3ED1">
            <w:pPr>
              <w:spacing w:after="0" w:line="240" w:lineRule="auto"/>
            </w:pPr>
            <w:r>
              <w:rPr>
                <w:sz w:val="15"/>
              </w:rPr>
              <w:t>0.429 ± 0.079</w:t>
            </w:r>
          </w:p>
        </w:tc>
        <w:tc>
          <w:tcPr>
            <w:tcW w:w="728" w:type="dxa"/>
          </w:tcPr>
          <w:p w14:paraId="1E7B63BF" w14:textId="77777777" w:rsidR="0037615C" w:rsidRDefault="005C3ED1">
            <w:pPr>
              <w:spacing w:after="0" w:line="240" w:lineRule="auto"/>
            </w:pPr>
            <w:r>
              <w:rPr>
                <w:sz w:val="15"/>
              </w:rPr>
              <w:t>1.000 ± 0.000</w:t>
            </w:r>
          </w:p>
        </w:tc>
        <w:tc>
          <w:tcPr>
            <w:tcW w:w="728" w:type="dxa"/>
          </w:tcPr>
          <w:p w14:paraId="7EAE5480" w14:textId="77777777" w:rsidR="0037615C" w:rsidRDefault="005C3ED1">
            <w:pPr>
              <w:spacing w:after="0" w:line="240" w:lineRule="auto"/>
            </w:pPr>
            <w:r>
              <w:rPr>
                <w:sz w:val="15"/>
              </w:rPr>
              <w:t>0.493 ± 0.027</w:t>
            </w:r>
          </w:p>
        </w:tc>
        <w:tc>
          <w:tcPr>
            <w:tcW w:w="728" w:type="dxa"/>
          </w:tcPr>
          <w:p w14:paraId="00ECA299" w14:textId="77777777" w:rsidR="0037615C" w:rsidRDefault="005C3ED1">
            <w:pPr>
              <w:spacing w:after="0" w:line="240" w:lineRule="auto"/>
            </w:pPr>
            <w:r>
              <w:rPr>
                <w:sz w:val="15"/>
              </w:rPr>
              <w:t>1.000 ± 0.000</w:t>
            </w:r>
          </w:p>
        </w:tc>
        <w:tc>
          <w:tcPr>
            <w:tcW w:w="728" w:type="dxa"/>
          </w:tcPr>
          <w:p w14:paraId="112670DF" w14:textId="77777777" w:rsidR="0037615C" w:rsidRDefault="005C3ED1">
            <w:pPr>
              <w:spacing w:after="0" w:line="240" w:lineRule="auto"/>
            </w:pPr>
            <w:r>
              <w:rPr>
                <w:sz w:val="15"/>
              </w:rPr>
              <w:t>0.995 ± 0.000</w:t>
            </w:r>
          </w:p>
        </w:tc>
      </w:tr>
    </w:tbl>
    <w:p w14:paraId="3BAE0906" w14:textId="77777777" w:rsidR="0037615C" w:rsidRDefault="0037615C">
      <w:pPr>
        <w:spacing w:after="40"/>
      </w:pPr>
    </w:p>
    <w:p w14:paraId="1E9CFB78" w14:textId="77777777" w:rsidR="0037615C" w:rsidRDefault="005C3ED1">
      <w:pPr>
        <w:keepNext/>
        <w:jc w:val="center"/>
      </w:pPr>
      <w:r>
        <w:rPr>
          <w:noProof/>
        </w:rPr>
        <w:lastRenderedPageBreak/>
        <w:drawing>
          <wp:inline distT="0" distB="0" distL="0" distR="0" wp14:anchorId="20E6D585" wp14:editId="529A15F9">
            <wp:extent cx="3420000" cy="33672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A_b28_grouped.png"/>
                    <pic:cNvPicPr/>
                  </pic:nvPicPr>
                  <pic:blipFill>
                    <a:blip r:embed="rId13"/>
                    <a:stretch>
                      <a:fillRect/>
                    </a:stretch>
                  </pic:blipFill>
                  <pic:spPr>
                    <a:xfrm>
                      <a:off x="0" y="0"/>
                      <a:ext cx="3420000" cy="3367283"/>
                    </a:xfrm>
                    <a:prstGeom prst="rect">
                      <a:avLst/>
                    </a:prstGeom>
                  </pic:spPr>
                </pic:pic>
              </a:graphicData>
            </a:graphic>
          </wp:inline>
        </w:drawing>
      </w:r>
    </w:p>
    <w:p w14:paraId="0767E2F2" w14:textId="77777777" w:rsidR="0037615C" w:rsidRDefault="005C3ED1">
      <w:pPr>
        <w:pStyle w:val="Caption"/>
        <w:jc w:val="center"/>
      </w:pPr>
      <w:r>
        <w:rPr>
          <w:b/>
        </w:rPr>
        <w:t xml:space="preserve">Fig. 6. </w:t>
      </w:r>
      <w:r>
        <w:t>Reliability diagram on the corpus-A grouped test split (seed 42). Expected calibration error is at most 0.004 because almost all scores lie near 0 or 1; the few mid-range scores deviate visibly from the diagonal.</w:t>
      </w:r>
    </w:p>
    <w:p w14:paraId="377A01CE" w14:textId="77777777" w:rsidR="0037615C" w:rsidRDefault="005C3ED1">
      <w:pPr>
        <w:pStyle w:val="Heading2"/>
      </w:pPr>
      <w:bookmarkStart w:id="21" w:name="_Toc242693898"/>
      <w:r>
        <w:t>6.5 Leave-one-corpus-out: training on diverse corpora (RQ3)</w:t>
      </w:r>
      <w:bookmarkEnd w:id="21"/>
    </w:p>
    <w:p w14:paraId="5EA415E6" w14:textId="77777777" w:rsidR="0037615C" w:rsidRDefault="005C3ED1">
      <w:pPr>
        <w:jc w:val="both"/>
      </w:pPr>
      <w:r>
        <w:t xml:space="preserve">So far two held-out corpora have been evaluated. With PhiUSIIL held out (3 seeds), using models trained on a pool of the other five corpora with grouped train/validation/test splits. Training on diverse data changes the failure mode. Ranking transfers well to the held-out corpus: with </w:t>
      </w:r>
      <w:r>
        <w:rPr>
          <w:rFonts w:ascii="Consolas" w:eastAsia="Consolas" w:hAnsi="Consolas"/>
          <w:sz w:val="19"/>
        </w:rPr>
        <w:t>lexical_v2</w:t>
      </w:r>
      <w:r>
        <w:t>, ROC-AUC is 0.977 (XGBoost), 0.966 (LR) and 0.891 (RF), and FPR at the validation-chosen 1 % threshold is 0.000. Recall at that threshold, however, falls to 0.42 (XGBoost), 0.25 (RF) and 0.15 (LR) on PhiUSIIL phishing, and to 0.16–0.44 on PhishTank. The held-out corpus's score distribution has shifted, so a threshold that is right for the pool is far too conservative for the new corpus.</w:t>
      </w:r>
    </w:p>
    <w:p w14:paraId="57E8FF21" w14:textId="77777777" w:rsidR="0037615C" w:rsidRDefault="005C3ED1">
      <w:pPr>
        <w:jc w:val="both"/>
      </w:pPr>
      <w:r>
        <w:t xml:space="preserve">Removing the five artifact columns </w:t>
      </w:r>
      <w:r>
        <w:rPr>
          <w:i/>
        </w:rPr>
        <w:t>lowers</w:t>
      </w:r>
      <w:r>
        <w:t xml:space="preserve"> held-out ROC-AUC (XGBoost 0.977 → 0.878; LR 0.966 → 0.888; RF 0.891 → 0.866), while recall at the validation threshold stays similar (0.32–0.42). In this direction the artifact columns carried information that transferred, so artifact removal is not uniformly beneficial.</w:t>
      </w:r>
    </w:p>
    <w:p w14:paraId="20908861" w14:textId="77777777" w:rsidR="0037615C" w:rsidRDefault="005C3ED1">
      <w:pPr>
        <w:jc w:val="both"/>
      </w:pPr>
      <w:r>
        <w:t>With corpus B held out (</w:t>
      </w:r>
      <w:r>
        <w:rPr>
          <w:rFonts w:ascii="Consolas" w:eastAsia="Consolas" w:hAnsi="Consolas"/>
          <w:sz w:val="19"/>
        </w:rPr>
        <w:t>lexical_v2</w:t>
      </w:r>
      <w:r>
        <w:t xml:space="preserve">, 3 seeds), ranking transfers less well: held-out ROC-AUC is 0.874 ± 0.004 (XGBoost), 0.865 ± 0.004 (LR) and 0.772 ± 0.003 (RF), against 0.934–0.980 on the pool's own test split. Here the validation threshold errs in the </w:t>
      </w:r>
      <w:r>
        <w:rPr>
          <w:i/>
        </w:rPr>
        <w:t>opposite</w:t>
      </w:r>
      <w:r>
        <w:t xml:space="preserve"> direction from the PhiUSIIL case: at the threshold chosen for a 1 % false-positive budget, the models flag 16.0 % (XGBoost), 17.6 % (RF) and 94.6 % (LR) of corpus-B benign URLs, at recall 0.71, 0.42 and 1.00. The same recipe thus under-flags one unseen corpus and over-flags another.</w:t>
      </w:r>
    </w:p>
    <w:p w14:paraId="63CCC096" w14:textId="77777777" w:rsidR="0037615C" w:rsidRDefault="005C3ED1">
      <w:pPr>
        <w:jc w:val="both"/>
      </w:pPr>
      <w:r>
        <w:t>Removing the five artifact columns (3 seeds) changes held-out ROC-AUC on corpus B only slightly (XGBoost 0.874 → 0.849; LR 0.865 → 0.883; RF 0.772 → 0.780) but removes logistic regression's over-flagging: its FPR at the validation threshold falls from 0.946 ± 0.034 to 0.152 ± 0.113, with recall 0.72 instead of 1.00. For the tree models FPR stays at 0.15–0.19. Corpus B stores URLs without a scheme, so a linear model that gives weight to the scheme columns shifts all corpus-B scores at once; without those col</w:t>
      </w:r>
      <w:r>
        <w:t xml:space="preserve">umns the shift disappears. The remaining four held-out corpora and the canonicalised representation are </w:t>
      </w:r>
      <w:r>
        <w:rPr>
          <w:b/>
        </w:rPr>
        <w:t>pending</w:t>
      </w:r>
      <w:r>
        <w:t>.</w:t>
      </w:r>
    </w:p>
    <w:p w14:paraId="4105220B" w14:textId="77777777" w:rsidR="0037615C" w:rsidRDefault="005C3ED1">
      <w:pPr>
        <w:keepNext/>
        <w:jc w:val="center"/>
      </w:pPr>
      <w:r>
        <w:rPr>
          <w:noProof/>
        </w:rPr>
        <w:lastRenderedPageBreak/>
        <w:drawing>
          <wp:inline distT="0" distB="0" distL="0" distR="0" wp14:anchorId="7C49D64F" wp14:editId="37AF8145">
            <wp:extent cx="4860000" cy="2999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LOCO_lineage253k_v2.png"/>
                    <pic:cNvPicPr/>
                  </pic:nvPicPr>
                  <pic:blipFill>
                    <a:blip r:embed="rId14"/>
                    <a:stretch>
                      <a:fillRect/>
                    </a:stretch>
                  </pic:blipFill>
                  <pic:spPr>
                    <a:xfrm>
                      <a:off x="0" y="0"/>
                      <a:ext cx="4860000" cy="2999644"/>
                    </a:xfrm>
                    <a:prstGeom prst="rect">
                      <a:avLst/>
                    </a:prstGeom>
                  </pic:spPr>
                </pic:pic>
              </a:graphicData>
            </a:graphic>
          </wp:inline>
        </w:drawing>
      </w:r>
    </w:p>
    <w:p w14:paraId="7CF7DAE1" w14:textId="77777777" w:rsidR="0037615C" w:rsidRDefault="005C3ED1">
      <w:pPr>
        <w:pStyle w:val="Caption"/>
        <w:jc w:val="center"/>
      </w:pPr>
      <w:r>
        <w:rPr>
          <w:b/>
        </w:rPr>
        <w:t xml:space="preserve">Fig. 7. </w:t>
      </w:r>
      <w:r>
        <w:t>Leave-one-corpus-out with corpus B held out: ROC-AUC on the pool's own test split and on the held-out corpus (lexical_v2, 3 seeds).</w:t>
      </w:r>
    </w:p>
    <w:p w14:paraId="4B94F69A" w14:textId="77777777" w:rsidR="0037615C" w:rsidRDefault="005C3ED1">
      <w:pPr>
        <w:pStyle w:val="Caption"/>
        <w:keepNext/>
        <w:jc w:val="center"/>
      </w:pPr>
      <w:r>
        <w:rPr>
          <w:b/>
        </w:rPr>
        <w:t xml:space="preserve">TABLE VI. </w:t>
      </w:r>
      <w:r>
        <w:t>Leave-one-corpus-out results available so far: models trained on the other five corpora and tested on the held-out corpus (mean ± sd over 3 seeds). Recall and FPR use the threshold chosen on pool validation data for FPR ≤ 1 %.</w:t>
      </w:r>
    </w:p>
    <w:tbl>
      <w:tblPr>
        <w:tblStyle w:val="TableGrid"/>
        <w:tblW w:w="0" w:type="auto"/>
        <w:jc w:val="center"/>
        <w:tblLayout w:type="fixed"/>
        <w:tblLook w:val="04A0" w:firstRow="1" w:lastRow="0" w:firstColumn="1" w:lastColumn="0" w:noHBand="0" w:noVBand="1"/>
      </w:tblPr>
      <w:tblGrid>
        <w:gridCol w:w="965"/>
        <w:gridCol w:w="1316"/>
        <w:gridCol w:w="526"/>
        <w:gridCol w:w="526"/>
        <w:gridCol w:w="1140"/>
        <w:gridCol w:w="1140"/>
        <w:gridCol w:w="1140"/>
        <w:gridCol w:w="1403"/>
        <w:gridCol w:w="1140"/>
      </w:tblGrid>
      <w:tr w:rsidR="0037615C" w14:paraId="4C659B17" w14:textId="77777777">
        <w:trPr>
          <w:tblHeader/>
          <w:jc w:val="center"/>
        </w:trPr>
        <w:tc>
          <w:tcPr>
            <w:tcW w:w="965" w:type="dxa"/>
            <w:shd w:val="clear" w:color="auto" w:fill="D9E2F3"/>
          </w:tcPr>
          <w:p w14:paraId="2CC55E5E" w14:textId="77777777" w:rsidR="0037615C" w:rsidRDefault="005C3ED1">
            <w:pPr>
              <w:spacing w:after="0"/>
            </w:pPr>
            <w:r>
              <w:rPr>
                <w:b/>
                <w:sz w:val="15"/>
              </w:rPr>
              <w:t>held_out</w:t>
            </w:r>
          </w:p>
        </w:tc>
        <w:tc>
          <w:tcPr>
            <w:tcW w:w="1316" w:type="dxa"/>
            <w:shd w:val="clear" w:color="auto" w:fill="D9E2F3"/>
          </w:tcPr>
          <w:p w14:paraId="2AC20F9F" w14:textId="77777777" w:rsidR="0037615C" w:rsidRDefault="005C3ED1">
            <w:pPr>
              <w:spacing w:after="0"/>
            </w:pPr>
            <w:r>
              <w:rPr>
                <w:b/>
                <w:sz w:val="15"/>
              </w:rPr>
              <w:t>representation</w:t>
            </w:r>
          </w:p>
        </w:tc>
        <w:tc>
          <w:tcPr>
            <w:tcW w:w="526" w:type="dxa"/>
            <w:shd w:val="clear" w:color="auto" w:fill="D9E2F3"/>
          </w:tcPr>
          <w:p w14:paraId="71DE0792" w14:textId="77777777" w:rsidR="0037615C" w:rsidRDefault="005C3ED1">
            <w:pPr>
              <w:spacing w:after="0"/>
            </w:pPr>
            <w:r>
              <w:rPr>
                <w:b/>
                <w:sz w:val="15"/>
              </w:rPr>
              <w:t>model</w:t>
            </w:r>
          </w:p>
        </w:tc>
        <w:tc>
          <w:tcPr>
            <w:tcW w:w="526" w:type="dxa"/>
            <w:shd w:val="clear" w:color="auto" w:fill="D9E2F3"/>
          </w:tcPr>
          <w:p w14:paraId="6DD570CF" w14:textId="77777777" w:rsidR="0037615C" w:rsidRDefault="005C3ED1">
            <w:pPr>
              <w:spacing w:after="0"/>
            </w:pPr>
            <w:r>
              <w:rPr>
                <w:b/>
                <w:sz w:val="15"/>
              </w:rPr>
              <w:t>seeds</w:t>
            </w:r>
          </w:p>
        </w:tc>
        <w:tc>
          <w:tcPr>
            <w:tcW w:w="1140" w:type="dxa"/>
            <w:shd w:val="clear" w:color="auto" w:fill="D9E2F3"/>
          </w:tcPr>
          <w:p w14:paraId="3055B04F" w14:textId="77777777" w:rsidR="0037615C" w:rsidRDefault="005C3ED1">
            <w:pPr>
              <w:spacing w:after="0"/>
            </w:pPr>
            <w:r>
              <w:rPr>
                <w:b/>
                <w:sz w:val="15"/>
              </w:rPr>
              <w:t>pool test AUC</w:t>
            </w:r>
          </w:p>
        </w:tc>
        <w:tc>
          <w:tcPr>
            <w:tcW w:w="1140" w:type="dxa"/>
            <w:shd w:val="clear" w:color="auto" w:fill="D9E2F3"/>
          </w:tcPr>
          <w:p w14:paraId="62598AF5" w14:textId="77777777" w:rsidR="0037615C" w:rsidRDefault="005C3ED1">
            <w:pPr>
              <w:spacing w:after="0"/>
            </w:pPr>
            <w:r>
              <w:rPr>
                <w:b/>
                <w:sz w:val="15"/>
              </w:rPr>
              <w:t>held-out AUC</w:t>
            </w:r>
          </w:p>
        </w:tc>
        <w:tc>
          <w:tcPr>
            <w:tcW w:w="1140" w:type="dxa"/>
            <w:shd w:val="clear" w:color="auto" w:fill="D9E2F3"/>
          </w:tcPr>
          <w:p w14:paraId="2034C50E" w14:textId="77777777" w:rsidR="0037615C" w:rsidRDefault="005C3ED1">
            <w:pPr>
              <w:spacing w:after="0"/>
            </w:pPr>
            <w:r>
              <w:rPr>
                <w:b/>
                <w:sz w:val="15"/>
              </w:rPr>
              <w:t>held-out F1@0.5</w:t>
            </w:r>
          </w:p>
        </w:tc>
        <w:tc>
          <w:tcPr>
            <w:tcW w:w="1403" w:type="dxa"/>
            <w:shd w:val="clear" w:color="auto" w:fill="D9E2F3"/>
          </w:tcPr>
          <w:p w14:paraId="23785AB7" w14:textId="77777777" w:rsidR="0037615C" w:rsidRDefault="005C3ED1">
            <w:pPr>
              <w:spacing w:after="0"/>
            </w:pPr>
            <w:r>
              <w:rPr>
                <w:b/>
                <w:sz w:val="15"/>
              </w:rPr>
              <w:t>held-out recall@valFPR1%</w:t>
            </w:r>
          </w:p>
        </w:tc>
        <w:tc>
          <w:tcPr>
            <w:tcW w:w="1140" w:type="dxa"/>
            <w:shd w:val="clear" w:color="auto" w:fill="D9E2F3"/>
          </w:tcPr>
          <w:p w14:paraId="5B3CF3E6" w14:textId="77777777" w:rsidR="0037615C" w:rsidRDefault="005C3ED1">
            <w:pPr>
              <w:spacing w:after="0"/>
            </w:pPr>
            <w:r>
              <w:rPr>
                <w:b/>
                <w:sz w:val="15"/>
              </w:rPr>
              <w:t>held-out FPR@valFPR1%</w:t>
            </w:r>
          </w:p>
        </w:tc>
      </w:tr>
      <w:tr w:rsidR="0037615C" w14:paraId="68B101F2" w14:textId="77777777">
        <w:trPr>
          <w:jc w:val="center"/>
        </w:trPr>
        <w:tc>
          <w:tcPr>
            <w:tcW w:w="965" w:type="dxa"/>
          </w:tcPr>
          <w:p w14:paraId="70FBA7B4" w14:textId="77777777" w:rsidR="0037615C" w:rsidRDefault="005C3ED1">
            <w:pPr>
              <w:spacing w:after="0" w:line="240" w:lineRule="auto"/>
            </w:pPr>
            <w:r>
              <w:rPr>
                <w:sz w:val="15"/>
              </w:rPr>
              <w:t>phiusiil</w:t>
            </w:r>
          </w:p>
        </w:tc>
        <w:tc>
          <w:tcPr>
            <w:tcW w:w="1316" w:type="dxa"/>
          </w:tcPr>
          <w:p w14:paraId="015DA93E" w14:textId="77777777" w:rsidR="0037615C" w:rsidRDefault="005C3ED1">
            <w:pPr>
              <w:spacing w:after="0" w:line="240" w:lineRule="auto"/>
            </w:pPr>
            <w:r>
              <w:rPr>
                <w:sz w:val="15"/>
              </w:rPr>
              <w:t>v2</w:t>
            </w:r>
          </w:p>
        </w:tc>
        <w:tc>
          <w:tcPr>
            <w:tcW w:w="526" w:type="dxa"/>
          </w:tcPr>
          <w:p w14:paraId="013264F4" w14:textId="77777777" w:rsidR="0037615C" w:rsidRDefault="005C3ED1">
            <w:pPr>
              <w:spacing w:after="0" w:line="240" w:lineRule="auto"/>
            </w:pPr>
            <w:r>
              <w:rPr>
                <w:sz w:val="15"/>
              </w:rPr>
              <w:t>lr</w:t>
            </w:r>
          </w:p>
        </w:tc>
        <w:tc>
          <w:tcPr>
            <w:tcW w:w="526" w:type="dxa"/>
          </w:tcPr>
          <w:p w14:paraId="05578550" w14:textId="77777777" w:rsidR="0037615C" w:rsidRDefault="005C3ED1">
            <w:pPr>
              <w:spacing w:after="0" w:line="240" w:lineRule="auto"/>
            </w:pPr>
            <w:r>
              <w:rPr>
                <w:sz w:val="15"/>
              </w:rPr>
              <w:t>3</w:t>
            </w:r>
          </w:p>
        </w:tc>
        <w:tc>
          <w:tcPr>
            <w:tcW w:w="1140" w:type="dxa"/>
          </w:tcPr>
          <w:p w14:paraId="09A21489" w14:textId="77777777" w:rsidR="0037615C" w:rsidRDefault="005C3ED1">
            <w:pPr>
              <w:spacing w:after="0" w:line="240" w:lineRule="auto"/>
            </w:pPr>
            <w:r>
              <w:rPr>
                <w:sz w:val="15"/>
              </w:rPr>
              <w:t>0.921 ± 0.012</w:t>
            </w:r>
          </w:p>
        </w:tc>
        <w:tc>
          <w:tcPr>
            <w:tcW w:w="1140" w:type="dxa"/>
          </w:tcPr>
          <w:p w14:paraId="29FA7507" w14:textId="77777777" w:rsidR="0037615C" w:rsidRDefault="005C3ED1">
            <w:pPr>
              <w:spacing w:after="0" w:line="240" w:lineRule="auto"/>
            </w:pPr>
            <w:r>
              <w:rPr>
                <w:sz w:val="15"/>
              </w:rPr>
              <w:t>0.966 ± 0.006</w:t>
            </w:r>
          </w:p>
        </w:tc>
        <w:tc>
          <w:tcPr>
            <w:tcW w:w="1140" w:type="dxa"/>
          </w:tcPr>
          <w:p w14:paraId="08686333" w14:textId="77777777" w:rsidR="0037615C" w:rsidRDefault="005C3ED1">
            <w:pPr>
              <w:spacing w:after="0" w:line="240" w:lineRule="auto"/>
            </w:pPr>
            <w:r>
              <w:rPr>
                <w:sz w:val="15"/>
              </w:rPr>
              <w:t>0.750 ± 0.015</w:t>
            </w:r>
          </w:p>
        </w:tc>
        <w:tc>
          <w:tcPr>
            <w:tcW w:w="1403" w:type="dxa"/>
          </w:tcPr>
          <w:p w14:paraId="27B24F7E" w14:textId="77777777" w:rsidR="0037615C" w:rsidRDefault="005C3ED1">
            <w:pPr>
              <w:spacing w:after="0" w:line="240" w:lineRule="auto"/>
            </w:pPr>
            <w:r>
              <w:rPr>
                <w:sz w:val="15"/>
              </w:rPr>
              <w:t>0.147 ± 0.122</w:t>
            </w:r>
          </w:p>
        </w:tc>
        <w:tc>
          <w:tcPr>
            <w:tcW w:w="1140" w:type="dxa"/>
          </w:tcPr>
          <w:p w14:paraId="7EA05A31" w14:textId="77777777" w:rsidR="0037615C" w:rsidRDefault="005C3ED1">
            <w:pPr>
              <w:spacing w:after="0" w:line="240" w:lineRule="auto"/>
            </w:pPr>
            <w:r>
              <w:rPr>
                <w:sz w:val="15"/>
              </w:rPr>
              <w:t>0.000 ± 0.000</w:t>
            </w:r>
          </w:p>
        </w:tc>
      </w:tr>
      <w:tr w:rsidR="0037615C" w14:paraId="5D355E53" w14:textId="77777777">
        <w:trPr>
          <w:jc w:val="center"/>
        </w:trPr>
        <w:tc>
          <w:tcPr>
            <w:tcW w:w="965" w:type="dxa"/>
          </w:tcPr>
          <w:p w14:paraId="69A497F9" w14:textId="77777777" w:rsidR="0037615C" w:rsidRDefault="005C3ED1">
            <w:pPr>
              <w:spacing w:after="0" w:line="240" w:lineRule="auto"/>
            </w:pPr>
            <w:r>
              <w:rPr>
                <w:sz w:val="15"/>
              </w:rPr>
              <w:t>phiusiil</w:t>
            </w:r>
          </w:p>
        </w:tc>
        <w:tc>
          <w:tcPr>
            <w:tcW w:w="1316" w:type="dxa"/>
          </w:tcPr>
          <w:p w14:paraId="6A671D59" w14:textId="77777777" w:rsidR="0037615C" w:rsidRDefault="005C3ED1">
            <w:pPr>
              <w:spacing w:after="0" w:line="240" w:lineRule="auto"/>
            </w:pPr>
            <w:r>
              <w:rPr>
                <w:sz w:val="15"/>
              </w:rPr>
              <w:t>v2</w:t>
            </w:r>
          </w:p>
        </w:tc>
        <w:tc>
          <w:tcPr>
            <w:tcW w:w="526" w:type="dxa"/>
          </w:tcPr>
          <w:p w14:paraId="10DDBCC5" w14:textId="77777777" w:rsidR="0037615C" w:rsidRDefault="005C3ED1">
            <w:pPr>
              <w:spacing w:after="0" w:line="240" w:lineRule="auto"/>
            </w:pPr>
            <w:r>
              <w:rPr>
                <w:sz w:val="15"/>
              </w:rPr>
              <w:t>rf</w:t>
            </w:r>
          </w:p>
        </w:tc>
        <w:tc>
          <w:tcPr>
            <w:tcW w:w="526" w:type="dxa"/>
          </w:tcPr>
          <w:p w14:paraId="259F9873" w14:textId="77777777" w:rsidR="0037615C" w:rsidRDefault="005C3ED1">
            <w:pPr>
              <w:spacing w:after="0" w:line="240" w:lineRule="auto"/>
            </w:pPr>
            <w:r>
              <w:rPr>
                <w:sz w:val="15"/>
              </w:rPr>
              <w:t>3</w:t>
            </w:r>
          </w:p>
        </w:tc>
        <w:tc>
          <w:tcPr>
            <w:tcW w:w="1140" w:type="dxa"/>
          </w:tcPr>
          <w:p w14:paraId="76A8472B" w14:textId="77777777" w:rsidR="0037615C" w:rsidRDefault="005C3ED1">
            <w:pPr>
              <w:spacing w:after="0" w:line="240" w:lineRule="auto"/>
            </w:pPr>
            <w:r>
              <w:rPr>
                <w:sz w:val="15"/>
              </w:rPr>
              <w:t>0.960 ± 0.001</w:t>
            </w:r>
          </w:p>
        </w:tc>
        <w:tc>
          <w:tcPr>
            <w:tcW w:w="1140" w:type="dxa"/>
          </w:tcPr>
          <w:p w14:paraId="30BF4332" w14:textId="77777777" w:rsidR="0037615C" w:rsidRDefault="005C3ED1">
            <w:pPr>
              <w:spacing w:after="0" w:line="240" w:lineRule="auto"/>
            </w:pPr>
            <w:r>
              <w:rPr>
                <w:sz w:val="15"/>
              </w:rPr>
              <w:t>0.891 ± 0.027</w:t>
            </w:r>
          </w:p>
        </w:tc>
        <w:tc>
          <w:tcPr>
            <w:tcW w:w="1140" w:type="dxa"/>
          </w:tcPr>
          <w:p w14:paraId="34819155" w14:textId="77777777" w:rsidR="0037615C" w:rsidRDefault="005C3ED1">
            <w:pPr>
              <w:spacing w:after="0" w:line="240" w:lineRule="auto"/>
            </w:pPr>
            <w:r>
              <w:rPr>
                <w:sz w:val="15"/>
              </w:rPr>
              <w:t>0.762 ± 0.009</w:t>
            </w:r>
          </w:p>
        </w:tc>
        <w:tc>
          <w:tcPr>
            <w:tcW w:w="1403" w:type="dxa"/>
          </w:tcPr>
          <w:p w14:paraId="69B13E3F" w14:textId="77777777" w:rsidR="0037615C" w:rsidRDefault="005C3ED1">
            <w:pPr>
              <w:spacing w:after="0" w:line="240" w:lineRule="auto"/>
            </w:pPr>
            <w:r>
              <w:rPr>
                <w:sz w:val="15"/>
              </w:rPr>
              <w:t>0.251 ± 0.054</w:t>
            </w:r>
          </w:p>
        </w:tc>
        <w:tc>
          <w:tcPr>
            <w:tcW w:w="1140" w:type="dxa"/>
          </w:tcPr>
          <w:p w14:paraId="4FADE4F5" w14:textId="77777777" w:rsidR="0037615C" w:rsidRDefault="005C3ED1">
            <w:pPr>
              <w:spacing w:after="0" w:line="240" w:lineRule="auto"/>
            </w:pPr>
            <w:r>
              <w:rPr>
                <w:sz w:val="15"/>
              </w:rPr>
              <w:t>0.000 ± 0.000</w:t>
            </w:r>
          </w:p>
        </w:tc>
      </w:tr>
      <w:tr w:rsidR="0037615C" w14:paraId="7F9032B2" w14:textId="77777777">
        <w:trPr>
          <w:jc w:val="center"/>
        </w:trPr>
        <w:tc>
          <w:tcPr>
            <w:tcW w:w="965" w:type="dxa"/>
          </w:tcPr>
          <w:p w14:paraId="63706F64" w14:textId="77777777" w:rsidR="0037615C" w:rsidRDefault="005C3ED1">
            <w:pPr>
              <w:spacing w:after="0" w:line="240" w:lineRule="auto"/>
            </w:pPr>
            <w:r>
              <w:rPr>
                <w:sz w:val="15"/>
              </w:rPr>
              <w:t>phiusiil</w:t>
            </w:r>
          </w:p>
        </w:tc>
        <w:tc>
          <w:tcPr>
            <w:tcW w:w="1316" w:type="dxa"/>
          </w:tcPr>
          <w:p w14:paraId="6B6E35FA" w14:textId="77777777" w:rsidR="0037615C" w:rsidRDefault="005C3ED1">
            <w:pPr>
              <w:spacing w:after="0" w:line="240" w:lineRule="auto"/>
            </w:pPr>
            <w:r>
              <w:rPr>
                <w:sz w:val="15"/>
              </w:rPr>
              <w:t>v2</w:t>
            </w:r>
          </w:p>
        </w:tc>
        <w:tc>
          <w:tcPr>
            <w:tcW w:w="526" w:type="dxa"/>
          </w:tcPr>
          <w:p w14:paraId="7E19B22D" w14:textId="77777777" w:rsidR="0037615C" w:rsidRDefault="005C3ED1">
            <w:pPr>
              <w:spacing w:after="0" w:line="240" w:lineRule="auto"/>
            </w:pPr>
            <w:r>
              <w:rPr>
                <w:sz w:val="15"/>
              </w:rPr>
              <w:t>xgb</w:t>
            </w:r>
          </w:p>
        </w:tc>
        <w:tc>
          <w:tcPr>
            <w:tcW w:w="526" w:type="dxa"/>
          </w:tcPr>
          <w:p w14:paraId="3AD55A04" w14:textId="77777777" w:rsidR="0037615C" w:rsidRDefault="005C3ED1">
            <w:pPr>
              <w:spacing w:after="0" w:line="240" w:lineRule="auto"/>
            </w:pPr>
            <w:r>
              <w:rPr>
                <w:sz w:val="15"/>
              </w:rPr>
              <w:t>3</w:t>
            </w:r>
          </w:p>
        </w:tc>
        <w:tc>
          <w:tcPr>
            <w:tcW w:w="1140" w:type="dxa"/>
          </w:tcPr>
          <w:p w14:paraId="25EB1410" w14:textId="77777777" w:rsidR="0037615C" w:rsidRDefault="005C3ED1">
            <w:pPr>
              <w:spacing w:after="0" w:line="240" w:lineRule="auto"/>
            </w:pPr>
            <w:r>
              <w:rPr>
                <w:sz w:val="15"/>
              </w:rPr>
              <w:t>0.968 ± 0.002</w:t>
            </w:r>
          </w:p>
        </w:tc>
        <w:tc>
          <w:tcPr>
            <w:tcW w:w="1140" w:type="dxa"/>
          </w:tcPr>
          <w:p w14:paraId="466D5DAA" w14:textId="77777777" w:rsidR="0037615C" w:rsidRDefault="005C3ED1">
            <w:pPr>
              <w:spacing w:after="0" w:line="240" w:lineRule="auto"/>
            </w:pPr>
            <w:r>
              <w:rPr>
                <w:sz w:val="15"/>
              </w:rPr>
              <w:t>0.977 ± 0.017</w:t>
            </w:r>
          </w:p>
        </w:tc>
        <w:tc>
          <w:tcPr>
            <w:tcW w:w="1140" w:type="dxa"/>
          </w:tcPr>
          <w:p w14:paraId="6CAF10E8" w14:textId="77777777" w:rsidR="0037615C" w:rsidRDefault="005C3ED1">
            <w:pPr>
              <w:spacing w:after="0" w:line="240" w:lineRule="auto"/>
            </w:pPr>
            <w:r>
              <w:rPr>
                <w:sz w:val="15"/>
              </w:rPr>
              <w:t>0.784 ± 0.004</w:t>
            </w:r>
          </w:p>
        </w:tc>
        <w:tc>
          <w:tcPr>
            <w:tcW w:w="1403" w:type="dxa"/>
          </w:tcPr>
          <w:p w14:paraId="13287F6F" w14:textId="77777777" w:rsidR="0037615C" w:rsidRDefault="005C3ED1">
            <w:pPr>
              <w:spacing w:after="0" w:line="240" w:lineRule="auto"/>
            </w:pPr>
            <w:r>
              <w:rPr>
                <w:sz w:val="15"/>
              </w:rPr>
              <w:t>0.422 ± 0.047</w:t>
            </w:r>
          </w:p>
        </w:tc>
        <w:tc>
          <w:tcPr>
            <w:tcW w:w="1140" w:type="dxa"/>
          </w:tcPr>
          <w:p w14:paraId="13AD6F36" w14:textId="77777777" w:rsidR="0037615C" w:rsidRDefault="005C3ED1">
            <w:pPr>
              <w:spacing w:after="0" w:line="240" w:lineRule="auto"/>
            </w:pPr>
            <w:r>
              <w:rPr>
                <w:sz w:val="15"/>
              </w:rPr>
              <w:t>0.000 ± 0.000</w:t>
            </w:r>
          </w:p>
        </w:tc>
      </w:tr>
      <w:tr w:rsidR="0037615C" w14:paraId="3615ED2B" w14:textId="77777777">
        <w:trPr>
          <w:jc w:val="center"/>
        </w:trPr>
        <w:tc>
          <w:tcPr>
            <w:tcW w:w="965" w:type="dxa"/>
          </w:tcPr>
          <w:p w14:paraId="59F5CCD3" w14:textId="77777777" w:rsidR="0037615C" w:rsidRDefault="005C3ED1">
            <w:pPr>
              <w:spacing w:after="0" w:line="240" w:lineRule="auto"/>
            </w:pPr>
            <w:r>
              <w:rPr>
                <w:sz w:val="15"/>
              </w:rPr>
              <w:t>phiusiil</w:t>
            </w:r>
          </w:p>
        </w:tc>
        <w:tc>
          <w:tcPr>
            <w:tcW w:w="1316" w:type="dxa"/>
          </w:tcPr>
          <w:p w14:paraId="45BFA5BA" w14:textId="77777777" w:rsidR="0037615C" w:rsidRDefault="005C3ED1">
            <w:pPr>
              <w:spacing w:after="0" w:line="240" w:lineRule="auto"/>
            </w:pPr>
            <w:r>
              <w:rPr>
                <w:sz w:val="15"/>
              </w:rPr>
              <w:t>v2noart</w:t>
            </w:r>
          </w:p>
        </w:tc>
        <w:tc>
          <w:tcPr>
            <w:tcW w:w="526" w:type="dxa"/>
          </w:tcPr>
          <w:p w14:paraId="644599B3" w14:textId="77777777" w:rsidR="0037615C" w:rsidRDefault="005C3ED1">
            <w:pPr>
              <w:spacing w:after="0" w:line="240" w:lineRule="auto"/>
            </w:pPr>
            <w:r>
              <w:rPr>
                <w:sz w:val="15"/>
              </w:rPr>
              <w:t>lr</w:t>
            </w:r>
          </w:p>
        </w:tc>
        <w:tc>
          <w:tcPr>
            <w:tcW w:w="526" w:type="dxa"/>
          </w:tcPr>
          <w:p w14:paraId="5D264CA8" w14:textId="77777777" w:rsidR="0037615C" w:rsidRDefault="005C3ED1">
            <w:pPr>
              <w:spacing w:after="0" w:line="240" w:lineRule="auto"/>
            </w:pPr>
            <w:r>
              <w:rPr>
                <w:sz w:val="15"/>
              </w:rPr>
              <w:t>3</w:t>
            </w:r>
          </w:p>
        </w:tc>
        <w:tc>
          <w:tcPr>
            <w:tcW w:w="1140" w:type="dxa"/>
          </w:tcPr>
          <w:p w14:paraId="2157A0B3" w14:textId="77777777" w:rsidR="0037615C" w:rsidRDefault="005C3ED1">
            <w:pPr>
              <w:spacing w:after="0" w:line="240" w:lineRule="auto"/>
            </w:pPr>
            <w:r>
              <w:rPr>
                <w:sz w:val="15"/>
              </w:rPr>
              <w:t>0.917 ± 0.016</w:t>
            </w:r>
          </w:p>
        </w:tc>
        <w:tc>
          <w:tcPr>
            <w:tcW w:w="1140" w:type="dxa"/>
          </w:tcPr>
          <w:p w14:paraId="39BCBA6F" w14:textId="77777777" w:rsidR="0037615C" w:rsidRDefault="005C3ED1">
            <w:pPr>
              <w:spacing w:after="0" w:line="240" w:lineRule="auto"/>
            </w:pPr>
            <w:r>
              <w:rPr>
                <w:sz w:val="15"/>
              </w:rPr>
              <w:t>0.888 ± 0.007</w:t>
            </w:r>
          </w:p>
        </w:tc>
        <w:tc>
          <w:tcPr>
            <w:tcW w:w="1140" w:type="dxa"/>
          </w:tcPr>
          <w:p w14:paraId="18491223" w14:textId="77777777" w:rsidR="0037615C" w:rsidRDefault="005C3ED1">
            <w:pPr>
              <w:spacing w:after="0" w:line="240" w:lineRule="auto"/>
            </w:pPr>
            <w:r>
              <w:rPr>
                <w:sz w:val="15"/>
              </w:rPr>
              <w:t>0.766 ± 0.007</w:t>
            </w:r>
          </w:p>
        </w:tc>
        <w:tc>
          <w:tcPr>
            <w:tcW w:w="1403" w:type="dxa"/>
          </w:tcPr>
          <w:p w14:paraId="46498C13" w14:textId="77777777" w:rsidR="0037615C" w:rsidRDefault="005C3ED1">
            <w:pPr>
              <w:spacing w:after="0" w:line="240" w:lineRule="auto"/>
            </w:pPr>
            <w:r>
              <w:rPr>
                <w:sz w:val="15"/>
              </w:rPr>
              <w:t>0.321 ± 0.031</w:t>
            </w:r>
          </w:p>
        </w:tc>
        <w:tc>
          <w:tcPr>
            <w:tcW w:w="1140" w:type="dxa"/>
          </w:tcPr>
          <w:p w14:paraId="0E8F9A0F" w14:textId="77777777" w:rsidR="0037615C" w:rsidRDefault="005C3ED1">
            <w:pPr>
              <w:spacing w:after="0" w:line="240" w:lineRule="auto"/>
            </w:pPr>
            <w:r>
              <w:rPr>
                <w:sz w:val="15"/>
              </w:rPr>
              <w:t>0.000 ± 0.000</w:t>
            </w:r>
          </w:p>
        </w:tc>
      </w:tr>
      <w:tr w:rsidR="0037615C" w14:paraId="1D95D524" w14:textId="77777777">
        <w:trPr>
          <w:jc w:val="center"/>
        </w:trPr>
        <w:tc>
          <w:tcPr>
            <w:tcW w:w="965" w:type="dxa"/>
          </w:tcPr>
          <w:p w14:paraId="02385B8C" w14:textId="77777777" w:rsidR="0037615C" w:rsidRDefault="005C3ED1">
            <w:pPr>
              <w:spacing w:after="0" w:line="240" w:lineRule="auto"/>
            </w:pPr>
            <w:r>
              <w:rPr>
                <w:sz w:val="15"/>
              </w:rPr>
              <w:t>phiusiil</w:t>
            </w:r>
          </w:p>
        </w:tc>
        <w:tc>
          <w:tcPr>
            <w:tcW w:w="1316" w:type="dxa"/>
          </w:tcPr>
          <w:p w14:paraId="471CC3EE" w14:textId="77777777" w:rsidR="0037615C" w:rsidRDefault="005C3ED1">
            <w:pPr>
              <w:spacing w:after="0" w:line="240" w:lineRule="auto"/>
            </w:pPr>
            <w:r>
              <w:rPr>
                <w:sz w:val="15"/>
              </w:rPr>
              <w:t>v2noart</w:t>
            </w:r>
          </w:p>
        </w:tc>
        <w:tc>
          <w:tcPr>
            <w:tcW w:w="526" w:type="dxa"/>
          </w:tcPr>
          <w:p w14:paraId="35955289" w14:textId="77777777" w:rsidR="0037615C" w:rsidRDefault="005C3ED1">
            <w:pPr>
              <w:spacing w:after="0" w:line="240" w:lineRule="auto"/>
            </w:pPr>
            <w:r>
              <w:rPr>
                <w:sz w:val="15"/>
              </w:rPr>
              <w:t>rf</w:t>
            </w:r>
          </w:p>
        </w:tc>
        <w:tc>
          <w:tcPr>
            <w:tcW w:w="526" w:type="dxa"/>
          </w:tcPr>
          <w:p w14:paraId="3C8C30C7" w14:textId="77777777" w:rsidR="0037615C" w:rsidRDefault="005C3ED1">
            <w:pPr>
              <w:spacing w:after="0" w:line="240" w:lineRule="auto"/>
            </w:pPr>
            <w:r>
              <w:rPr>
                <w:sz w:val="15"/>
              </w:rPr>
              <w:t>3</w:t>
            </w:r>
          </w:p>
        </w:tc>
        <w:tc>
          <w:tcPr>
            <w:tcW w:w="1140" w:type="dxa"/>
          </w:tcPr>
          <w:p w14:paraId="6938286B" w14:textId="77777777" w:rsidR="0037615C" w:rsidRDefault="005C3ED1">
            <w:pPr>
              <w:spacing w:after="0" w:line="240" w:lineRule="auto"/>
            </w:pPr>
            <w:r>
              <w:rPr>
                <w:sz w:val="15"/>
              </w:rPr>
              <w:t>0.958 ± 0.001</w:t>
            </w:r>
          </w:p>
        </w:tc>
        <w:tc>
          <w:tcPr>
            <w:tcW w:w="1140" w:type="dxa"/>
          </w:tcPr>
          <w:p w14:paraId="2A7380D1" w14:textId="77777777" w:rsidR="0037615C" w:rsidRDefault="005C3ED1">
            <w:pPr>
              <w:spacing w:after="0" w:line="240" w:lineRule="auto"/>
            </w:pPr>
            <w:r>
              <w:rPr>
                <w:sz w:val="15"/>
              </w:rPr>
              <w:t>0.866 ± 0.013</w:t>
            </w:r>
          </w:p>
        </w:tc>
        <w:tc>
          <w:tcPr>
            <w:tcW w:w="1140" w:type="dxa"/>
          </w:tcPr>
          <w:p w14:paraId="2C2193A4" w14:textId="77777777" w:rsidR="0037615C" w:rsidRDefault="005C3ED1">
            <w:pPr>
              <w:spacing w:after="0" w:line="240" w:lineRule="auto"/>
            </w:pPr>
            <w:r>
              <w:rPr>
                <w:sz w:val="15"/>
              </w:rPr>
              <w:t>0.784 ± 0.010</w:t>
            </w:r>
          </w:p>
        </w:tc>
        <w:tc>
          <w:tcPr>
            <w:tcW w:w="1403" w:type="dxa"/>
          </w:tcPr>
          <w:p w14:paraId="1F29B985" w14:textId="77777777" w:rsidR="0037615C" w:rsidRDefault="005C3ED1">
            <w:pPr>
              <w:spacing w:after="0" w:line="240" w:lineRule="auto"/>
            </w:pPr>
            <w:r>
              <w:rPr>
                <w:sz w:val="15"/>
              </w:rPr>
              <w:t>0.321 ± 0.052</w:t>
            </w:r>
          </w:p>
        </w:tc>
        <w:tc>
          <w:tcPr>
            <w:tcW w:w="1140" w:type="dxa"/>
          </w:tcPr>
          <w:p w14:paraId="1EBEECF9" w14:textId="77777777" w:rsidR="0037615C" w:rsidRDefault="005C3ED1">
            <w:pPr>
              <w:spacing w:after="0" w:line="240" w:lineRule="auto"/>
            </w:pPr>
            <w:r>
              <w:rPr>
                <w:sz w:val="15"/>
              </w:rPr>
              <w:t>0.000 ± 0.000</w:t>
            </w:r>
          </w:p>
        </w:tc>
      </w:tr>
      <w:tr w:rsidR="0037615C" w14:paraId="47FD354E" w14:textId="77777777">
        <w:trPr>
          <w:jc w:val="center"/>
        </w:trPr>
        <w:tc>
          <w:tcPr>
            <w:tcW w:w="965" w:type="dxa"/>
          </w:tcPr>
          <w:p w14:paraId="181E80E6" w14:textId="77777777" w:rsidR="0037615C" w:rsidRDefault="005C3ED1">
            <w:pPr>
              <w:spacing w:after="0" w:line="240" w:lineRule="auto"/>
            </w:pPr>
            <w:r>
              <w:rPr>
                <w:sz w:val="15"/>
              </w:rPr>
              <w:t>phiusiil</w:t>
            </w:r>
          </w:p>
        </w:tc>
        <w:tc>
          <w:tcPr>
            <w:tcW w:w="1316" w:type="dxa"/>
          </w:tcPr>
          <w:p w14:paraId="6543C195" w14:textId="77777777" w:rsidR="0037615C" w:rsidRDefault="005C3ED1">
            <w:pPr>
              <w:spacing w:after="0" w:line="240" w:lineRule="auto"/>
            </w:pPr>
            <w:r>
              <w:rPr>
                <w:sz w:val="15"/>
              </w:rPr>
              <w:t>v2noart</w:t>
            </w:r>
          </w:p>
        </w:tc>
        <w:tc>
          <w:tcPr>
            <w:tcW w:w="526" w:type="dxa"/>
          </w:tcPr>
          <w:p w14:paraId="73665CA6" w14:textId="77777777" w:rsidR="0037615C" w:rsidRDefault="005C3ED1">
            <w:pPr>
              <w:spacing w:after="0" w:line="240" w:lineRule="auto"/>
            </w:pPr>
            <w:r>
              <w:rPr>
                <w:sz w:val="15"/>
              </w:rPr>
              <w:t>xgb</w:t>
            </w:r>
          </w:p>
        </w:tc>
        <w:tc>
          <w:tcPr>
            <w:tcW w:w="526" w:type="dxa"/>
          </w:tcPr>
          <w:p w14:paraId="38FD3F3F" w14:textId="77777777" w:rsidR="0037615C" w:rsidRDefault="005C3ED1">
            <w:pPr>
              <w:spacing w:after="0" w:line="240" w:lineRule="auto"/>
            </w:pPr>
            <w:r>
              <w:rPr>
                <w:sz w:val="15"/>
              </w:rPr>
              <w:t>3</w:t>
            </w:r>
          </w:p>
        </w:tc>
        <w:tc>
          <w:tcPr>
            <w:tcW w:w="1140" w:type="dxa"/>
          </w:tcPr>
          <w:p w14:paraId="66701FF0" w14:textId="77777777" w:rsidR="0037615C" w:rsidRDefault="005C3ED1">
            <w:pPr>
              <w:spacing w:after="0" w:line="240" w:lineRule="auto"/>
            </w:pPr>
            <w:r>
              <w:rPr>
                <w:sz w:val="15"/>
              </w:rPr>
              <w:t>0.965 ± 0.003</w:t>
            </w:r>
          </w:p>
        </w:tc>
        <w:tc>
          <w:tcPr>
            <w:tcW w:w="1140" w:type="dxa"/>
          </w:tcPr>
          <w:p w14:paraId="76862209" w14:textId="77777777" w:rsidR="0037615C" w:rsidRDefault="005C3ED1">
            <w:pPr>
              <w:spacing w:after="0" w:line="240" w:lineRule="auto"/>
            </w:pPr>
            <w:r>
              <w:rPr>
                <w:sz w:val="15"/>
              </w:rPr>
              <w:t>0.878 ± 0.013</w:t>
            </w:r>
          </w:p>
        </w:tc>
        <w:tc>
          <w:tcPr>
            <w:tcW w:w="1140" w:type="dxa"/>
          </w:tcPr>
          <w:p w14:paraId="12D4AA09" w14:textId="77777777" w:rsidR="0037615C" w:rsidRDefault="005C3ED1">
            <w:pPr>
              <w:spacing w:after="0" w:line="240" w:lineRule="auto"/>
            </w:pPr>
            <w:r>
              <w:rPr>
                <w:sz w:val="15"/>
              </w:rPr>
              <w:t>0.800 ± 0.001</w:t>
            </w:r>
          </w:p>
        </w:tc>
        <w:tc>
          <w:tcPr>
            <w:tcW w:w="1403" w:type="dxa"/>
          </w:tcPr>
          <w:p w14:paraId="038BCB01" w14:textId="77777777" w:rsidR="0037615C" w:rsidRDefault="005C3ED1">
            <w:pPr>
              <w:spacing w:after="0" w:line="240" w:lineRule="auto"/>
            </w:pPr>
            <w:r>
              <w:rPr>
                <w:sz w:val="15"/>
              </w:rPr>
              <w:t>0.424 ± 0.084</w:t>
            </w:r>
          </w:p>
        </w:tc>
        <w:tc>
          <w:tcPr>
            <w:tcW w:w="1140" w:type="dxa"/>
          </w:tcPr>
          <w:p w14:paraId="24F78D87" w14:textId="77777777" w:rsidR="0037615C" w:rsidRDefault="005C3ED1">
            <w:pPr>
              <w:spacing w:after="0" w:line="240" w:lineRule="auto"/>
            </w:pPr>
            <w:r>
              <w:rPr>
                <w:sz w:val="15"/>
              </w:rPr>
              <w:t>0.000 ± 0.000</w:t>
            </w:r>
          </w:p>
        </w:tc>
      </w:tr>
      <w:tr w:rsidR="0037615C" w14:paraId="66DBB884" w14:textId="77777777">
        <w:trPr>
          <w:jc w:val="center"/>
        </w:trPr>
        <w:tc>
          <w:tcPr>
            <w:tcW w:w="965" w:type="dxa"/>
          </w:tcPr>
          <w:p w14:paraId="57F2D331" w14:textId="77777777" w:rsidR="0037615C" w:rsidRDefault="005C3ED1">
            <w:pPr>
              <w:spacing w:after="0" w:line="240" w:lineRule="auto"/>
            </w:pPr>
            <w:r>
              <w:rPr>
                <w:sz w:val="15"/>
              </w:rPr>
              <w:t>lineage253k</w:t>
            </w:r>
          </w:p>
        </w:tc>
        <w:tc>
          <w:tcPr>
            <w:tcW w:w="1316" w:type="dxa"/>
          </w:tcPr>
          <w:p w14:paraId="199CE12F" w14:textId="77777777" w:rsidR="0037615C" w:rsidRDefault="005C3ED1">
            <w:pPr>
              <w:spacing w:after="0" w:line="240" w:lineRule="auto"/>
            </w:pPr>
            <w:r>
              <w:rPr>
                <w:sz w:val="15"/>
              </w:rPr>
              <w:t>v2</w:t>
            </w:r>
          </w:p>
        </w:tc>
        <w:tc>
          <w:tcPr>
            <w:tcW w:w="526" w:type="dxa"/>
          </w:tcPr>
          <w:p w14:paraId="32778E82" w14:textId="77777777" w:rsidR="0037615C" w:rsidRDefault="005C3ED1">
            <w:pPr>
              <w:spacing w:after="0" w:line="240" w:lineRule="auto"/>
            </w:pPr>
            <w:r>
              <w:rPr>
                <w:sz w:val="15"/>
              </w:rPr>
              <w:t>lr</w:t>
            </w:r>
          </w:p>
        </w:tc>
        <w:tc>
          <w:tcPr>
            <w:tcW w:w="526" w:type="dxa"/>
          </w:tcPr>
          <w:p w14:paraId="2FA2E12D" w14:textId="77777777" w:rsidR="0037615C" w:rsidRDefault="005C3ED1">
            <w:pPr>
              <w:spacing w:after="0" w:line="240" w:lineRule="auto"/>
            </w:pPr>
            <w:r>
              <w:rPr>
                <w:sz w:val="15"/>
              </w:rPr>
              <w:t>3</w:t>
            </w:r>
          </w:p>
        </w:tc>
        <w:tc>
          <w:tcPr>
            <w:tcW w:w="1140" w:type="dxa"/>
          </w:tcPr>
          <w:p w14:paraId="16A54DEC" w14:textId="77777777" w:rsidR="0037615C" w:rsidRDefault="005C3ED1">
            <w:pPr>
              <w:spacing w:after="0" w:line="240" w:lineRule="auto"/>
            </w:pPr>
            <w:r>
              <w:rPr>
                <w:sz w:val="15"/>
              </w:rPr>
              <w:t>0.934 ± 0.025</w:t>
            </w:r>
          </w:p>
        </w:tc>
        <w:tc>
          <w:tcPr>
            <w:tcW w:w="1140" w:type="dxa"/>
          </w:tcPr>
          <w:p w14:paraId="5EAB10A7" w14:textId="77777777" w:rsidR="0037615C" w:rsidRDefault="005C3ED1">
            <w:pPr>
              <w:spacing w:after="0" w:line="240" w:lineRule="auto"/>
            </w:pPr>
            <w:r>
              <w:rPr>
                <w:sz w:val="15"/>
              </w:rPr>
              <w:t>0.865 ± 0.004</w:t>
            </w:r>
          </w:p>
        </w:tc>
        <w:tc>
          <w:tcPr>
            <w:tcW w:w="1140" w:type="dxa"/>
          </w:tcPr>
          <w:p w14:paraId="63AAC02A" w14:textId="77777777" w:rsidR="0037615C" w:rsidRDefault="005C3ED1">
            <w:pPr>
              <w:spacing w:after="0" w:line="240" w:lineRule="auto"/>
            </w:pPr>
            <w:r>
              <w:rPr>
                <w:sz w:val="15"/>
              </w:rPr>
              <w:t>0.660 ± 0.004</w:t>
            </w:r>
          </w:p>
        </w:tc>
        <w:tc>
          <w:tcPr>
            <w:tcW w:w="1403" w:type="dxa"/>
          </w:tcPr>
          <w:p w14:paraId="289B01DF" w14:textId="77777777" w:rsidR="0037615C" w:rsidRDefault="005C3ED1">
            <w:pPr>
              <w:spacing w:after="0" w:line="240" w:lineRule="auto"/>
            </w:pPr>
            <w:r>
              <w:rPr>
                <w:sz w:val="15"/>
              </w:rPr>
              <w:t>0.997 ± 0.001</w:t>
            </w:r>
          </w:p>
        </w:tc>
        <w:tc>
          <w:tcPr>
            <w:tcW w:w="1140" w:type="dxa"/>
          </w:tcPr>
          <w:p w14:paraId="5DA39017" w14:textId="77777777" w:rsidR="0037615C" w:rsidRDefault="005C3ED1">
            <w:pPr>
              <w:spacing w:after="0" w:line="240" w:lineRule="auto"/>
            </w:pPr>
            <w:r>
              <w:rPr>
                <w:sz w:val="15"/>
              </w:rPr>
              <w:t>0.946 ± 0.034</w:t>
            </w:r>
          </w:p>
        </w:tc>
      </w:tr>
      <w:tr w:rsidR="0037615C" w14:paraId="5F7E1D89" w14:textId="77777777">
        <w:trPr>
          <w:jc w:val="center"/>
        </w:trPr>
        <w:tc>
          <w:tcPr>
            <w:tcW w:w="965" w:type="dxa"/>
          </w:tcPr>
          <w:p w14:paraId="16428AF4" w14:textId="77777777" w:rsidR="0037615C" w:rsidRDefault="005C3ED1">
            <w:pPr>
              <w:spacing w:after="0" w:line="240" w:lineRule="auto"/>
            </w:pPr>
            <w:r>
              <w:rPr>
                <w:sz w:val="15"/>
              </w:rPr>
              <w:t>lineage253k</w:t>
            </w:r>
          </w:p>
        </w:tc>
        <w:tc>
          <w:tcPr>
            <w:tcW w:w="1316" w:type="dxa"/>
          </w:tcPr>
          <w:p w14:paraId="11D974CE" w14:textId="77777777" w:rsidR="0037615C" w:rsidRDefault="005C3ED1">
            <w:pPr>
              <w:spacing w:after="0" w:line="240" w:lineRule="auto"/>
            </w:pPr>
            <w:r>
              <w:rPr>
                <w:sz w:val="15"/>
              </w:rPr>
              <w:t>v2</w:t>
            </w:r>
          </w:p>
        </w:tc>
        <w:tc>
          <w:tcPr>
            <w:tcW w:w="526" w:type="dxa"/>
          </w:tcPr>
          <w:p w14:paraId="5E62C539" w14:textId="77777777" w:rsidR="0037615C" w:rsidRDefault="005C3ED1">
            <w:pPr>
              <w:spacing w:after="0" w:line="240" w:lineRule="auto"/>
            </w:pPr>
            <w:r>
              <w:rPr>
                <w:sz w:val="15"/>
              </w:rPr>
              <w:t>rf</w:t>
            </w:r>
          </w:p>
        </w:tc>
        <w:tc>
          <w:tcPr>
            <w:tcW w:w="526" w:type="dxa"/>
          </w:tcPr>
          <w:p w14:paraId="0E34F300" w14:textId="77777777" w:rsidR="0037615C" w:rsidRDefault="005C3ED1">
            <w:pPr>
              <w:spacing w:after="0" w:line="240" w:lineRule="auto"/>
            </w:pPr>
            <w:r>
              <w:rPr>
                <w:sz w:val="15"/>
              </w:rPr>
              <w:t>3</w:t>
            </w:r>
          </w:p>
        </w:tc>
        <w:tc>
          <w:tcPr>
            <w:tcW w:w="1140" w:type="dxa"/>
          </w:tcPr>
          <w:p w14:paraId="205B11EE" w14:textId="77777777" w:rsidR="0037615C" w:rsidRDefault="005C3ED1">
            <w:pPr>
              <w:spacing w:after="0" w:line="240" w:lineRule="auto"/>
            </w:pPr>
            <w:r>
              <w:rPr>
                <w:sz w:val="15"/>
              </w:rPr>
              <w:t>0.973 ± 0.012</w:t>
            </w:r>
          </w:p>
        </w:tc>
        <w:tc>
          <w:tcPr>
            <w:tcW w:w="1140" w:type="dxa"/>
          </w:tcPr>
          <w:p w14:paraId="60CBA383" w14:textId="77777777" w:rsidR="0037615C" w:rsidRDefault="005C3ED1">
            <w:pPr>
              <w:spacing w:after="0" w:line="240" w:lineRule="auto"/>
            </w:pPr>
            <w:r>
              <w:rPr>
                <w:sz w:val="15"/>
              </w:rPr>
              <w:t>0.772 ± 0.003</w:t>
            </w:r>
          </w:p>
        </w:tc>
        <w:tc>
          <w:tcPr>
            <w:tcW w:w="1140" w:type="dxa"/>
          </w:tcPr>
          <w:p w14:paraId="7F4CC070" w14:textId="77777777" w:rsidR="0037615C" w:rsidRDefault="005C3ED1">
            <w:pPr>
              <w:spacing w:after="0" w:line="240" w:lineRule="auto"/>
            </w:pPr>
            <w:r>
              <w:rPr>
                <w:sz w:val="15"/>
              </w:rPr>
              <w:t>0.755 ± 0.001</w:t>
            </w:r>
          </w:p>
        </w:tc>
        <w:tc>
          <w:tcPr>
            <w:tcW w:w="1403" w:type="dxa"/>
          </w:tcPr>
          <w:p w14:paraId="3E7F7F73" w14:textId="77777777" w:rsidR="0037615C" w:rsidRDefault="005C3ED1">
            <w:pPr>
              <w:spacing w:after="0" w:line="240" w:lineRule="auto"/>
            </w:pPr>
            <w:r>
              <w:rPr>
                <w:sz w:val="15"/>
              </w:rPr>
              <w:t>0.421 ± 0.060</w:t>
            </w:r>
          </w:p>
        </w:tc>
        <w:tc>
          <w:tcPr>
            <w:tcW w:w="1140" w:type="dxa"/>
          </w:tcPr>
          <w:p w14:paraId="3C4934DF" w14:textId="77777777" w:rsidR="0037615C" w:rsidRDefault="005C3ED1">
            <w:pPr>
              <w:spacing w:after="0" w:line="240" w:lineRule="auto"/>
            </w:pPr>
            <w:r>
              <w:rPr>
                <w:sz w:val="15"/>
              </w:rPr>
              <w:t>0.176 ± 0.021</w:t>
            </w:r>
          </w:p>
        </w:tc>
      </w:tr>
      <w:tr w:rsidR="0037615C" w14:paraId="404F7A53" w14:textId="77777777">
        <w:trPr>
          <w:jc w:val="center"/>
        </w:trPr>
        <w:tc>
          <w:tcPr>
            <w:tcW w:w="965" w:type="dxa"/>
          </w:tcPr>
          <w:p w14:paraId="043FF866" w14:textId="77777777" w:rsidR="0037615C" w:rsidRDefault="005C3ED1">
            <w:pPr>
              <w:spacing w:after="0" w:line="240" w:lineRule="auto"/>
            </w:pPr>
            <w:r>
              <w:rPr>
                <w:sz w:val="15"/>
              </w:rPr>
              <w:t>lineage253k</w:t>
            </w:r>
          </w:p>
        </w:tc>
        <w:tc>
          <w:tcPr>
            <w:tcW w:w="1316" w:type="dxa"/>
          </w:tcPr>
          <w:p w14:paraId="25291C8D" w14:textId="77777777" w:rsidR="0037615C" w:rsidRDefault="005C3ED1">
            <w:pPr>
              <w:spacing w:after="0" w:line="240" w:lineRule="auto"/>
            </w:pPr>
            <w:r>
              <w:rPr>
                <w:sz w:val="15"/>
              </w:rPr>
              <w:t>v2</w:t>
            </w:r>
          </w:p>
        </w:tc>
        <w:tc>
          <w:tcPr>
            <w:tcW w:w="526" w:type="dxa"/>
          </w:tcPr>
          <w:p w14:paraId="3539093E" w14:textId="77777777" w:rsidR="0037615C" w:rsidRDefault="005C3ED1">
            <w:pPr>
              <w:spacing w:after="0" w:line="240" w:lineRule="auto"/>
            </w:pPr>
            <w:r>
              <w:rPr>
                <w:sz w:val="15"/>
              </w:rPr>
              <w:t>xgb</w:t>
            </w:r>
          </w:p>
        </w:tc>
        <w:tc>
          <w:tcPr>
            <w:tcW w:w="526" w:type="dxa"/>
          </w:tcPr>
          <w:p w14:paraId="682455F4" w14:textId="77777777" w:rsidR="0037615C" w:rsidRDefault="005C3ED1">
            <w:pPr>
              <w:spacing w:after="0" w:line="240" w:lineRule="auto"/>
            </w:pPr>
            <w:r>
              <w:rPr>
                <w:sz w:val="15"/>
              </w:rPr>
              <w:t>3</w:t>
            </w:r>
          </w:p>
        </w:tc>
        <w:tc>
          <w:tcPr>
            <w:tcW w:w="1140" w:type="dxa"/>
          </w:tcPr>
          <w:p w14:paraId="550267F4" w14:textId="77777777" w:rsidR="0037615C" w:rsidRDefault="005C3ED1">
            <w:pPr>
              <w:spacing w:after="0" w:line="240" w:lineRule="auto"/>
            </w:pPr>
            <w:r>
              <w:rPr>
                <w:sz w:val="15"/>
              </w:rPr>
              <w:t>0.980 ± 0.007</w:t>
            </w:r>
          </w:p>
        </w:tc>
        <w:tc>
          <w:tcPr>
            <w:tcW w:w="1140" w:type="dxa"/>
          </w:tcPr>
          <w:p w14:paraId="585ACE36" w14:textId="77777777" w:rsidR="0037615C" w:rsidRDefault="005C3ED1">
            <w:pPr>
              <w:spacing w:after="0" w:line="240" w:lineRule="auto"/>
            </w:pPr>
            <w:r>
              <w:rPr>
                <w:sz w:val="15"/>
              </w:rPr>
              <w:t>0.874 ± 0.004</w:t>
            </w:r>
          </w:p>
        </w:tc>
        <w:tc>
          <w:tcPr>
            <w:tcW w:w="1140" w:type="dxa"/>
          </w:tcPr>
          <w:p w14:paraId="2EA5CDE7" w14:textId="77777777" w:rsidR="0037615C" w:rsidRDefault="005C3ED1">
            <w:pPr>
              <w:spacing w:after="0" w:line="240" w:lineRule="auto"/>
            </w:pPr>
            <w:r>
              <w:rPr>
                <w:sz w:val="15"/>
              </w:rPr>
              <w:t>0.769 ± 0.003</w:t>
            </w:r>
          </w:p>
        </w:tc>
        <w:tc>
          <w:tcPr>
            <w:tcW w:w="1403" w:type="dxa"/>
          </w:tcPr>
          <w:p w14:paraId="29D8DA0E" w14:textId="77777777" w:rsidR="0037615C" w:rsidRDefault="005C3ED1">
            <w:pPr>
              <w:spacing w:after="0" w:line="240" w:lineRule="auto"/>
            </w:pPr>
            <w:r>
              <w:rPr>
                <w:sz w:val="15"/>
              </w:rPr>
              <w:t>0.709 ± 0.058</w:t>
            </w:r>
          </w:p>
        </w:tc>
        <w:tc>
          <w:tcPr>
            <w:tcW w:w="1140" w:type="dxa"/>
          </w:tcPr>
          <w:p w14:paraId="7F321B55" w14:textId="77777777" w:rsidR="0037615C" w:rsidRDefault="005C3ED1">
            <w:pPr>
              <w:spacing w:after="0" w:line="240" w:lineRule="auto"/>
            </w:pPr>
            <w:r>
              <w:rPr>
                <w:sz w:val="15"/>
              </w:rPr>
              <w:t>0.160 ± 0.091</w:t>
            </w:r>
          </w:p>
        </w:tc>
      </w:tr>
      <w:tr w:rsidR="0037615C" w14:paraId="6BE1E0F1" w14:textId="77777777">
        <w:trPr>
          <w:jc w:val="center"/>
        </w:trPr>
        <w:tc>
          <w:tcPr>
            <w:tcW w:w="965" w:type="dxa"/>
          </w:tcPr>
          <w:p w14:paraId="4414921A" w14:textId="77777777" w:rsidR="0037615C" w:rsidRDefault="005C3ED1">
            <w:pPr>
              <w:spacing w:after="0" w:line="240" w:lineRule="auto"/>
            </w:pPr>
            <w:r>
              <w:rPr>
                <w:sz w:val="15"/>
              </w:rPr>
              <w:t>lineage253k</w:t>
            </w:r>
          </w:p>
        </w:tc>
        <w:tc>
          <w:tcPr>
            <w:tcW w:w="1316" w:type="dxa"/>
          </w:tcPr>
          <w:p w14:paraId="6435C204" w14:textId="77777777" w:rsidR="0037615C" w:rsidRDefault="005C3ED1">
            <w:pPr>
              <w:spacing w:after="0" w:line="240" w:lineRule="auto"/>
            </w:pPr>
            <w:r>
              <w:rPr>
                <w:sz w:val="15"/>
              </w:rPr>
              <w:t>v2noart</w:t>
            </w:r>
          </w:p>
        </w:tc>
        <w:tc>
          <w:tcPr>
            <w:tcW w:w="526" w:type="dxa"/>
          </w:tcPr>
          <w:p w14:paraId="7D60F3BC" w14:textId="77777777" w:rsidR="0037615C" w:rsidRDefault="005C3ED1">
            <w:pPr>
              <w:spacing w:after="0" w:line="240" w:lineRule="auto"/>
            </w:pPr>
            <w:r>
              <w:rPr>
                <w:sz w:val="15"/>
              </w:rPr>
              <w:t>lr</w:t>
            </w:r>
          </w:p>
        </w:tc>
        <w:tc>
          <w:tcPr>
            <w:tcW w:w="526" w:type="dxa"/>
          </w:tcPr>
          <w:p w14:paraId="0B735CCD" w14:textId="77777777" w:rsidR="0037615C" w:rsidRDefault="005C3ED1">
            <w:pPr>
              <w:spacing w:after="0" w:line="240" w:lineRule="auto"/>
            </w:pPr>
            <w:r>
              <w:rPr>
                <w:sz w:val="15"/>
              </w:rPr>
              <w:t>3</w:t>
            </w:r>
          </w:p>
        </w:tc>
        <w:tc>
          <w:tcPr>
            <w:tcW w:w="1140" w:type="dxa"/>
          </w:tcPr>
          <w:p w14:paraId="63BBCE5B" w14:textId="77777777" w:rsidR="0037615C" w:rsidRDefault="005C3ED1">
            <w:pPr>
              <w:spacing w:after="0" w:line="240" w:lineRule="auto"/>
            </w:pPr>
            <w:r>
              <w:rPr>
                <w:sz w:val="15"/>
              </w:rPr>
              <w:t>0.936 ± 0.009</w:t>
            </w:r>
          </w:p>
        </w:tc>
        <w:tc>
          <w:tcPr>
            <w:tcW w:w="1140" w:type="dxa"/>
          </w:tcPr>
          <w:p w14:paraId="36E86781" w14:textId="77777777" w:rsidR="0037615C" w:rsidRDefault="005C3ED1">
            <w:pPr>
              <w:spacing w:after="0" w:line="240" w:lineRule="auto"/>
            </w:pPr>
            <w:r>
              <w:rPr>
                <w:sz w:val="15"/>
              </w:rPr>
              <w:t>0.883 ± 0.003</w:t>
            </w:r>
          </w:p>
        </w:tc>
        <w:tc>
          <w:tcPr>
            <w:tcW w:w="1140" w:type="dxa"/>
          </w:tcPr>
          <w:p w14:paraId="0CD78FAA" w14:textId="77777777" w:rsidR="0037615C" w:rsidRDefault="005C3ED1">
            <w:pPr>
              <w:spacing w:after="0" w:line="240" w:lineRule="auto"/>
            </w:pPr>
            <w:r>
              <w:rPr>
                <w:sz w:val="15"/>
              </w:rPr>
              <w:t>0.710 ± 0.023</w:t>
            </w:r>
          </w:p>
        </w:tc>
        <w:tc>
          <w:tcPr>
            <w:tcW w:w="1403" w:type="dxa"/>
          </w:tcPr>
          <w:p w14:paraId="44AF3164" w14:textId="77777777" w:rsidR="0037615C" w:rsidRDefault="005C3ED1">
            <w:pPr>
              <w:spacing w:after="0" w:line="240" w:lineRule="auto"/>
            </w:pPr>
            <w:r>
              <w:rPr>
                <w:sz w:val="15"/>
              </w:rPr>
              <w:t>0.723 ± 0.126</w:t>
            </w:r>
          </w:p>
        </w:tc>
        <w:tc>
          <w:tcPr>
            <w:tcW w:w="1140" w:type="dxa"/>
          </w:tcPr>
          <w:p w14:paraId="1006B1DB" w14:textId="77777777" w:rsidR="0037615C" w:rsidRDefault="005C3ED1">
            <w:pPr>
              <w:spacing w:after="0" w:line="240" w:lineRule="auto"/>
            </w:pPr>
            <w:r>
              <w:rPr>
                <w:sz w:val="15"/>
              </w:rPr>
              <w:t>0.152 ± 0.113</w:t>
            </w:r>
          </w:p>
        </w:tc>
      </w:tr>
      <w:tr w:rsidR="0037615C" w14:paraId="74A65474" w14:textId="77777777">
        <w:trPr>
          <w:jc w:val="center"/>
        </w:trPr>
        <w:tc>
          <w:tcPr>
            <w:tcW w:w="965" w:type="dxa"/>
          </w:tcPr>
          <w:p w14:paraId="537F7B34" w14:textId="77777777" w:rsidR="0037615C" w:rsidRDefault="005C3ED1">
            <w:pPr>
              <w:spacing w:after="0" w:line="240" w:lineRule="auto"/>
            </w:pPr>
            <w:r>
              <w:rPr>
                <w:sz w:val="15"/>
              </w:rPr>
              <w:t>lineage253k</w:t>
            </w:r>
          </w:p>
        </w:tc>
        <w:tc>
          <w:tcPr>
            <w:tcW w:w="1316" w:type="dxa"/>
          </w:tcPr>
          <w:p w14:paraId="5CA66B41" w14:textId="77777777" w:rsidR="0037615C" w:rsidRDefault="005C3ED1">
            <w:pPr>
              <w:spacing w:after="0" w:line="240" w:lineRule="auto"/>
            </w:pPr>
            <w:r>
              <w:rPr>
                <w:sz w:val="15"/>
              </w:rPr>
              <w:t>v2noart</w:t>
            </w:r>
          </w:p>
        </w:tc>
        <w:tc>
          <w:tcPr>
            <w:tcW w:w="526" w:type="dxa"/>
          </w:tcPr>
          <w:p w14:paraId="776D95FE" w14:textId="77777777" w:rsidR="0037615C" w:rsidRDefault="005C3ED1">
            <w:pPr>
              <w:spacing w:after="0" w:line="240" w:lineRule="auto"/>
            </w:pPr>
            <w:r>
              <w:rPr>
                <w:sz w:val="15"/>
              </w:rPr>
              <w:t>rf</w:t>
            </w:r>
          </w:p>
        </w:tc>
        <w:tc>
          <w:tcPr>
            <w:tcW w:w="526" w:type="dxa"/>
          </w:tcPr>
          <w:p w14:paraId="42203B5E" w14:textId="77777777" w:rsidR="0037615C" w:rsidRDefault="005C3ED1">
            <w:pPr>
              <w:spacing w:after="0" w:line="240" w:lineRule="auto"/>
            </w:pPr>
            <w:r>
              <w:rPr>
                <w:sz w:val="15"/>
              </w:rPr>
              <w:t>3</w:t>
            </w:r>
          </w:p>
        </w:tc>
        <w:tc>
          <w:tcPr>
            <w:tcW w:w="1140" w:type="dxa"/>
          </w:tcPr>
          <w:p w14:paraId="699255FE" w14:textId="77777777" w:rsidR="0037615C" w:rsidRDefault="005C3ED1">
            <w:pPr>
              <w:spacing w:after="0" w:line="240" w:lineRule="auto"/>
            </w:pPr>
            <w:r>
              <w:rPr>
                <w:sz w:val="15"/>
              </w:rPr>
              <w:t>0.970 ± 0.013</w:t>
            </w:r>
          </w:p>
        </w:tc>
        <w:tc>
          <w:tcPr>
            <w:tcW w:w="1140" w:type="dxa"/>
          </w:tcPr>
          <w:p w14:paraId="2DF9F11A" w14:textId="77777777" w:rsidR="0037615C" w:rsidRDefault="005C3ED1">
            <w:pPr>
              <w:spacing w:after="0" w:line="240" w:lineRule="auto"/>
            </w:pPr>
            <w:r>
              <w:rPr>
                <w:sz w:val="15"/>
              </w:rPr>
              <w:t>0.780 ± 0.009</w:t>
            </w:r>
          </w:p>
        </w:tc>
        <w:tc>
          <w:tcPr>
            <w:tcW w:w="1140" w:type="dxa"/>
          </w:tcPr>
          <w:p w14:paraId="68A347A3" w14:textId="77777777" w:rsidR="0037615C" w:rsidRDefault="005C3ED1">
            <w:pPr>
              <w:spacing w:after="0" w:line="240" w:lineRule="auto"/>
            </w:pPr>
            <w:r>
              <w:rPr>
                <w:sz w:val="15"/>
              </w:rPr>
              <w:t>0.761 ± 0.003</w:t>
            </w:r>
          </w:p>
        </w:tc>
        <w:tc>
          <w:tcPr>
            <w:tcW w:w="1403" w:type="dxa"/>
          </w:tcPr>
          <w:p w14:paraId="5B002635" w14:textId="77777777" w:rsidR="0037615C" w:rsidRDefault="005C3ED1">
            <w:pPr>
              <w:spacing w:after="0" w:line="240" w:lineRule="auto"/>
            </w:pPr>
            <w:r>
              <w:rPr>
                <w:sz w:val="15"/>
              </w:rPr>
              <w:t>0.377 ± 0.035</w:t>
            </w:r>
          </w:p>
        </w:tc>
        <w:tc>
          <w:tcPr>
            <w:tcW w:w="1140" w:type="dxa"/>
          </w:tcPr>
          <w:p w14:paraId="2FC6B1F8" w14:textId="77777777" w:rsidR="0037615C" w:rsidRDefault="005C3ED1">
            <w:pPr>
              <w:spacing w:after="0" w:line="240" w:lineRule="auto"/>
            </w:pPr>
            <w:r>
              <w:rPr>
                <w:sz w:val="15"/>
              </w:rPr>
              <w:t>0.149 ± 0.022</w:t>
            </w:r>
          </w:p>
        </w:tc>
      </w:tr>
      <w:tr w:rsidR="0037615C" w14:paraId="1801D33B" w14:textId="77777777">
        <w:trPr>
          <w:jc w:val="center"/>
        </w:trPr>
        <w:tc>
          <w:tcPr>
            <w:tcW w:w="965" w:type="dxa"/>
          </w:tcPr>
          <w:p w14:paraId="2C02CC6B" w14:textId="77777777" w:rsidR="0037615C" w:rsidRDefault="005C3ED1">
            <w:pPr>
              <w:spacing w:after="0" w:line="240" w:lineRule="auto"/>
            </w:pPr>
            <w:r>
              <w:rPr>
                <w:sz w:val="15"/>
              </w:rPr>
              <w:t>lineage253k</w:t>
            </w:r>
          </w:p>
        </w:tc>
        <w:tc>
          <w:tcPr>
            <w:tcW w:w="1316" w:type="dxa"/>
          </w:tcPr>
          <w:p w14:paraId="0268FC77" w14:textId="77777777" w:rsidR="0037615C" w:rsidRDefault="005C3ED1">
            <w:pPr>
              <w:spacing w:after="0" w:line="240" w:lineRule="auto"/>
            </w:pPr>
            <w:r>
              <w:rPr>
                <w:sz w:val="15"/>
              </w:rPr>
              <w:t>v2noart</w:t>
            </w:r>
          </w:p>
        </w:tc>
        <w:tc>
          <w:tcPr>
            <w:tcW w:w="526" w:type="dxa"/>
          </w:tcPr>
          <w:p w14:paraId="10AA21AC" w14:textId="77777777" w:rsidR="0037615C" w:rsidRDefault="005C3ED1">
            <w:pPr>
              <w:spacing w:after="0" w:line="240" w:lineRule="auto"/>
            </w:pPr>
            <w:r>
              <w:rPr>
                <w:sz w:val="15"/>
              </w:rPr>
              <w:t>xgb</w:t>
            </w:r>
          </w:p>
        </w:tc>
        <w:tc>
          <w:tcPr>
            <w:tcW w:w="526" w:type="dxa"/>
          </w:tcPr>
          <w:p w14:paraId="69DA7F0D" w14:textId="77777777" w:rsidR="0037615C" w:rsidRDefault="005C3ED1">
            <w:pPr>
              <w:spacing w:after="0" w:line="240" w:lineRule="auto"/>
            </w:pPr>
            <w:r>
              <w:rPr>
                <w:sz w:val="15"/>
              </w:rPr>
              <w:t>3</w:t>
            </w:r>
          </w:p>
        </w:tc>
        <w:tc>
          <w:tcPr>
            <w:tcW w:w="1140" w:type="dxa"/>
          </w:tcPr>
          <w:p w14:paraId="7E491612" w14:textId="77777777" w:rsidR="0037615C" w:rsidRDefault="005C3ED1">
            <w:pPr>
              <w:spacing w:after="0" w:line="240" w:lineRule="auto"/>
            </w:pPr>
            <w:r>
              <w:rPr>
                <w:sz w:val="15"/>
              </w:rPr>
              <w:t>0.972 ± 0.010</w:t>
            </w:r>
          </w:p>
        </w:tc>
        <w:tc>
          <w:tcPr>
            <w:tcW w:w="1140" w:type="dxa"/>
          </w:tcPr>
          <w:p w14:paraId="54E0B683" w14:textId="77777777" w:rsidR="0037615C" w:rsidRDefault="005C3ED1">
            <w:pPr>
              <w:spacing w:after="0" w:line="240" w:lineRule="auto"/>
            </w:pPr>
            <w:r>
              <w:rPr>
                <w:sz w:val="15"/>
              </w:rPr>
              <w:t>0.849 ± 0.005</w:t>
            </w:r>
          </w:p>
        </w:tc>
        <w:tc>
          <w:tcPr>
            <w:tcW w:w="1140" w:type="dxa"/>
          </w:tcPr>
          <w:p w14:paraId="4BC690BD" w14:textId="77777777" w:rsidR="0037615C" w:rsidRDefault="005C3ED1">
            <w:pPr>
              <w:spacing w:after="0" w:line="240" w:lineRule="auto"/>
            </w:pPr>
            <w:r>
              <w:rPr>
                <w:sz w:val="15"/>
              </w:rPr>
              <w:t>0.779 ± 0.005</w:t>
            </w:r>
          </w:p>
        </w:tc>
        <w:tc>
          <w:tcPr>
            <w:tcW w:w="1403" w:type="dxa"/>
          </w:tcPr>
          <w:p w14:paraId="1BAB71A3" w14:textId="77777777" w:rsidR="0037615C" w:rsidRDefault="005C3ED1">
            <w:pPr>
              <w:spacing w:after="0" w:line="240" w:lineRule="auto"/>
            </w:pPr>
            <w:r>
              <w:rPr>
                <w:sz w:val="15"/>
              </w:rPr>
              <w:t>0.694 ± 0.050</w:t>
            </w:r>
          </w:p>
        </w:tc>
        <w:tc>
          <w:tcPr>
            <w:tcW w:w="1140" w:type="dxa"/>
          </w:tcPr>
          <w:p w14:paraId="1B333EED" w14:textId="77777777" w:rsidR="0037615C" w:rsidRDefault="005C3ED1">
            <w:pPr>
              <w:spacing w:after="0" w:line="240" w:lineRule="auto"/>
            </w:pPr>
            <w:r>
              <w:rPr>
                <w:sz w:val="15"/>
              </w:rPr>
              <w:t>0.188 ± 0.027</w:t>
            </w:r>
          </w:p>
        </w:tc>
      </w:tr>
    </w:tbl>
    <w:p w14:paraId="19113CB4" w14:textId="77777777" w:rsidR="0037615C" w:rsidRDefault="0037615C">
      <w:pPr>
        <w:spacing w:after="40"/>
      </w:pPr>
    </w:p>
    <w:p w14:paraId="455276B2" w14:textId="77777777" w:rsidR="0037615C" w:rsidRDefault="005C3ED1">
      <w:pPr>
        <w:pStyle w:val="Heading2"/>
      </w:pPr>
      <w:bookmarkStart w:id="22" w:name="_Toc242693899"/>
      <w:r>
        <w:t>6.6 Pending analyses</w:t>
      </w:r>
      <w:bookmarkEnd w:id="22"/>
    </w:p>
    <w:p w14:paraId="07A05213" w14:textId="77777777" w:rsidR="0037615C" w:rsidRDefault="005C3ED1">
      <w:pPr>
        <w:jc w:val="both"/>
      </w:pPr>
      <w:r>
        <w:t>These are implemented and will run on the completed matrix; no result is claimed for them yet:</w:t>
      </w:r>
    </w:p>
    <w:p w14:paraId="2C795A5A" w14:textId="77777777" w:rsidR="0037615C" w:rsidRDefault="005C3ED1">
      <w:pPr>
        <w:pStyle w:val="ListBullet"/>
        <w:spacing w:after="40"/>
      </w:pPr>
      <w:r>
        <w:t>random vs grouped splits on corpus B;</w:t>
      </w:r>
    </w:p>
    <w:p w14:paraId="468BF20E" w14:textId="77777777" w:rsidR="0037615C" w:rsidRDefault="005C3ED1">
      <w:pPr>
        <w:pStyle w:val="ListBullet"/>
        <w:spacing w:after="40"/>
      </w:pPr>
      <w:r>
        <w:rPr>
          <w:rFonts w:ascii="Consolas" w:eastAsia="Consolas" w:hAnsi="Consolas"/>
          <w:sz w:val="19"/>
        </w:rPr>
        <w:t>lexical_v2</w:t>
      </w:r>
      <w:r>
        <w:t xml:space="preserve"> and artifact ablations on both corpora;</w:t>
      </w:r>
    </w:p>
    <w:p w14:paraId="01D1E83E" w14:textId="77777777" w:rsidR="0037615C" w:rsidRDefault="005C3ED1">
      <w:pPr>
        <w:pStyle w:val="ListBullet"/>
        <w:spacing w:after="40"/>
      </w:pPr>
      <w:r>
        <w:t>canonicalised features, in-corpus and LOCO (H1a);</w:t>
      </w:r>
    </w:p>
    <w:p w14:paraId="6CC74E3D" w14:textId="77777777" w:rsidR="0037615C" w:rsidRDefault="005C3ED1">
      <w:pPr>
        <w:pStyle w:val="ListBullet"/>
        <w:spacing w:after="40"/>
      </w:pPr>
      <w:r>
        <w:t>character CNN, canonicalised character CNN and hybrid (H4);</w:t>
      </w:r>
    </w:p>
    <w:p w14:paraId="35117173" w14:textId="77777777" w:rsidR="0037615C" w:rsidRDefault="005C3ED1">
      <w:pPr>
        <w:pStyle w:val="ListBullet"/>
        <w:spacing w:after="40"/>
      </w:pPr>
      <w:r>
        <w:t>paired bootstrap and McNemar comparisons (Appendix G, T6);</w:t>
      </w:r>
    </w:p>
    <w:p w14:paraId="793A19EC" w14:textId="77777777" w:rsidR="0037615C" w:rsidRDefault="005C3ED1">
      <w:pPr>
        <w:pStyle w:val="ListBullet"/>
        <w:spacing w:after="40"/>
      </w:pPr>
      <w:r>
        <w:t>post-hoc calibration under shift (Appendix G, T7; H2);</w:t>
      </w:r>
    </w:p>
    <w:p w14:paraId="45016812" w14:textId="77777777" w:rsidR="0037615C" w:rsidRDefault="005C3ED1">
      <w:pPr>
        <w:pStyle w:val="ListBullet"/>
        <w:spacing w:after="40"/>
      </w:pPr>
      <w:r>
        <w:t>label-preserving mutation flip rates (Appendix G, T8);</w:t>
      </w:r>
    </w:p>
    <w:p w14:paraId="620265C2" w14:textId="77777777" w:rsidR="0037615C" w:rsidRDefault="005C3ED1">
      <w:pPr>
        <w:pStyle w:val="ListBullet"/>
        <w:spacing w:after="40"/>
      </w:pPr>
      <w:r>
        <w:t>temporal recall on PhishTank by year (H3; only 64 URLs predate 2021, so the analysis covers 2021–2026);</w:t>
      </w:r>
    </w:p>
    <w:p w14:paraId="1106C0E9" w14:textId="77777777" w:rsidR="0037615C" w:rsidRDefault="005C3ED1">
      <w:pPr>
        <w:pStyle w:val="ListBullet"/>
        <w:spacing w:after="40"/>
      </w:pPr>
      <w:r>
        <w:t>SHAP and error analysis;</w:t>
      </w:r>
    </w:p>
    <w:p w14:paraId="4B2360AB" w14:textId="77777777" w:rsidR="0037615C" w:rsidRDefault="005C3ED1">
      <w:pPr>
        <w:pStyle w:val="ListBullet"/>
        <w:spacing w:after="40"/>
      </w:pPr>
      <w:r>
        <w:t>computational cost (Appendix G, T9; two timings from 2026-10-11 are inflated by a system standby and are excluded).</w:t>
      </w:r>
    </w:p>
    <w:p w14:paraId="2740588A" w14:textId="77777777" w:rsidR="0037615C" w:rsidRDefault="005C3ED1">
      <w:pPr>
        <w:pStyle w:val="Heading1"/>
      </w:pPr>
      <w:bookmarkStart w:id="23" w:name="_Toc242693900"/>
      <w:r>
        <w:lastRenderedPageBreak/>
        <w:t>7. Discussion</w:t>
      </w:r>
      <w:bookmarkEnd w:id="23"/>
    </w:p>
    <w:p w14:paraId="6A91667E" w14:textId="77777777" w:rsidR="0037615C" w:rsidRDefault="005C3ED1">
      <w:pPr>
        <w:jc w:val="both"/>
      </w:pPr>
      <w:r>
        <w:rPr>
          <w:i/>
        </w:rPr>
        <w:t>Provisional; restricted to the completed evidence.</w:t>
      </w:r>
    </w:p>
    <w:p w14:paraId="6715F119" w14:textId="77777777" w:rsidR="0037615C" w:rsidRDefault="005C3ED1">
      <w:pPr>
        <w:jc w:val="both"/>
      </w:pPr>
      <w:r>
        <w:rPr>
          <w:b/>
        </w:rPr>
        <w:t>What the high scores measure.</w:t>
      </w:r>
      <w:r>
        <w:t xml:space="preserve"> On PhiUSIIL the original pipeline reaches ROC-AUC 0.999 whether or not registered domains are shared between training and test, and it then flags essentially all benign URLs of four independently collected corpora. With the probe results, the simplest explanation is that these models learn </w:t>
      </w:r>
      <w:r>
        <w:rPr>
          <w:i/>
        </w:rPr>
        <w:t>how each class was recorded</w:t>
      </w:r>
      <w:r>
        <w:t xml:space="preserve"> — benign as </w:t>
      </w:r>
      <w:r>
        <w:rPr>
          <w:rFonts w:ascii="Consolas" w:eastAsia="Consolas" w:hAnsi="Consolas"/>
          <w:sz w:val="19"/>
        </w:rPr>
        <w:t>https://www.</w:t>
      </w:r>
      <w:r>
        <w:t xml:space="preserve"> homepages, phishing as everything else — rather than properties of phishing URLs. This is the shortcut-learning pitfall described by Arp et al. [13], here with named, measurable artifacts. It matches the benign-homepage effect reported for login URLs [12] and the </w:t>
      </w:r>
      <w:r>
        <w:rPr>
          <w:rFonts w:ascii="Consolas" w:eastAsia="Consolas" w:hAnsi="Consolas"/>
          <w:sz w:val="19"/>
        </w:rPr>
        <w:t>https://</w:t>
      </w:r>
      <w:r>
        <w:t>/</w:t>
      </w:r>
      <w:r>
        <w:rPr>
          <w:rFonts w:ascii="Consolas" w:eastAsia="Consolas" w:hAnsi="Consolas"/>
          <w:sz w:val="19"/>
        </w:rPr>
        <w:t>www.</w:t>
      </w:r>
      <w:r>
        <w:t xml:space="preserve"> shortcut reported in a recent preprint [46]. The original project's misclassification of </w:t>
      </w:r>
      <w:r>
        <w:rPr>
          <w:rFonts w:ascii="Consolas" w:eastAsia="Consolas" w:hAnsi="Consolas"/>
          <w:sz w:val="19"/>
        </w:rPr>
        <w:t>https://google.com/</w:t>
      </w:r>
      <w:r>
        <w:t xml:space="preserve"> is the same phenomenon seen through one URL.</w:t>
      </w:r>
    </w:p>
    <w:p w14:paraId="4FCF398D" w14:textId="77777777" w:rsidR="0037615C" w:rsidRDefault="005C3ED1">
      <w:pPr>
        <w:jc w:val="both"/>
      </w:pPr>
      <w:r>
        <w:rPr>
          <w:b/>
        </w:rPr>
        <w:t>Why cross-corpus results vary so much.</w:t>
      </w:r>
      <w:r>
        <w:t xml:space="preserve"> The artifacts reverse sign across corpora (§6.2), so a model's external performance depends on whether the target corpus happens to share the training corpus's recording conventions. This explains the below-chance AUC on ISCX-2016 and the Kaggle corpus. It also explains why cross-dataset numbers in the literature range from near chance [9, 10] to moderate [39]: the outcome is largely a property of the dataset pair.</w:t>
      </w:r>
    </w:p>
    <w:p w14:paraId="5BDFBE85" w14:textId="77777777" w:rsidR="0037615C" w:rsidRDefault="005C3ED1">
      <w:pPr>
        <w:jc w:val="both"/>
      </w:pPr>
      <w:r>
        <w:rPr>
          <w:b/>
        </w:rPr>
        <w:t>Model choice is secondary.</w:t>
      </w:r>
      <w:r>
        <w:t xml:space="preserve"> In-distribution, the soft vote, XGBoost, random forest and logistic regression differ by at most 0.001 ROC-AUC. Externally they differ by up to 0.2, in an order unrelated to their in-distribution ranking. A single random split therefore says little about which model, ensemble or otherwise, to deploy.</w:t>
      </w:r>
    </w:p>
    <w:p w14:paraId="319CEE87" w14:textId="77777777" w:rsidR="0037615C" w:rsidRDefault="005C3ED1">
      <w:pPr>
        <w:jc w:val="both"/>
      </w:pPr>
      <w:r>
        <w:rPr>
          <w:b/>
        </w:rPr>
        <w:t>Thresholds are the operational failure.</w:t>
      </w:r>
      <w:r>
        <w:t xml:space="preserve"> Even where ranking transfers (LOCO with PhiUSIIL held out, AUC up to 0.977), a threshold chosen for a 1 % FPR budget on the training distribution transfers badly: it over-flags in one direction and under-flags in the other. Deployment would need threshold recalibration on traffic from the target environment, a step the public-benchmark protocol never exercises.</w:t>
      </w:r>
    </w:p>
    <w:p w14:paraId="6C776E55" w14:textId="77777777" w:rsidR="0037615C" w:rsidRDefault="005C3ED1">
      <w:pPr>
        <w:jc w:val="both"/>
      </w:pPr>
      <w:r>
        <w:rPr>
          <w:b/>
        </w:rPr>
        <w:t>What is not established yet.</w:t>
      </w:r>
      <w:r>
        <w:t xml:space="preserve"> Until the pending runs finish, it remains open whether canonicalised features or character models on canonical input reduce the external failure, whether random splits inflate results on domain-heavy corpora, and whether calibration repairs threshold transfer. All conclusions above come from balanced public corpora and the baseline representation.</w:t>
      </w:r>
    </w:p>
    <w:p w14:paraId="3CD0A30C" w14:textId="77777777" w:rsidR="0037615C" w:rsidRDefault="005C3ED1">
      <w:pPr>
        <w:pStyle w:val="Heading1"/>
      </w:pPr>
      <w:bookmarkStart w:id="24" w:name="_Toc242693901"/>
      <w:r>
        <w:t>8. Threats to Validity and Limitations</w:t>
      </w:r>
      <w:bookmarkEnd w:id="24"/>
    </w:p>
    <w:p w14:paraId="2B0BDA0E" w14:textId="77777777" w:rsidR="0037615C" w:rsidRDefault="005C3ED1">
      <w:pPr>
        <w:pStyle w:val="ListBullet"/>
        <w:spacing w:after="40"/>
      </w:pPr>
      <w:r>
        <w:rPr>
          <w:b/>
        </w:rPr>
        <w:t>Original data unavailable.</w:t>
      </w:r>
      <w:r>
        <w:t xml:space="preserve"> The project's own 253,098-URL dataset could not be obtained. Conclusions about it rest on analogy with PhiUSIIL, whose benign class has the same </w:t>
      </w:r>
      <w:r>
        <w:rPr>
          <w:rFonts w:ascii="Consolas" w:eastAsia="Consolas" w:hAnsi="Consolas"/>
          <w:sz w:val="19"/>
        </w:rPr>
        <w:t>https://www.</w:t>
      </w:r>
      <w:r>
        <w:t xml:space="preserve"> form, and with a size-matched sample of its probable source lineage (corpus B).</w:t>
      </w:r>
    </w:p>
    <w:p w14:paraId="00B904A3" w14:textId="77777777" w:rsidR="0037615C" w:rsidRDefault="005C3ED1">
      <w:pPr>
        <w:pStyle w:val="ListBullet"/>
        <w:spacing w:after="40"/>
      </w:pPr>
      <w:r>
        <w:rPr>
          <w:b/>
        </w:rPr>
        <w:t>"External" is not "real traffic".</w:t>
      </w:r>
      <w:r>
        <w:t xml:space="preserve"> Every external corpus is itself a public compilation with its own artifacts. A model that transferred perfectly between them would still not be validated on real user traffic, so these results show failure modes, not deployment performance.</w:t>
      </w:r>
    </w:p>
    <w:p w14:paraId="54F38182" w14:textId="77777777" w:rsidR="0037615C" w:rsidRDefault="005C3ED1">
      <w:pPr>
        <w:pStyle w:val="ListBullet"/>
        <w:spacing w:after="40"/>
      </w:pPr>
      <w:r>
        <w:rPr>
          <w:b/>
        </w:rPr>
        <w:t>Balanced prevalence.</w:t>
      </w:r>
      <w:r>
        <w:t xml:space="preserve"> All labelled corpora are roughly balanced; precision at realistic prevalence is derived analytically, not measured.</w:t>
      </w:r>
    </w:p>
    <w:p w14:paraId="1CBC3D15" w14:textId="77777777" w:rsidR="0037615C" w:rsidRDefault="005C3ED1">
      <w:pPr>
        <w:pStyle w:val="ListBullet"/>
        <w:spacing w:after="40"/>
      </w:pPr>
      <w:r>
        <w:rPr>
          <w:b/>
        </w:rPr>
        <w:t>Temporal coverage.</w:t>
      </w:r>
      <w:r>
        <w:t xml:space="preserve"> Timestamped data are positive-only (PhishTank, URLhaus) and concentrated in 2021–2026. No temporally split benchmark with benign URLs was available.</w:t>
      </w:r>
    </w:p>
    <w:p w14:paraId="7C80204C" w14:textId="77777777" w:rsidR="0037615C" w:rsidRDefault="005C3ED1">
      <w:pPr>
        <w:pStyle w:val="ListBullet"/>
        <w:spacing w:after="40"/>
      </w:pPr>
      <w:r>
        <w:rPr>
          <w:b/>
        </w:rPr>
        <w:t>Grouping granularity.</w:t>
      </w:r>
      <w:r>
        <w:t xml:space="preserve"> Registered-domain grouping does not remove near-duplicates that share a phishing kit across domains, or benign URLs of one organisation under several domains.</w:t>
      </w:r>
    </w:p>
    <w:p w14:paraId="5A64035C" w14:textId="77777777" w:rsidR="0037615C" w:rsidRDefault="005C3ED1">
      <w:pPr>
        <w:pStyle w:val="ListBullet"/>
        <w:spacing w:after="40"/>
      </w:pPr>
      <w:r>
        <w:rPr>
          <w:b/>
        </w:rPr>
        <w:t>Label noise.</w:t>
      </w:r>
      <w:r>
        <w:t xml:space="preserve"> Labels are inherited from the sources (blacklists, curated lists); no URL was relabelled.</w:t>
      </w:r>
    </w:p>
    <w:p w14:paraId="49E1D516" w14:textId="77777777" w:rsidR="0037615C" w:rsidRDefault="005C3ED1">
      <w:pPr>
        <w:pStyle w:val="ListBullet"/>
        <w:spacing w:after="40"/>
      </w:pPr>
      <w:r>
        <w:rPr>
          <w:b/>
        </w:rPr>
        <w:t>Mutations.</w:t>
      </w:r>
      <w:r>
        <w:t xml:space="preserve"> Tier B variants (scheme and </w:t>
      </w:r>
      <w:r>
        <w:rPr>
          <w:rFonts w:ascii="Consolas" w:eastAsia="Consolas" w:hAnsi="Consolas"/>
          <w:sz w:val="19"/>
        </w:rPr>
        <w:t>www.</w:t>
      </w:r>
      <w:r>
        <w:t xml:space="preserve"> toggles) are assumed, not proven, to preserve the label.</w:t>
      </w:r>
    </w:p>
    <w:p w14:paraId="77B87FB6" w14:textId="77777777" w:rsidR="0037615C" w:rsidRDefault="005C3ED1">
      <w:pPr>
        <w:pStyle w:val="ListBullet"/>
        <w:spacing w:after="40"/>
      </w:pPr>
      <w:r>
        <w:rPr>
          <w:b/>
        </w:rPr>
        <w:t>Model coverage and budget.</w:t>
      </w:r>
      <w:r>
        <w:t xml:space="preserve"> No transformer baseline was trained (CPU only), and character models use a short training budget and fewer seeds.</w:t>
      </w:r>
    </w:p>
    <w:p w14:paraId="7C085755" w14:textId="77777777" w:rsidR="0037615C" w:rsidRDefault="005C3ED1">
      <w:pPr>
        <w:pStyle w:val="ListBullet"/>
        <w:spacing w:after="40"/>
      </w:pPr>
      <w:r>
        <w:rPr>
          <w:b/>
        </w:rPr>
        <w:lastRenderedPageBreak/>
        <w:t>Post-hoc additions.</w:t>
      </w:r>
      <w:r>
        <w:t xml:space="preserve"> Canonicalised features and the leave-one-corpus-out design were added after the dataset probe and after inspecting the first baseline run. They are reported as such and use the same fixed hyper-parameters.</w:t>
      </w:r>
    </w:p>
    <w:p w14:paraId="670B5F92" w14:textId="77777777" w:rsidR="0037615C" w:rsidRDefault="005C3ED1">
      <w:pPr>
        <w:pStyle w:val="ListBullet"/>
        <w:spacing w:after="40"/>
      </w:pPr>
      <w:r>
        <w:rPr>
          <w:b/>
        </w:rPr>
        <w:t>Incomplete runs.</w:t>
      </w:r>
      <w:r>
        <w:t xml:space="preserve"> Part of the experiment matrix is still running; §6 marks every pending item.</w:t>
      </w:r>
    </w:p>
    <w:p w14:paraId="3A5E6272" w14:textId="77777777" w:rsidR="0037615C" w:rsidRDefault="005C3ED1">
      <w:pPr>
        <w:pStyle w:val="Heading1"/>
      </w:pPr>
      <w:bookmarkStart w:id="25" w:name="_Toc242693902"/>
      <w:r>
        <w:t>9. Conclusion</w:t>
      </w:r>
      <w:bookmarkEnd w:id="25"/>
    </w:p>
    <w:p w14:paraId="51F3734C" w14:textId="77777777" w:rsidR="0037615C" w:rsidRDefault="005C3ED1">
      <w:pPr>
        <w:jc w:val="both"/>
      </w:pPr>
      <w:r>
        <w:rPr>
          <w:i/>
        </w:rPr>
        <w:t>Provisional.</w:t>
      </w:r>
      <w:r>
        <w:t xml:space="preserve"> Lexical phishing-URL detectors evaluated on a public corpus can reach ROC-AUC 0.999 while flagging 99–100 % of the benign URLs of four other public corpora. The cause we can name and measure is how each corpus recorded its classes — scheme, </w:t>
      </w:r>
      <w:r>
        <w:rPr>
          <w:rFonts w:ascii="Consolas" w:eastAsia="Consolas" w:hAnsi="Consolas"/>
          <w:sz w:val="19"/>
        </w:rPr>
        <w:t>www.</w:t>
      </w:r>
      <w:r>
        <w:t xml:space="preserve"> prefix and homepage-only benign URLs — whose predictive direction reverses between corpora, so the source corpus of a URL is predictable from lexical features far above chance. Training on several corpora restores much of the ranking ability on an unseen corpus but leaves operating thresholds unreliable.</w:t>
      </w:r>
    </w:p>
    <w:p w14:paraId="039B1A2E" w14:textId="77777777" w:rsidR="0037615C" w:rsidRDefault="005C3ED1">
      <w:pPr>
        <w:jc w:val="both"/>
      </w:pPr>
      <w:r>
        <w:t>Future work should evaluate URL detectors on benign traffic sampled the way deployed systems see it, canonicalise recording format before learning, report results across corpora and at fixed false-positive budgets, and treat threshold recalibration as part of deployment. The pending runs will establish whether canonicalisation and character-level models change these conclusions.</w:t>
      </w:r>
    </w:p>
    <w:p w14:paraId="70481BF1" w14:textId="77777777" w:rsidR="0037615C" w:rsidRDefault="005C3ED1">
      <w:pPr>
        <w:pStyle w:val="Heading1"/>
      </w:pPr>
      <w:bookmarkStart w:id="26" w:name="_Toc242693903"/>
      <w:r>
        <w:t>References</w:t>
      </w:r>
      <w:bookmarkEnd w:id="26"/>
    </w:p>
    <w:p w14:paraId="1964E676" w14:textId="77777777" w:rsidR="0037615C" w:rsidRDefault="005C3ED1">
      <w:r>
        <w:rPr>
          <w:sz w:val="18"/>
        </w:rPr>
        <w:t>Numbered in order of first citation. All entries were verified against an authoritative page (DOI resolver, publisher, arXiv or proceedings site); see research/paper_metadata.csv.</w:t>
      </w:r>
    </w:p>
    <w:p w14:paraId="4EEA04B9" w14:textId="77777777" w:rsidR="0037615C" w:rsidRDefault="005C3ED1">
      <w:pPr>
        <w:spacing w:after="40"/>
        <w:ind w:left="510" w:hanging="510"/>
      </w:pPr>
      <w:r>
        <w:rPr>
          <w:sz w:val="18"/>
        </w:rPr>
        <w:t>[1] A. Oest et al., “Sunrise to Sunset: Analyzing the End-to-end Life Cycle and Effectiveness of Phishing Attacks at Scale,” in 29th USENIX Security Symposium (USENIX Security 20), 2020. [Online]. Available: https://www.usenix.org/conference/usenixsecurity20/presentation/oest-sunrise.</w:t>
      </w:r>
    </w:p>
    <w:p w14:paraId="02C40E78" w14:textId="77777777" w:rsidR="0037615C" w:rsidRDefault="005C3ED1">
      <w:pPr>
        <w:spacing w:after="40"/>
        <w:ind w:left="510" w:hanging="510"/>
      </w:pPr>
      <w:r>
        <w:rPr>
          <w:sz w:val="18"/>
        </w:rPr>
        <w:t>[2] </w:t>
      </w:r>
      <w:r>
        <w:rPr>
          <w:sz w:val="18"/>
        </w:rPr>
        <w:t>A. Oest et al., “PhishTime: Continuous Longitudinal Measurement of the Effectiveness of Anti-phishing Blacklists,” in 29th USENIX Security Symposium (USENIX Security 20), pp. 379–396, 2020. [Online]. Available: https://www.usenix.org/conference/usenixsecurity20/presentation/oest-phishtime.</w:t>
      </w:r>
    </w:p>
    <w:p w14:paraId="366BBC3B" w14:textId="77777777" w:rsidR="0037615C" w:rsidRDefault="005C3ED1">
      <w:pPr>
        <w:spacing w:after="40"/>
        <w:ind w:left="510" w:hanging="510"/>
      </w:pPr>
      <w:r>
        <w:rPr>
          <w:sz w:val="18"/>
        </w:rPr>
        <w:t>[3] </w:t>
      </w:r>
      <w:r>
        <w:rPr>
          <w:sz w:val="18"/>
        </w:rPr>
        <w:t>J. Ma, L. K. Saul, S. Savage, and G. M. Voelker, “Beyond blacklists: learning to detect malicious web sites from suspicious URLs,” in Proceedings of the 15th ACM SIGKDD International Conference on Knowledge Discovery and Data Mining (KDD '09), pp. 1245-1254, 2009, doi: 10.1145/1557019.1557153.</w:t>
      </w:r>
    </w:p>
    <w:p w14:paraId="5E20E479" w14:textId="77777777" w:rsidR="0037615C" w:rsidRDefault="005C3ED1">
      <w:pPr>
        <w:spacing w:after="40"/>
        <w:ind w:left="510" w:hanging="510"/>
      </w:pPr>
      <w:r>
        <w:rPr>
          <w:sz w:val="18"/>
        </w:rPr>
        <w:t>[4] A. Le, A. Markopoulou, and M. Faloutsos, “PhishDef: URL names say it all,” in 2011 Proceedings IEEE INFOCOM, pp. 191-195, 2011, doi: 10.1109/INFCOM.2011.5934995.</w:t>
      </w:r>
    </w:p>
    <w:p w14:paraId="2EE9D9EA" w14:textId="77777777" w:rsidR="0037615C" w:rsidRDefault="005C3ED1">
      <w:pPr>
        <w:spacing w:after="40"/>
        <w:ind w:left="510" w:hanging="510"/>
      </w:pPr>
      <w:r>
        <w:rPr>
          <w:sz w:val="18"/>
        </w:rPr>
        <w:t>[5] </w:t>
      </w:r>
      <w:r>
        <w:rPr>
          <w:sz w:val="18"/>
        </w:rPr>
        <w:t>M. S. I. Mamun, M. A. Rathore, A. H. Lashkari, N. Stakhanova, and A. A. Ghorbani, “Detecting Malicious URLs Using Lexical Analysis,” in Network and System Security (NSS 2016), LNCS 9955, pp. 467-482, Springer, 2016, doi: 10.1007/978-3-319-46298-1_30.</w:t>
      </w:r>
    </w:p>
    <w:p w14:paraId="5C59A552" w14:textId="77777777" w:rsidR="0037615C" w:rsidRDefault="005C3ED1">
      <w:pPr>
        <w:spacing w:after="40"/>
        <w:ind w:left="510" w:hanging="510"/>
      </w:pPr>
      <w:r>
        <w:rPr>
          <w:sz w:val="18"/>
        </w:rPr>
        <w:t>[6] O. K. Sahingoz, E. Buber, O. Demir, and B. Diri, “Machine learning based phishing detection from URLs,” Expert Systems with Applications, 2019, doi: 10.1016/j.eswa.2018.09.029.</w:t>
      </w:r>
    </w:p>
    <w:p w14:paraId="76282748" w14:textId="77777777" w:rsidR="0037615C" w:rsidRDefault="005C3ED1">
      <w:pPr>
        <w:spacing w:after="40"/>
        <w:ind w:left="510" w:hanging="510"/>
      </w:pPr>
      <w:r>
        <w:rPr>
          <w:sz w:val="18"/>
        </w:rPr>
        <w:t>[7] </w:t>
      </w:r>
      <w:r>
        <w:rPr>
          <w:sz w:val="18"/>
        </w:rPr>
        <w:t>S. Sankaranarayanan, A. T. Sivachandran, A. S. Mohd Khairuddin, K. Hasikin, and A. R. Wahab Sait, “An ensemble classification method based on machine learning models for malicious Uniform Resource Locators (URL),” PLOS ONE, 2024, doi: 10.1371/journal.pone.0302196.</w:t>
      </w:r>
    </w:p>
    <w:p w14:paraId="7D77F5F4" w14:textId="77777777" w:rsidR="0037615C" w:rsidRDefault="005C3ED1">
      <w:pPr>
        <w:spacing w:after="40"/>
        <w:ind w:left="510" w:hanging="510"/>
      </w:pPr>
      <w:r>
        <w:rPr>
          <w:sz w:val="18"/>
        </w:rPr>
        <w:t>[8] H. A. Khan et al., “Explainable AI for phishing URL detection: a Bayesian-optimized stacking ensemble framework with SHAP-guided feature learning,” Frontiers in Artificial Intelligence, 2026, doi: 10.3389/frai.2026.1854934.</w:t>
      </w:r>
    </w:p>
    <w:p w14:paraId="7E239B21" w14:textId="77777777" w:rsidR="0037615C" w:rsidRDefault="005C3ED1">
      <w:pPr>
        <w:spacing w:after="40"/>
        <w:ind w:left="510" w:hanging="510"/>
      </w:pPr>
      <w:r>
        <w:rPr>
          <w:sz w:val="18"/>
        </w:rPr>
        <w:t>[9] </w:t>
      </w:r>
      <w:r>
        <w:rPr>
          <w:sz w:val="18"/>
        </w:rPr>
        <w:t>M. Mia, D. Derakhshan, and M. M. A. Pritom, “Can Features for Phishing URL Detection Be Trusted Across Diverse Datasets? A Case Study with Explainable AI,” in Proceedings of the 11th International Conference on Networking, Systems, and Security (NSysS 2024), pp. 137–145, arXiv:2411.09813, 2024, doi: 10.1145/3704522.3704532.</w:t>
      </w:r>
    </w:p>
    <w:p w14:paraId="37034D2E" w14:textId="77777777" w:rsidR="0037615C" w:rsidRDefault="005C3ED1">
      <w:pPr>
        <w:spacing w:after="40"/>
        <w:ind w:left="510" w:hanging="510"/>
      </w:pPr>
      <w:r>
        <w:rPr>
          <w:sz w:val="18"/>
        </w:rPr>
        <w:t>[10] S. Henry, B. U.-A. Stephen, and P. Asuquo, “Ensemble transfer learning for cross-dataset phishing detection,” Franklin Open, 2026, doi: 10.1016/j.fraope.2026.100579.</w:t>
      </w:r>
    </w:p>
    <w:p w14:paraId="14B4B1DC" w14:textId="77777777" w:rsidR="0037615C" w:rsidRDefault="005C3ED1">
      <w:pPr>
        <w:spacing w:after="40"/>
        <w:ind w:left="510" w:hanging="510"/>
      </w:pPr>
      <w:r>
        <w:rPr>
          <w:sz w:val="18"/>
        </w:rPr>
        <w:t>[11] </w:t>
      </w:r>
      <w:r>
        <w:rPr>
          <w:sz w:val="18"/>
        </w:rPr>
        <w:t>F. Rashid, B. Doyle, S. C. Han, and S. Seneviratne, “Phishing URL detection generalisation using Unsupervised Domain Adaptation,” Computer Networks, 2024, doi: 10.1016/j.comnet.2024.110398.</w:t>
      </w:r>
    </w:p>
    <w:p w14:paraId="7317F7B8" w14:textId="77777777" w:rsidR="0037615C" w:rsidRDefault="005C3ED1">
      <w:pPr>
        <w:spacing w:after="40"/>
        <w:ind w:left="510" w:hanging="510"/>
      </w:pPr>
      <w:r>
        <w:rPr>
          <w:sz w:val="18"/>
        </w:rPr>
        <w:t>[12] M. Sanchez-Paniagua, E. Fidalgo Fernandez, E. Alegre, W. Al-Nabki, and V. Gonzalez-Castro, “Phishing URL Detection: A Real-Case Scenario Through Login URLs,” IEEE Access, 2022, doi: 10.1109/ACCESS.2022.3168681.</w:t>
      </w:r>
    </w:p>
    <w:p w14:paraId="798753E3" w14:textId="77777777" w:rsidR="0037615C" w:rsidRDefault="005C3ED1">
      <w:pPr>
        <w:spacing w:after="40"/>
        <w:ind w:left="510" w:hanging="510"/>
      </w:pPr>
      <w:r>
        <w:rPr>
          <w:sz w:val="18"/>
        </w:rPr>
        <w:lastRenderedPageBreak/>
        <w:t>[13] </w:t>
      </w:r>
      <w:r>
        <w:rPr>
          <w:sz w:val="18"/>
        </w:rPr>
        <w:t>D. Arp et al., “Dos and Don'ts of Machine Learning in Computer Security,” in 31st USENIX Security Symposium (USENIX Security 22), pp. 3971–3988, arXiv:2010.09470, 2022. [Online]. Available: https://www.usenix.org/conference/usenixsecurity22/presentation/arp.</w:t>
      </w:r>
    </w:p>
    <w:p w14:paraId="57AA2A05" w14:textId="77777777" w:rsidR="0037615C" w:rsidRDefault="005C3ED1">
      <w:pPr>
        <w:spacing w:after="40"/>
        <w:ind w:left="510" w:hanging="510"/>
      </w:pPr>
      <w:r>
        <w:rPr>
          <w:sz w:val="18"/>
        </w:rPr>
        <w:t>[14] </w:t>
      </w:r>
      <w:r>
        <w:rPr>
          <w:sz w:val="18"/>
        </w:rPr>
        <w:t>S. Marchal, and N. Asokan, “On Designing and Evaluating Phishing Webpage Detection Techniques for the Real World,” in 11th USENIX Workshop on Cyber Security Experimentation and Test (CSET 18), 2018. [Online]. Available: https://www.usenix.org/conference/cset18/presentation/marchal.</w:t>
      </w:r>
    </w:p>
    <w:p w14:paraId="361AD3B7" w14:textId="77777777" w:rsidR="0037615C" w:rsidRDefault="005C3ED1">
      <w:pPr>
        <w:spacing w:after="40"/>
        <w:ind w:left="510" w:hanging="510"/>
      </w:pPr>
      <w:r>
        <w:rPr>
          <w:sz w:val="18"/>
        </w:rPr>
        <w:t>[15] A. E. Aassal, S. Baki, A. Das, and R. M. Verma, “An In-Depth Benchmarking and Evaluation of Phishing Detection Research for Security Needs,” IEEE Access, pp. 22170–22192, 2020, doi: 10.1109/ACCESS.2020.2969780.</w:t>
      </w:r>
    </w:p>
    <w:p w14:paraId="3E38DB69" w14:textId="77777777" w:rsidR="0037615C" w:rsidRDefault="005C3ED1">
      <w:pPr>
        <w:spacing w:after="40"/>
        <w:ind w:left="510" w:hanging="510"/>
      </w:pPr>
      <w:r>
        <w:rPr>
          <w:sz w:val="18"/>
        </w:rPr>
        <w:t>[16] </w:t>
      </w:r>
      <w:r>
        <w:rPr>
          <w:sz w:val="18"/>
        </w:rPr>
        <w:t>A. Hannousse, and S. Yahiouche, “Towards benchmark datasets for machine learning based website phishing detection: An experimental study,” Engineering Applications of Artificial Intelligence, arXiv:2010.12847, 2021, doi: 10.1016/j.engappai.2021.104347.</w:t>
      </w:r>
    </w:p>
    <w:p w14:paraId="2646335F" w14:textId="77777777" w:rsidR="0037615C" w:rsidRDefault="005C3ED1">
      <w:pPr>
        <w:spacing w:after="40"/>
        <w:ind w:left="510" w:hanging="510"/>
      </w:pPr>
      <w:r>
        <w:rPr>
          <w:sz w:val="18"/>
        </w:rPr>
        <w:t>[17] B. Sabir, M. A. Babar, R. Gaire, and A. Abuadbba, “Reliability and Robustness analysis of Machine Learning based Phishing URL Detectors,” IEEE Transactions on Dependable and Secure Computing, arXiv:2005.08454, 2022, doi: 10.1109/TDSC.2022.3218043.</w:t>
      </w:r>
    </w:p>
    <w:p w14:paraId="6E2D9063" w14:textId="77777777" w:rsidR="0037615C" w:rsidRDefault="005C3ED1">
      <w:pPr>
        <w:spacing w:after="40"/>
        <w:ind w:left="510" w:hanging="510"/>
      </w:pPr>
      <w:r>
        <w:rPr>
          <w:sz w:val="18"/>
        </w:rPr>
        <w:t>[18] </w:t>
      </w:r>
      <w:r>
        <w:rPr>
          <w:sz w:val="18"/>
        </w:rPr>
        <w:t>D. K. McGrath, and M. Gupta, “Behind Phishing: An Examination of Phisher Modi Operandi,” in USENIX Workshop on Large-Scale Exploits and Emergent Threats (LEET '08), 2008. [Online]. Available: https://www.usenix.org/legacy/event/leet08/tech/full_papers/mcgrath/mcgrath.pdf.</w:t>
      </w:r>
    </w:p>
    <w:p w14:paraId="65090DBD" w14:textId="77777777" w:rsidR="0037615C" w:rsidRDefault="005C3ED1">
      <w:pPr>
        <w:spacing w:after="40"/>
        <w:ind w:left="510" w:hanging="510"/>
      </w:pPr>
      <w:r>
        <w:rPr>
          <w:sz w:val="18"/>
        </w:rPr>
        <w:t>[19] S. Garera, N. Provos, M. Chew, and A. D. Rubin, “A framework for detection and measurement of phishing attacks,” in Proceedings of the 2007 ACM Workshop on Recurring Malcode (WORM '07), pp. 1-8, 2007, doi: 10.1145/1314389.1314391.</w:t>
      </w:r>
    </w:p>
    <w:p w14:paraId="2760FB88" w14:textId="77777777" w:rsidR="0037615C" w:rsidRDefault="005C3ED1">
      <w:pPr>
        <w:spacing w:after="40"/>
        <w:ind w:left="510" w:hanging="510"/>
      </w:pPr>
      <w:r>
        <w:rPr>
          <w:sz w:val="18"/>
        </w:rPr>
        <w:t>[20] J. Ma, L. K. Saul, S. Savage, and G. M. Voelker, “Identifying suspicious URLs: an application of large-scale online learning,” in Proceedings of the 26th International Conference on Machine Learning (ICML '09), pp. 681-688, 2009, doi: 10.1145/1553374.1553462.</w:t>
      </w:r>
    </w:p>
    <w:p w14:paraId="4E9E4B26" w14:textId="77777777" w:rsidR="0037615C" w:rsidRDefault="005C3ED1">
      <w:pPr>
        <w:spacing w:after="40"/>
        <w:ind w:left="510" w:hanging="510"/>
      </w:pPr>
      <w:r>
        <w:rPr>
          <w:sz w:val="18"/>
        </w:rPr>
        <w:t>[21] J. Ma, L. K. Saul, S. Savage, and G. M. Voelker, “Learning to detect malicious URLs,” ACM Transactions on Intelligent Systems and Technology, 2011, doi: 10.1145/1961189.1961202.</w:t>
      </w:r>
    </w:p>
    <w:p w14:paraId="29B5DA3B" w14:textId="77777777" w:rsidR="0037615C" w:rsidRDefault="005C3ED1">
      <w:pPr>
        <w:spacing w:after="40"/>
        <w:ind w:left="510" w:hanging="510"/>
      </w:pPr>
      <w:r>
        <w:rPr>
          <w:sz w:val="18"/>
        </w:rPr>
        <w:t>[22] </w:t>
      </w:r>
      <w:r>
        <w:rPr>
          <w:sz w:val="18"/>
        </w:rPr>
        <w:t>A. Blum, B. Wardman, T. Solorio, and G. Warner, “Lexical feature based phishing URL detection using online learning,” in Proceedings of the 3rd ACM Workshop on Artificial Intelligence and Security (AISec '10), pp. 54-60, 2010, doi: 10.1145/1866423.1866434.</w:t>
      </w:r>
    </w:p>
    <w:p w14:paraId="4081D2B7" w14:textId="77777777" w:rsidR="0037615C" w:rsidRDefault="005C3ED1">
      <w:pPr>
        <w:spacing w:after="40"/>
        <w:ind w:left="510" w:hanging="510"/>
      </w:pPr>
      <w:r>
        <w:rPr>
          <w:sz w:val="18"/>
        </w:rPr>
        <w:t>[23] </w:t>
      </w:r>
      <w:r>
        <w:rPr>
          <w:sz w:val="18"/>
        </w:rPr>
        <w:t>R. Verma, and K. Dyer, “On the Character of Phishing URLs: Accurate and Robust Statistical Learning Classifiers,” in Proceedings of the 5th ACM Conference on Data and Application Security and Privacy (CODASPY '15), pp. 111-122, 2015, doi: 10.1145/2699026.2699115.</w:t>
      </w:r>
    </w:p>
    <w:p w14:paraId="4F7D82AF" w14:textId="77777777" w:rsidR="0037615C" w:rsidRDefault="005C3ED1">
      <w:pPr>
        <w:spacing w:after="40"/>
        <w:ind w:left="510" w:hanging="510"/>
      </w:pPr>
      <w:r>
        <w:rPr>
          <w:sz w:val="18"/>
        </w:rPr>
        <w:t>[24] S. Marchal, J. Francois, R. State, and T. Engel, “PhishStorm: Detecting Phishing With Streaming Analytics,” IEEE Transactions on Network and Service Management, 2014, doi: 10.1109/TNSM.2014.2377295.</w:t>
      </w:r>
    </w:p>
    <w:p w14:paraId="1D0B4300" w14:textId="77777777" w:rsidR="0037615C" w:rsidRDefault="005C3ED1">
      <w:pPr>
        <w:spacing w:after="40"/>
        <w:ind w:left="510" w:hanging="510"/>
      </w:pPr>
      <w:r>
        <w:rPr>
          <w:sz w:val="18"/>
        </w:rPr>
        <w:t>[25] </w:t>
      </w:r>
      <w:r>
        <w:rPr>
          <w:sz w:val="18"/>
        </w:rPr>
        <w:t>A. Prasad, and S. Chandra, “PhiUSIIL: A diverse security profile empowered phishing URL detection framework based on similarity index and incremental learning,” Computers &amp; Security, 2024, doi: 10.1016/j.cose.2023.103545.</w:t>
      </w:r>
    </w:p>
    <w:p w14:paraId="54161F28" w14:textId="77777777" w:rsidR="0037615C" w:rsidRDefault="005C3ED1">
      <w:pPr>
        <w:spacing w:after="40"/>
        <w:ind w:left="510" w:hanging="510"/>
      </w:pPr>
      <w:r>
        <w:rPr>
          <w:sz w:val="18"/>
        </w:rPr>
        <w:t>[26] R. S. Rao, T. Vaishnavi, and A. R. Pais, “CatchPhish: detection of phishing websites by inspecting URLs,” Journal of Ambient Intelligence and Humanized Computing, 2020, doi: 10.1007/s12652-019-01311-4.</w:t>
      </w:r>
    </w:p>
    <w:p w14:paraId="6FB6184C" w14:textId="77777777" w:rsidR="0037615C" w:rsidRDefault="005C3ED1">
      <w:pPr>
        <w:spacing w:after="40"/>
        <w:ind w:left="510" w:hanging="510"/>
      </w:pPr>
      <w:r>
        <w:rPr>
          <w:sz w:val="18"/>
        </w:rPr>
        <w:t>[27] </w:t>
      </w:r>
      <w:r>
        <w:rPr>
          <w:sz w:val="18"/>
        </w:rPr>
        <w:t>K. L. Chiew, C. L. Tan, K. Wong, K. S. C. Yong, and W. K. Tiong, “A new hybrid ensemble feature selection framework for machine learning-based phishing detection system,” Information Sciences, 2019, doi: 10.1016/j.ins.2019.01.064.</w:t>
      </w:r>
    </w:p>
    <w:p w14:paraId="37CF027D" w14:textId="77777777" w:rsidR="0037615C" w:rsidRDefault="005C3ED1">
      <w:pPr>
        <w:spacing w:after="40"/>
        <w:ind w:left="510" w:hanging="510"/>
      </w:pPr>
      <w:r>
        <w:rPr>
          <w:sz w:val="18"/>
        </w:rPr>
        <w:t>[28] J. Saxe, and K. Berlin, “eXpose: A Character-Level Convolutional Neural Network with Embeddings For Detecting Malicious URLs, File Paths and Registry Keys,” arXiv preprint arXiv:1702.08568, 2017. [Online]. Available: https://arxiv.org/abs/1702.08568.</w:t>
      </w:r>
    </w:p>
    <w:p w14:paraId="1B9F3806" w14:textId="77777777" w:rsidR="0037615C" w:rsidRDefault="005C3ED1">
      <w:pPr>
        <w:spacing w:after="40"/>
        <w:ind w:left="510" w:hanging="510"/>
      </w:pPr>
      <w:r>
        <w:rPr>
          <w:sz w:val="18"/>
        </w:rPr>
        <w:t>[29] </w:t>
      </w:r>
      <w:r>
        <w:rPr>
          <w:sz w:val="18"/>
        </w:rPr>
        <w:t>A. C. Bahnsen, E. C. Bohorquez, S. Villegas, J. Vargas, and F. A. Gonzalez, “Classifying phishing URLs using recurrent neural networks,” in 2017 APWG Symposium on Electronic Crime Research (eCrime), 2017, doi: 10.1109/ecrime.2017.7945048.</w:t>
      </w:r>
    </w:p>
    <w:p w14:paraId="46350403" w14:textId="77777777" w:rsidR="0037615C" w:rsidRDefault="005C3ED1">
      <w:pPr>
        <w:spacing w:after="40"/>
        <w:ind w:left="510" w:hanging="510"/>
      </w:pPr>
      <w:r>
        <w:rPr>
          <w:sz w:val="18"/>
        </w:rPr>
        <w:t>[30] H. Le, Q. Pham, D. Sahoo, and S. C. H. Hoi, “URLNet: Learning a URL Representation with Deep Learning for Malicious URL Detection,” arXiv preprint arXiv:1802.03162, 2018. [Online]. Available: https://arxiv.org/abs/1802.03162.</w:t>
      </w:r>
    </w:p>
    <w:p w14:paraId="7AE7CC04" w14:textId="77777777" w:rsidR="0037615C" w:rsidRDefault="005C3ED1">
      <w:pPr>
        <w:spacing w:after="40"/>
        <w:ind w:left="510" w:hanging="510"/>
      </w:pPr>
      <w:r>
        <w:rPr>
          <w:sz w:val="18"/>
        </w:rPr>
        <w:t>[31] </w:t>
      </w:r>
      <w:r>
        <w:rPr>
          <w:sz w:val="18"/>
        </w:rPr>
        <w:t>F. Tajaddodianfar, J. W. Stokes, and A. Gururajan, “Texception: A Character/Word-Level Deep Learning Model for Phishing URL Detection,” in ICASSP 2020 - IEEE International Conference on Acoustics, Speech and Signal Processing, pp. 2857-2861, 2020, doi: 10.1109/ICASSP40776.2020.9053670.</w:t>
      </w:r>
    </w:p>
    <w:p w14:paraId="298AA8FF" w14:textId="77777777" w:rsidR="0037615C" w:rsidRDefault="005C3ED1">
      <w:pPr>
        <w:spacing w:after="40"/>
        <w:ind w:left="510" w:hanging="510"/>
      </w:pPr>
      <w:r>
        <w:rPr>
          <w:sz w:val="18"/>
        </w:rPr>
        <w:t>[32] A. Aljofey, Q. Jiang, Q. Qu, M. Huang, and J.-P. Niyigena, “An Effective Phishing Detection Model Based on Character Level Convolutional Neural Network from URL,” Electronics, 2020, doi: 10.3390/electronics9091514.</w:t>
      </w:r>
    </w:p>
    <w:p w14:paraId="4781F5B5" w14:textId="77777777" w:rsidR="0037615C" w:rsidRDefault="005C3ED1">
      <w:pPr>
        <w:spacing w:after="40"/>
        <w:ind w:left="510" w:hanging="510"/>
      </w:pPr>
      <w:r>
        <w:rPr>
          <w:sz w:val="18"/>
        </w:rPr>
        <w:t>[33] </w:t>
      </w:r>
      <w:r>
        <w:rPr>
          <w:sz w:val="18"/>
        </w:rPr>
        <w:t>A. S. Bozkir, F. C. Dalgic, and M. Aydos, “GramBeddings: A New Neural Network for URL Based Identification of Phishing Web Pages Through N-gram Embeddings,” Computers &amp; Security, 2023, doi: 10.1016/j.cose.2022.102964.</w:t>
      </w:r>
    </w:p>
    <w:p w14:paraId="5FBC0DFF" w14:textId="77777777" w:rsidR="0037615C" w:rsidRDefault="005C3ED1">
      <w:pPr>
        <w:spacing w:after="40"/>
        <w:ind w:left="510" w:hanging="510"/>
      </w:pPr>
      <w:r>
        <w:rPr>
          <w:sz w:val="18"/>
        </w:rPr>
        <w:lastRenderedPageBreak/>
        <w:t>[34] O. K. Sahingoz, E. Buber, and E. Kugu, “DEPHIDES: Deep Learning Based Phishing Detection System,” IEEE Access, 2024, doi: 10.1109/ACCESS.2024.3352629.</w:t>
      </w:r>
    </w:p>
    <w:p w14:paraId="4C71E965" w14:textId="77777777" w:rsidR="0037615C" w:rsidRDefault="005C3ED1">
      <w:pPr>
        <w:spacing w:after="40"/>
        <w:ind w:left="510" w:hanging="510"/>
      </w:pPr>
      <w:r>
        <w:rPr>
          <w:sz w:val="18"/>
        </w:rPr>
        <w:t>[35] </w:t>
      </w:r>
      <w:r>
        <w:rPr>
          <w:sz w:val="18"/>
        </w:rPr>
        <w:t>P. Maneriker, J. W. Stokes, E. G. Lazo, D. Carutasu, F. Tajaddodianfar, and A. Gururajan, “URLTran: Improving Phishing URL Detection Using Transformers,” in MILCOM 2021 - IEEE Military Communications Conference, pp. 197-204, 2021, doi: 10.1109/MILCOM52596.2021.9653028.</w:t>
      </w:r>
    </w:p>
    <w:p w14:paraId="4913A7E6" w14:textId="77777777" w:rsidR="0037615C" w:rsidRDefault="005C3ED1">
      <w:pPr>
        <w:spacing w:after="40"/>
        <w:ind w:left="510" w:hanging="510"/>
      </w:pPr>
      <w:r>
        <w:rPr>
          <w:sz w:val="18"/>
        </w:rPr>
        <w:t>[36] E. M. Rudd, and A. Abdallah, “Training Transformers for Information Security Tasks: A Case Study on Malicious URL Prediction,” arXiv preprint arXiv:2011.03040, 2020. [Online]. Available: https://arxiv.org/abs/2011.03040.</w:t>
      </w:r>
    </w:p>
    <w:p w14:paraId="121D0517" w14:textId="77777777" w:rsidR="0037615C" w:rsidRDefault="005C3ED1">
      <w:pPr>
        <w:spacing w:after="40"/>
        <w:ind w:left="510" w:hanging="510"/>
      </w:pPr>
      <w:r>
        <w:rPr>
          <w:sz w:val="18"/>
        </w:rPr>
        <w:t>[37] </w:t>
      </w:r>
      <w:r>
        <w:rPr>
          <w:sz w:val="18"/>
        </w:rPr>
        <w:t>Y. Wang, W. Zhu, H. Xu, Z. Qin, K. Ren, and W. Ma, “A Large-Scale Pretrained Deep Model for Phishing URL Detection,” in ICASSP 2023 - IEEE International Conference on Acoustics, Speech and Signal Processing, pp. 1-5, 2023, doi: 10.1109/ICASSP49357.2023.10095719.</w:t>
      </w:r>
    </w:p>
    <w:p w14:paraId="7E58F15C" w14:textId="77777777" w:rsidR="0037615C" w:rsidRDefault="005C3ED1">
      <w:pPr>
        <w:spacing w:after="40"/>
        <w:ind w:left="510" w:hanging="510"/>
      </w:pPr>
      <w:r>
        <w:rPr>
          <w:sz w:val="18"/>
        </w:rPr>
        <w:t>[38] Y. Li, Y. Liu, P. Li, Y. Jia, and Y. Wang, “Continuous Multi-Task Pre-training for Malicious URL Detection and Webpage Classification (URLBERT),” Computer Networks, 2025, doi: 10.1016/j.comnet.2025.111513.</w:t>
      </w:r>
    </w:p>
    <w:p w14:paraId="3530447E" w14:textId="77777777" w:rsidR="0037615C" w:rsidRDefault="005C3ED1">
      <w:pPr>
        <w:spacing w:after="40"/>
        <w:ind w:left="510" w:hanging="510"/>
      </w:pPr>
      <w:r>
        <w:rPr>
          <w:sz w:val="18"/>
        </w:rPr>
        <w:t>[39] </w:t>
      </w:r>
      <w:r>
        <w:rPr>
          <w:sz w:val="18"/>
        </w:rPr>
        <w:t>R. Liu et al., “TransURL: Improving malicious URL detection with multi-layer Transformer encoding and multi-scale pyramid features,” Computer Networks, 2024, doi: 10.1016/j.comnet.2024.110707.</w:t>
      </w:r>
    </w:p>
    <w:p w14:paraId="17C0692C" w14:textId="77777777" w:rsidR="0037615C" w:rsidRDefault="005C3ED1">
      <w:pPr>
        <w:spacing w:after="40"/>
        <w:ind w:left="510" w:hanging="510"/>
      </w:pPr>
      <w:r>
        <w:rPr>
          <w:sz w:val="18"/>
        </w:rPr>
        <w:t>[40] S. S. Roy, and S. Nilizadeh, “PhishLang: A Real-Time, Fully Client-Side Phishing Detection Framework Using MobileBERT,” arXiv:2408.05667 (v3, Apr 2025); CC BY 4.0, 2024. [Online]. Available: https://arxiv.org/abs/2408.05667.</w:t>
      </w:r>
    </w:p>
    <w:p w14:paraId="4B8F76D4" w14:textId="77777777" w:rsidR="0037615C" w:rsidRDefault="005C3ED1">
      <w:pPr>
        <w:spacing w:after="40"/>
        <w:ind w:left="510" w:hanging="510"/>
      </w:pPr>
      <w:r>
        <w:rPr>
          <w:sz w:val="18"/>
        </w:rPr>
        <w:t>[41] </w:t>
      </w:r>
      <w:r>
        <w:rPr>
          <w:sz w:val="18"/>
        </w:rPr>
        <w:t>F. Pendlebury, F. Pierazzi, R. Jordaney, J. Kinder, and L. Cavallaro, “TESSERACT: Eliminating Experimental Bias in Malware Classification across Space and Time,” in 28th USENIX Security Symposium (USENIX Security 19), pp. 729–746, arXiv:1807.07838, 2019. [Online]. Available: https://www.usenix.org/conference/usenixsecurity19/presentation/pendlebury.</w:t>
      </w:r>
    </w:p>
    <w:p w14:paraId="59CE858C" w14:textId="77777777" w:rsidR="0037615C" w:rsidRDefault="005C3ED1">
      <w:pPr>
        <w:spacing w:after="40"/>
        <w:ind w:left="510" w:hanging="510"/>
      </w:pPr>
      <w:r>
        <w:rPr>
          <w:sz w:val="18"/>
        </w:rPr>
        <w:t>[42] </w:t>
      </w:r>
      <w:r>
        <w:rPr>
          <w:sz w:val="18"/>
        </w:rPr>
        <w:t>G. Apruzzese, P. Laskov, and J. Schneider, “SoK: Pragmatic Assessment of Machine Learning for Network Intrusion Detection,” in 2023 IEEE 8th European Symposium on Security and Privacy (EuroS&amp;P), pp. 592–614, arXiv:2305.00550, 2023, doi: 10.1109/EuroSP57164.2023.00042.</w:t>
      </w:r>
    </w:p>
    <w:p w14:paraId="62E6203A" w14:textId="77777777" w:rsidR="0037615C" w:rsidRDefault="005C3ED1">
      <w:pPr>
        <w:spacing w:after="40"/>
        <w:ind w:left="510" w:hanging="510"/>
      </w:pPr>
      <w:r>
        <w:rPr>
          <w:sz w:val="18"/>
        </w:rPr>
        <w:t>[43] </w:t>
      </w:r>
      <w:r>
        <w:rPr>
          <w:sz w:val="18"/>
        </w:rPr>
        <w:t>A. Das, S. Baki, A. E. Aassal, R. Verma, and A. Dunbar, “SoK: A Comprehensive Reexamination of Phishing Research From the Security Perspective,” IEEE Communications Surveys &amp; Tutorials, arXiv:1911.00953, 2020, doi: 10.1109/COMST.2019.2957750.</w:t>
      </w:r>
    </w:p>
    <w:p w14:paraId="316F3F24" w14:textId="77777777" w:rsidR="0037615C" w:rsidRDefault="005C3ED1">
      <w:pPr>
        <w:spacing w:after="40"/>
        <w:ind w:left="510" w:hanging="510"/>
      </w:pPr>
      <w:r>
        <w:rPr>
          <w:sz w:val="18"/>
        </w:rPr>
        <w:t>[44] </w:t>
      </w:r>
      <w:r>
        <w:rPr>
          <w:sz w:val="18"/>
        </w:rPr>
        <w:t>M. Alam et al., “SoK: PHILTER: Uncovering Security and Functional Gaps in AI-based Phishing Website Detection Literature via an LLM-based Reasoning Framework,” in 35th USENIX Security Symposium (USENIX Security 26), prepublication, 2026. [Online]. Available: https://www.usenix.org/system/files/conference/usenixsecurity26/sec26_prepub_alam.pdf.</w:t>
      </w:r>
    </w:p>
    <w:p w14:paraId="13D61B67" w14:textId="77777777" w:rsidR="0037615C" w:rsidRDefault="005C3ED1">
      <w:pPr>
        <w:spacing w:after="40"/>
        <w:ind w:left="510" w:hanging="510"/>
      </w:pPr>
      <w:r>
        <w:rPr>
          <w:sz w:val="18"/>
        </w:rPr>
        <w:t>[45] </w:t>
      </w:r>
      <w:r>
        <w:rPr>
          <w:sz w:val="18"/>
        </w:rPr>
        <w:t>T. Dalton et al., “PhreshPhish: A Real-World, High-Quality, Large-Scale Phishing Website Dataset and Benchmark,” arXiv preprint, 2025. [Online]. Available: https://arxiv.org/abs/2507.10854.</w:t>
      </w:r>
    </w:p>
    <w:p w14:paraId="17E5F14C" w14:textId="77777777" w:rsidR="0037615C" w:rsidRDefault="005C3ED1">
      <w:pPr>
        <w:spacing w:after="40"/>
        <w:ind w:left="510" w:hanging="510"/>
      </w:pPr>
      <w:r>
        <w:rPr>
          <w:sz w:val="18"/>
        </w:rPr>
        <w:t>[46] G. R. Giri, “ShieldPhish: Evaluating Representation Robustness and Cross-Source Generalization in Phishing URL Detection,” Zenodo preprint (submitted to IEEE), 2026, doi: 10.5281/zenodo.23141305.</w:t>
      </w:r>
    </w:p>
    <w:p w14:paraId="6B66B0E5" w14:textId="77777777" w:rsidR="0037615C" w:rsidRDefault="005C3ED1">
      <w:pPr>
        <w:spacing w:after="40"/>
        <w:ind w:left="510" w:hanging="510"/>
      </w:pPr>
      <w:r>
        <w:rPr>
          <w:sz w:val="18"/>
        </w:rPr>
        <w:t>[47] </w:t>
      </w:r>
      <w:r>
        <w:rPr>
          <w:sz w:val="18"/>
        </w:rPr>
        <w:t>I. Bhuiyan, and T. Bhuiyan, “The Fragility of Phishing Detection Models: Evidence from Cross-Corpus Transfer, Prevalence Shift, Artifact Learning, and Evasion Risk,” Big Data and Cognitive Computing, 2026, doi: 10.3390/bdcc10070211.</w:t>
      </w:r>
    </w:p>
    <w:p w14:paraId="5D9D3B8C" w14:textId="77777777" w:rsidR="0037615C" w:rsidRDefault="005C3ED1">
      <w:pPr>
        <w:spacing w:after="40"/>
        <w:ind w:left="510" w:hanging="510"/>
      </w:pPr>
      <w:r>
        <w:rPr>
          <w:sz w:val="18"/>
        </w:rPr>
        <w:t>[48] </w:t>
      </w:r>
      <w:r>
        <w:rPr>
          <w:sz w:val="18"/>
        </w:rPr>
        <w:t>G. Apruzzese, M. Conti, and Y. Yuan, “SpacePhish: The Evasion-space of Adversarial Attacks against Phishing Website Detectors using Machine Learning,” in Proceedings of the 38th Annual Computer Security Applications Conference (ACSAC 2022), pp. 171–185, arXiv:2210.13660, 2022, doi: 10.1145/3564625.3567980.</w:t>
      </w:r>
    </w:p>
    <w:p w14:paraId="74025B86" w14:textId="77777777" w:rsidR="0037615C" w:rsidRDefault="005C3ED1">
      <w:pPr>
        <w:spacing w:after="40"/>
        <w:ind w:left="510" w:hanging="510"/>
      </w:pPr>
      <w:r>
        <w:rPr>
          <w:sz w:val="18"/>
        </w:rPr>
        <w:t>[49] </w:t>
      </w:r>
      <w:r>
        <w:rPr>
          <w:sz w:val="18"/>
        </w:rPr>
        <w:t>A. AlEroud, and G. Karabatis, “Bypassing Detection of URL-based Phishing Attacks Using Generative Adversarial Deep Neural Networks,” in Proceedings of the Sixth International Workshop on Security and Privacy Analytics (IWSPA '20), pp. 53-60, 2020, doi: 10.1145/3375708.3380315.</w:t>
      </w:r>
    </w:p>
    <w:p w14:paraId="197E1294" w14:textId="77777777" w:rsidR="0037615C" w:rsidRDefault="005C3ED1">
      <w:pPr>
        <w:spacing w:after="40"/>
        <w:ind w:left="510" w:hanging="510"/>
      </w:pPr>
      <w:r>
        <w:rPr>
          <w:sz w:val="18"/>
        </w:rPr>
        <w:t>[50] </w:t>
      </w:r>
      <w:r>
        <w:rPr>
          <w:sz w:val="18"/>
        </w:rPr>
        <w:t>G. Apruzzese, H. S. Anderson, S. Dambra, D. Freeman, F. Pierazzi, and K. A. Roundy, “"Real Attackers Don't Compute Gradients": Bridging the Gap Between Adversarial ML Research and Practice,” in 2023 IEEE Conference on Secure and Trustworthy Machine Learning (SaTML), arXiv:2212.14315, 2023, doi: 10.1109/SaTML54575.2023.00031.</w:t>
      </w:r>
    </w:p>
    <w:p w14:paraId="149B64A7" w14:textId="77777777" w:rsidR="0037615C" w:rsidRDefault="005C3ED1">
      <w:pPr>
        <w:spacing w:after="40"/>
        <w:ind w:left="510" w:hanging="510"/>
      </w:pPr>
      <w:r>
        <w:rPr>
          <w:sz w:val="18"/>
        </w:rPr>
        <w:t>[51] </w:t>
      </w:r>
      <w:r>
        <w:rPr>
          <w:sz w:val="18"/>
        </w:rPr>
        <w:t>S. M. Lundberg, and S.-I. Lee, “A Unified Approach to Interpreting Model Predictions,” in Advances in Neural Information Processing Systems 30 (NeurIPS 2017), 2017. [Online]. Available: https://arxiv.org/abs/1705.07874.</w:t>
      </w:r>
    </w:p>
    <w:p w14:paraId="28710694" w14:textId="77777777" w:rsidR="0037615C" w:rsidRDefault="005C3ED1">
      <w:pPr>
        <w:spacing w:after="40"/>
        <w:ind w:left="510" w:hanging="510"/>
      </w:pPr>
      <w:r>
        <w:rPr>
          <w:sz w:val="18"/>
        </w:rPr>
        <w:t>[52] S. M. Lundberg et al., “From local explanations to global understanding with explainable AI for trees,” Nature Machine Intelligence 2(1):56-67, 2020, doi: 10.1038/s42256-019-0138-9.</w:t>
      </w:r>
    </w:p>
    <w:p w14:paraId="1316202E" w14:textId="77777777" w:rsidR="0037615C" w:rsidRDefault="005C3ED1">
      <w:pPr>
        <w:spacing w:after="40"/>
        <w:ind w:left="510" w:hanging="510"/>
      </w:pPr>
      <w:r>
        <w:rPr>
          <w:sz w:val="18"/>
        </w:rPr>
        <w:t>[53] </w:t>
      </w:r>
      <w:r>
        <w:rPr>
          <w:sz w:val="18"/>
        </w:rPr>
        <w:t>M. Al-Fayoumi, B. Alhijawi, Q. A. Al-Haija, and R. Armoush, “XAI-PhD: Fortifying Trust of Phishing URL Detection Empowered by Shapley Additive Explanations,” International Journal of Online and Biomedical Engineering (iJOE) 20(11):80-101, 2024, doi: 10.3991/ijoe.v20i11.49533.</w:t>
      </w:r>
    </w:p>
    <w:p w14:paraId="52DD31F8" w14:textId="77777777" w:rsidR="0037615C" w:rsidRDefault="005C3ED1">
      <w:pPr>
        <w:spacing w:after="40"/>
        <w:ind w:left="510" w:hanging="510"/>
      </w:pPr>
      <w:r>
        <w:rPr>
          <w:sz w:val="18"/>
        </w:rPr>
        <w:t>[54] T. Kehkashan et al., “Explainable phishing website detection for secure and sustainable cyber infrastructure,” Scientific Reports 15, article 41751, 2025, doi: 10.1038/s41598-025-27984-w.</w:t>
      </w:r>
    </w:p>
    <w:p w14:paraId="0AD2C5D9" w14:textId="77777777" w:rsidR="0037615C" w:rsidRDefault="005C3ED1">
      <w:pPr>
        <w:spacing w:after="40"/>
        <w:ind w:left="510" w:hanging="510"/>
      </w:pPr>
      <w:r>
        <w:rPr>
          <w:sz w:val="18"/>
        </w:rPr>
        <w:lastRenderedPageBreak/>
        <w:t>[55] </w:t>
      </w:r>
      <w:r>
        <w:rPr>
          <w:sz w:val="18"/>
        </w:rPr>
        <w:t>D. Li, T. Qiu, S. Chen, Q. Li, and S. Xu, “Can We Leverage Predictive Uncertainty to Detect Dataset Shift and Adversarial Examples in Android Malware Detection?,” in Annual Computer Security Applications Conference (ACSAC '21), pp. 596-608, 2021, doi: 10.1145/3485832.3485916.</w:t>
      </w:r>
    </w:p>
    <w:p w14:paraId="52FCC5A3" w14:textId="77777777" w:rsidR="0037615C" w:rsidRDefault="005C3ED1">
      <w:pPr>
        <w:spacing w:after="40"/>
        <w:ind w:left="510" w:hanging="510"/>
      </w:pPr>
      <w:r>
        <w:rPr>
          <w:sz w:val="18"/>
        </w:rPr>
        <w:t>[56] A. Niculescu-Mizil, and R. Caruana, “Predicting good probabilities with supervised learning,” in Proceedings of the 22nd International Conference on Machine Learning (ICML '05), 2005, doi: 10.1145/1102351.1102430.</w:t>
      </w:r>
    </w:p>
    <w:p w14:paraId="4636D3B5" w14:textId="77777777" w:rsidR="0037615C" w:rsidRDefault="005C3ED1">
      <w:pPr>
        <w:spacing w:after="40"/>
        <w:ind w:left="510" w:hanging="510"/>
      </w:pPr>
      <w:r>
        <w:rPr>
          <w:sz w:val="18"/>
        </w:rPr>
        <w:t>[57] </w:t>
      </w:r>
      <w:r>
        <w:rPr>
          <w:sz w:val="18"/>
        </w:rPr>
        <w:t>C. Guo, G. Pleiss, Y. Sun, and K. Q. Weinberger, “On Calibration of Modern Neural Networks,” in Proceedings of the 34th International Conference on Machine Learning (ICML 2017), PMLR 70, 2017. [Online]. Available: https://arxiv.org/abs/1706.04599.</w:t>
      </w:r>
    </w:p>
    <w:p w14:paraId="4064AA42" w14:textId="77777777" w:rsidR="0037615C" w:rsidRDefault="005C3ED1">
      <w:pPr>
        <w:spacing w:after="40"/>
        <w:ind w:left="510" w:hanging="510"/>
      </w:pPr>
      <w:r>
        <w:rPr>
          <w:sz w:val="18"/>
        </w:rPr>
        <w:t>[58] Manu Siddhartha (Kaggle user sid321axn), “Malicious URLs dataset (Kaggle: 'Huge dataset of 6,51,191 Malicious URLs'),” Kaggle dataset, 2021. [Online]. Available: https://www.kaggle.com/datasets/sid321axn/malicious-urls-dataset.</w:t>
      </w:r>
    </w:p>
    <w:p w14:paraId="70E48834" w14:textId="77777777" w:rsidR="0037615C" w:rsidRDefault="005C3ED1">
      <w:pPr>
        <w:spacing w:after="40"/>
        <w:ind w:left="510" w:hanging="510"/>
      </w:pPr>
      <w:r>
        <w:rPr>
          <w:sz w:val="18"/>
        </w:rPr>
        <w:t>[59] </w:t>
      </w:r>
      <w:r>
        <w:rPr>
          <w:sz w:val="18"/>
        </w:rPr>
        <w:t>R. Jordaney et al., “Transcend: Detecting Concept Drift in Malware Classification Models,” in 26th USENIX Security Symposium (USENIX Security 17), pp. 625–642, 2017. [Online]. Available: https://www.usenix.org/conference/usenixsecurity17/technical-sessions/presentation/jordaney.</w:t>
      </w:r>
    </w:p>
    <w:p w14:paraId="0A4A381E" w14:textId="77777777" w:rsidR="0037615C" w:rsidRDefault="005C3ED1">
      <w:pPr>
        <w:spacing w:after="40"/>
        <w:ind w:left="510" w:hanging="510"/>
      </w:pPr>
      <w:r>
        <w:rPr>
          <w:sz w:val="18"/>
        </w:rPr>
        <w:t>[60] </w:t>
      </w:r>
      <w:r>
        <w:rPr>
          <w:sz w:val="18"/>
        </w:rPr>
        <w:t>F. Barbero, F. Pendlebury, F. Pierazzi, and L. Cavallaro, “Transcending TRANSCEND: Revisiting Malware Classification in the Presence of Concept Drift,” in 2022 IEEE Symposium on Security and Privacy (S&amp;P), arXiv:2010.03856, 2022, doi: 10.1109/SP46214.2022.9833659.</w:t>
      </w:r>
    </w:p>
    <w:p w14:paraId="5C5788E0" w14:textId="77777777" w:rsidR="0037615C" w:rsidRDefault="005C3ED1">
      <w:pPr>
        <w:spacing w:after="40"/>
        <w:ind w:left="510" w:hanging="510"/>
      </w:pPr>
      <w:r>
        <w:rPr>
          <w:sz w:val="18"/>
        </w:rPr>
        <w:t>[61] </w:t>
      </w:r>
      <w:r>
        <w:rPr>
          <w:sz w:val="18"/>
        </w:rPr>
        <w:t>Y. Chen, Z. Ding, and D. Wagner, “Continuous Learning for Android Malware Detection,” in 32nd USENIX Security Symposium (USENIX Security 23), pp. 1127–1144, arXiv:2302.04332, 2023. [Online]. Available: https://www.usenix.org/conference/usenixsecurity23/presentation/chen-yizheng.</w:t>
      </w:r>
    </w:p>
    <w:p w14:paraId="252AD923" w14:textId="77777777" w:rsidR="0037615C" w:rsidRDefault="005C3ED1">
      <w:pPr>
        <w:spacing w:after="40"/>
        <w:ind w:left="510" w:hanging="510"/>
      </w:pPr>
      <w:r>
        <w:rPr>
          <w:sz w:val="18"/>
        </w:rPr>
        <w:t>[62] A. Ejaz, A. N. Mian, and S. Manzoor, “Life-long phishing attack detection using continual learning,” Scientific Reports, 2023, doi: 10.1038/s41598-023-37552-9.</w:t>
      </w:r>
    </w:p>
    <w:p w14:paraId="77D8CC6F" w14:textId="77777777" w:rsidR="0037615C" w:rsidRDefault="005C3ED1">
      <w:pPr>
        <w:spacing w:after="40"/>
        <w:ind w:left="510" w:hanging="510"/>
      </w:pPr>
      <w:r>
        <w:rPr>
          <w:sz w:val="18"/>
        </w:rPr>
        <w:t>[63] </w:t>
      </w:r>
      <w:r>
        <w:rPr>
          <w:sz w:val="18"/>
        </w:rPr>
        <w:t>Z. Kan et al., “TESSERACT: Eliminating Experimental Bias in Malware Classification across Space and Time (Extended Version),” arXiv preprint, 2024, doi: 10.48550/arXiv.2402.01359.</w:t>
      </w:r>
    </w:p>
    <w:p w14:paraId="5327AB6B" w14:textId="77777777" w:rsidR="0037615C" w:rsidRDefault="005C3ED1">
      <w:pPr>
        <w:spacing w:after="40"/>
        <w:ind w:left="510" w:hanging="510"/>
      </w:pPr>
      <w:r>
        <w:rPr>
          <w:sz w:val="18"/>
        </w:rPr>
        <w:t>[64] S. Krishnan, and M. N. S, “An Efficient Framework for Phishing URL Detection Using Adaptive Drift-Aware Feature Monitoring and Online Learning,” Security and Privacy (Wiley), 2025, doi: 10.1002/spy2.70057.</w:t>
      </w:r>
    </w:p>
    <w:p w14:paraId="33E813B2" w14:textId="77777777" w:rsidR="0037615C" w:rsidRDefault="005C3ED1">
      <w:pPr>
        <w:spacing w:after="40"/>
        <w:ind w:left="510" w:hanging="510"/>
      </w:pPr>
      <w:r>
        <w:rPr>
          <w:sz w:val="18"/>
        </w:rPr>
        <w:t>[65] </w:t>
      </w:r>
      <w:r>
        <w:rPr>
          <w:sz w:val="18"/>
        </w:rPr>
        <w:t>W. Fernando, and N. Komninos, “Evaluating and Combating the Impact of Concept Drift on the Performance of Machine Learning-Based Phishing Detection Systems,” arXiv preprint, 2026. [Online]. Available: https://arxiv.org/abs/2606.11471.</w:t>
      </w:r>
    </w:p>
    <w:p w14:paraId="694855C0" w14:textId="77777777" w:rsidR="0037615C" w:rsidRDefault="005C3ED1">
      <w:pPr>
        <w:spacing w:after="40"/>
        <w:ind w:left="510" w:hanging="510"/>
      </w:pPr>
      <w:r>
        <w:rPr>
          <w:sz w:val="18"/>
        </w:rPr>
        <w:t>[66] M.-Y. Kan, and H. O. N. Thi, “Fast webpage classification using URL features,” in Proceedings of the 14th ACM International Conference on Information and Knowledge Management (CIKM '05), pp. 325-326, 2005, doi: 10.1145/1099554.1099649.</w:t>
      </w:r>
    </w:p>
    <w:p w14:paraId="170E8889" w14:textId="77777777" w:rsidR="0037615C" w:rsidRDefault="005C3ED1">
      <w:pPr>
        <w:spacing w:after="40"/>
        <w:ind w:left="510" w:hanging="510"/>
      </w:pPr>
      <w:r>
        <w:rPr>
          <w:sz w:val="18"/>
        </w:rPr>
        <w:t>[67] </w:t>
      </w:r>
      <w:r>
        <w:rPr>
          <w:sz w:val="18"/>
        </w:rPr>
        <w:t>P. Kolari, T. Finin, and A. Joshi, “SVMs for the Blogosphere: Blog Identification and Splog Detection,” in AAAI Spring Symposium on Computational Approaches to Analyzing Weblogs (2006), 2006. [Online]. Available: https://www.semanticscholar.org/paper/b54518d807f05ebe5ce39fb7e22f943cd70cb4f1.</w:t>
      </w:r>
    </w:p>
    <w:p w14:paraId="2398A4D2" w14:textId="77777777" w:rsidR="0037615C" w:rsidRDefault="005C3ED1">
      <w:pPr>
        <w:spacing w:after="40"/>
        <w:ind w:left="510" w:hanging="510"/>
      </w:pPr>
      <w:r>
        <w:rPr>
          <w:sz w:val="18"/>
        </w:rPr>
        <w:t>[68] D. Sahoo, C. Liu, and S. C. H. Hoi, “Malicious URL Detection using Machine Learning: A Survey,” arXiv preprint arXiv:1701.07179 (v3, 2019), 2017. [Online]. Available: https://arxiv.org/abs/1701.07179.</w:t>
      </w:r>
    </w:p>
    <w:p w14:paraId="31F7D6D8" w14:textId="77777777" w:rsidR="0037615C" w:rsidRDefault="005C3ED1">
      <w:pPr>
        <w:spacing w:after="40"/>
        <w:ind w:left="510" w:hanging="510"/>
      </w:pPr>
      <w:r>
        <w:rPr>
          <w:sz w:val="18"/>
        </w:rPr>
        <w:t>[69] </w:t>
      </w:r>
      <w:r>
        <w:rPr>
          <w:sz w:val="18"/>
        </w:rPr>
        <w:t>A. C. Bahnsen, I. Torroledo, L. D. Camacho, and S. Villegas, “DeepPhish: Simulating Malicious AI,” Black Hat Europe 2018 (talk, 5 Dec 2018, slides); also presented at DEF CON 26 AI Village, 2018. [Online]. Available: https://i.blackhat.com/eu-18/Wed-Dec-5/eu-18-CorreaBahnsen-DeepPhish-Simulating-Malicious-AI.pdf.</w:t>
      </w:r>
    </w:p>
    <w:p w14:paraId="0BF9EC0C" w14:textId="77777777" w:rsidR="0037615C" w:rsidRDefault="005C3ED1">
      <w:pPr>
        <w:spacing w:after="40"/>
        <w:ind w:left="510" w:hanging="510"/>
      </w:pPr>
      <w:r>
        <w:rPr>
          <w:sz w:val="18"/>
        </w:rPr>
        <w:t>[70] </w:t>
      </w:r>
      <w:r>
        <w:rPr>
          <w:sz w:val="18"/>
        </w:rPr>
        <w:t>A. Oest, Y. Safei, A. Doupe, G.-J. Ahn, B. Wardman, and G. Warner, “Inside a phisher's mind: Understanding the anti-phishing ecosystem through phishing kit analysis,” in 2018 APWG Symposium on Electronic Crime Research (eCrime), 2018, doi: 10.1109/ECRIME.2018.8376206.</w:t>
      </w:r>
    </w:p>
    <w:p w14:paraId="0DE13818" w14:textId="77777777" w:rsidR="0037615C" w:rsidRDefault="005C3ED1">
      <w:pPr>
        <w:spacing w:after="40"/>
        <w:ind w:left="510" w:hanging="510"/>
      </w:pPr>
      <w:r>
        <w:rPr>
          <w:sz w:val="18"/>
        </w:rPr>
        <w:t>[71] </w:t>
      </w:r>
      <w:r>
        <w:rPr>
          <w:sz w:val="18"/>
        </w:rPr>
        <w:t>J. Lee, P. Ye, R. Liu, D. M. Divakaran, and M. C. Chan, “Building Robust Phishing Detection System: an Empirical Analysis,” in NDSS Workshop on Measurements, Attacks, and Defenses for the Web (MADWeb 2020), 2020. [Online]. Available: https://www.ndss-symposium.org/wp-content/uploads/2020/02/23007-paper.pdf.</w:t>
      </w:r>
    </w:p>
    <w:p w14:paraId="143198E2" w14:textId="77777777" w:rsidR="0037615C" w:rsidRDefault="005C3ED1">
      <w:pPr>
        <w:spacing w:after="40"/>
        <w:ind w:left="510" w:hanging="510"/>
      </w:pPr>
      <w:r>
        <w:rPr>
          <w:sz w:val="18"/>
        </w:rPr>
        <w:t>[72] </w:t>
      </w:r>
      <w:r>
        <w:rPr>
          <w:sz w:val="18"/>
        </w:rPr>
        <w:t>H. Hu, S. T. K. Jan, Y. Wang, and G. Wang, “Assessing Browser-level Defense against IDN-based Phishing,” in 30th USENIX Security Symposium, pp. 3739-3756, 2021. [Online]. Available: https://www.usenix.org/conference/usenixsecurity21/presentation/hu-hang.</w:t>
      </w:r>
    </w:p>
    <w:p w14:paraId="4DC2D75D" w14:textId="77777777" w:rsidR="0037615C" w:rsidRDefault="005C3ED1">
      <w:pPr>
        <w:spacing w:after="40"/>
        <w:ind w:left="510" w:hanging="510"/>
      </w:pPr>
      <w:r>
        <w:rPr>
          <w:sz w:val="18"/>
        </w:rPr>
        <w:t>[73] E. Nowroozi, Abhishek, M. Mohammadi, and M. Conti, “An Adversarial Attack Analysis on Malicious Advertisement URL Detection Framework,” arXiv:2204.13172 (preprint), 2022. [Online]. Available: https://arxiv.org/abs/2204.13172.</w:t>
      </w:r>
    </w:p>
    <w:p w14:paraId="46CCECA4" w14:textId="77777777" w:rsidR="0037615C" w:rsidRDefault="005C3ED1">
      <w:pPr>
        <w:spacing w:after="40"/>
        <w:ind w:left="510" w:hanging="510"/>
      </w:pPr>
      <w:r>
        <w:rPr>
          <w:sz w:val="18"/>
        </w:rPr>
        <w:t>[74] </w:t>
      </w:r>
      <w:r>
        <w:rPr>
          <w:sz w:val="18"/>
        </w:rPr>
        <w:t>P. Kintis et al., “Hiding in Plain Sight: A Longitudinal Study of Combosquatting Abuse,” in Proceedings of the 2017 ACM SIGSAC Conference on Computer and Communications Security (CCS '17), pp. 569-586, 2017, doi: 10.1145/3133956.3134002.</w:t>
      </w:r>
    </w:p>
    <w:p w14:paraId="3E9F31F6" w14:textId="77777777" w:rsidR="0037615C" w:rsidRDefault="005C3ED1">
      <w:pPr>
        <w:spacing w:after="40"/>
        <w:ind w:left="510" w:hanging="510"/>
      </w:pPr>
      <w:r>
        <w:rPr>
          <w:sz w:val="18"/>
        </w:rPr>
        <w:t>[75] K. Tian, S. T. K. Jan, H. Hu, D. Yao, and G. Wang, “Needle in a Haystack: Tracking Down Elite Phishing Domains in the Wild,” in Proceedings of the Internet Measurement Conference 2018 (IMC '18), Boston, MA, 2018, doi: 10.1145/3278532.3278569.</w:t>
      </w:r>
    </w:p>
    <w:p w14:paraId="7C4C70CC" w14:textId="77777777" w:rsidR="0037615C" w:rsidRDefault="005C3ED1">
      <w:pPr>
        <w:spacing w:after="40"/>
        <w:ind w:left="510" w:hanging="510"/>
      </w:pPr>
      <w:r>
        <w:rPr>
          <w:sz w:val="18"/>
        </w:rPr>
        <w:lastRenderedPageBreak/>
        <w:t>[76] </w:t>
      </w:r>
      <w:r>
        <w:rPr>
          <w:sz w:val="18"/>
        </w:rPr>
        <w:t>Q. Scheitle et al., “A Long Way to the Top: Significance, Structure, and Stability of Internet Top Lists,” in Proceedings of the Internet Measurement Conference 2018 (IMC '18), arXiv:1805.11506, 2018, doi: 10.1145/3278532.3278574.</w:t>
      </w:r>
    </w:p>
    <w:p w14:paraId="1B90386C" w14:textId="77777777" w:rsidR="0037615C" w:rsidRDefault="005C3ED1">
      <w:pPr>
        <w:spacing w:after="40"/>
        <w:ind w:left="510" w:hanging="510"/>
      </w:pPr>
      <w:r>
        <w:rPr>
          <w:sz w:val="18"/>
        </w:rPr>
        <w:t>[77] </w:t>
      </w:r>
      <w:r>
        <w:rPr>
          <w:sz w:val="18"/>
        </w:rPr>
        <w:t>V. L. Pochat, T. V. Goethem, S. Tajalizadehkhoob, M. Korczyński, and W. Joosen, “Tranco: A Research-Oriented Top Sites Ranking Hardened Against Manipulation,” in Network and Distributed System Security Symposium (NDSS 2019), arXiv:1806.01156, 2019, doi: 10.14722/ndss.2019.23386.</w:t>
      </w:r>
    </w:p>
    <w:p w14:paraId="06D159E2" w14:textId="77777777" w:rsidR="0037615C" w:rsidRDefault="005C3ED1">
      <w:pPr>
        <w:spacing w:after="40"/>
        <w:ind w:left="510" w:hanging="510"/>
      </w:pPr>
      <w:r>
        <w:rPr>
          <w:sz w:val="18"/>
        </w:rPr>
        <w:t>[78] M. Botacin, F. Ceschin, R. Sun, D. Oliveira, and A. Grégio, “Challenges and pitfalls in malware research,” Computers &amp; Security, 2021, doi: 10.1016/j.cose.2021.102287.</w:t>
      </w:r>
    </w:p>
    <w:p w14:paraId="2871F3FE" w14:textId="77777777" w:rsidR="0037615C" w:rsidRDefault="005C3ED1">
      <w:pPr>
        <w:spacing w:after="40"/>
        <w:ind w:left="510" w:hanging="510"/>
      </w:pPr>
      <w:r>
        <w:rPr>
          <w:sz w:val="18"/>
        </w:rPr>
        <w:t>[79] </w:t>
      </w:r>
      <w:r>
        <w:rPr>
          <w:sz w:val="18"/>
        </w:rPr>
        <w:t>S. Dambra et al., “Decoding the Secrets of Machine Learning in Malware Classification: A Deep Dive into Datasets, Feature Extraction, and Model Performance,” in Proceedings of the 2023 ACM SIGSAC Conference on Computer and Communications Security (CCS '23), arXiv:2307.14657, 2023, doi: 10.1145/3576915.3616589.</w:t>
      </w:r>
    </w:p>
    <w:p w14:paraId="36AA164A" w14:textId="77777777" w:rsidR="0037615C" w:rsidRDefault="005C3ED1">
      <w:pPr>
        <w:spacing w:after="40"/>
        <w:ind w:left="510" w:hanging="510"/>
      </w:pPr>
      <w:r>
        <w:rPr>
          <w:sz w:val="18"/>
        </w:rPr>
        <w:t>[80] </w:t>
      </w:r>
      <w:r>
        <w:rPr>
          <w:sz w:val="18"/>
        </w:rPr>
        <w:t>A. Kulkarni, V. Balachandran, D. M. Divakaran, and T. Das, “Mitigating Bias in Machine Learning Models for Phishing Webpage Detection,” arXiv preprint, 2024. [Online]. Available: https://arxiv.org/abs/2401.08363.</w:t>
      </w:r>
    </w:p>
    <w:p w14:paraId="3625E582" w14:textId="77777777" w:rsidR="0037615C" w:rsidRDefault="005C3ED1">
      <w:pPr>
        <w:spacing w:after="40"/>
        <w:ind w:left="510" w:hanging="510"/>
      </w:pPr>
      <w:r>
        <w:rPr>
          <w:sz w:val="18"/>
        </w:rPr>
        <w:t>[81] M. Sameen, K. Han, and S. O. Hwang, “PhishHaven-An Efficient Real-Time AI Phishing URLs Detection System,” IEEE Access, 2020, doi: 10.1109/ACCESS.2020.2991403.</w:t>
      </w:r>
    </w:p>
    <w:p w14:paraId="66E270C9" w14:textId="77777777" w:rsidR="0037615C" w:rsidRDefault="005C3ED1">
      <w:pPr>
        <w:spacing w:after="40"/>
        <w:ind w:left="510" w:hanging="510"/>
      </w:pPr>
      <w:r>
        <w:rPr>
          <w:sz w:val="18"/>
        </w:rPr>
        <w:t>[82] </w:t>
      </w:r>
      <w:r>
        <w:rPr>
          <w:sz w:val="18"/>
        </w:rPr>
        <w:t>S. Jalil, M. Usman, and A. Fong, “Highly accurate phishing URL detection based on machine learning,” Journal of Ambient Intelligence and Humanized Computing, 2023, doi: 10.1007/s12652-022-04426-3.</w:t>
      </w:r>
    </w:p>
    <w:p w14:paraId="180DB094" w14:textId="77777777" w:rsidR="0037615C" w:rsidRDefault="005C3ED1">
      <w:pPr>
        <w:spacing w:after="40"/>
        <w:ind w:left="510" w:hanging="510"/>
      </w:pPr>
      <w:r>
        <w:rPr>
          <w:sz w:val="18"/>
        </w:rPr>
        <w:t>[83] L. Yi, A. Omotosho, and H. Balogun, “Phishing URL Detection and Interpretability With Machine Learning: A Cross-Dataset Approach,” Security and Privacy (Wiley), 2026, doi: 10.1002/spy2.70175.</w:t>
      </w:r>
    </w:p>
    <w:p w14:paraId="603BE446" w14:textId="77777777" w:rsidR="0037615C" w:rsidRDefault="005C3ED1">
      <w:pPr>
        <w:spacing w:after="40"/>
        <w:ind w:left="510" w:hanging="510"/>
      </w:pPr>
      <w:r>
        <w:rPr>
          <w:sz w:val="18"/>
        </w:rPr>
        <w:t>[84] </w:t>
      </w:r>
      <w:r>
        <w:rPr>
          <w:sz w:val="18"/>
        </w:rPr>
        <w:t>A. Aljofey et al., “An effective detection approach for phishing websites using URL and HTML features,” Scientific Reports, 2022, doi: 10.1038/s41598-022-10841-5.</w:t>
      </w:r>
    </w:p>
    <w:p w14:paraId="74B12858" w14:textId="77777777" w:rsidR="0037615C" w:rsidRDefault="005C3ED1">
      <w:pPr>
        <w:spacing w:after="40"/>
        <w:ind w:left="510" w:hanging="510"/>
      </w:pPr>
      <w:r>
        <w:rPr>
          <w:sz w:val="18"/>
        </w:rPr>
        <w:t>[85] </w:t>
      </w:r>
      <w:r>
        <w:rPr>
          <w:sz w:val="18"/>
        </w:rPr>
        <w:t>Y. Huang, Q. Yang, J. Qin, and W. Wen, “Phishing URL Detection via CNN and Attention-Based Hierarchical RNN,” in 2019 18th IEEE International Conference on Trust, Security and Privacy in Computing and Communications / 13th IEEE International Conference on Big Data Science and Engineering (TrustCom/BigDataSE), pp. 112-119, 2019, doi: 10.1109/TrustCom/BigDataSE.2019.00024.</w:t>
      </w:r>
    </w:p>
    <w:p w14:paraId="4B65ACC8" w14:textId="77777777" w:rsidR="0037615C" w:rsidRDefault="005C3ED1">
      <w:pPr>
        <w:spacing w:after="40"/>
        <w:ind w:left="510" w:hanging="510"/>
      </w:pPr>
      <w:r>
        <w:rPr>
          <w:sz w:val="18"/>
        </w:rPr>
        <w:t>[86] </w:t>
      </w:r>
      <w:r>
        <w:rPr>
          <w:sz w:val="18"/>
        </w:rPr>
        <w:t>W. Wang, F. Zhang, X. Luo, and S. Zhang, “PDRCNN: Precise Phishing Detection with Recurrent Convolutional Neural Networks,” Security and Communication Networks, 2019, doi: 10.1155/2019/2595794.</w:t>
      </w:r>
    </w:p>
    <w:p w14:paraId="16A25564" w14:textId="77777777" w:rsidR="0037615C" w:rsidRDefault="005C3ED1">
      <w:pPr>
        <w:spacing w:after="40"/>
        <w:ind w:left="510" w:hanging="510"/>
      </w:pPr>
      <w:r>
        <w:rPr>
          <w:sz w:val="18"/>
        </w:rPr>
        <w:t>[87] W. Wei, Q. Ke, J. Nowak, M. Korytkowski, R. Scherer, and M. Wozniak, “Accurate and fast URL phishing detector: A convolutional neural network approach,” Computer Networks, 2020, doi: 10.1016/j.comnet.2020.107275.</w:t>
      </w:r>
    </w:p>
    <w:p w14:paraId="6CB2A3E8" w14:textId="77777777" w:rsidR="0037615C" w:rsidRDefault="005C3ED1">
      <w:pPr>
        <w:spacing w:after="40"/>
        <w:ind w:left="510" w:hanging="510"/>
      </w:pPr>
      <w:r>
        <w:rPr>
          <w:sz w:val="18"/>
        </w:rPr>
        <w:t>[88] </w:t>
      </w:r>
      <w:r>
        <w:rPr>
          <w:sz w:val="18"/>
        </w:rPr>
        <w:t>Z. Alshingiti, R. Alaqel, J. Al-Muhtadi, Q. E. U. Haq, K. Saleem, and M. H. Faheem, “A Deep Learning-Based Phishing Detection System Using CNN, LSTM, and LSTM-CNN,” Electronics, 2023, doi: 10.3390/electronics12010232.</w:t>
      </w:r>
    </w:p>
    <w:p w14:paraId="1C46FF88" w14:textId="77777777" w:rsidR="0037615C" w:rsidRDefault="005C3ED1">
      <w:pPr>
        <w:spacing w:after="40"/>
        <w:ind w:left="510" w:hanging="510"/>
      </w:pPr>
      <w:r>
        <w:rPr>
          <w:sz w:val="18"/>
        </w:rPr>
        <w:t>[89] A. Ozcan, C. Catal, E. Donmez, and B. Senturk, “A hybrid DNN-LSTM model for detecting phishing URLs,” Neural Computing and Applications, 2023, doi: 10.1007/s00521-021-06401-z.</w:t>
      </w:r>
    </w:p>
    <w:p w14:paraId="6AC5CECF" w14:textId="77777777" w:rsidR="0037615C" w:rsidRDefault="005C3ED1">
      <w:pPr>
        <w:spacing w:after="40"/>
        <w:ind w:left="510" w:hanging="510"/>
      </w:pPr>
      <w:r>
        <w:rPr>
          <w:sz w:val="18"/>
        </w:rPr>
        <w:t>[90] </w:t>
      </w:r>
      <w:r>
        <w:rPr>
          <w:sz w:val="18"/>
        </w:rPr>
        <w:t>H. Ghalechyan, E. Israyelyan, A. Arakelyan, G. Hovhannisyan, and A. Davtyan, “Phishing URL detection with neural networks: an empirical study,” Scientific Reports, 2024, doi: 10.1038/s41598-024-74725-6.</w:t>
      </w:r>
    </w:p>
    <w:p w14:paraId="419BC333" w14:textId="77777777" w:rsidR="0037615C" w:rsidRDefault="005C3ED1">
      <w:pPr>
        <w:spacing w:after="40"/>
        <w:ind w:left="510" w:hanging="510"/>
      </w:pPr>
      <w:r>
        <w:rPr>
          <w:sz w:val="18"/>
        </w:rPr>
        <w:t>[91] K. Haynes, H. Shirazi, and I. Ray, “Lightweight URL-based phishing detection using natural language processing transformers for mobile devices,” in Procedia Computer Science, 191, pp. 127-134 (FNC/MobiSPC 2021), 2021, doi: 10.1016/j.procs.2021.07.040.</w:t>
      </w:r>
    </w:p>
    <w:p w14:paraId="0F9C59DE" w14:textId="77777777" w:rsidR="0037615C" w:rsidRDefault="005C3ED1">
      <w:pPr>
        <w:spacing w:after="40"/>
        <w:ind w:left="510" w:hanging="510"/>
      </w:pPr>
      <w:r>
        <w:rPr>
          <w:sz w:val="18"/>
        </w:rPr>
        <w:t>[92] </w:t>
      </w:r>
      <w:r>
        <w:rPr>
          <w:sz w:val="18"/>
        </w:rPr>
        <w:t>F. Trad, and A. Chehab, “Prompt Engineering or Fine-Tuning? A Case Study on Phishing Detection with Large Language Models,” Machine Learning and Knowledge Extraction, 2024, doi: 10.3390/make6010018.</w:t>
      </w:r>
    </w:p>
    <w:p w14:paraId="7C30410F" w14:textId="77777777" w:rsidR="0037615C" w:rsidRDefault="005C3ED1">
      <w:pPr>
        <w:spacing w:after="40"/>
        <w:ind w:left="510" w:hanging="510"/>
      </w:pPr>
      <w:r>
        <w:rPr>
          <w:sz w:val="18"/>
        </w:rPr>
        <w:t>[93] I. Ali, and B. Subba, “PhishURLDetect: A parameter efficient fine-tuning of LLMs using LoRA for detection of phishing URLs,” in Proceedings of the 26th International Conference on Distributed Computing and Networking (ICDCN 2025), pp. 278-279, 2025, doi: 10.1145/3700838.3703658.</w:t>
      </w:r>
    </w:p>
    <w:p w14:paraId="623CCB1E" w14:textId="77777777" w:rsidR="0037615C" w:rsidRDefault="005C3ED1">
      <w:pPr>
        <w:spacing w:after="40"/>
        <w:ind w:left="510" w:hanging="510"/>
      </w:pPr>
      <w:r>
        <w:rPr>
          <w:sz w:val="18"/>
        </w:rPr>
        <w:t>[94] </w:t>
      </w:r>
      <w:r>
        <w:rPr>
          <w:sz w:val="18"/>
        </w:rPr>
        <w:t>H. Kibriya, R. Amin, S. S. Alshamrani, S. Rehman, M. Hassan, and F. S. Alsubaei, “Lightweight malicious URL detection using deep learning and large language models,” Scientific Reports, 2025, doi: 10.1038/s41598-025-26653-2.</w:t>
      </w:r>
    </w:p>
    <w:p w14:paraId="514922AD" w14:textId="77777777" w:rsidR="0037615C" w:rsidRDefault="005C3ED1">
      <w:pPr>
        <w:spacing w:after="40"/>
        <w:ind w:left="510" w:hanging="510"/>
      </w:pPr>
      <w:r>
        <w:rPr>
          <w:sz w:val="18"/>
        </w:rPr>
        <w:t>[95] R. Liu et al., “PMANet: Malicious URL detection via post-trained language model guided multi-level feature attention network,” Information Fusion, 2025, doi: 10.1016/j.inffus.2024.102638.</w:t>
      </w:r>
    </w:p>
    <w:p w14:paraId="7DC42C72" w14:textId="77777777" w:rsidR="0037615C" w:rsidRDefault="005C3ED1">
      <w:pPr>
        <w:spacing w:after="40"/>
        <w:ind w:left="510" w:hanging="510"/>
      </w:pPr>
      <w:r>
        <w:rPr>
          <w:sz w:val="18"/>
        </w:rPr>
        <w:t>[96] </w:t>
      </w:r>
      <w:r>
        <w:rPr>
          <w:sz w:val="18"/>
        </w:rPr>
        <w:t>Y. Tian, Y. Yu, J. Sun, and Y. Wang, “From Past to Present: A Survey of Malicious URL Detection Techniques, Datasets and Code Repositories,” arXiv preprint arXiv:2504.16449 (v2, under review at Computer Science Review), 2025. [Online]. Available: https://arxiv.org/abs/2504.16449.</w:t>
      </w:r>
    </w:p>
    <w:p w14:paraId="69EA1D4E" w14:textId="77777777" w:rsidR="0037615C" w:rsidRDefault="005C3ED1">
      <w:pPr>
        <w:spacing w:after="40"/>
        <w:ind w:left="510" w:hanging="510"/>
      </w:pPr>
      <w:r>
        <w:rPr>
          <w:sz w:val="18"/>
        </w:rPr>
        <w:t>[97] </w:t>
      </w:r>
      <w:r>
        <w:rPr>
          <w:sz w:val="18"/>
        </w:rPr>
        <w:t>X. Chen, H. Liu, T. Yuan, M. Kafai, P. Habas, and X. Zhang, “MemoPhishAgent: Memory-Augmented Multi-Modal LLM Agent for Phishing URL Detection,” arXiv preprint arXiv:2602.21394 (v3; arXiv comment states ACL 2026 Industry Track camera-ready - venue not independently verified), 2026. [Online]. Available: https://arxiv.org/abs/2602.21394.</w:t>
      </w:r>
    </w:p>
    <w:p w14:paraId="557317F8" w14:textId="77777777" w:rsidR="0037615C" w:rsidRDefault="005C3ED1">
      <w:pPr>
        <w:spacing w:after="40"/>
        <w:ind w:left="510" w:hanging="510"/>
      </w:pPr>
      <w:r>
        <w:rPr>
          <w:sz w:val="18"/>
        </w:rPr>
        <w:t>[98] </w:t>
      </w:r>
      <w:r>
        <w:rPr>
          <w:sz w:val="18"/>
        </w:rPr>
        <w:t>H. Trikilis, P. Marasinghe, F. Rashid, and S. Seneviratne, “Eliciting Least-to-Most Reasoning for Phishing URL Detection,” arXiv preprint arXiv:2601.20270 (short paper), 2026. [Online]. Available: https://arxiv.org/abs/2601.20270.</w:t>
      </w:r>
    </w:p>
    <w:p w14:paraId="3B6B6EBE" w14:textId="77777777" w:rsidR="0037615C" w:rsidRDefault="005C3ED1">
      <w:pPr>
        <w:spacing w:after="40"/>
        <w:ind w:left="510" w:hanging="510"/>
      </w:pPr>
      <w:r>
        <w:rPr>
          <w:sz w:val="18"/>
        </w:rPr>
        <w:lastRenderedPageBreak/>
        <w:t>[99] Tarun Tiwari (Kaggle user taruntiwarihp), “Phishing Site URLs (Kaggle: 'Malicious and Phishing attacks ulrs'),” Kaggle dataset, 2020. [Online]. Available: https://www.kaggle.com/datasets/taruntiwarihp/phishing-site-urls.</w:t>
      </w:r>
    </w:p>
    <w:p w14:paraId="23844D36" w14:textId="77777777" w:rsidR="0037615C" w:rsidRDefault="005C3ED1">
      <w:pPr>
        <w:spacing w:after="40"/>
        <w:ind w:left="510" w:hanging="510"/>
      </w:pPr>
      <w:r>
        <w:rPr>
          <w:sz w:val="18"/>
        </w:rPr>
        <w:t>[100] </w:t>
      </w:r>
      <w:r>
        <w:rPr>
          <w:sz w:val="18"/>
        </w:rPr>
        <w:t>A. Internet), “Alexa.com Top Sites retirement (1 May 2022),” Alexa.com end-of-service notice; press coverage, 2022. [Online]. Available: https://www.alexa.com/minisiteinfo/.</w:t>
      </w:r>
    </w:p>
    <w:p w14:paraId="2592D075" w14:textId="77777777" w:rsidR="0037615C" w:rsidRDefault="005C3ED1">
      <w:pPr>
        <w:spacing w:after="40"/>
        <w:ind w:left="510" w:hanging="510"/>
      </w:pPr>
      <w:r>
        <w:rPr>
          <w:sz w:val="18"/>
        </w:rPr>
        <w:t>[101] C. C. Foundation, “Common Crawl web corpus and URL index (benign URL source),” https://commoncrawl.org/overview, 2026. [Online]. Available: https://commoncrawl.org/overview.</w:t>
      </w:r>
    </w:p>
    <w:p w14:paraId="0C53E90E" w14:textId="77777777" w:rsidR="0037615C" w:rsidRDefault="005C3ED1">
      <w:pPr>
        <w:spacing w:after="40"/>
        <w:ind w:left="510" w:hanging="510"/>
      </w:pPr>
      <w:r>
        <w:rPr>
          <w:sz w:val="18"/>
        </w:rPr>
        <w:t>[102] OpenPhish, “OpenPhish Community Feed,” https://openphish.com/phishing_feeds.html, 2026. [Online]. Available: https://openphish.com/phishing_feeds.html.</w:t>
      </w:r>
    </w:p>
    <w:p w14:paraId="0A207BAE" w14:textId="77777777" w:rsidR="0037615C" w:rsidRDefault="005C3ED1">
      <w:pPr>
        <w:spacing w:after="40"/>
        <w:ind w:left="510" w:hanging="510"/>
      </w:pPr>
      <w:r>
        <w:rPr>
          <w:sz w:val="18"/>
        </w:rPr>
        <w:t>[103] Cisco Talos / OpenDNS (community), “PhishTank verified online phishing URL database,” https://phishtank.org/developer_info.php, 2026. [Online]. Available: https://phishtank.org/developer_info.php.</w:t>
      </w:r>
    </w:p>
    <w:p w14:paraId="1B358187" w14:textId="77777777" w:rsidR="0037615C" w:rsidRDefault="005C3ED1">
      <w:pPr>
        <w:spacing w:after="40"/>
        <w:ind w:left="510" w:hanging="510"/>
      </w:pPr>
      <w:r>
        <w:rPr>
          <w:sz w:val="18"/>
        </w:rPr>
        <w:t>[104] a. Spamhaus, “URLhaus (abuse.ch) malware URL feed,” https://urlhaus.abuse.ch/api/, 2026. [Online]. Available: https://urlhaus.abuse.ch/api/.</w:t>
      </w:r>
    </w:p>
    <w:p w14:paraId="6EB6DE2C" w14:textId="77777777" w:rsidR="0037615C" w:rsidRDefault="005C3ED1">
      <w:pPr>
        <w:spacing w:after="40"/>
        <w:ind w:left="510" w:hanging="510"/>
      </w:pPr>
      <w:r>
        <w:rPr>
          <w:sz w:val="18"/>
        </w:rPr>
        <w:t>[105] </w:t>
      </w:r>
      <w:r>
        <w:rPr>
          <w:sz w:val="18"/>
        </w:rPr>
        <w:t>S. Axelsson, “The base-rate fallacy and the difficulty of intrusion detection,” ACM Transactions on Information and System Security, 2000, doi: 10.1145/357830.357849.</w:t>
      </w:r>
    </w:p>
    <w:p w14:paraId="78763EC8" w14:textId="77777777" w:rsidR="0037615C" w:rsidRDefault="005C3ED1">
      <w:pPr>
        <w:spacing w:after="40"/>
        <w:ind w:left="510" w:hanging="510"/>
      </w:pPr>
      <w:r>
        <w:rPr>
          <w:sz w:val="18"/>
        </w:rPr>
        <w:t>[106] R. Sommer, and V. Paxson, “Outside the Closed World: On Using Machine Learning for Network Intrusion Detection,” in 2010 IEEE Symposium on Security and Privacy, 2010, doi: 10.1109/SP.2010.25.</w:t>
      </w:r>
    </w:p>
    <w:p w14:paraId="6B538826" w14:textId="77777777" w:rsidR="0037615C" w:rsidRDefault="005C3ED1">
      <w:pPr>
        <w:spacing w:after="40"/>
        <w:ind w:left="510" w:hanging="510"/>
      </w:pPr>
      <w:r>
        <w:rPr>
          <w:sz w:val="18"/>
        </w:rPr>
        <w:t>[107] </w:t>
      </w:r>
      <w:r>
        <w:rPr>
          <w:sz w:val="18"/>
        </w:rPr>
        <w:t>V. Zeng, S. Baki, A. E. Aassal, R. M. Verma, L. F. T. D. Moraes, and A. Das, “Diverse Datasets and a Customizable Benchmarking Framework for Phishing,” in Proceedings of the Sixth International Workshop on Security and Privacy Analytics (IWSPA '20), 2020, doi: 10.1145/3375708.3380313.</w:t>
      </w:r>
    </w:p>
    <w:p w14:paraId="7E9AFFA1" w14:textId="77777777" w:rsidR="0037615C" w:rsidRDefault="005C3ED1">
      <w:pPr>
        <w:spacing w:after="40"/>
        <w:ind w:left="510" w:hanging="510"/>
      </w:pPr>
      <w:r>
        <w:rPr>
          <w:sz w:val="18"/>
        </w:rPr>
        <w:t>[108] </w:t>
      </w:r>
      <w:r>
        <w:rPr>
          <w:sz w:val="18"/>
        </w:rPr>
        <w:t>R. Verma, and A. Das, “What's in a URL: Fast Feature Extraction and Malicious URL Detection,” in Proceedings of the 3rd ACM International Workshop on Security and Privacy Analytics (IWSPA '17), pp. 55-63, 2017, doi: 10.1145/3041008.3041016.</w:t>
      </w:r>
    </w:p>
    <w:p w14:paraId="1B4DBE00" w14:textId="77777777" w:rsidR="0037615C" w:rsidRDefault="005C3ED1">
      <w:pPr>
        <w:spacing w:after="40"/>
        <w:ind w:left="510" w:hanging="510"/>
      </w:pPr>
      <w:r>
        <w:rPr>
          <w:sz w:val="18"/>
        </w:rPr>
        <w:t>[109] L. Tang, and Q. H. Mahmoud, “A Survey of Machine Learning-Based Solutions for Phishing Website Detection,” Machine Learning and Knowledge Extraction, pp. 672–694, 2021, doi: 10.3390/make3030034.</w:t>
      </w:r>
    </w:p>
    <w:p w14:paraId="107EB8E1" w14:textId="77777777" w:rsidR="0037615C" w:rsidRDefault="005C3ED1">
      <w:pPr>
        <w:spacing w:after="40"/>
        <w:ind w:left="510" w:hanging="510"/>
      </w:pPr>
      <w:r>
        <w:rPr>
          <w:sz w:val="18"/>
        </w:rPr>
        <w:t>[110] </w:t>
      </w:r>
      <w:r>
        <w:rPr>
          <w:sz w:val="18"/>
        </w:rPr>
        <w:t>N. Q. Do, A. Selamat, O. Krejcar, E. Herrera-Viedma, and H. Fujita, “Deep Learning for Phishing Detection: Taxonomy, Current Challenges and Future Directions,” IEEE Access, pp. 36429–36463, 2022, doi: 10.1109/ACCESS.2022.3151903.</w:t>
      </w:r>
    </w:p>
    <w:p w14:paraId="68875006" w14:textId="77777777" w:rsidR="0037615C" w:rsidRDefault="005C3ED1">
      <w:pPr>
        <w:spacing w:after="40"/>
        <w:ind w:left="510" w:hanging="510"/>
      </w:pPr>
      <w:r>
        <w:rPr>
          <w:sz w:val="18"/>
        </w:rPr>
        <w:t>[111] R. Zieni, L. Massari, and M. C. Calzarossa, “Phishing or Not Phishing? A Survey on the Detection of Phishing Websites,” IEEE Access, pp. 18499–18519, 2023, doi: 10.1109/ACCESS.2023.3247135.</w:t>
      </w:r>
    </w:p>
    <w:p w14:paraId="2A15F08A" w14:textId="77777777" w:rsidR="0037615C" w:rsidRDefault="0037615C">
      <w:pPr>
        <w:sectPr w:rsidR="0037615C">
          <w:footerReference w:type="default" r:id="rId15"/>
          <w:pgSz w:w="11906" w:h="16838"/>
          <w:pgMar w:top="1247" w:right="1304" w:bottom="1247" w:left="1304" w:header="720" w:footer="720" w:gutter="0"/>
          <w:cols w:space="720"/>
          <w:docGrid w:linePitch="360"/>
        </w:sectPr>
      </w:pPr>
    </w:p>
    <w:p w14:paraId="26B9A95D" w14:textId="77777777" w:rsidR="0037615C" w:rsidRDefault="005C3ED1">
      <w:pPr>
        <w:pStyle w:val="Heading1"/>
      </w:pPr>
      <w:bookmarkStart w:id="27" w:name="_Toc242693904"/>
      <w:r>
        <w:lastRenderedPageBreak/>
        <w:t>Appendix A. Literature Survey Table</w:t>
      </w:r>
      <w:bookmarkEnd w:id="27"/>
    </w:p>
    <w:p w14:paraId="3BA31659" w14:textId="77777777" w:rsidR="0037615C" w:rsidRDefault="005C3ED1">
      <w:r>
        <w:rPr>
          <w:sz w:val="18"/>
        </w:rPr>
        <w:t>One row per verified source (111 sources after removing three duplicate records of the same DOI). Numbers in the ‘Metrics reported’ column are the source authors' own and are not comparable across rows (datasets, splits, class ratios and metrics differ). Access: F = full text read, A = abstract or publisher page only, P = paywalled (metadata only). Full notes for every source are kept in the repository under research/reading_notes/.</w:t>
      </w:r>
    </w:p>
    <w:p w14:paraId="7A9D2BB2" w14:textId="77777777" w:rsidR="0037615C" w:rsidRDefault="005C3ED1">
      <w:pPr>
        <w:pStyle w:val="Caption"/>
        <w:keepNext/>
        <w:jc w:val="center"/>
      </w:pPr>
      <w:r>
        <w:rPr>
          <w:b/>
        </w:rPr>
        <w:t xml:space="preserve">TABLE A1. </w:t>
      </w:r>
      <w:r>
        <w:t>Survey of verified literature (sorted by theme and year).</w:t>
      </w:r>
    </w:p>
    <w:tbl>
      <w:tblPr>
        <w:tblStyle w:val="TableGrid"/>
        <w:tblW w:w="0" w:type="auto"/>
        <w:jc w:val="center"/>
        <w:tblLayout w:type="fixed"/>
        <w:tblLook w:val="04A0" w:firstRow="1" w:lastRow="0" w:firstColumn="1" w:lastColumn="0" w:noHBand="0" w:noVBand="1"/>
      </w:tblPr>
      <w:tblGrid>
        <w:gridCol w:w="541"/>
        <w:gridCol w:w="1216"/>
        <w:gridCol w:w="1622"/>
        <w:gridCol w:w="1757"/>
        <w:gridCol w:w="1487"/>
        <w:gridCol w:w="1487"/>
        <w:gridCol w:w="1757"/>
        <w:gridCol w:w="1757"/>
        <w:gridCol w:w="1757"/>
        <w:gridCol w:w="1216"/>
        <w:gridCol w:w="541"/>
      </w:tblGrid>
      <w:tr w:rsidR="0037615C" w14:paraId="3C4CE41A" w14:textId="77777777">
        <w:trPr>
          <w:tblHeader/>
          <w:jc w:val="center"/>
        </w:trPr>
        <w:tc>
          <w:tcPr>
            <w:tcW w:w="541" w:type="dxa"/>
            <w:shd w:val="clear" w:color="auto" w:fill="D9E2F3"/>
          </w:tcPr>
          <w:p w14:paraId="7AA243EC" w14:textId="77777777" w:rsidR="0037615C" w:rsidRDefault="005C3ED1">
            <w:pPr>
              <w:spacing w:after="0"/>
            </w:pPr>
            <w:r>
              <w:rPr>
                <w:b/>
                <w:sz w:val="12"/>
              </w:rPr>
              <w:t>Ref.</w:t>
            </w:r>
          </w:p>
        </w:tc>
        <w:tc>
          <w:tcPr>
            <w:tcW w:w="1216" w:type="dxa"/>
            <w:shd w:val="clear" w:color="auto" w:fill="D9E2F3"/>
          </w:tcPr>
          <w:p w14:paraId="3E14A31B" w14:textId="77777777" w:rsidR="0037615C" w:rsidRDefault="005C3ED1">
            <w:pPr>
              <w:spacing w:after="0"/>
            </w:pPr>
            <w:r>
              <w:rPr>
                <w:b/>
                <w:sz w:val="12"/>
              </w:rPr>
              <w:t>Author (year); venue</w:t>
            </w:r>
          </w:p>
        </w:tc>
        <w:tc>
          <w:tcPr>
            <w:tcW w:w="1622" w:type="dxa"/>
            <w:shd w:val="clear" w:color="auto" w:fill="D9E2F3"/>
          </w:tcPr>
          <w:p w14:paraId="38C20BB7" w14:textId="77777777" w:rsidR="0037615C" w:rsidRDefault="005C3ED1">
            <w:pPr>
              <w:spacing w:after="0"/>
            </w:pPr>
            <w:r>
              <w:rPr>
                <w:b/>
                <w:sz w:val="12"/>
              </w:rPr>
              <w:t>Research objective</w:t>
            </w:r>
          </w:p>
        </w:tc>
        <w:tc>
          <w:tcPr>
            <w:tcW w:w="1757" w:type="dxa"/>
            <w:shd w:val="clear" w:color="auto" w:fill="D9E2F3"/>
          </w:tcPr>
          <w:p w14:paraId="07483B35" w14:textId="77777777" w:rsidR="0037615C" w:rsidRDefault="005C3ED1">
            <w:pPr>
              <w:spacing w:after="0"/>
            </w:pPr>
            <w:r>
              <w:rPr>
                <w:b/>
                <w:sz w:val="12"/>
              </w:rPr>
              <w:t>Method</w:t>
            </w:r>
          </w:p>
        </w:tc>
        <w:tc>
          <w:tcPr>
            <w:tcW w:w="1487" w:type="dxa"/>
            <w:shd w:val="clear" w:color="auto" w:fill="D9E2F3"/>
          </w:tcPr>
          <w:p w14:paraId="79141DEB" w14:textId="77777777" w:rsidR="0037615C" w:rsidRDefault="005C3ED1">
            <w:pPr>
              <w:spacing w:after="0"/>
            </w:pPr>
            <w:r>
              <w:rPr>
                <w:b/>
                <w:sz w:val="12"/>
              </w:rPr>
              <w:t>Dataset</w:t>
            </w:r>
          </w:p>
        </w:tc>
        <w:tc>
          <w:tcPr>
            <w:tcW w:w="1487" w:type="dxa"/>
            <w:shd w:val="clear" w:color="auto" w:fill="D9E2F3"/>
          </w:tcPr>
          <w:p w14:paraId="13CCAD05" w14:textId="77777777" w:rsidR="0037615C" w:rsidRDefault="005C3ED1">
            <w:pPr>
              <w:spacing w:after="0"/>
            </w:pPr>
            <w:r>
              <w:rPr>
                <w:b/>
                <w:sz w:val="12"/>
              </w:rPr>
              <w:t>Evaluation protocol</w:t>
            </w:r>
          </w:p>
        </w:tc>
        <w:tc>
          <w:tcPr>
            <w:tcW w:w="1757" w:type="dxa"/>
            <w:shd w:val="clear" w:color="auto" w:fill="D9E2F3"/>
          </w:tcPr>
          <w:p w14:paraId="2E165AFB" w14:textId="77777777" w:rsidR="0037615C" w:rsidRDefault="005C3ED1">
            <w:pPr>
              <w:spacing w:after="0"/>
            </w:pPr>
            <w:r>
              <w:rPr>
                <w:b/>
                <w:sz w:val="12"/>
              </w:rPr>
              <w:t>Metrics reported</w:t>
            </w:r>
          </w:p>
        </w:tc>
        <w:tc>
          <w:tcPr>
            <w:tcW w:w="1757" w:type="dxa"/>
            <w:shd w:val="clear" w:color="auto" w:fill="D9E2F3"/>
          </w:tcPr>
          <w:p w14:paraId="2AAD1192" w14:textId="77777777" w:rsidR="0037615C" w:rsidRDefault="005C3ED1">
            <w:pPr>
              <w:spacing w:after="0"/>
            </w:pPr>
            <w:r>
              <w:rPr>
                <w:b/>
                <w:sz w:val="12"/>
              </w:rPr>
              <w:t>Main findings</w:t>
            </w:r>
          </w:p>
        </w:tc>
        <w:tc>
          <w:tcPr>
            <w:tcW w:w="1757" w:type="dxa"/>
            <w:shd w:val="clear" w:color="auto" w:fill="D9E2F3"/>
          </w:tcPr>
          <w:p w14:paraId="4C87E555" w14:textId="77777777" w:rsidR="0037615C" w:rsidRDefault="005C3ED1">
            <w:pPr>
              <w:spacing w:after="0"/>
            </w:pPr>
            <w:r>
              <w:rPr>
                <w:b/>
                <w:sz w:val="12"/>
              </w:rPr>
              <w:t>Limitations</w:t>
            </w:r>
          </w:p>
        </w:tc>
        <w:tc>
          <w:tcPr>
            <w:tcW w:w="1216" w:type="dxa"/>
            <w:shd w:val="clear" w:color="auto" w:fill="D9E2F3"/>
          </w:tcPr>
          <w:p w14:paraId="1475B8CF" w14:textId="77777777" w:rsidR="0037615C" w:rsidRDefault="005C3ED1">
            <w:pPr>
              <w:spacing w:after="0"/>
            </w:pPr>
            <w:r>
              <w:rPr>
                <w:b/>
                <w:sz w:val="12"/>
              </w:rPr>
              <w:t>Research gap</w:t>
            </w:r>
          </w:p>
        </w:tc>
        <w:tc>
          <w:tcPr>
            <w:tcW w:w="541" w:type="dxa"/>
            <w:shd w:val="clear" w:color="auto" w:fill="D9E2F3"/>
          </w:tcPr>
          <w:p w14:paraId="033FA941" w14:textId="77777777" w:rsidR="0037615C" w:rsidRDefault="005C3ED1">
            <w:pPr>
              <w:spacing w:after="0"/>
            </w:pPr>
            <w:r>
              <w:rPr>
                <w:b/>
                <w:sz w:val="12"/>
              </w:rPr>
              <w:t>Rel. / access</w:t>
            </w:r>
          </w:p>
        </w:tc>
      </w:tr>
      <w:tr w:rsidR="0037615C" w14:paraId="20880171" w14:textId="77777777">
        <w:trPr>
          <w:jc w:val="center"/>
        </w:trPr>
        <w:tc>
          <w:tcPr>
            <w:tcW w:w="541" w:type="dxa"/>
          </w:tcPr>
          <w:p w14:paraId="6CD789D8" w14:textId="77777777" w:rsidR="0037615C" w:rsidRDefault="005C3ED1">
            <w:pPr>
              <w:spacing w:after="0" w:line="240" w:lineRule="auto"/>
            </w:pPr>
            <w:r>
              <w:rPr>
                <w:sz w:val="12"/>
              </w:rPr>
              <w:t>[59]</w:t>
            </w:r>
          </w:p>
        </w:tc>
        <w:tc>
          <w:tcPr>
            <w:tcW w:w="1216" w:type="dxa"/>
          </w:tcPr>
          <w:p w14:paraId="23D0107E" w14:textId="77777777" w:rsidR="0037615C" w:rsidRDefault="005C3ED1">
            <w:pPr>
              <w:spacing w:after="0" w:line="240" w:lineRule="auto"/>
            </w:pPr>
            <w:r>
              <w:rPr>
                <w:sz w:val="12"/>
              </w:rPr>
              <w:t>Jordaney (2017); 2017 / 26th USENIX Security Symposium</w:t>
            </w:r>
          </w:p>
        </w:tc>
        <w:tc>
          <w:tcPr>
            <w:tcW w:w="1622" w:type="dxa"/>
          </w:tcPr>
          <w:p w14:paraId="00157058" w14:textId="77777777" w:rsidR="0037615C" w:rsidRDefault="005C3ED1">
            <w:pPr>
              <w:spacing w:after="0" w:line="240" w:lineRule="auto"/>
            </w:pPr>
            <w:r>
              <w:rPr>
                <w:sz w:val="12"/>
              </w:rPr>
              <w:t>Deployed classifiers silently age under concept drift; how can a model know that its prediction is no longer supported by its training data?</w:t>
            </w:r>
          </w:p>
        </w:tc>
        <w:tc>
          <w:tcPr>
            <w:tcW w:w="1757" w:type="dxa"/>
          </w:tcPr>
          <w:p w14:paraId="518386C8" w14:textId="77777777" w:rsidR="0037615C" w:rsidRDefault="005C3ED1">
            <w:pPr>
              <w:spacing w:after="0" w:line="240" w:lineRule="auto"/>
            </w:pPr>
            <w:r>
              <w:rPr>
                <w:sz w:val="12"/>
              </w:rPr>
              <w:t>Conformal-evaluator framework: non-conformity measures and p-value-based credibility/confidence to detect when a deployed classifier's decisions are no longer supported by trainin…</w:t>
            </w:r>
          </w:p>
        </w:tc>
        <w:tc>
          <w:tcPr>
            <w:tcW w:w="1487" w:type="dxa"/>
          </w:tcPr>
          <w:p w14:paraId="3DD683F2" w14:textId="77777777" w:rsidR="0037615C" w:rsidRDefault="005C3ED1">
            <w:pPr>
              <w:spacing w:after="0" w:line="240" w:lineRule="auto"/>
            </w:pPr>
            <w:r>
              <w:rPr>
                <w:sz w:val="12"/>
              </w:rPr>
              <w:t>Android (Drebin and Marvin datasets) and Windows malware families (Sec. 5)</w:t>
            </w:r>
          </w:p>
        </w:tc>
        <w:tc>
          <w:tcPr>
            <w:tcW w:w="1487" w:type="dxa"/>
          </w:tcPr>
          <w:p w14:paraId="6990A17F" w14:textId="77777777" w:rsidR="0037615C" w:rsidRDefault="005C3ED1">
            <w:pPr>
              <w:spacing w:after="0" w:line="240" w:lineRule="auto"/>
            </w:pPr>
            <w:r>
              <w:rPr>
                <w:sz w:val="12"/>
              </w:rPr>
              <w:t>Train on older data, test on newer; measures how rejection thresholds trade off kept-accuracy vs rejected fraction</w:t>
            </w:r>
          </w:p>
        </w:tc>
        <w:tc>
          <w:tcPr>
            <w:tcW w:w="1757" w:type="dxa"/>
          </w:tcPr>
          <w:p w14:paraId="6C906305" w14:textId="77777777" w:rsidR="0037615C" w:rsidRDefault="005C3ED1">
            <w:pPr>
              <w:spacing w:after="0" w:line="240" w:lineRule="auto"/>
            </w:pPr>
            <w:r>
              <w:rPr>
                <w:sz w:val="12"/>
              </w:rPr>
              <w:t>Shows that rejecting low-credibility predictions restores high precision on drifted Android/Windows data (Sec. 5 tables; full text).</w:t>
            </w:r>
          </w:p>
        </w:tc>
        <w:tc>
          <w:tcPr>
            <w:tcW w:w="1757" w:type="dxa"/>
          </w:tcPr>
          <w:p w14:paraId="7A33A781" w14:textId="77777777" w:rsidR="0037615C" w:rsidRDefault="005C3ED1">
            <w:pPr>
              <w:spacing w:after="0" w:line="240" w:lineRule="auto"/>
            </w:pPr>
            <w:r>
              <w:rPr>
                <w:sz w:val="12"/>
              </w:rPr>
              <w:t>Statistical assessment of prediction quality can flag aging models before accuracy visibly collapses; ties drift detection to a decision to abstain.</w:t>
            </w:r>
          </w:p>
        </w:tc>
        <w:tc>
          <w:tcPr>
            <w:tcW w:w="1757" w:type="dxa"/>
          </w:tcPr>
          <w:p w14:paraId="2AAE0743" w14:textId="77777777" w:rsidR="0037615C" w:rsidRDefault="005C3ED1">
            <w:pPr>
              <w:spacing w:after="0" w:line="240" w:lineRule="auto"/>
            </w:pPr>
            <w:r>
              <w:rPr>
                <w:b/>
                <w:sz w:val="12"/>
              </w:rPr>
              <w:t>Authors' stated:</w:t>
            </w:r>
            <w:r>
              <w:rPr>
                <w:sz w:val="12"/>
              </w:rPr>
              <w:t xml:space="preserve"> Calibration set requirements and computational cost of conformal p-values; threshold selection needs validation data. </w:t>
            </w:r>
            <w:r>
              <w:rPr>
                <w:b/>
                <w:sz w:val="12"/>
              </w:rPr>
              <w:t>Our caveats:</w:t>
            </w:r>
            <w:r>
              <w:rPr>
                <w:sz w:val="12"/>
              </w:rPr>
              <w:t xml:space="preserve"> Not evaluated on URLs; conformal credibilit…</w:t>
            </w:r>
          </w:p>
        </w:tc>
        <w:tc>
          <w:tcPr>
            <w:tcW w:w="1216" w:type="dxa"/>
          </w:tcPr>
          <w:p w14:paraId="71595181" w14:textId="77777777" w:rsidR="0037615C" w:rsidRDefault="005C3ED1">
            <w:pPr>
              <w:spacing w:after="0" w:line="240" w:lineRule="auto"/>
            </w:pPr>
            <w:r>
              <w:rPr>
                <w:sz w:val="12"/>
              </w:rPr>
              <w:t>Abstention/rejection as an answer to drift is almost absent from phishing-URL papers.</w:t>
            </w:r>
          </w:p>
        </w:tc>
        <w:tc>
          <w:tcPr>
            <w:tcW w:w="541" w:type="dxa"/>
          </w:tcPr>
          <w:p w14:paraId="0A98BC99" w14:textId="77777777" w:rsidR="0037615C" w:rsidRDefault="005C3ED1">
            <w:pPr>
              <w:spacing w:after="0" w:line="240" w:lineRule="auto"/>
            </w:pPr>
            <w:r>
              <w:rPr>
                <w:sz w:val="12"/>
              </w:rPr>
              <w:t>3 / F</w:t>
            </w:r>
          </w:p>
        </w:tc>
      </w:tr>
      <w:tr w:rsidR="0037615C" w14:paraId="7E0C0994" w14:textId="77777777">
        <w:trPr>
          <w:jc w:val="center"/>
        </w:trPr>
        <w:tc>
          <w:tcPr>
            <w:tcW w:w="541" w:type="dxa"/>
          </w:tcPr>
          <w:p w14:paraId="1CAC06F2" w14:textId="77777777" w:rsidR="0037615C" w:rsidRDefault="005C3ED1">
            <w:pPr>
              <w:spacing w:after="0" w:line="240" w:lineRule="auto"/>
            </w:pPr>
            <w:r>
              <w:rPr>
                <w:sz w:val="12"/>
              </w:rPr>
              <w:t>[41]</w:t>
            </w:r>
          </w:p>
        </w:tc>
        <w:tc>
          <w:tcPr>
            <w:tcW w:w="1216" w:type="dxa"/>
          </w:tcPr>
          <w:p w14:paraId="0E9342EA" w14:textId="77777777" w:rsidR="0037615C" w:rsidRDefault="005C3ED1">
            <w:pPr>
              <w:spacing w:after="0" w:line="240" w:lineRule="auto"/>
            </w:pPr>
            <w:r>
              <w:rPr>
                <w:sz w:val="12"/>
              </w:rPr>
              <w:t>Pendlebury (2019); 2019 / 28th USENIX Security Symposium</w:t>
            </w:r>
          </w:p>
        </w:tc>
        <w:tc>
          <w:tcPr>
            <w:tcW w:w="1622" w:type="dxa"/>
          </w:tcPr>
          <w:p w14:paraId="427ACC0C" w14:textId="77777777" w:rsidR="0037615C" w:rsidRDefault="005C3ED1">
            <w:pPr>
              <w:spacing w:after="0" w:line="240" w:lineRule="auto"/>
            </w:pPr>
            <w:r>
              <w:rPr>
                <w:sz w:val="12"/>
              </w:rPr>
              <w:t>Reported malware-classifier accuracy is inflated by unrealistic class ratios (spatial bias) and by train/test splits that leak future knowledge (temporal bias).</w:t>
            </w:r>
          </w:p>
        </w:tc>
        <w:tc>
          <w:tcPr>
            <w:tcW w:w="1757" w:type="dxa"/>
          </w:tcPr>
          <w:p w14:paraId="7BF2B54F" w14:textId="77777777" w:rsidR="0037615C" w:rsidRDefault="005C3ED1">
            <w:pPr>
              <w:spacing w:after="0" w:line="240" w:lineRule="auto"/>
            </w:pPr>
            <w:r>
              <w:rPr>
                <w:sz w:val="12"/>
              </w:rPr>
              <w:t>Evaluation framework; constraints C1 (temporal training consistency), C2 (temporal goodware/malware window consistency), C3 (realistic malware-to-goodware ratio in testing); new m…</w:t>
            </w:r>
          </w:p>
        </w:tc>
        <w:tc>
          <w:tcPr>
            <w:tcW w:w="1487" w:type="dxa"/>
          </w:tcPr>
          <w:p w14:paraId="29228672" w14:textId="77777777" w:rsidR="0037615C" w:rsidRDefault="005C3ED1">
            <w:pPr>
              <w:spacing w:after="0" w:line="240" w:lineRule="auto"/>
            </w:pPr>
            <w:r>
              <w:rPr>
                <w:sz w:val="12"/>
              </w:rPr>
              <w:t>Android apps: ~129k samples (AndroZoo) spanning 2014-2016, labelled via VirusTotal (details Sec. 2.2); ~10% malware in realistic setting</w:t>
            </w:r>
          </w:p>
        </w:tc>
        <w:tc>
          <w:tcPr>
            <w:tcW w:w="1487" w:type="dxa"/>
          </w:tcPr>
          <w:p w14:paraId="2C8C88E0" w14:textId="77777777" w:rsidR="0037615C" w:rsidRDefault="005C3ED1">
            <w:pPr>
              <w:spacing w:after="0" w:line="240" w:lineRule="auto"/>
            </w:pPr>
            <w:r>
              <w:rPr>
                <w:sz w:val="12"/>
              </w:rPr>
              <w:t>Time-aware splits with monthly test periods over 24 months; compares 10-fold CV (biased) vs temporally consistent evaluation; varies malwar…</w:t>
            </w:r>
          </w:p>
        </w:tc>
        <w:tc>
          <w:tcPr>
            <w:tcW w:w="1757" w:type="dxa"/>
          </w:tcPr>
          <w:p w14:paraId="266BBB77" w14:textId="77777777" w:rsidR="0037615C" w:rsidRDefault="005C3ED1">
            <w:pPr>
              <w:spacing w:after="0" w:line="240" w:lineRule="auto"/>
            </w:pPr>
            <w:r>
              <w:rPr>
                <w:sz w:val="12"/>
              </w:rPr>
              <w:t>With temporal bias removed, AUT(F1,24m) = 0.58 (ALG1), 0.32 (ALG2), 0.64 (DL), all lower than the 10-fold F1 reported in the original papers (Fig. 5, Sec. 4; p. 736 of proceedings). Realistic 10% mal…</w:t>
            </w:r>
          </w:p>
        </w:tc>
        <w:tc>
          <w:tcPr>
            <w:tcW w:w="1757" w:type="dxa"/>
          </w:tcPr>
          <w:p w14:paraId="0E037FA7" w14:textId="77777777" w:rsidR="0037615C" w:rsidRDefault="005C3ED1">
            <w:pPr>
              <w:spacing w:after="0" w:line="240" w:lineRule="auto"/>
            </w:pPr>
            <w:r>
              <w:rPr>
                <w:sz w:val="12"/>
              </w:rPr>
              <w:t>Random k-fold splits leak future knowledge (temporal bias) and unrealistic class ratios (spatial bias) jointly inflate reported malware-detection performance; sound evaluation needs time-ordered spli…</w:t>
            </w:r>
          </w:p>
        </w:tc>
        <w:tc>
          <w:tcPr>
            <w:tcW w:w="1757" w:type="dxa"/>
          </w:tcPr>
          <w:p w14:paraId="3744DEB8" w14:textId="77777777" w:rsidR="0037615C" w:rsidRDefault="005C3ED1">
            <w:pPr>
              <w:spacing w:after="0" w:line="240" w:lineRule="auto"/>
            </w:pPr>
            <w:r>
              <w:rPr>
                <w:b/>
                <w:sz w:val="12"/>
              </w:rPr>
              <w:t>Authors' stated:</w:t>
            </w:r>
            <w:r>
              <w:rPr>
                <w:sz w:val="12"/>
              </w:rPr>
              <w:t xml:space="preserve"> Android-only evaluation; labelling via VirusTotal thresholds is noisy; ground-truth timestamps can be unreliable; dataset ends 2016. </w:t>
            </w:r>
            <w:r>
              <w:rPr>
                <w:b/>
                <w:sz w:val="12"/>
              </w:rPr>
              <w:t>Our caveats:</w:t>
            </w:r>
            <w:r>
              <w:rPr>
                <w:sz w:val="12"/>
              </w:rPr>
              <w:t xml:space="preserve"> Phishing URLs have much shor…</w:t>
            </w:r>
          </w:p>
        </w:tc>
        <w:tc>
          <w:tcPr>
            <w:tcW w:w="1216" w:type="dxa"/>
          </w:tcPr>
          <w:p w14:paraId="68210365" w14:textId="77777777" w:rsidR="0037615C" w:rsidRDefault="005C3ED1">
            <w:pPr>
              <w:spacing w:after="0" w:line="240" w:lineRule="auto"/>
            </w:pPr>
            <w:r>
              <w:rPr>
                <w:sz w:val="12"/>
              </w:rPr>
              <w:t>No TESSERACT-style constraint set exists for phishing URL datasets; most public URL corpora carry no first-seen timesta…</w:t>
            </w:r>
          </w:p>
        </w:tc>
        <w:tc>
          <w:tcPr>
            <w:tcW w:w="541" w:type="dxa"/>
          </w:tcPr>
          <w:p w14:paraId="558C2FA1" w14:textId="77777777" w:rsidR="0037615C" w:rsidRDefault="005C3ED1">
            <w:pPr>
              <w:spacing w:after="0" w:line="240" w:lineRule="auto"/>
            </w:pPr>
            <w:r>
              <w:rPr>
                <w:sz w:val="12"/>
              </w:rPr>
              <w:t>5 / F</w:t>
            </w:r>
          </w:p>
        </w:tc>
      </w:tr>
      <w:tr w:rsidR="0037615C" w14:paraId="0131B91B" w14:textId="77777777">
        <w:trPr>
          <w:jc w:val="center"/>
        </w:trPr>
        <w:tc>
          <w:tcPr>
            <w:tcW w:w="541" w:type="dxa"/>
          </w:tcPr>
          <w:p w14:paraId="2ED867A8" w14:textId="77777777" w:rsidR="0037615C" w:rsidRDefault="005C3ED1">
            <w:pPr>
              <w:spacing w:after="0" w:line="240" w:lineRule="auto"/>
            </w:pPr>
            <w:r>
              <w:rPr>
                <w:sz w:val="12"/>
              </w:rPr>
              <w:t>[2]</w:t>
            </w:r>
          </w:p>
        </w:tc>
        <w:tc>
          <w:tcPr>
            <w:tcW w:w="1216" w:type="dxa"/>
          </w:tcPr>
          <w:p w14:paraId="3F0D594B" w14:textId="77777777" w:rsidR="0037615C" w:rsidRDefault="005C3ED1">
            <w:pPr>
              <w:spacing w:after="0" w:line="240" w:lineRule="auto"/>
            </w:pPr>
            <w:r>
              <w:rPr>
                <w:sz w:val="12"/>
              </w:rPr>
              <w:t>Oest (2020); 2020 / 29th USENIX Security Symposium</w:t>
            </w:r>
          </w:p>
        </w:tc>
        <w:tc>
          <w:tcPr>
            <w:tcW w:w="1622" w:type="dxa"/>
          </w:tcPr>
          <w:p w14:paraId="7E277419" w14:textId="77777777" w:rsidR="0037615C" w:rsidRDefault="005C3ED1">
            <w:pPr>
              <w:spacing w:after="0" w:line="240" w:lineRule="auto"/>
            </w:pPr>
            <w:r>
              <w:rPr>
                <w:sz w:val="12"/>
              </w:rPr>
              <w:t>How fast, complete and consistent are anti-phishing blacklists, and how easily are they evaded?</w:t>
            </w:r>
          </w:p>
        </w:tc>
        <w:tc>
          <w:tcPr>
            <w:tcW w:w="1757" w:type="dxa"/>
          </w:tcPr>
          <w:p w14:paraId="4A9DEBD3" w14:textId="77777777" w:rsidR="0037615C" w:rsidRDefault="005C3ED1">
            <w:pPr>
              <w:spacing w:after="0" w:line="240" w:lineRule="auto"/>
            </w:pPr>
            <w:r>
              <w:rPr>
                <w:sz w:val="12"/>
              </w:rPr>
              <w:t>Controlled, longitudinal experiments measuring blacklist speed, coverage and consistency; reproduces evasion techniques seen in the wild</w:t>
            </w:r>
          </w:p>
        </w:tc>
        <w:tc>
          <w:tcPr>
            <w:tcW w:w="1487" w:type="dxa"/>
          </w:tcPr>
          <w:p w14:paraId="276CEA86" w14:textId="77777777" w:rsidR="0037615C" w:rsidRDefault="005C3ED1">
            <w:pPr>
              <w:spacing w:after="0" w:line="240" w:lineRule="auto"/>
            </w:pPr>
            <w:r>
              <w:rPr>
                <w:sz w:val="12"/>
              </w:rPr>
              <w:t>2,862 researcher-deployed, innocuous PayPal-branded phishing sites across six deployments over nine months</w:t>
            </w:r>
          </w:p>
        </w:tc>
        <w:tc>
          <w:tcPr>
            <w:tcW w:w="1487" w:type="dxa"/>
          </w:tcPr>
          <w:p w14:paraId="186DED99" w14:textId="77777777" w:rsidR="0037615C" w:rsidRDefault="005C3ED1">
            <w:pPr>
              <w:spacing w:after="0" w:line="240" w:lineRule="auto"/>
            </w:pPr>
            <w:r>
              <w:rPr>
                <w:sz w:val="12"/>
              </w:rPr>
              <w:t>Time-to-blacklist measurement per browser/platform; evasion vs. non-evasion arms</w:t>
            </w:r>
          </w:p>
        </w:tc>
        <w:tc>
          <w:tcPr>
            <w:tcW w:w="1757" w:type="dxa"/>
          </w:tcPr>
          <w:p w14:paraId="4C40D508" w14:textId="77777777" w:rsidR="0037615C" w:rsidRDefault="005C3ED1">
            <w:pPr>
              <w:spacing w:after="0" w:line="240" w:lineRule="auto"/>
            </w:pPr>
            <w:r>
              <w:rPr>
                <w:sz w:val="12"/>
              </w:rPr>
              <w:t>2,862 sites launched; identifies a JavaScript/behaviour-based evasion that blacklists failed to detect; mobile protections lag desktop (abstract; Sec. 6-7).</w:t>
            </w:r>
          </w:p>
        </w:tc>
        <w:tc>
          <w:tcPr>
            <w:tcW w:w="1757" w:type="dxa"/>
          </w:tcPr>
          <w:p w14:paraId="6E397490" w14:textId="77777777" w:rsidR="0037615C" w:rsidRDefault="005C3ED1">
            <w:pPr>
              <w:spacing w:after="0" w:line="240" w:lineRule="auto"/>
            </w:pPr>
            <w:r>
              <w:rPr>
                <w:sz w:val="12"/>
              </w:rPr>
              <w:t>Ground-truth sources such as blacklists are slow, inconsistent, and evasion-sensitive; the labels researchers harvest from them are therefore delayed and biased toward unevasive phish.</w:t>
            </w:r>
          </w:p>
        </w:tc>
        <w:tc>
          <w:tcPr>
            <w:tcW w:w="1757" w:type="dxa"/>
          </w:tcPr>
          <w:p w14:paraId="2D399E4B" w14:textId="77777777" w:rsidR="0037615C" w:rsidRDefault="005C3ED1">
            <w:pPr>
              <w:spacing w:after="0" w:line="240" w:lineRule="auto"/>
            </w:pPr>
            <w:r>
              <w:rPr>
                <w:b/>
                <w:sz w:val="12"/>
              </w:rPr>
              <w:t>Authors' stated:</w:t>
            </w:r>
            <w:r>
              <w:rPr>
                <w:sz w:val="12"/>
              </w:rPr>
              <w:t xml:space="preserve"> Artificial sites; single brand; nine-month window. </w:t>
            </w:r>
            <w:r>
              <w:rPr>
                <w:b/>
                <w:sz w:val="12"/>
              </w:rPr>
              <w:t>Our caveats:</w:t>
            </w:r>
            <w:r>
              <w:rPr>
                <w:sz w:val="12"/>
              </w:rPr>
              <w:t xml:space="preserve"> Implication for us: PhishTank-style labels over-represent the easy-to-detect phish, so our test set is easier …</w:t>
            </w:r>
          </w:p>
        </w:tc>
        <w:tc>
          <w:tcPr>
            <w:tcW w:w="1216" w:type="dxa"/>
          </w:tcPr>
          <w:p w14:paraId="167A5EF8" w14:textId="77777777" w:rsidR="0037615C" w:rsidRDefault="005C3ED1">
            <w:pPr>
              <w:spacing w:after="0" w:line="240" w:lineRule="auto"/>
            </w:pPr>
            <w:r>
              <w:rPr>
                <w:sz w:val="12"/>
              </w:rPr>
              <w:t>Label-source bias in phishing URL datasets is rarely quantified.</w:t>
            </w:r>
          </w:p>
        </w:tc>
        <w:tc>
          <w:tcPr>
            <w:tcW w:w="541" w:type="dxa"/>
          </w:tcPr>
          <w:p w14:paraId="6F99FAA7" w14:textId="77777777" w:rsidR="0037615C" w:rsidRDefault="005C3ED1">
            <w:pPr>
              <w:spacing w:after="0" w:line="240" w:lineRule="auto"/>
            </w:pPr>
            <w:r>
              <w:rPr>
                <w:sz w:val="12"/>
              </w:rPr>
              <w:t>3 / F</w:t>
            </w:r>
          </w:p>
        </w:tc>
      </w:tr>
      <w:tr w:rsidR="0037615C" w14:paraId="55DD7F28" w14:textId="77777777">
        <w:trPr>
          <w:jc w:val="center"/>
        </w:trPr>
        <w:tc>
          <w:tcPr>
            <w:tcW w:w="541" w:type="dxa"/>
          </w:tcPr>
          <w:p w14:paraId="6B96EB97" w14:textId="77777777" w:rsidR="0037615C" w:rsidRDefault="005C3ED1">
            <w:pPr>
              <w:spacing w:after="0" w:line="240" w:lineRule="auto"/>
            </w:pPr>
            <w:r>
              <w:rPr>
                <w:sz w:val="12"/>
              </w:rPr>
              <w:t>[1]</w:t>
            </w:r>
          </w:p>
        </w:tc>
        <w:tc>
          <w:tcPr>
            <w:tcW w:w="1216" w:type="dxa"/>
          </w:tcPr>
          <w:p w14:paraId="17D8F532" w14:textId="77777777" w:rsidR="0037615C" w:rsidRDefault="005C3ED1">
            <w:pPr>
              <w:spacing w:after="0" w:line="240" w:lineRule="auto"/>
            </w:pPr>
            <w:r>
              <w:rPr>
                <w:sz w:val="12"/>
              </w:rPr>
              <w:t>Oest (2020); 2020 / 29th USENIX Security Symposium</w:t>
            </w:r>
          </w:p>
        </w:tc>
        <w:tc>
          <w:tcPr>
            <w:tcW w:w="1622" w:type="dxa"/>
          </w:tcPr>
          <w:p w14:paraId="79434F69" w14:textId="77777777" w:rsidR="0037615C" w:rsidRDefault="005C3ED1">
            <w:pPr>
              <w:spacing w:after="0" w:line="240" w:lineRule="auto"/>
            </w:pPr>
            <w:r>
              <w:rPr>
                <w:sz w:val="12"/>
              </w:rPr>
              <w:t>The end-to-end timeline of real phishing campaigns, and how much harm occurs before defences react, was unknown.</w:t>
            </w:r>
          </w:p>
        </w:tc>
        <w:tc>
          <w:tcPr>
            <w:tcW w:w="1757" w:type="dxa"/>
          </w:tcPr>
          <w:p w14:paraId="264A5D97" w14:textId="77777777" w:rsidR="0037615C" w:rsidRDefault="005C3ED1">
            <w:pPr>
              <w:spacing w:after="0" w:line="240" w:lineRule="auto"/>
            </w:pPr>
            <w:r>
              <w:rPr>
                <w:sz w:val="12"/>
              </w:rPr>
              <w:t>Large-scale measurement of the phishing life cycle: deployment, email lure, victim visits, detection by the ecosystem, account compromise</w:t>
            </w:r>
          </w:p>
        </w:tc>
        <w:tc>
          <w:tcPr>
            <w:tcW w:w="1487" w:type="dxa"/>
          </w:tcPr>
          <w:p w14:paraId="0DF539CF" w14:textId="77777777" w:rsidR="0037615C" w:rsidRDefault="005C3ED1">
            <w:pPr>
              <w:spacing w:after="0" w:line="240" w:lineRule="auto"/>
            </w:pPr>
            <w:r>
              <w:rPr>
                <w:sz w:val="12"/>
              </w:rPr>
              <w:t>One year of victim traffic to phishing pages impersonating a major financial brand (PayPal), via the 'Golden Hour' passive monitoring framework; 4.8M victim vi…</w:t>
            </w:r>
          </w:p>
        </w:tc>
        <w:tc>
          <w:tcPr>
            <w:tcW w:w="1487" w:type="dxa"/>
          </w:tcPr>
          <w:p w14:paraId="13B76669" w14:textId="77777777" w:rsidR="0037615C" w:rsidRDefault="005C3ED1">
            <w:pPr>
              <w:spacing w:after="0" w:line="240" w:lineRule="auto"/>
            </w:pPr>
            <w:r>
              <w:rPr>
                <w:sz w:val="12"/>
              </w:rPr>
              <w:t>Longitudinal measurement; timing analysis of campaign phases relative to blacklist detection</w:t>
            </w:r>
          </w:p>
        </w:tc>
        <w:tc>
          <w:tcPr>
            <w:tcW w:w="1757" w:type="dxa"/>
          </w:tcPr>
          <w:p w14:paraId="7DE08410" w14:textId="77777777" w:rsidR="0037615C" w:rsidRDefault="005C3ED1">
            <w:pPr>
              <w:spacing w:after="0" w:line="240" w:lineRule="auto"/>
            </w:pPr>
            <w:r>
              <w:rPr>
                <w:sz w:val="12"/>
              </w:rPr>
              <w:t>4.8 million victims recorded in one year; average campaign lasts 21 hours from start to last victim; at least 7.42% of visitors submit credentials; a small set of campaigns causes 89.13% of victims (…</w:t>
            </w:r>
          </w:p>
        </w:tc>
        <w:tc>
          <w:tcPr>
            <w:tcW w:w="1757" w:type="dxa"/>
          </w:tcPr>
          <w:p w14:paraId="29374350" w14:textId="77777777" w:rsidR="0037615C" w:rsidRDefault="005C3ED1">
            <w:pPr>
              <w:spacing w:after="0" w:line="240" w:lineRule="auto"/>
            </w:pPr>
            <w:r>
              <w:rPr>
                <w:sz w:val="12"/>
              </w:rPr>
              <w:t>Phishing sites are extremely short-lived and most harm happens before blacklists react ('golden hour'); detection must be fast and must work on never-before-seen URLs/domains.</w:t>
            </w:r>
          </w:p>
        </w:tc>
        <w:tc>
          <w:tcPr>
            <w:tcW w:w="1757" w:type="dxa"/>
          </w:tcPr>
          <w:p w14:paraId="481E244F" w14:textId="77777777" w:rsidR="0037615C" w:rsidRDefault="005C3ED1">
            <w:pPr>
              <w:spacing w:after="0" w:line="240" w:lineRule="auto"/>
            </w:pPr>
            <w:r>
              <w:rPr>
                <w:b/>
                <w:sz w:val="12"/>
              </w:rPr>
              <w:t>Authors' stated:</w:t>
            </w:r>
            <w:r>
              <w:rPr>
                <w:sz w:val="12"/>
              </w:rPr>
              <w:t xml:space="preserve"> Single brand/ecosystem vantage point; cloaking limits visibility. </w:t>
            </w:r>
            <w:r>
              <w:rPr>
                <w:b/>
                <w:sz w:val="12"/>
              </w:rPr>
              <w:t>Our caveats:</w:t>
            </w:r>
            <w:r>
              <w:rPr>
                <w:sz w:val="12"/>
              </w:rPr>
              <w:t xml:space="preserve"> Not about ML evaluation per se, but its timing data undermines any evaluation that lets near-du…</w:t>
            </w:r>
          </w:p>
        </w:tc>
        <w:tc>
          <w:tcPr>
            <w:tcW w:w="1216" w:type="dxa"/>
          </w:tcPr>
          <w:p w14:paraId="4763D925" w14:textId="77777777" w:rsidR="0037615C" w:rsidRDefault="005C3ED1">
            <w:pPr>
              <w:spacing w:after="0" w:line="240" w:lineRule="auto"/>
            </w:pPr>
            <w:r>
              <w:rPr>
                <w:sz w:val="12"/>
              </w:rPr>
              <w:t>Evaluation protocols rarely simulate the 'first hours' regime where the model is the only defence.</w:t>
            </w:r>
          </w:p>
        </w:tc>
        <w:tc>
          <w:tcPr>
            <w:tcW w:w="541" w:type="dxa"/>
          </w:tcPr>
          <w:p w14:paraId="5C8E303D" w14:textId="77777777" w:rsidR="0037615C" w:rsidRDefault="005C3ED1">
            <w:pPr>
              <w:spacing w:after="0" w:line="240" w:lineRule="auto"/>
            </w:pPr>
            <w:r>
              <w:rPr>
                <w:sz w:val="12"/>
              </w:rPr>
              <w:t>4 / F</w:t>
            </w:r>
          </w:p>
        </w:tc>
      </w:tr>
      <w:tr w:rsidR="0037615C" w14:paraId="5754AFF8" w14:textId="77777777">
        <w:trPr>
          <w:jc w:val="center"/>
        </w:trPr>
        <w:tc>
          <w:tcPr>
            <w:tcW w:w="541" w:type="dxa"/>
          </w:tcPr>
          <w:p w14:paraId="2D640A0F" w14:textId="77777777" w:rsidR="0037615C" w:rsidRDefault="005C3ED1">
            <w:pPr>
              <w:spacing w:after="0" w:line="240" w:lineRule="auto"/>
            </w:pPr>
            <w:r>
              <w:rPr>
                <w:sz w:val="12"/>
              </w:rPr>
              <w:t>[60]</w:t>
            </w:r>
          </w:p>
        </w:tc>
        <w:tc>
          <w:tcPr>
            <w:tcW w:w="1216" w:type="dxa"/>
          </w:tcPr>
          <w:p w14:paraId="71E2A3D5" w14:textId="77777777" w:rsidR="0037615C" w:rsidRDefault="005C3ED1">
            <w:pPr>
              <w:spacing w:after="0" w:line="240" w:lineRule="auto"/>
            </w:pPr>
            <w:r>
              <w:rPr>
                <w:sz w:val="12"/>
              </w:rPr>
              <w:t>Barbero (2022); 2022 / 2022 IEEE Symposium on Security and Privacy</w:t>
            </w:r>
          </w:p>
        </w:tc>
        <w:tc>
          <w:tcPr>
            <w:tcW w:w="1622" w:type="dxa"/>
          </w:tcPr>
          <w:p w14:paraId="1EB42009" w14:textId="77777777" w:rsidR="0037615C" w:rsidRDefault="005C3ED1">
            <w:pPr>
              <w:spacing w:after="0" w:line="240" w:lineRule="auto"/>
            </w:pPr>
            <w:r>
              <w:rPr>
                <w:sz w:val="12"/>
              </w:rPr>
              <w:t>Conformal rejection (Transcend) was empirically useful but lacked a formal basis and was computationally expensive; how to reject drifting samples efficiently …</w:t>
            </w:r>
          </w:p>
        </w:tc>
        <w:tc>
          <w:tcPr>
            <w:tcW w:w="1757" w:type="dxa"/>
          </w:tcPr>
          <w:p w14:paraId="7F3DC445" w14:textId="77777777" w:rsidR="0037615C" w:rsidRDefault="005C3ED1">
            <w:pPr>
              <w:spacing w:after="0" w:line="240" w:lineRule="auto"/>
            </w:pPr>
            <w:r>
              <w:rPr>
                <w:sz w:val="12"/>
              </w:rPr>
              <w:t>TRANSCENDENT: formal treatment of conformal evaluation; two new conformal evaluators (inductive, cross-conformal) that are cheaper than the original transductive one; classificati…</w:t>
            </w:r>
          </w:p>
        </w:tc>
        <w:tc>
          <w:tcPr>
            <w:tcW w:w="1487" w:type="dxa"/>
          </w:tcPr>
          <w:p w14:paraId="7F9F8472" w14:textId="77777777" w:rsidR="0037615C" w:rsidRDefault="005C3ED1">
            <w:pPr>
              <w:spacing w:after="0" w:line="240" w:lineRule="auto"/>
            </w:pPr>
            <w:r>
              <w:rPr>
                <w:sz w:val="12"/>
              </w:rPr>
              <w:t>Android malware over time (AndroZoo-derived, time-stamped) and other drift settings (Sec. VI)</w:t>
            </w:r>
          </w:p>
        </w:tc>
        <w:tc>
          <w:tcPr>
            <w:tcW w:w="1487" w:type="dxa"/>
          </w:tcPr>
          <w:p w14:paraId="25A91382" w14:textId="77777777" w:rsidR="0037615C" w:rsidRDefault="005C3ED1">
            <w:pPr>
              <w:spacing w:after="0" w:line="240" w:lineRule="auto"/>
            </w:pPr>
            <w:r>
              <w:rPr>
                <w:sz w:val="12"/>
              </w:rPr>
              <w:t>Time-aware train/test with rejection; compares rejection quality against baselines (probability thresholds, etc.)</w:t>
            </w:r>
          </w:p>
        </w:tc>
        <w:tc>
          <w:tcPr>
            <w:tcW w:w="1757" w:type="dxa"/>
          </w:tcPr>
          <w:p w14:paraId="625E3313" w14:textId="77777777" w:rsidR="0037615C" w:rsidRDefault="005C3ED1">
            <w:pPr>
              <w:spacing w:after="0" w:line="240" w:lineRule="auto"/>
            </w:pPr>
            <w:r>
              <w:rPr>
                <w:sz w:val="12"/>
              </w:rPr>
              <w:t>Reported rejection-vs-performance curves show TRANSCENDENT outperforms the original Transcend and probability-based rejection (Sec. VII; full text).</w:t>
            </w:r>
          </w:p>
        </w:tc>
        <w:tc>
          <w:tcPr>
            <w:tcW w:w="1757" w:type="dxa"/>
          </w:tcPr>
          <w:p w14:paraId="52DA395E" w14:textId="77777777" w:rsidR="0037615C" w:rsidRDefault="005C3ED1">
            <w:pPr>
              <w:spacing w:after="0" w:line="240" w:lineRule="auto"/>
            </w:pPr>
            <w:r>
              <w:rPr>
                <w:sz w:val="12"/>
              </w:rPr>
              <w:t>Rejection via conformal evaluation is a principled, efficient way to cope with drift; naive softmax/probability thresholds are weaker.</w:t>
            </w:r>
          </w:p>
        </w:tc>
        <w:tc>
          <w:tcPr>
            <w:tcW w:w="1757" w:type="dxa"/>
          </w:tcPr>
          <w:p w14:paraId="18D7A058" w14:textId="77777777" w:rsidR="0037615C" w:rsidRDefault="005C3ED1">
            <w:pPr>
              <w:spacing w:after="0" w:line="240" w:lineRule="auto"/>
            </w:pPr>
            <w:r>
              <w:rPr>
                <w:b/>
                <w:sz w:val="12"/>
              </w:rPr>
              <w:t>Authors' stated:</w:t>
            </w:r>
            <w:r>
              <w:rPr>
                <w:sz w:val="12"/>
              </w:rPr>
              <w:t xml:space="preserve"> Requires periodic calibration; cost of rejected samples must be absorbed by analysts. </w:t>
            </w:r>
            <w:r>
              <w:rPr>
                <w:b/>
                <w:sz w:val="12"/>
              </w:rPr>
              <w:t>Our caveats:</w:t>
            </w:r>
            <w:r>
              <w:rPr>
                <w:sz w:val="12"/>
              </w:rPr>
              <w:t xml:space="preserve"> Benefit for lightweight URL models is untested.</w:t>
            </w:r>
          </w:p>
        </w:tc>
        <w:tc>
          <w:tcPr>
            <w:tcW w:w="1216" w:type="dxa"/>
          </w:tcPr>
          <w:p w14:paraId="232F179A" w14:textId="77777777" w:rsidR="0037615C" w:rsidRDefault="005C3ED1">
            <w:pPr>
              <w:spacing w:after="0" w:line="240" w:lineRule="auto"/>
            </w:pPr>
            <w:r>
              <w:rPr>
                <w:sz w:val="12"/>
              </w:rPr>
              <w:t>Conformal rejection for URL classifiers remains open.</w:t>
            </w:r>
          </w:p>
        </w:tc>
        <w:tc>
          <w:tcPr>
            <w:tcW w:w="541" w:type="dxa"/>
          </w:tcPr>
          <w:p w14:paraId="60A93B4C" w14:textId="77777777" w:rsidR="0037615C" w:rsidRDefault="005C3ED1">
            <w:pPr>
              <w:spacing w:after="0" w:line="240" w:lineRule="auto"/>
            </w:pPr>
            <w:r>
              <w:rPr>
                <w:sz w:val="12"/>
              </w:rPr>
              <w:t>3 / F</w:t>
            </w:r>
          </w:p>
        </w:tc>
      </w:tr>
      <w:tr w:rsidR="0037615C" w14:paraId="12BAAB90" w14:textId="77777777">
        <w:trPr>
          <w:jc w:val="center"/>
        </w:trPr>
        <w:tc>
          <w:tcPr>
            <w:tcW w:w="541" w:type="dxa"/>
          </w:tcPr>
          <w:p w14:paraId="66EFA35E" w14:textId="77777777" w:rsidR="0037615C" w:rsidRDefault="005C3ED1">
            <w:pPr>
              <w:spacing w:after="0" w:line="240" w:lineRule="auto"/>
            </w:pPr>
            <w:r>
              <w:rPr>
                <w:sz w:val="12"/>
              </w:rPr>
              <w:t>[61]</w:t>
            </w:r>
          </w:p>
        </w:tc>
        <w:tc>
          <w:tcPr>
            <w:tcW w:w="1216" w:type="dxa"/>
          </w:tcPr>
          <w:p w14:paraId="125B4B08" w14:textId="77777777" w:rsidR="0037615C" w:rsidRDefault="005C3ED1">
            <w:pPr>
              <w:spacing w:after="0" w:line="240" w:lineRule="auto"/>
            </w:pPr>
            <w:r>
              <w:rPr>
                <w:sz w:val="12"/>
              </w:rPr>
              <w:t>Chen (2023); 2023 / 32nd USENIX Security Symposium</w:t>
            </w:r>
          </w:p>
        </w:tc>
        <w:tc>
          <w:tcPr>
            <w:tcW w:w="1622" w:type="dxa"/>
          </w:tcPr>
          <w:p w14:paraId="535A2B60" w14:textId="77777777" w:rsidR="0037615C" w:rsidRDefault="005C3ED1">
            <w:pPr>
              <w:spacing w:after="0" w:line="240" w:lineRule="auto"/>
            </w:pPr>
            <w:r>
              <w:rPr>
                <w:sz w:val="12"/>
              </w:rPr>
              <w:t>Android malware classifiers decay rapidly after deployment; how to keep them accurate with a limited labelling budget?</w:t>
            </w:r>
          </w:p>
        </w:tc>
        <w:tc>
          <w:tcPr>
            <w:tcW w:w="1757" w:type="dxa"/>
          </w:tcPr>
          <w:p w14:paraId="453EE7ED" w14:textId="77777777" w:rsidR="0037615C" w:rsidRDefault="005C3ED1">
            <w:pPr>
              <w:spacing w:after="0" w:line="240" w:lineRule="auto"/>
            </w:pPr>
            <w:r>
              <w:rPr>
                <w:sz w:val="12"/>
              </w:rPr>
              <w:t>Hierarchical contrastive learning plus a new active-learning sample-selection strategy to maintain a drifting classifier with limited analyst labels</w:t>
            </w:r>
          </w:p>
        </w:tc>
        <w:tc>
          <w:tcPr>
            <w:tcW w:w="1487" w:type="dxa"/>
          </w:tcPr>
          <w:p w14:paraId="19545813" w14:textId="77777777" w:rsidR="0037615C" w:rsidRDefault="005C3ED1">
            <w:pPr>
              <w:spacing w:after="0" w:line="240" w:lineRule="auto"/>
            </w:pPr>
            <w:r>
              <w:rPr>
                <w:sz w:val="12"/>
              </w:rPr>
              <w:t>Android apps over a 7-year period (AndroZoo-based, time-stamped)</w:t>
            </w:r>
          </w:p>
        </w:tc>
        <w:tc>
          <w:tcPr>
            <w:tcW w:w="1487" w:type="dxa"/>
          </w:tcPr>
          <w:p w14:paraId="53C396BC" w14:textId="77777777" w:rsidR="0037615C" w:rsidRDefault="005C3ED1">
            <w:pPr>
              <w:spacing w:after="0" w:line="240" w:lineRule="auto"/>
            </w:pPr>
            <w:r>
              <w:rPr>
                <w:sz w:val="12"/>
              </w:rPr>
              <w:t>Train on one year, deploy over subsequent months/years with a monthly labelling budget; compares against prior active-learning baselines</w:t>
            </w:r>
          </w:p>
        </w:tc>
        <w:tc>
          <w:tcPr>
            <w:tcW w:w="1757" w:type="dxa"/>
          </w:tcPr>
          <w:p w14:paraId="117A8F3A" w14:textId="77777777" w:rsidR="0037615C" w:rsidRDefault="005C3ED1">
            <w:pPr>
              <w:spacing w:after="0" w:line="240" w:lineRule="auto"/>
            </w:pPr>
            <w:r>
              <w:rPr>
                <w:sz w:val="12"/>
              </w:rPr>
              <w:t>F1 of a static classifier drops from 0.99 to 0.76 after six months on new samples (Sec. 1); proposed method lowers FNR from 14% to 9% and FPR from 0.86% to 0.48% versus prior active learning (abstrac…</w:t>
            </w:r>
          </w:p>
        </w:tc>
        <w:tc>
          <w:tcPr>
            <w:tcW w:w="1757" w:type="dxa"/>
          </w:tcPr>
          <w:p w14:paraId="25D57140" w14:textId="77777777" w:rsidR="0037615C" w:rsidRDefault="005C3ED1">
            <w:pPr>
              <w:spacing w:after="0" w:line="240" w:lineRule="auto"/>
            </w:pPr>
            <w:r>
              <w:rPr>
                <w:sz w:val="12"/>
              </w:rPr>
              <w:t>Even strong classifiers decay fast under drift; the choice of which new samples to label matters as much as the model.</w:t>
            </w:r>
          </w:p>
        </w:tc>
        <w:tc>
          <w:tcPr>
            <w:tcW w:w="1757" w:type="dxa"/>
          </w:tcPr>
          <w:p w14:paraId="08665B2D" w14:textId="77777777" w:rsidR="0037615C" w:rsidRDefault="005C3ED1">
            <w:pPr>
              <w:spacing w:after="0" w:line="240" w:lineRule="auto"/>
            </w:pPr>
            <w:r>
              <w:rPr>
                <w:b/>
                <w:sz w:val="12"/>
              </w:rPr>
              <w:t>Authors' stated:</w:t>
            </w:r>
            <w:r>
              <w:rPr>
                <w:sz w:val="12"/>
              </w:rPr>
              <w:t xml:space="preserve"> Relies on timely analyst labels; Android-only. </w:t>
            </w:r>
            <w:r>
              <w:rPr>
                <w:b/>
                <w:sz w:val="12"/>
              </w:rPr>
              <w:t>Our caveats:</w:t>
            </w:r>
            <w:r>
              <w:rPr>
                <w:sz w:val="12"/>
              </w:rPr>
              <w:t xml:space="preserve"> Transferring to URLs needs a time-stamped phishing feed; our dataset has none.</w:t>
            </w:r>
          </w:p>
        </w:tc>
        <w:tc>
          <w:tcPr>
            <w:tcW w:w="1216" w:type="dxa"/>
          </w:tcPr>
          <w:p w14:paraId="59C4864B" w14:textId="77777777" w:rsidR="0037615C" w:rsidRDefault="005C3ED1">
            <w:pPr>
              <w:spacing w:after="0" w:line="240" w:lineRule="auto"/>
            </w:pPr>
            <w:r>
              <w:rPr>
                <w:sz w:val="12"/>
              </w:rPr>
              <w:t>No equivalent labelling-budget study for phishing URLs.</w:t>
            </w:r>
          </w:p>
        </w:tc>
        <w:tc>
          <w:tcPr>
            <w:tcW w:w="541" w:type="dxa"/>
          </w:tcPr>
          <w:p w14:paraId="6360C6E2" w14:textId="77777777" w:rsidR="0037615C" w:rsidRDefault="005C3ED1">
            <w:pPr>
              <w:spacing w:after="0" w:line="240" w:lineRule="auto"/>
            </w:pPr>
            <w:r>
              <w:rPr>
                <w:sz w:val="12"/>
              </w:rPr>
              <w:t>3 / F</w:t>
            </w:r>
          </w:p>
        </w:tc>
      </w:tr>
      <w:tr w:rsidR="0037615C" w14:paraId="07B8188C" w14:textId="77777777">
        <w:trPr>
          <w:jc w:val="center"/>
        </w:trPr>
        <w:tc>
          <w:tcPr>
            <w:tcW w:w="541" w:type="dxa"/>
          </w:tcPr>
          <w:p w14:paraId="1E547687" w14:textId="77777777" w:rsidR="0037615C" w:rsidRDefault="005C3ED1">
            <w:pPr>
              <w:spacing w:after="0" w:line="240" w:lineRule="auto"/>
            </w:pPr>
            <w:r>
              <w:rPr>
                <w:sz w:val="12"/>
              </w:rPr>
              <w:t>[62]</w:t>
            </w:r>
          </w:p>
        </w:tc>
        <w:tc>
          <w:tcPr>
            <w:tcW w:w="1216" w:type="dxa"/>
          </w:tcPr>
          <w:p w14:paraId="2953C9E6" w14:textId="77777777" w:rsidR="0037615C" w:rsidRDefault="005C3ED1">
            <w:pPr>
              <w:spacing w:after="0" w:line="240" w:lineRule="auto"/>
            </w:pPr>
            <w:r>
              <w:rPr>
                <w:sz w:val="12"/>
              </w:rPr>
              <w:t>Ejaz (2023); 2023 / Scientific Reports</w:t>
            </w:r>
          </w:p>
        </w:tc>
        <w:tc>
          <w:tcPr>
            <w:tcW w:w="1622" w:type="dxa"/>
          </w:tcPr>
          <w:p w14:paraId="0E754085" w14:textId="77777777" w:rsidR="0037615C" w:rsidRDefault="005C3ED1">
            <w:pPr>
              <w:spacing w:after="0" w:line="240" w:lineRule="auto"/>
            </w:pPr>
            <w:r>
              <w:rPr>
                <w:sz w:val="12"/>
              </w:rPr>
              <w:t>Static phishing classifiers trained on historical pages lose accuracy on future pages; can continual learning sustain performance over years?</w:t>
            </w:r>
          </w:p>
        </w:tc>
        <w:tc>
          <w:tcPr>
            <w:tcW w:w="1757" w:type="dxa"/>
          </w:tcPr>
          <w:p w14:paraId="4338D820" w14:textId="77777777" w:rsidR="0037615C" w:rsidRDefault="005C3ED1">
            <w:pPr>
              <w:spacing w:after="0" w:line="240" w:lineRule="auto"/>
            </w:pPr>
            <w:r>
              <w:rPr>
                <w:sz w:val="12"/>
              </w:rPr>
              <w:t>Continual-learning (CL) algorithms on a vanilla neural network over FastText embeddings of HTML content, compared with static training and transfer learning</w:t>
            </w:r>
          </w:p>
        </w:tc>
        <w:tc>
          <w:tcPr>
            <w:tcW w:w="1487" w:type="dxa"/>
          </w:tcPr>
          <w:p w14:paraId="76C82B19" w14:textId="77777777" w:rsidR="0037615C" w:rsidRDefault="005C3ED1">
            <w:pPr>
              <w:spacing w:after="0" w:line="240" w:lineRule="auto"/>
            </w:pPr>
            <w:r>
              <w:rPr>
                <w:sz w:val="12"/>
              </w:rPr>
              <w:t>Self-collected phishing and benign web pages for 2018, 2019, 2020, split into six temporally ordered datasets</w:t>
            </w:r>
          </w:p>
        </w:tc>
        <w:tc>
          <w:tcPr>
            <w:tcW w:w="1487" w:type="dxa"/>
          </w:tcPr>
          <w:p w14:paraId="782A585D" w14:textId="77777777" w:rsidR="0037615C" w:rsidRDefault="005C3ED1">
            <w:pPr>
              <w:spacing w:after="0" w:line="240" w:lineRule="auto"/>
            </w:pPr>
            <w:r>
              <w:rPr>
                <w:sz w:val="12"/>
              </w:rPr>
              <w:t>Train on earlier period, test on later periods; measures deterioration over time</w:t>
            </w:r>
          </w:p>
        </w:tc>
        <w:tc>
          <w:tcPr>
            <w:tcW w:w="1757" w:type="dxa"/>
          </w:tcPr>
          <w:p w14:paraId="0B8CD269" w14:textId="77777777" w:rsidR="0037615C" w:rsidRDefault="005C3ED1">
            <w:pPr>
              <w:spacing w:after="0" w:line="240" w:lineRule="auto"/>
            </w:pPr>
            <w:r>
              <w:rPr>
                <w:sz w:val="12"/>
              </w:rPr>
              <w:t>CL keeps accuracy over time with 2.45% deterioration, versus 20.65% (static VNN) and 8% (transfer learning) (abstract).</w:t>
            </w:r>
          </w:p>
        </w:tc>
        <w:tc>
          <w:tcPr>
            <w:tcW w:w="1757" w:type="dxa"/>
          </w:tcPr>
          <w:p w14:paraId="3470CBE7" w14:textId="77777777" w:rsidR="0037615C" w:rsidRDefault="005C3ED1">
            <w:pPr>
              <w:spacing w:after="0" w:line="240" w:lineRule="auto"/>
            </w:pPr>
            <w:r>
              <w:rPr>
                <w:sz w:val="12"/>
              </w:rPr>
              <w:t>A static phishing classifier loses over 20 percentage points across three years; incremental adaptation reduces but does not eliminate the loss.</w:t>
            </w:r>
          </w:p>
        </w:tc>
        <w:tc>
          <w:tcPr>
            <w:tcW w:w="1757" w:type="dxa"/>
          </w:tcPr>
          <w:p w14:paraId="664B3AE0" w14:textId="77777777" w:rsidR="0037615C" w:rsidRDefault="005C3ED1">
            <w:pPr>
              <w:spacing w:after="0" w:line="240" w:lineRule="auto"/>
            </w:pPr>
            <w:r>
              <w:rPr>
                <w:b/>
                <w:sz w:val="12"/>
              </w:rPr>
              <w:t>Authors' stated:</w:t>
            </w:r>
            <w:r>
              <w:rPr>
                <w:sz w:val="12"/>
              </w:rPr>
              <w:t xml:space="preserve"> HTML-based, relatively small yearly samples; CL hyper-parameters. </w:t>
            </w:r>
            <w:r>
              <w:rPr>
                <w:b/>
                <w:sz w:val="12"/>
              </w:rPr>
              <w:t>Our caveats:</w:t>
            </w:r>
            <w:r>
              <w:rPr>
                <w:sz w:val="12"/>
              </w:rPr>
              <w:t xml:space="preserve"> Content-based, not URL-based; still one of the few phishing papers with a genuine temporal spli…</w:t>
            </w:r>
          </w:p>
        </w:tc>
        <w:tc>
          <w:tcPr>
            <w:tcW w:w="1216" w:type="dxa"/>
          </w:tcPr>
          <w:p w14:paraId="6F1E9B08" w14:textId="77777777" w:rsidR="0037615C" w:rsidRDefault="005C3ED1">
            <w:pPr>
              <w:spacing w:after="0" w:line="240" w:lineRule="auto"/>
            </w:pPr>
            <w:r>
              <w:rPr>
                <w:sz w:val="12"/>
              </w:rPr>
              <w:t>Equivalent temporal study for lexical URL models.</w:t>
            </w:r>
          </w:p>
        </w:tc>
        <w:tc>
          <w:tcPr>
            <w:tcW w:w="541" w:type="dxa"/>
          </w:tcPr>
          <w:p w14:paraId="042E852F" w14:textId="77777777" w:rsidR="0037615C" w:rsidRDefault="005C3ED1">
            <w:pPr>
              <w:spacing w:after="0" w:line="240" w:lineRule="auto"/>
            </w:pPr>
            <w:r>
              <w:rPr>
                <w:sz w:val="12"/>
              </w:rPr>
              <w:t>3 / F</w:t>
            </w:r>
          </w:p>
        </w:tc>
      </w:tr>
      <w:tr w:rsidR="0037615C" w14:paraId="55F56400" w14:textId="77777777">
        <w:trPr>
          <w:jc w:val="center"/>
        </w:trPr>
        <w:tc>
          <w:tcPr>
            <w:tcW w:w="541" w:type="dxa"/>
          </w:tcPr>
          <w:p w14:paraId="3C925660" w14:textId="77777777" w:rsidR="0037615C" w:rsidRDefault="005C3ED1">
            <w:pPr>
              <w:spacing w:after="0" w:line="240" w:lineRule="auto"/>
            </w:pPr>
            <w:r>
              <w:rPr>
                <w:sz w:val="12"/>
              </w:rPr>
              <w:t>[63]</w:t>
            </w:r>
          </w:p>
        </w:tc>
        <w:tc>
          <w:tcPr>
            <w:tcW w:w="1216" w:type="dxa"/>
          </w:tcPr>
          <w:p w14:paraId="55087E76" w14:textId="77777777" w:rsidR="0037615C" w:rsidRDefault="005C3ED1">
            <w:pPr>
              <w:spacing w:after="0" w:line="240" w:lineRule="auto"/>
            </w:pPr>
            <w:r>
              <w:rPr>
                <w:sz w:val="12"/>
              </w:rPr>
              <w:t>Kan (2024); 2024 / arXiv preprint</w:t>
            </w:r>
          </w:p>
        </w:tc>
        <w:tc>
          <w:tcPr>
            <w:tcW w:w="1622" w:type="dxa"/>
          </w:tcPr>
          <w:p w14:paraId="41E849B0" w14:textId="77777777" w:rsidR="0037615C" w:rsidRDefault="005C3ED1">
            <w:pPr>
              <w:spacing w:after="0" w:line="240" w:lineRule="auto"/>
            </w:pPr>
            <w:r>
              <w:rPr>
                <w:sz w:val="12"/>
              </w:rPr>
              <w:t>Same as TESSERACT, extended to Windows PE and PDF domains and to drift-mitigation strategies.</w:t>
            </w:r>
          </w:p>
        </w:tc>
        <w:tc>
          <w:tcPr>
            <w:tcW w:w="1757" w:type="dxa"/>
          </w:tcPr>
          <w:p w14:paraId="075FB018" w14:textId="77777777" w:rsidR="0037615C" w:rsidRDefault="005C3ED1">
            <w:pPr>
              <w:spacing w:after="0" w:line="240" w:lineRule="auto"/>
            </w:pPr>
            <w:r>
              <w:rPr>
                <w:sz w:val="12"/>
              </w:rPr>
              <w:t xml:space="preserve">Extended TESSERACT: constraints, AUT metric, training-data tuning, plus delay-decay mitigation strategies (active learning, rejection, incremental retraining) </w:t>
            </w:r>
            <w:r>
              <w:rPr>
                <w:sz w:val="12"/>
              </w:rPr>
              <w:lastRenderedPageBreak/>
              <w:t>compared across doma…</w:t>
            </w:r>
          </w:p>
        </w:tc>
        <w:tc>
          <w:tcPr>
            <w:tcW w:w="1487" w:type="dxa"/>
          </w:tcPr>
          <w:p w14:paraId="7CF3434F" w14:textId="77777777" w:rsidR="0037615C" w:rsidRDefault="005C3ED1">
            <w:pPr>
              <w:spacing w:after="0" w:line="240" w:lineRule="auto"/>
            </w:pPr>
            <w:r>
              <w:rPr>
                <w:sz w:val="12"/>
              </w:rPr>
              <w:lastRenderedPageBreak/>
              <w:t>Android: 259,230 samples over five years (abstract); additional case studies on Windows PE and PDF malware</w:t>
            </w:r>
          </w:p>
        </w:tc>
        <w:tc>
          <w:tcPr>
            <w:tcW w:w="1487" w:type="dxa"/>
          </w:tcPr>
          <w:p w14:paraId="1B6A2F8D" w14:textId="77777777" w:rsidR="0037615C" w:rsidRDefault="005C3ED1">
            <w:pPr>
              <w:spacing w:after="0" w:line="240" w:lineRule="auto"/>
            </w:pPr>
            <w:r>
              <w:rPr>
                <w:sz w:val="12"/>
              </w:rPr>
              <w:t>Time-aware evaluation with AUT over multi-year windows; cross-domain (Android, PE, PDF)</w:t>
            </w:r>
          </w:p>
        </w:tc>
        <w:tc>
          <w:tcPr>
            <w:tcW w:w="1757" w:type="dxa"/>
          </w:tcPr>
          <w:p w14:paraId="53AF05D2" w14:textId="77777777" w:rsidR="0037615C" w:rsidRDefault="005C3ED1">
            <w:pPr>
              <w:spacing w:after="0" w:line="240" w:lineRule="auto"/>
            </w:pPr>
            <w:r>
              <w:rPr>
                <w:sz w:val="12"/>
              </w:rPr>
              <w:t>Abstract states reported F1 'upwards of 0.99' in prior work are inflated under realistic settings; per-domain AUT curves in Sec. 6-7 (full text available).</w:t>
            </w:r>
          </w:p>
        </w:tc>
        <w:tc>
          <w:tcPr>
            <w:tcW w:w="1757" w:type="dxa"/>
          </w:tcPr>
          <w:p w14:paraId="7C7F1BB5" w14:textId="77777777" w:rsidR="0037615C" w:rsidRDefault="005C3ED1">
            <w:pPr>
              <w:spacing w:after="0" w:line="240" w:lineRule="auto"/>
            </w:pPr>
            <w:r>
              <w:rPr>
                <w:sz w:val="12"/>
              </w:rPr>
              <w:t>Spatial and temporal bias generalise beyond Android; periodic tuning and drift-mitigation strategies delay but do not remove decay.</w:t>
            </w:r>
          </w:p>
        </w:tc>
        <w:tc>
          <w:tcPr>
            <w:tcW w:w="1757" w:type="dxa"/>
          </w:tcPr>
          <w:p w14:paraId="3356E777" w14:textId="77777777" w:rsidR="0037615C" w:rsidRDefault="005C3ED1">
            <w:pPr>
              <w:spacing w:after="0" w:line="240" w:lineRule="auto"/>
            </w:pPr>
            <w:r>
              <w:rPr>
                <w:b/>
                <w:sz w:val="12"/>
              </w:rPr>
              <w:t>Authors' stated:</w:t>
            </w:r>
            <w:r>
              <w:rPr>
                <w:sz w:val="12"/>
              </w:rPr>
              <w:t xml:space="preserve"> Preprint, not yet peer-reviewed in this extended form; malware-focused. </w:t>
            </w:r>
            <w:r>
              <w:rPr>
                <w:b/>
                <w:sz w:val="12"/>
              </w:rPr>
              <w:t>Our caveats:</w:t>
            </w:r>
            <w:r>
              <w:rPr>
                <w:sz w:val="12"/>
              </w:rPr>
              <w:t xml:space="preserve"> Still no URL/phishing case study; the mitigation comparison assumes </w:t>
            </w:r>
            <w:r>
              <w:rPr>
                <w:sz w:val="12"/>
              </w:rPr>
              <w:lastRenderedPageBreak/>
              <w:t>labelled fresh data i…</w:t>
            </w:r>
          </w:p>
        </w:tc>
        <w:tc>
          <w:tcPr>
            <w:tcW w:w="1216" w:type="dxa"/>
          </w:tcPr>
          <w:p w14:paraId="27FA8BAF" w14:textId="77777777" w:rsidR="0037615C" w:rsidRDefault="005C3ED1">
            <w:pPr>
              <w:spacing w:after="0" w:line="240" w:lineRule="auto"/>
            </w:pPr>
            <w:r>
              <w:rPr>
                <w:sz w:val="12"/>
              </w:rPr>
              <w:lastRenderedPageBreak/>
              <w:t>Extending the PE/PDF case-study methodology to phishing URL feeds is open.</w:t>
            </w:r>
          </w:p>
        </w:tc>
        <w:tc>
          <w:tcPr>
            <w:tcW w:w="541" w:type="dxa"/>
          </w:tcPr>
          <w:p w14:paraId="51CD8F0A" w14:textId="77777777" w:rsidR="0037615C" w:rsidRDefault="005C3ED1">
            <w:pPr>
              <w:spacing w:after="0" w:line="240" w:lineRule="auto"/>
            </w:pPr>
            <w:r>
              <w:rPr>
                <w:sz w:val="12"/>
              </w:rPr>
              <w:t>3 / F</w:t>
            </w:r>
          </w:p>
        </w:tc>
      </w:tr>
      <w:tr w:rsidR="0037615C" w14:paraId="3D79FF4B" w14:textId="77777777">
        <w:trPr>
          <w:jc w:val="center"/>
        </w:trPr>
        <w:tc>
          <w:tcPr>
            <w:tcW w:w="541" w:type="dxa"/>
          </w:tcPr>
          <w:p w14:paraId="420A2705" w14:textId="77777777" w:rsidR="0037615C" w:rsidRDefault="005C3ED1">
            <w:pPr>
              <w:spacing w:after="0" w:line="240" w:lineRule="auto"/>
            </w:pPr>
            <w:r>
              <w:rPr>
                <w:sz w:val="12"/>
              </w:rPr>
              <w:t>[64]</w:t>
            </w:r>
          </w:p>
        </w:tc>
        <w:tc>
          <w:tcPr>
            <w:tcW w:w="1216" w:type="dxa"/>
          </w:tcPr>
          <w:p w14:paraId="1A87CE8C" w14:textId="77777777" w:rsidR="0037615C" w:rsidRDefault="005C3ED1">
            <w:pPr>
              <w:spacing w:after="0" w:line="240" w:lineRule="auto"/>
            </w:pPr>
            <w:r>
              <w:rPr>
                <w:sz w:val="12"/>
              </w:rPr>
              <w:t>Krishnan (2025); 2025 / Security and Privacy</w:t>
            </w:r>
          </w:p>
        </w:tc>
        <w:tc>
          <w:tcPr>
            <w:tcW w:w="1622" w:type="dxa"/>
          </w:tcPr>
          <w:p w14:paraId="670BA1A1" w14:textId="77777777" w:rsidR="0037615C" w:rsidRDefault="005C3ED1">
            <w:pPr>
              <w:spacing w:after="0" w:line="240" w:lineRule="auto"/>
            </w:pPr>
            <w:r>
              <w:rPr>
                <w:sz w:val="12"/>
              </w:rPr>
              <w:t>Phishing URL feature distributions drift, and frequent full retraining is costly.</w:t>
            </w:r>
          </w:p>
        </w:tc>
        <w:tc>
          <w:tcPr>
            <w:tcW w:w="1757" w:type="dxa"/>
          </w:tcPr>
          <w:p w14:paraId="44449659" w14:textId="77777777" w:rsidR="0037615C" w:rsidRDefault="005C3ED1">
            <w:pPr>
              <w:spacing w:after="0" w:line="240" w:lineRule="auto"/>
            </w:pPr>
            <w:r>
              <w:rPr>
                <w:sz w:val="12"/>
              </w:rPr>
              <w:t>Kolmogorov-Smirnov drift detection on feature distributions plus online SGD updates</w:t>
            </w:r>
          </w:p>
        </w:tc>
        <w:tc>
          <w:tcPr>
            <w:tcW w:w="1487" w:type="dxa"/>
          </w:tcPr>
          <w:p w14:paraId="1648ADA6" w14:textId="77777777" w:rsidR="0037615C" w:rsidRDefault="005C3ED1">
            <w:pPr>
              <w:spacing w:after="0" w:line="240" w:lineRule="auto"/>
            </w:pPr>
            <w:r>
              <w:rPr>
                <w:sz w:val="12"/>
              </w:rPr>
              <w:t>Real-time phishing URLs from PhishTank (abstract); benign source not stated in abstract</w:t>
            </w:r>
          </w:p>
        </w:tc>
        <w:tc>
          <w:tcPr>
            <w:tcW w:w="1487" w:type="dxa"/>
          </w:tcPr>
          <w:p w14:paraId="7D3A808F" w14:textId="77777777" w:rsidR="0037615C" w:rsidRDefault="005C3ED1">
            <w:pPr>
              <w:spacing w:after="0" w:line="240" w:lineRule="auto"/>
            </w:pPr>
            <w:r>
              <w:rPr>
                <w:sz w:val="12"/>
              </w:rPr>
              <w:t>Not specified in abstract beyond 'validation using real-time phishing URLs from PhishTank'</w:t>
            </w:r>
          </w:p>
        </w:tc>
        <w:tc>
          <w:tcPr>
            <w:tcW w:w="1757" w:type="dxa"/>
          </w:tcPr>
          <w:p w14:paraId="4862E430" w14:textId="77777777" w:rsidR="0037615C" w:rsidRDefault="005C3ED1">
            <w:pPr>
              <w:spacing w:after="0" w:line="240" w:lineRule="auto"/>
            </w:pPr>
            <w:r>
              <w:rPr>
                <w:sz w:val="12"/>
              </w:rPr>
              <w:t>99.85% accuracy, 0.067% false-positive rate (abstract). (Full text not accessed; numbers restricted to the abstract/landing page.)</w:t>
            </w:r>
          </w:p>
        </w:tc>
        <w:tc>
          <w:tcPr>
            <w:tcW w:w="1757" w:type="dxa"/>
          </w:tcPr>
          <w:p w14:paraId="14D8D131" w14:textId="77777777" w:rsidR="0037615C" w:rsidRDefault="005C3ED1">
            <w:pPr>
              <w:spacing w:after="0" w:line="240" w:lineRule="auto"/>
            </w:pPr>
            <w:r>
              <w:rPr>
                <w:sz w:val="12"/>
              </w:rPr>
              <w:t>Claims that drift-aware online learning sustains near-perfect accuracy.</w:t>
            </w:r>
          </w:p>
        </w:tc>
        <w:tc>
          <w:tcPr>
            <w:tcW w:w="1757" w:type="dxa"/>
          </w:tcPr>
          <w:p w14:paraId="5CDE10C7" w14:textId="77777777" w:rsidR="0037615C" w:rsidRDefault="005C3ED1">
            <w:pPr>
              <w:spacing w:after="0" w:line="240" w:lineRule="auto"/>
            </w:pPr>
            <w:r>
              <w:rPr>
                <w:b/>
                <w:sz w:val="12"/>
              </w:rPr>
              <w:t>Authors' stated:</w:t>
            </w:r>
            <w:r>
              <w:rPr>
                <w:sz w:val="12"/>
              </w:rPr>
              <w:t xml:space="preserve"> Not visible from abstract. </w:t>
            </w:r>
            <w:r>
              <w:rPr>
                <w:b/>
                <w:sz w:val="12"/>
              </w:rPr>
              <w:t>Our caveats:</w:t>
            </w:r>
            <w:r>
              <w:rPr>
                <w:sz w:val="12"/>
              </w:rPr>
              <w:t xml:space="preserve"> A 99.85%/0.067% result on a PhishTank-centred set is exactly the kind of figure TESSERACT/Arp et al. warn is inflated; no cross-source…</w:t>
            </w:r>
          </w:p>
        </w:tc>
        <w:tc>
          <w:tcPr>
            <w:tcW w:w="1216" w:type="dxa"/>
          </w:tcPr>
          <w:p w14:paraId="4E36832D" w14:textId="77777777" w:rsidR="0037615C" w:rsidRDefault="005C3ED1">
            <w:pPr>
              <w:spacing w:after="0" w:line="240" w:lineRule="auto"/>
            </w:pPr>
            <w:r>
              <w:rPr>
                <w:sz w:val="12"/>
              </w:rPr>
              <w:t>Independent, source-disjoint validation of drift-aware URL detectors.</w:t>
            </w:r>
          </w:p>
        </w:tc>
        <w:tc>
          <w:tcPr>
            <w:tcW w:w="541" w:type="dxa"/>
          </w:tcPr>
          <w:p w14:paraId="1C5329DF" w14:textId="77777777" w:rsidR="0037615C" w:rsidRDefault="005C3ED1">
            <w:pPr>
              <w:spacing w:after="0" w:line="240" w:lineRule="auto"/>
            </w:pPr>
            <w:r>
              <w:rPr>
                <w:sz w:val="12"/>
              </w:rPr>
              <w:t>2 / A</w:t>
            </w:r>
          </w:p>
        </w:tc>
      </w:tr>
      <w:tr w:rsidR="0037615C" w14:paraId="413E2707" w14:textId="77777777">
        <w:trPr>
          <w:jc w:val="center"/>
        </w:trPr>
        <w:tc>
          <w:tcPr>
            <w:tcW w:w="541" w:type="dxa"/>
          </w:tcPr>
          <w:p w14:paraId="0C43AB54" w14:textId="77777777" w:rsidR="0037615C" w:rsidRDefault="005C3ED1">
            <w:pPr>
              <w:spacing w:after="0" w:line="240" w:lineRule="auto"/>
            </w:pPr>
            <w:r>
              <w:rPr>
                <w:sz w:val="12"/>
              </w:rPr>
              <w:t>[65]</w:t>
            </w:r>
          </w:p>
        </w:tc>
        <w:tc>
          <w:tcPr>
            <w:tcW w:w="1216" w:type="dxa"/>
          </w:tcPr>
          <w:p w14:paraId="1B106925" w14:textId="77777777" w:rsidR="0037615C" w:rsidRDefault="005C3ED1">
            <w:pPr>
              <w:spacing w:after="0" w:line="240" w:lineRule="auto"/>
            </w:pPr>
            <w:r>
              <w:rPr>
                <w:sz w:val="12"/>
              </w:rPr>
              <w:t>Fernando (2026); 2026 / arXiv preprint</w:t>
            </w:r>
          </w:p>
        </w:tc>
        <w:tc>
          <w:tcPr>
            <w:tcW w:w="1622" w:type="dxa"/>
          </w:tcPr>
          <w:p w14:paraId="5F9E69AF" w14:textId="77777777" w:rsidR="0037615C" w:rsidRDefault="005C3ED1">
            <w:pPr>
              <w:spacing w:after="0" w:line="240" w:lineRule="auto"/>
            </w:pPr>
            <w:r>
              <w:rPr>
                <w:sz w:val="12"/>
              </w:rPr>
              <w:t>ML phishing (email) detectors degrade as attacks evolve; how to quantify drift and reduce the degradation?</w:t>
            </w:r>
          </w:p>
        </w:tc>
        <w:tc>
          <w:tcPr>
            <w:tcW w:w="1757" w:type="dxa"/>
          </w:tcPr>
          <w:p w14:paraId="5B495615" w14:textId="77777777" w:rsidR="0037615C" w:rsidRDefault="005C3ED1">
            <w:pPr>
              <w:spacing w:after="0" w:line="240" w:lineRule="auto"/>
            </w:pPr>
            <w:r>
              <w:rPr>
                <w:sz w:val="12"/>
              </w:rPr>
              <w:t>Statistical framework (adapted from the FeSAD ransomware drift framework) to quantify similarity of phishing vs benign samples and flag drifted samples; feature-robustness analysi…</w:t>
            </w:r>
          </w:p>
        </w:tc>
        <w:tc>
          <w:tcPr>
            <w:tcW w:w="1487" w:type="dxa"/>
          </w:tcPr>
          <w:p w14:paraId="277858F8" w14:textId="77777777" w:rsidR="0037615C" w:rsidRDefault="005C3ED1">
            <w:pPr>
              <w:spacing w:after="0" w:line="240" w:lineRule="auto"/>
            </w:pPr>
            <w:r>
              <w:rPr>
                <w:sz w:val="12"/>
              </w:rPr>
              <w:t>Public phishing/spam email corpora (the paper is email-centric, not URL-centric; see PDF Sec. 2-4)</w:t>
            </w:r>
          </w:p>
        </w:tc>
        <w:tc>
          <w:tcPr>
            <w:tcW w:w="1487" w:type="dxa"/>
          </w:tcPr>
          <w:p w14:paraId="4EF9E6CD" w14:textId="77777777" w:rsidR="0037615C" w:rsidRDefault="005C3ED1">
            <w:pPr>
              <w:spacing w:after="0" w:line="240" w:lineRule="auto"/>
            </w:pPr>
            <w:r>
              <w:rPr>
                <w:sz w:val="12"/>
              </w:rPr>
              <w:t>Temporal evaluation across dataset periods with drift scoring</w:t>
            </w:r>
          </w:p>
        </w:tc>
        <w:tc>
          <w:tcPr>
            <w:tcW w:w="1757" w:type="dxa"/>
          </w:tcPr>
          <w:p w14:paraId="641835F7" w14:textId="77777777" w:rsidR="0037615C" w:rsidRDefault="005C3ED1">
            <w:pPr>
              <w:spacing w:after="0" w:line="240" w:lineRule="auto"/>
            </w:pPr>
            <w:r>
              <w:rPr>
                <w:sz w:val="12"/>
              </w:rPr>
              <w:t>Full text available, but headline numbers are not summarised in the abstract; treat quantitative claims cautiously (preprint).</w:t>
            </w:r>
          </w:p>
        </w:tc>
        <w:tc>
          <w:tcPr>
            <w:tcW w:w="1757" w:type="dxa"/>
          </w:tcPr>
          <w:p w14:paraId="0FDB295D" w14:textId="77777777" w:rsidR="0037615C" w:rsidRDefault="005C3ED1">
            <w:pPr>
              <w:spacing w:after="0" w:line="240" w:lineRule="auto"/>
            </w:pPr>
            <w:r>
              <w:rPr>
                <w:sz w:val="12"/>
              </w:rPr>
              <w:t>Argues that phishing detectors degrade with evolution of attacks and that a drift score can be used to decide re-training.</w:t>
            </w:r>
          </w:p>
        </w:tc>
        <w:tc>
          <w:tcPr>
            <w:tcW w:w="1757" w:type="dxa"/>
          </w:tcPr>
          <w:p w14:paraId="65CE8616" w14:textId="77777777" w:rsidR="0037615C" w:rsidRDefault="005C3ED1">
            <w:pPr>
              <w:spacing w:after="0" w:line="240" w:lineRule="auto"/>
            </w:pPr>
            <w:r>
              <w:rPr>
                <w:b/>
                <w:sz w:val="12"/>
              </w:rPr>
              <w:t>Authors' stated:</w:t>
            </w:r>
            <w:r>
              <w:rPr>
                <w:sz w:val="12"/>
              </w:rPr>
              <w:t xml:space="preserve"> Preprint; limited datasets. </w:t>
            </w:r>
            <w:r>
              <w:rPr>
                <w:b/>
                <w:sz w:val="12"/>
              </w:rPr>
              <w:t>Our caveats:</w:t>
            </w:r>
            <w:r>
              <w:rPr>
                <w:sz w:val="12"/>
              </w:rPr>
              <w:t xml:space="preserve"> Email modality; relevance to URL lexical models is indirect. Included to show that 2026 work still frames phishing drift mainly throu…</w:t>
            </w:r>
          </w:p>
        </w:tc>
        <w:tc>
          <w:tcPr>
            <w:tcW w:w="1216" w:type="dxa"/>
          </w:tcPr>
          <w:p w14:paraId="3EFAE7C3" w14:textId="77777777" w:rsidR="0037615C" w:rsidRDefault="005C3ED1">
            <w:pPr>
              <w:spacing w:after="0" w:line="240" w:lineRule="auto"/>
            </w:pPr>
            <w:r>
              <w:rPr>
                <w:sz w:val="12"/>
              </w:rPr>
              <w:t>URL-level drift quantification with public time-stamped data.</w:t>
            </w:r>
          </w:p>
        </w:tc>
        <w:tc>
          <w:tcPr>
            <w:tcW w:w="541" w:type="dxa"/>
          </w:tcPr>
          <w:p w14:paraId="3A9A01A7" w14:textId="77777777" w:rsidR="0037615C" w:rsidRDefault="005C3ED1">
            <w:pPr>
              <w:spacing w:after="0" w:line="240" w:lineRule="auto"/>
            </w:pPr>
            <w:r>
              <w:rPr>
                <w:sz w:val="12"/>
              </w:rPr>
              <w:t>2 / F</w:t>
            </w:r>
          </w:p>
        </w:tc>
      </w:tr>
      <w:tr w:rsidR="0037615C" w14:paraId="33294DB3" w14:textId="77777777">
        <w:trPr>
          <w:jc w:val="center"/>
        </w:trPr>
        <w:tc>
          <w:tcPr>
            <w:tcW w:w="541" w:type="dxa"/>
          </w:tcPr>
          <w:p w14:paraId="086C1CB3" w14:textId="77777777" w:rsidR="0037615C" w:rsidRDefault="005C3ED1">
            <w:pPr>
              <w:spacing w:after="0" w:line="240" w:lineRule="auto"/>
            </w:pPr>
            <w:r>
              <w:rPr>
                <w:sz w:val="12"/>
              </w:rPr>
              <w:t>[66]</w:t>
            </w:r>
          </w:p>
        </w:tc>
        <w:tc>
          <w:tcPr>
            <w:tcW w:w="1216" w:type="dxa"/>
          </w:tcPr>
          <w:p w14:paraId="3695BABF" w14:textId="77777777" w:rsidR="0037615C" w:rsidRDefault="005C3ED1">
            <w:pPr>
              <w:spacing w:after="0" w:line="240" w:lineRule="auto"/>
            </w:pPr>
            <w:r>
              <w:rPr>
                <w:sz w:val="12"/>
              </w:rPr>
              <w:t>Kan (2005); 2005 / Proceedings of the 14th ACM International Conference on Inf…</w:t>
            </w:r>
          </w:p>
        </w:tc>
        <w:tc>
          <w:tcPr>
            <w:tcW w:w="1622" w:type="dxa"/>
          </w:tcPr>
          <w:p w14:paraId="292A0250" w14:textId="77777777" w:rsidR="0037615C" w:rsidRDefault="005C3ED1">
            <w:pPr>
              <w:spacing w:after="0" w:line="240" w:lineRule="auto"/>
            </w:pPr>
            <w:r>
              <w:rPr>
                <w:sz w:val="12"/>
              </w:rPr>
              <w:t>Classify web pages by topic using only the URL, avoiding fetching page content.</w:t>
            </w:r>
          </w:p>
        </w:tc>
        <w:tc>
          <w:tcPr>
            <w:tcW w:w="1757" w:type="dxa"/>
          </w:tcPr>
          <w:p w14:paraId="4BA77122" w14:textId="77777777" w:rsidR="0037615C" w:rsidRDefault="005C3ED1">
            <w:pPr>
              <w:spacing w:after="0" w:line="240" w:lineRule="auto"/>
            </w:pPr>
            <w:r>
              <w:rPr>
                <w:sz w:val="12"/>
              </w:rPr>
              <w:t>Segments URLs into meaningful tokens, adds component (which URL part), sequential (order) and orthographic features; supervised maximum-entropy modelling.</w:t>
            </w:r>
          </w:p>
        </w:tc>
        <w:tc>
          <w:tcPr>
            <w:tcW w:w="1487" w:type="dxa"/>
          </w:tcPr>
          <w:p w14:paraId="71ABF66C" w14:textId="77777777" w:rsidR="0037615C" w:rsidRDefault="005C3ED1">
            <w:pPr>
              <w:spacing w:after="0" w:line="240" w:lineRule="auto"/>
            </w:pPr>
            <w:r>
              <w:rPr>
                <w:sz w:val="12"/>
              </w:rPr>
              <w:t>Two standardized webpage-classification domains (topical classification); sizes not in abstract</w:t>
            </w:r>
          </w:p>
        </w:tc>
        <w:tc>
          <w:tcPr>
            <w:tcW w:w="1487" w:type="dxa"/>
          </w:tcPr>
          <w:p w14:paraId="6D197B9A" w14:textId="77777777" w:rsidR="0037615C" w:rsidRDefault="005C3ED1">
            <w:pPr>
              <w:spacing w:after="0" w:line="240" w:lineRule="auto"/>
            </w:pPr>
            <w:r>
              <w:rPr>
                <w:sz w:val="12"/>
              </w:rPr>
              <w:t>Standard topical-classification benchmarks; split details not in abstract</w:t>
            </w:r>
          </w:p>
        </w:tc>
        <w:tc>
          <w:tcPr>
            <w:tcW w:w="1757" w:type="dxa"/>
          </w:tcPr>
          <w:p w14:paraId="05A7B238" w14:textId="77777777" w:rsidR="0037615C" w:rsidRDefault="005C3ED1">
            <w:pPr>
              <w:spacing w:after="0" w:line="240" w:lineRule="auto"/>
            </w:pPr>
            <w:r>
              <w:rPr>
                <w:sz w:val="12"/>
              </w:rPr>
              <w:t>Abstract states URL-only methods 'approach the performance' of full-text/link-based methods in certain scenarios; no numbers available without full text. (Only abstract/publisher-page information was…</w:t>
            </w:r>
          </w:p>
        </w:tc>
        <w:tc>
          <w:tcPr>
            <w:tcW w:w="1757" w:type="dxa"/>
          </w:tcPr>
          <w:p w14:paraId="0D6CB7C8" w14:textId="77777777" w:rsidR="0037615C" w:rsidRDefault="005C3ED1">
            <w:pPr>
              <w:spacing w:after="0" w:line="240" w:lineRule="auto"/>
            </w:pPr>
            <w:r>
              <w:rPr>
                <w:sz w:val="12"/>
              </w:rPr>
              <w:t>Early evidence that URL tokens carry strong signal for page classification; introduced the token-segmentation idea reused by later phishing-URL work.</w:t>
            </w:r>
          </w:p>
        </w:tc>
        <w:tc>
          <w:tcPr>
            <w:tcW w:w="1757" w:type="dxa"/>
          </w:tcPr>
          <w:p w14:paraId="1ED3384B" w14:textId="77777777" w:rsidR="0037615C" w:rsidRDefault="005C3ED1">
            <w:pPr>
              <w:spacing w:after="0" w:line="240" w:lineRule="auto"/>
            </w:pPr>
            <w:r>
              <w:rPr>
                <w:sz w:val="12"/>
              </w:rPr>
              <w:t>- Stated by authors: Not available (abstract only). - Our own caveats: Topic classification, not security; 2-page poster; no adversarial setting.</w:t>
            </w:r>
          </w:p>
        </w:tc>
        <w:tc>
          <w:tcPr>
            <w:tcW w:w="1216" w:type="dxa"/>
          </w:tcPr>
          <w:p w14:paraId="28235769" w14:textId="77777777" w:rsidR="0037615C" w:rsidRDefault="005C3ED1">
            <w:pPr>
              <w:spacing w:after="0" w:line="240" w:lineRule="auto"/>
            </w:pPr>
            <w:r>
              <w:rPr>
                <w:sz w:val="12"/>
              </w:rPr>
              <w:t>Pre-dates phishing-specific URL work; no temporal or adversarial evaluation.</w:t>
            </w:r>
          </w:p>
        </w:tc>
        <w:tc>
          <w:tcPr>
            <w:tcW w:w="541" w:type="dxa"/>
          </w:tcPr>
          <w:p w14:paraId="6EDD1987" w14:textId="77777777" w:rsidR="0037615C" w:rsidRDefault="005C3ED1">
            <w:pPr>
              <w:spacing w:after="0" w:line="240" w:lineRule="auto"/>
            </w:pPr>
            <w:r>
              <w:rPr>
                <w:sz w:val="12"/>
              </w:rPr>
              <w:t>2 / A</w:t>
            </w:r>
          </w:p>
        </w:tc>
      </w:tr>
      <w:tr w:rsidR="0037615C" w14:paraId="408FC749" w14:textId="77777777">
        <w:trPr>
          <w:jc w:val="center"/>
        </w:trPr>
        <w:tc>
          <w:tcPr>
            <w:tcW w:w="541" w:type="dxa"/>
          </w:tcPr>
          <w:p w14:paraId="52969708" w14:textId="77777777" w:rsidR="0037615C" w:rsidRDefault="005C3ED1">
            <w:pPr>
              <w:spacing w:after="0" w:line="240" w:lineRule="auto"/>
            </w:pPr>
            <w:r>
              <w:rPr>
                <w:sz w:val="12"/>
              </w:rPr>
              <w:t>[67]</w:t>
            </w:r>
          </w:p>
        </w:tc>
        <w:tc>
          <w:tcPr>
            <w:tcW w:w="1216" w:type="dxa"/>
          </w:tcPr>
          <w:p w14:paraId="762CE0EC" w14:textId="77777777" w:rsidR="0037615C" w:rsidRDefault="005C3ED1">
            <w:pPr>
              <w:spacing w:after="0" w:line="240" w:lineRule="auto"/>
            </w:pPr>
            <w:r>
              <w:rPr>
                <w:sz w:val="12"/>
              </w:rPr>
              <w:t>Kolari (2006); 2006 / AAAI Spring Symposium on Computational Approaches to Analyz…</w:t>
            </w:r>
          </w:p>
        </w:tc>
        <w:tc>
          <w:tcPr>
            <w:tcW w:w="1622" w:type="dxa"/>
          </w:tcPr>
          <w:p w14:paraId="32BDC7D4" w14:textId="77777777" w:rsidR="0037615C" w:rsidRDefault="005C3ED1">
            <w:pPr>
              <w:spacing w:after="0" w:line="240" w:lineRule="auto"/>
            </w:pPr>
            <w:r>
              <w:rPr>
                <w:sz w:val="12"/>
              </w:rPr>
              <w:t>Identify blogs and detect spam blogs (splogs).</w:t>
            </w:r>
          </w:p>
        </w:tc>
        <w:tc>
          <w:tcPr>
            <w:tcW w:w="1757" w:type="dxa"/>
          </w:tcPr>
          <w:p w14:paraId="35A7E0DD" w14:textId="77777777" w:rsidR="0037615C" w:rsidRDefault="005C3ED1">
            <w:pPr>
              <w:spacing w:after="0" w:line="240" w:lineRule="auto"/>
            </w:pPr>
            <w:r>
              <w:rPr>
                <w:sz w:val="12"/>
              </w:rPr>
              <w:t>SVM classifiers over textual and URL-derived feature sets; URL tokens shown useful.</w:t>
            </w:r>
          </w:p>
        </w:tc>
        <w:tc>
          <w:tcPr>
            <w:tcW w:w="1487" w:type="dxa"/>
          </w:tcPr>
          <w:p w14:paraId="046A57C1" w14:textId="77777777" w:rsidR="0037615C" w:rsidRDefault="005C3ED1">
            <w:pPr>
              <w:spacing w:after="0" w:line="240" w:lineRule="auto"/>
            </w:pPr>
            <w:r>
              <w:rPr>
                <w:sz w:val="12"/>
              </w:rPr>
              <w:t>Blog/splog samples (sizes not retrieved)</w:t>
            </w:r>
          </w:p>
        </w:tc>
        <w:tc>
          <w:tcPr>
            <w:tcW w:w="1487" w:type="dxa"/>
          </w:tcPr>
          <w:p w14:paraId="7EB535F1" w14:textId="77777777" w:rsidR="0037615C" w:rsidRDefault="005C3ED1">
            <w:pPr>
              <w:spacing w:after="0" w:line="240" w:lineRule="auto"/>
            </w:pPr>
            <w:r>
              <w:rPr>
                <w:sz w:val="12"/>
              </w:rPr>
              <w:t>Not retrieved</w:t>
            </w:r>
          </w:p>
        </w:tc>
        <w:tc>
          <w:tcPr>
            <w:tcW w:w="1757" w:type="dxa"/>
          </w:tcPr>
          <w:p w14:paraId="08E34C8D" w14:textId="77777777" w:rsidR="0037615C" w:rsidRDefault="005C3ED1">
            <w:pPr>
              <w:spacing w:after="0" w:line="240" w:lineRule="auto"/>
            </w:pPr>
            <w:r>
              <w:rPr>
                <w:sz w:val="12"/>
              </w:rPr>
              <w:t>Not retrieved. (Only abstract/publisher-page information was available; no additional numbers should be attributed to this paper without checking the full text.)</w:t>
            </w:r>
          </w:p>
        </w:tc>
        <w:tc>
          <w:tcPr>
            <w:tcW w:w="1757" w:type="dxa"/>
          </w:tcPr>
          <w:p w14:paraId="12FC6337" w14:textId="77777777" w:rsidR="0037615C" w:rsidRDefault="005C3ED1">
            <w:pPr>
              <w:spacing w:after="0" w:line="240" w:lineRule="auto"/>
            </w:pPr>
            <w:r>
              <w:rPr>
                <w:sz w:val="12"/>
              </w:rPr>
              <w:t>URL-token features contribute to spam-blog detection (often cited as early use of URL lexical features).</w:t>
            </w:r>
          </w:p>
        </w:tc>
        <w:tc>
          <w:tcPr>
            <w:tcW w:w="1757" w:type="dxa"/>
          </w:tcPr>
          <w:p w14:paraId="7776EBFA" w14:textId="77777777" w:rsidR="0037615C" w:rsidRDefault="005C3ED1">
            <w:pPr>
              <w:spacing w:after="0" w:line="240" w:lineRule="auto"/>
            </w:pPr>
            <w:r>
              <w:rPr>
                <w:sz w:val="12"/>
              </w:rPr>
              <w:t>- Stated by authors: Not retrieved. - Our own caveats: Peripheral to phishing; included only for lineage.</w:t>
            </w:r>
          </w:p>
        </w:tc>
        <w:tc>
          <w:tcPr>
            <w:tcW w:w="1216" w:type="dxa"/>
          </w:tcPr>
          <w:p w14:paraId="2847BC19" w14:textId="77777777" w:rsidR="0037615C" w:rsidRDefault="005C3ED1">
            <w:pPr>
              <w:spacing w:after="0" w:line="240" w:lineRule="auto"/>
            </w:pPr>
            <w:r>
              <w:rPr>
                <w:sz w:val="12"/>
              </w:rPr>
              <w:t>n/a</w:t>
            </w:r>
          </w:p>
        </w:tc>
        <w:tc>
          <w:tcPr>
            <w:tcW w:w="541" w:type="dxa"/>
          </w:tcPr>
          <w:p w14:paraId="6307E2AC" w14:textId="77777777" w:rsidR="0037615C" w:rsidRDefault="005C3ED1">
            <w:pPr>
              <w:spacing w:after="0" w:line="240" w:lineRule="auto"/>
            </w:pPr>
            <w:r>
              <w:rPr>
                <w:sz w:val="12"/>
              </w:rPr>
              <w:t>1 / A</w:t>
            </w:r>
          </w:p>
        </w:tc>
      </w:tr>
      <w:tr w:rsidR="0037615C" w14:paraId="24205761" w14:textId="77777777">
        <w:trPr>
          <w:jc w:val="center"/>
        </w:trPr>
        <w:tc>
          <w:tcPr>
            <w:tcW w:w="541" w:type="dxa"/>
          </w:tcPr>
          <w:p w14:paraId="66DD1D73" w14:textId="77777777" w:rsidR="0037615C" w:rsidRDefault="005C3ED1">
            <w:pPr>
              <w:spacing w:after="0" w:line="240" w:lineRule="auto"/>
            </w:pPr>
            <w:r>
              <w:rPr>
                <w:sz w:val="12"/>
              </w:rPr>
              <w:t>[19]</w:t>
            </w:r>
          </w:p>
        </w:tc>
        <w:tc>
          <w:tcPr>
            <w:tcW w:w="1216" w:type="dxa"/>
          </w:tcPr>
          <w:p w14:paraId="4BBFAE20" w14:textId="77777777" w:rsidR="0037615C" w:rsidRDefault="005C3ED1">
            <w:pPr>
              <w:spacing w:after="0" w:line="240" w:lineRule="auto"/>
            </w:pPr>
            <w:r>
              <w:rPr>
                <w:sz w:val="12"/>
              </w:rPr>
              <w:t>Garera (2007); 2007 / Proceedings of the 2007 ACM Workshop on Recurring Malcode</w:t>
            </w:r>
          </w:p>
        </w:tc>
        <w:tc>
          <w:tcPr>
            <w:tcW w:w="1622" w:type="dxa"/>
          </w:tcPr>
          <w:p w14:paraId="1387EA4E" w14:textId="77777777" w:rsidR="0037615C" w:rsidRDefault="005C3ED1">
            <w:pPr>
              <w:spacing w:after="0" w:line="240" w:lineRule="auto"/>
            </w:pPr>
            <w:r>
              <w:rPr>
                <w:sz w:val="12"/>
              </w:rPr>
              <w:t>Tell phishing URLs from benign ones without page content; measure phishing prevalence at scale.</w:t>
            </w:r>
          </w:p>
        </w:tc>
        <w:tc>
          <w:tcPr>
            <w:tcW w:w="1757" w:type="dxa"/>
          </w:tcPr>
          <w:p w14:paraId="60345C4B" w14:textId="77777777" w:rsidR="0037615C" w:rsidRDefault="005C3ED1">
            <w:pPr>
              <w:spacing w:after="0" w:line="240" w:lineRule="auto"/>
            </w:pPr>
            <w:r>
              <w:rPr>
                <w:sz w:val="12"/>
              </w:rPr>
              <w:t>Taxonomy of URL obfuscation (IP host, redirection, brand in host/path, etc.); features incl. page rank and host-name/path heuristics; logistic regression filter; used for large-sc…</w:t>
            </w:r>
          </w:p>
        </w:tc>
        <w:tc>
          <w:tcPr>
            <w:tcW w:w="1487" w:type="dxa"/>
          </w:tcPr>
          <w:p w14:paraId="53C59EA8" w14:textId="77777777" w:rsidR="0037615C" w:rsidRDefault="005C3ED1">
            <w:pPr>
              <w:spacing w:after="0" w:line="240" w:lineRule="auto"/>
            </w:pPr>
            <w:r>
              <w:rPr>
                <w:sz w:val="12"/>
              </w:rPr>
              <w:t>Google-internal URL data; 'several million URLs' measured (abstract); labelled set size not in abstract</w:t>
            </w:r>
          </w:p>
        </w:tc>
        <w:tc>
          <w:tcPr>
            <w:tcW w:w="1487" w:type="dxa"/>
          </w:tcPr>
          <w:p w14:paraId="5F648512" w14:textId="77777777" w:rsidR="0037615C" w:rsidRDefault="005C3ED1">
            <w:pPr>
              <w:spacing w:after="0" w:line="240" w:lineRule="auto"/>
            </w:pPr>
            <w:r>
              <w:rPr>
                <w:sz w:val="12"/>
              </w:rPr>
              <w:t>Not stated in abstract (Ma et al. KDD 2009 summarise it as 97.3% accuracy over 2,500 URLs)</w:t>
            </w:r>
          </w:p>
        </w:tc>
        <w:tc>
          <w:tcPr>
            <w:tcW w:w="1757" w:type="dxa"/>
          </w:tcPr>
          <w:p w14:paraId="2E51EEEA" w14:textId="77777777" w:rsidR="0037615C" w:rsidRDefault="005C3ED1">
            <w:pPr>
              <w:spacing w:after="0" w:line="240" w:lineRule="auto"/>
            </w:pPr>
            <w:r>
              <w:rPr>
                <w:sz w:val="12"/>
              </w:rPr>
              <w:t>Accuracy 97.3% over 2,500 URLs is how Ma et al. (KDD 2009, related-work section) summarise this paper; the abstract itself gives no number. (Only abstract/publisher-page information was available; no…</w:t>
            </w:r>
          </w:p>
        </w:tc>
        <w:tc>
          <w:tcPr>
            <w:tcW w:w="1757" w:type="dxa"/>
          </w:tcPr>
          <w:p w14:paraId="184745A7" w14:textId="77777777" w:rsidR="0037615C" w:rsidRDefault="005C3ED1">
            <w:pPr>
              <w:spacing w:after="0" w:line="240" w:lineRule="auto"/>
            </w:pPr>
            <w:r>
              <w:rPr>
                <w:sz w:val="12"/>
              </w:rPr>
              <w:t>Phishing URLs are often identifiable from their structure alone; brand names embedded in host/path are strong cues.</w:t>
            </w:r>
          </w:p>
        </w:tc>
        <w:tc>
          <w:tcPr>
            <w:tcW w:w="1757" w:type="dxa"/>
          </w:tcPr>
          <w:p w14:paraId="0147C574" w14:textId="77777777" w:rsidR="0037615C" w:rsidRDefault="005C3ED1">
            <w:pPr>
              <w:spacing w:after="0" w:line="240" w:lineRule="auto"/>
            </w:pPr>
            <w:r>
              <w:rPr>
                <w:sz w:val="12"/>
              </w:rPr>
              <w:t>- Stated by authors: Not available (abstract only). - Our own caveats: Small labelled set; proprietary Google features (page rank) not reproducible; 2007 URL ecosystem.</w:t>
            </w:r>
          </w:p>
        </w:tc>
        <w:tc>
          <w:tcPr>
            <w:tcW w:w="1216" w:type="dxa"/>
          </w:tcPr>
          <w:p w14:paraId="396EA5F1" w14:textId="77777777" w:rsidR="0037615C" w:rsidRDefault="005C3ED1">
            <w:pPr>
              <w:spacing w:after="0" w:line="240" w:lineRule="auto"/>
            </w:pPr>
            <w:r>
              <w:rPr>
                <w:sz w:val="12"/>
              </w:rPr>
              <w:t>No public dataset; no robustness analysis.</w:t>
            </w:r>
          </w:p>
        </w:tc>
        <w:tc>
          <w:tcPr>
            <w:tcW w:w="541" w:type="dxa"/>
          </w:tcPr>
          <w:p w14:paraId="64E0EE3C" w14:textId="77777777" w:rsidR="0037615C" w:rsidRDefault="005C3ED1">
            <w:pPr>
              <w:spacing w:after="0" w:line="240" w:lineRule="auto"/>
            </w:pPr>
            <w:r>
              <w:rPr>
                <w:sz w:val="12"/>
              </w:rPr>
              <w:t>3 / A</w:t>
            </w:r>
          </w:p>
        </w:tc>
      </w:tr>
      <w:tr w:rsidR="0037615C" w14:paraId="7DFC1EE9" w14:textId="77777777">
        <w:trPr>
          <w:jc w:val="center"/>
        </w:trPr>
        <w:tc>
          <w:tcPr>
            <w:tcW w:w="541" w:type="dxa"/>
          </w:tcPr>
          <w:p w14:paraId="07C4E714" w14:textId="77777777" w:rsidR="0037615C" w:rsidRDefault="005C3ED1">
            <w:pPr>
              <w:spacing w:after="0" w:line="240" w:lineRule="auto"/>
            </w:pPr>
            <w:r>
              <w:rPr>
                <w:sz w:val="12"/>
              </w:rPr>
              <w:t>[18]</w:t>
            </w:r>
          </w:p>
        </w:tc>
        <w:tc>
          <w:tcPr>
            <w:tcW w:w="1216" w:type="dxa"/>
          </w:tcPr>
          <w:p w14:paraId="27E19EA4" w14:textId="77777777" w:rsidR="0037615C" w:rsidRDefault="005C3ED1">
            <w:pPr>
              <w:spacing w:after="0" w:line="240" w:lineRule="auto"/>
            </w:pPr>
            <w:r>
              <w:rPr>
                <w:sz w:val="12"/>
              </w:rPr>
              <w:t>McGrath (2008); 2008 / USENIX Workshop on Large-Scale Exploits and Emergent Threat…</w:t>
            </w:r>
          </w:p>
        </w:tc>
        <w:tc>
          <w:tcPr>
            <w:tcW w:w="1622" w:type="dxa"/>
          </w:tcPr>
          <w:p w14:paraId="158FD225" w14:textId="77777777" w:rsidR="0037615C" w:rsidRDefault="005C3ED1">
            <w:pPr>
              <w:spacing w:after="0" w:line="240" w:lineRule="auto"/>
            </w:pPr>
            <w:r>
              <w:rPr>
                <w:sz w:val="12"/>
              </w:rPr>
              <w:t>Characterise how phishers construct URLs/domains and host sites.</w:t>
            </w:r>
          </w:p>
        </w:tc>
        <w:tc>
          <w:tcPr>
            <w:tcW w:w="1757" w:type="dxa"/>
          </w:tcPr>
          <w:p w14:paraId="497DA3BE" w14:textId="77777777" w:rsidR="0037615C" w:rsidRDefault="005C3ED1">
            <w:pPr>
              <w:spacing w:after="0" w:line="240" w:lineRule="auto"/>
            </w:pPr>
            <w:r>
              <w:rPr>
                <w:sz w:val="12"/>
              </w:rPr>
              <w:t>Compares phishing URL feeds against DMOZ: URL/domain length distributions, character/vowel distributions, brand-name inclusion, subdomain use, IP hosts, shorteners; domain registr…</w:t>
            </w:r>
          </w:p>
        </w:tc>
        <w:tc>
          <w:tcPr>
            <w:tcW w:w="1487" w:type="dxa"/>
          </w:tcPr>
          <w:p w14:paraId="73FF82BE" w14:textId="77777777" w:rsidR="0037615C" w:rsidRDefault="005C3ED1">
            <w:pPr>
              <w:spacing w:after="0" w:line="240" w:lineRule="auto"/>
            </w:pPr>
            <w:r>
              <w:rPr>
                <w:sz w:val="12"/>
              </w:rPr>
              <w:t>PhishTank and MarkMonitor real-time phishing feeds (&gt;2 months, 2007-08), MarkMonitor-2006 archive; DMOZ URLs as benign comparison; whois/zone files</w:t>
            </w:r>
          </w:p>
        </w:tc>
        <w:tc>
          <w:tcPr>
            <w:tcW w:w="1487" w:type="dxa"/>
          </w:tcPr>
          <w:p w14:paraId="2C47A13F" w14:textId="77777777" w:rsidR="0037615C" w:rsidRDefault="005C3ED1">
            <w:pPr>
              <w:spacing w:after="0" w:line="240" w:lineRule="auto"/>
            </w:pPr>
            <w:r>
              <w:rPr>
                <w:sz w:val="12"/>
              </w:rPr>
              <w:t>Descriptive statistics; no classification</w:t>
            </w:r>
          </w:p>
        </w:tc>
        <w:tc>
          <w:tcPr>
            <w:tcW w:w="1757" w:type="dxa"/>
          </w:tcPr>
          <w:p w14:paraId="5301A8DB" w14:textId="77777777" w:rsidR="0037615C" w:rsidRDefault="005C3ED1">
            <w:pPr>
              <w:spacing w:after="0" w:line="240" w:lineRule="auto"/>
            </w:pPr>
            <w:r>
              <w:rPr>
                <w:sz w:val="12"/>
              </w:rPr>
              <w:t>URL length modes: 22 chars (DMOZ) vs 67 (PhishTank) vs 107 (MarkMonitor) (Sec. 3, Fig. 1); domain length mode 7 vs 10 chars (Fig. 2); 50-75% of phishing URLs contain target brand (Table 3); &gt;3/4 cont…</w:t>
            </w:r>
          </w:p>
        </w:tc>
        <w:tc>
          <w:tcPr>
            <w:tcW w:w="1757" w:type="dxa"/>
          </w:tcPr>
          <w:p w14:paraId="01B7B187" w14:textId="77777777" w:rsidR="0037615C" w:rsidRDefault="005C3ED1">
            <w:pPr>
              <w:spacing w:after="0" w:line="240" w:lineRule="auto"/>
            </w:pPr>
            <w:r>
              <w:rPr>
                <w:sz w:val="12"/>
              </w:rPr>
              <w:t>Length, vowel ratio, character-diversity and brand-in-URL are strongly discriminative; phishing domains are short-lived.</w:t>
            </w:r>
          </w:p>
        </w:tc>
        <w:tc>
          <w:tcPr>
            <w:tcW w:w="1757" w:type="dxa"/>
          </w:tcPr>
          <w:p w14:paraId="7F2244F5" w14:textId="77777777" w:rsidR="0037615C" w:rsidRDefault="005C3ED1">
            <w:pPr>
              <w:spacing w:after="0" w:line="240" w:lineRule="auto"/>
            </w:pPr>
            <w:r>
              <w:rPr>
                <w:sz w:val="12"/>
              </w:rPr>
              <w:t>- Stated by authors: Preliminary work; feeds biased toward reported phishing. - Our own caveats: 2007-era statistics; DMOZ as 'benign' is homepage-heavy (same shortcut risk as later datasets).</w:t>
            </w:r>
          </w:p>
        </w:tc>
        <w:tc>
          <w:tcPr>
            <w:tcW w:w="1216" w:type="dxa"/>
          </w:tcPr>
          <w:p w14:paraId="60BC5EB2" w14:textId="77777777" w:rsidR="0037615C" w:rsidRDefault="005C3ED1">
            <w:pPr>
              <w:spacing w:after="0" w:line="240" w:lineRule="auto"/>
            </w:pPr>
            <w:r>
              <w:rPr>
                <w:sz w:val="12"/>
              </w:rPr>
              <w:t>No learning or temporal-drift evaluation.</w:t>
            </w:r>
          </w:p>
        </w:tc>
        <w:tc>
          <w:tcPr>
            <w:tcW w:w="541" w:type="dxa"/>
          </w:tcPr>
          <w:p w14:paraId="3589AE9A" w14:textId="77777777" w:rsidR="0037615C" w:rsidRDefault="005C3ED1">
            <w:pPr>
              <w:spacing w:after="0" w:line="240" w:lineRule="auto"/>
            </w:pPr>
            <w:r>
              <w:rPr>
                <w:sz w:val="12"/>
              </w:rPr>
              <w:t>4 / F</w:t>
            </w:r>
          </w:p>
        </w:tc>
      </w:tr>
      <w:tr w:rsidR="0037615C" w14:paraId="44680D7B" w14:textId="77777777">
        <w:trPr>
          <w:jc w:val="center"/>
        </w:trPr>
        <w:tc>
          <w:tcPr>
            <w:tcW w:w="541" w:type="dxa"/>
          </w:tcPr>
          <w:p w14:paraId="4C3AD019" w14:textId="77777777" w:rsidR="0037615C" w:rsidRDefault="005C3ED1">
            <w:pPr>
              <w:spacing w:after="0" w:line="240" w:lineRule="auto"/>
            </w:pPr>
            <w:r>
              <w:rPr>
                <w:sz w:val="12"/>
              </w:rPr>
              <w:t>[3]</w:t>
            </w:r>
          </w:p>
        </w:tc>
        <w:tc>
          <w:tcPr>
            <w:tcW w:w="1216" w:type="dxa"/>
          </w:tcPr>
          <w:p w14:paraId="074E27E0" w14:textId="77777777" w:rsidR="0037615C" w:rsidRDefault="005C3ED1">
            <w:pPr>
              <w:spacing w:after="0" w:line="240" w:lineRule="auto"/>
            </w:pPr>
            <w:r>
              <w:rPr>
                <w:sz w:val="12"/>
              </w:rPr>
              <w:t>Ma (2009); 2009 / Proceedings of the 15th ACM SIGKDD International Conference…</w:t>
            </w:r>
          </w:p>
        </w:tc>
        <w:tc>
          <w:tcPr>
            <w:tcW w:w="1622" w:type="dxa"/>
          </w:tcPr>
          <w:p w14:paraId="5C5C7937" w14:textId="77777777" w:rsidR="0037615C" w:rsidRDefault="005C3ED1">
            <w:pPr>
              <w:spacing w:after="0" w:line="240" w:lineRule="auto"/>
            </w:pPr>
            <w:r>
              <w:rPr>
                <w:sz w:val="12"/>
              </w:rPr>
              <w:t>Classify URLs as malicious (phishing/spam) vs benign from URL-derived features without visiting the page.</w:t>
            </w:r>
          </w:p>
        </w:tc>
        <w:tc>
          <w:tcPr>
            <w:tcW w:w="1757" w:type="dxa"/>
          </w:tcPr>
          <w:p w14:paraId="62A31FB3" w14:textId="77777777" w:rsidR="0037615C" w:rsidRDefault="005C3ED1">
            <w:pPr>
              <w:spacing w:after="0" w:line="240" w:lineRule="auto"/>
            </w:pPr>
            <w:r>
              <w:rPr>
                <w:sz w:val="12"/>
              </w:rPr>
              <w:t>Automatically extracts tens of thousands of binary lexical tokens (hostname and path tokens, delimiters) plus host-based properties; compares feature groups; L1-LR for sparse inte…</w:t>
            </w:r>
          </w:p>
        </w:tc>
        <w:tc>
          <w:tcPr>
            <w:tcW w:w="1487" w:type="dxa"/>
          </w:tcPr>
          <w:p w14:paraId="2704055F" w14:textId="77777777" w:rsidR="0037615C" w:rsidRDefault="005C3ED1">
            <w:pPr>
              <w:spacing w:after="0" w:line="240" w:lineRule="auto"/>
            </w:pPr>
            <w:r>
              <w:rPr>
                <w:sz w:val="12"/>
              </w:rPr>
              <w:t>Benign: 15,000 URLs each from Yahoo random-URL feed and DMOZ; malicious: 5,500 PhishTank + Spamscatter URLs; 4 benign/malicious pairings, 20k-30k URLs each (Se…</w:t>
            </w:r>
          </w:p>
        </w:tc>
        <w:tc>
          <w:tcPr>
            <w:tcW w:w="1487" w:type="dxa"/>
          </w:tcPr>
          <w:p w14:paraId="604EE434" w14:textId="77777777" w:rsidR="0037615C" w:rsidRDefault="005C3ED1">
            <w:pPr>
              <w:spacing w:after="0" w:line="240" w:lineRule="auto"/>
            </w:pPr>
            <w:r>
              <w:rPr>
                <w:sz w:val="12"/>
              </w:rPr>
              <w:t>10 random 50/50 splits per dataset; also cross-source training/testing (Table 4)</w:t>
            </w:r>
          </w:p>
        </w:tc>
        <w:tc>
          <w:tcPr>
            <w:tcW w:w="1757" w:type="dxa"/>
          </w:tcPr>
          <w:p w14:paraId="4D957ECC" w14:textId="77777777" w:rsidR="0037615C" w:rsidRDefault="005C3ED1">
            <w:pPr>
              <w:spacing w:after="0" w:line="240" w:lineRule="auto"/>
            </w:pPr>
            <w:r>
              <w:rPr>
                <w:sz w:val="12"/>
              </w:rPr>
              <w:t>Overall accuracy 95-99% (abstract); error rates 1.2-6% for full feature set and 1.1-3.4% without WHOIS/blacklist features (Sec. 4.2, Fig. 2); lexical-only about 15% error at best vs 10% for host-only…</w:t>
            </w:r>
          </w:p>
        </w:tc>
        <w:tc>
          <w:tcPr>
            <w:tcW w:w="1757" w:type="dxa"/>
          </w:tcPr>
          <w:p w14:paraId="7B2E4520" w14:textId="77777777" w:rsidR="0037615C" w:rsidRDefault="005C3ED1">
            <w:pPr>
              <w:spacing w:after="0" w:line="240" w:lineRule="auto"/>
            </w:pPr>
            <w:r>
              <w:rPr>
                <w:sz w:val="12"/>
              </w:rPr>
              <w:t>Lexical and host features are complementary; automatically generated token features beat hand-chosen ones; models trained on one data source generalise poorly to another.</w:t>
            </w:r>
          </w:p>
        </w:tc>
        <w:tc>
          <w:tcPr>
            <w:tcW w:w="1757" w:type="dxa"/>
          </w:tcPr>
          <w:p w14:paraId="391EE7D8" w14:textId="77777777" w:rsidR="0037615C" w:rsidRDefault="005C3ED1">
            <w:pPr>
              <w:spacing w:after="0" w:line="240" w:lineRule="auto"/>
            </w:pPr>
            <w:r>
              <w:rPr>
                <w:sz w:val="12"/>
              </w:rPr>
              <w:t>- Stated by authors: Features assume infrastructure lookups (WHOIS/DNS) are available; redirection and short URLs not handled; distribution shift between sources acknowledged (Sec. 4.4). - Our own ca…</w:t>
            </w:r>
          </w:p>
        </w:tc>
        <w:tc>
          <w:tcPr>
            <w:tcW w:w="1216" w:type="dxa"/>
          </w:tcPr>
          <w:p w14:paraId="71B10FD3" w14:textId="77777777" w:rsidR="0037615C" w:rsidRDefault="005C3ED1">
            <w:pPr>
              <w:spacing w:after="0" w:line="240" w:lineRule="auto"/>
            </w:pPr>
            <w:r>
              <w:rPr>
                <w:sz w:val="12"/>
              </w:rPr>
              <w:t>Cross-source generalisation and temporal robustness left largely open.</w:t>
            </w:r>
          </w:p>
        </w:tc>
        <w:tc>
          <w:tcPr>
            <w:tcW w:w="541" w:type="dxa"/>
          </w:tcPr>
          <w:p w14:paraId="30B900FF" w14:textId="77777777" w:rsidR="0037615C" w:rsidRDefault="005C3ED1">
            <w:pPr>
              <w:spacing w:after="0" w:line="240" w:lineRule="auto"/>
            </w:pPr>
            <w:r>
              <w:rPr>
                <w:sz w:val="12"/>
              </w:rPr>
              <w:t>5 / F</w:t>
            </w:r>
          </w:p>
        </w:tc>
      </w:tr>
      <w:tr w:rsidR="0037615C" w14:paraId="4D2B8523" w14:textId="77777777">
        <w:trPr>
          <w:jc w:val="center"/>
        </w:trPr>
        <w:tc>
          <w:tcPr>
            <w:tcW w:w="541" w:type="dxa"/>
          </w:tcPr>
          <w:p w14:paraId="66D9EF2A" w14:textId="77777777" w:rsidR="0037615C" w:rsidRDefault="005C3ED1">
            <w:pPr>
              <w:spacing w:after="0" w:line="240" w:lineRule="auto"/>
            </w:pPr>
            <w:r>
              <w:rPr>
                <w:sz w:val="12"/>
              </w:rPr>
              <w:t>[20]</w:t>
            </w:r>
          </w:p>
        </w:tc>
        <w:tc>
          <w:tcPr>
            <w:tcW w:w="1216" w:type="dxa"/>
          </w:tcPr>
          <w:p w14:paraId="51B90309" w14:textId="77777777" w:rsidR="0037615C" w:rsidRDefault="005C3ED1">
            <w:pPr>
              <w:spacing w:after="0" w:line="240" w:lineRule="auto"/>
            </w:pPr>
            <w:r>
              <w:rPr>
                <w:sz w:val="12"/>
              </w:rPr>
              <w:t>Ma (2009); 2009 / Proceedings of the 26th International Conference on Machine…</w:t>
            </w:r>
          </w:p>
        </w:tc>
        <w:tc>
          <w:tcPr>
            <w:tcW w:w="1622" w:type="dxa"/>
          </w:tcPr>
          <w:p w14:paraId="41B655DF" w14:textId="77777777" w:rsidR="0037615C" w:rsidRDefault="005C3ED1">
            <w:pPr>
              <w:spacing w:after="0" w:line="240" w:lineRule="auto"/>
            </w:pPr>
            <w:r>
              <w:rPr>
                <w:sz w:val="12"/>
              </w:rPr>
              <w:t>Scale URL classification to continuous, non-stationary streams where batch retraining is infeasible.</w:t>
            </w:r>
          </w:p>
        </w:tc>
        <w:tc>
          <w:tcPr>
            <w:tcW w:w="1757" w:type="dxa"/>
          </w:tcPr>
          <w:p w14:paraId="0B09318B" w14:textId="77777777" w:rsidR="0037615C" w:rsidRDefault="005C3ED1">
            <w:pPr>
              <w:spacing w:after="0" w:line="240" w:lineRule="auto"/>
            </w:pPr>
            <w:r>
              <w:rPr>
                <w:sz w:val="12"/>
              </w:rPr>
              <w:t>Real-time feature collection system; sparse high-dimensional lexical+host features (grows to millions); compares online algorithms with continuous retraining to batch models retra…</w:t>
            </w:r>
          </w:p>
        </w:tc>
        <w:tc>
          <w:tcPr>
            <w:tcW w:w="1487" w:type="dxa"/>
          </w:tcPr>
          <w:p w14:paraId="7ABE59B0" w14:textId="77777777" w:rsidR="0037615C" w:rsidRDefault="005C3ED1">
            <w:pPr>
              <w:spacing w:after="0" w:line="240" w:lineRule="auto"/>
            </w:pPr>
            <w:r>
              <w:rPr>
                <w:sz w:val="12"/>
              </w:rPr>
              <w:t>Live feed from a large web-mail provider: about 20,000 URLs/day (6-7k malicious, about 2:1 benign:malicious) over 100 days, nearly 2 million URLs (Sec. 4.1)</w:t>
            </w:r>
          </w:p>
        </w:tc>
        <w:tc>
          <w:tcPr>
            <w:tcW w:w="1487" w:type="dxa"/>
          </w:tcPr>
          <w:p w14:paraId="7383BDFB" w14:textId="77777777" w:rsidR="0037615C" w:rsidRDefault="005C3ED1">
            <w:pPr>
              <w:spacing w:after="0" w:line="240" w:lineRule="auto"/>
            </w:pPr>
            <w:r>
              <w:rPr>
                <w:sz w:val="12"/>
              </w:rPr>
              <w:t>Temporal: train on days up to t, test on day t+1; cumulative error over 100 days (Fig. 3-4)</w:t>
            </w:r>
          </w:p>
        </w:tc>
        <w:tc>
          <w:tcPr>
            <w:tcW w:w="1757" w:type="dxa"/>
          </w:tcPr>
          <w:p w14:paraId="201C2891" w14:textId="77777777" w:rsidR="0037615C" w:rsidRDefault="005C3ED1">
            <w:pPr>
              <w:spacing w:after="0" w:line="240" w:lineRule="auto"/>
            </w:pPr>
            <w:r>
              <w:rPr>
                <w:sz w:val="12"/>
              </w:rPr>
              <w:t>Up to 99% accuracy on balanced data (abstract); CW online learning tracks batch accuracy with cumulative error about 1-2% while stale batch models degrade (Fig. 3-4; per-day false negatives up to 15%…</w:t>
            </w:r>
          </w:p>
        </w:tc>
        <w:tc>
          <w:tcPr>
            <w:tcW w:w="1757" w:type="dxa"/>
          </w:tcPr>
          <w:p w14:paraId="734D092E" w14:textId="77777777" w:rsidR="0037615C" w:rsidRDefault="005C3ED1">
            <w:pPr>
              <w:spacing w:after="0" w:line="240" w:lineRule="auto"/>
            </w:pPr>
            <w:r>
              <w:rPr>
                <w:sz w:val="12"/>
              </w:rPr>
              <w:t>Continuous retraining matters: feature distribution of malicious URLs drifts daily; online CW matches batch at a fraction of cost.</w:t>
            </w:r>
          </w:p>
        </w:tc>
        <w:tc>
          <w:tcPr>
            <w:tcW w:w="1757" w:type="dxa"/>
          </w:tcPr>
          <w:p w14:paraId="6D6626FD" w14:textId="77777777" w:rsidR="0037615C" w:rsidRDefault="005C3ED1">
            <w:pPr>
              <w:spacing w:after="0" w:line="240" w:lineRule="auto"/>
            </w:pPr>
            <w:r>
              <w:rPr>
                <w:sz w:val="12"/>
              </w:rPr>
              <w:t>- Stated by authors: Depends on a proprietary labelled feed; host features require live lookups. - Our own caveats: Day-ahead protocol is strong, but labels come from the same provider's filters (pot…</w:t>
            </w:r>
          </w:p>
        </w:tc>
        <w:tc>
          <w:tcPr>
            <w:tcW w:w="1216" w:type="dxa"/>
          </w:tcPr>
          <w:p w14:paraId="02F2ACBA" w14:textId="77777777" w:rsidR="0037615C" w:rsidRDefault="005C3ED1">
            <w:pPr>
              <w:spacing w:after="0" w:line="240" w:lineRule="auto"/>
            </w:pPr>
            <w:r>
              <w:rPr>
                <w:sz w:val="12"/>
              </w:rPr>
              <w:t>Public reproducible temporal benchmarks absent.</w:t>
            </w:r>
          </w:p>
        </w:tc>
        <w:tc>
          <w:tcPr>
            <w:tcW w:w="541" w:type="dxa"/>
          </w:tcPr>
          <w:p w14:paraId="32D915F1" w14:textId="77777777" w:rsidR="0037615C" w:rsidRDefault="005C3ED1">
            <w:pPr>
              <w:spacing w:after="0" w:line="240" w:lineRule="auto"/>
            </w:pPr>
            <w:r>
              <w:rPr>
                <w:sz w:val="12"/>
              </w:rPr>
              <w:t>5 / F</w:t>
            </w:r>
          </w:p>
        </w:tc>
      </w:tr>
      <w:tr w:rsidR="0037615C" w14:paraId="43CD07F8" w14:textId="77777777">
        <w:trPr>
          <w:jc w:val="center"/>
        </w:trPr>
        <w:tc>
          <w:tcPr>
            <w:tcW w:w="541" w:type="dxa"/>
          </w:tcPr>
          <w:p w14:paraId="199F5E3E" w14:textId="77777777" w:rsidR="0037615C" w:rsidRDefault="005C3ED1">
            <w:pPr>
              <w:spacing w:after="0" w:line="240" w:lineRule="auto"/>
            </w:pPr>
            <w:r>
              <w:rPr>
                <w:sz w:val="12"/>
              </w:rPr>
              <w:t>[22]</w:t>
            </w:r>
          </w:p>
        </w:tc>
        <w:tc>
          <w:tcPr>
            <w:tcW w:w="1216" w:type="dxa"/>
          </w:tcPr>
          <w:p w14:paraId="11EF31CA" w14:textId="77777777" w:rsidR="0037615C" w:rsidRDefault="005C3ED1">
            <w:pPr>
              <w:spacing w:after="0" w:line="240" w:lineRule="auto"/>
            </w:pPr>
            <w:r>
              <w:rPr>
                <w:sz w:val="12"/>
              </w:rPr>
              <w:t>Blum (2010); 2010 / Proceedings of the 3rd ACM Workshop on Artificial Intellige…</w:t>
            </w:r>
          </w:p>
        </w:tc>
        <w:tc>
          <w:tcPr>
            <w:tcW w:w="1622" w:type="dxa"/>
          </w:tcPr>
          <w:p w14:paraId="2055CDE1" w14:textId="77777777" w:rsidR="0037615C" w:rsidRDefault="005C3ED1">
            <w:pPr>
              <w:spacing w:after="0" w:line="240" w:lineRule="auto"/>
            </w:pPr>
            <w:r>
              <w:rPr>
                <w:sz w:val="12"/>
              </w:rPr>
              <w:t>Detect present and emerging phishing domains quickly using URL lexical features and online updates.</w:t>
            </w:r>
          </w:p>
        </w:tc>
        <w:tc>
          <w:tcPr>
            <w:tcW w:w="1757" w:type="dxa"/>
          </w:tcPr>
          <w:p w14:paraId="16C7ECC2" w14:textId="77777777" w:rsidR="0037615C" w:rsidRDefault="005C3ED1">
            <w:pPr>
              <w:spacing w:after="0" w:line="240" w:lineRule="auto"/>
            </w:pPr>
            <w:r>
              <w:rPr>
                <w:sz w:val="12"/>
              </w:rPr>
              <w:t>Lexical bag-of-tokens features (host/path/binary indicators) fed to a confidence-weighted (CW) online classifier so the model adapts as new phishing campaigns appear.</w:t>
            </w:r>
          </w:p>
        </w:tc>
        <w:tc>
          <w:tcPr>
            <w:tcW w:w="1487" w:type="dxa"/>
          </w:tcPr>
          <w:p w14:paraId="0ED294EA" w14:textId="77777777" w:rsidR="0037615C" w:rsidRDefault="005C3ED1">
            <w:pPr>
              <w:spacing w:after="0" w:line="240" w:lineRule="auto"/>
            </w:pPr>
            <w:r>
              <w:rPr>
                <w:sz w:val="12"/>
              </w:rPr>
              <w:t>UAB phishing URLs and benign URLs (sizes not in abstract)</w:t>
            </w:r>
          </w:p>
        </w:tc>
        <w:tc>
          <w:tcPr>
            <w:tcW w:w="1487" w:type="dxa"/>
          </w:tcPr>
          <w:p w14:paraId="3FA77E98" w14:textId="77777777" w:rsidR="0037615C" w:rsidRDefault="005C3ED1">
            <w:pPr>
              <w:spacing w:after="0" w:line="240" w:lineRule="auto"/>
            </w:pPr>
            <w:r>
              <w:rPr>
                <w:sz w:val="12"/>
              </w:rPr>
              <w:t>Not stated in abstract</w:t>
            </w:r>
          </w:p>
        </w:tc>
        <w:tc>
          <w:tcPr>
            <w:tcW w:w="1757" w:type="dxa"/>
          </w:tcPr>
          <w:p w14:paraId="17B05FCB" w14:textId="77777777" w:rsidR="0037615C" w:rsidRDefault="005C3ED1">
            <w:pPr>
              <w:spacing w:after="0" w:line="240" w:lineRule="auto"/>
            </w:pPr>
            <w:r>
              <w:rPr>
                <w:sz w:val="12"/>
              </w:rPr>
              <w:t>Not in abstract (often cited as about 97% accuracy; unverified here). (Only abstract/publisher-page information was available; no additional numbers should be attributed to this paper without checkin…</w:t>
            </w:r>
          </w:p>
        </w:tc>
        <w:tc>
          <w:tcPr>
            <w:tcW w:w="1757" w:type="dxa"/>
          </w:tcPr>
          <w:p w14:paraId="6457A8AA" w14:textId="77777777" w:rsidR="0037615C" w:rsidRDefault="005C3ED1">
            <w:pPr>
              <w:spacing w:after="0" w:line="240" w:lineRule="auto"/>
            </w:pPr>
            <w:r>
              <w:rPr>
                <w:sz w:val="12"/>
              </w:rPr>
              <w:t>Lexical-only online learning is viable for zero-hour phishing detection.</w:t>
            </w:r>
          </w:p>
        </w:tc>
        <w:tc>
          <w:tcPr>
            <w:tcW w:w="1757" w:type="dxa"/>
          </w:tcPr>
          <w:p w14:paraId="11EE6B43" w14:textId="77777777" w:rsidR="0037615C" w:rsidRDefault="005C3ED1">
            <w:pPr>
              <w:spacing w:after="0" w:line="240" w:lineRule="auto"/>
            </w:pPr>
            <w:r>
              <w:rPr>
                <w:sz w:val="12"/>
              </w:rPr>
              <w:t>- Stated by authors: Not available. - Our own caveats: Small, non-public dataset; no cross-dataset test.</w:t>
            </w:r>
          </w:p>
        </w:tc>
        <w:tc>
          <w:tcPr>
            <w:tcW w:w="1216" w:type="dxa"/>
          </w:tcPr>
          <w:p w14:paraId="0295933B" w14:textId="77777777" w:rsidR="0037615C" w:rsidRDefault="005C3ED1">
            <w:pPr>
              <w:spacing w:after="0" w:line="240" w:lineRule="auto"/>
            </w:pPr>
            <w:r>
              <w:rPr>
                <w:sz w:val="12"/>
              </w:rPr>
              <w:t>Reproducibility; feature drift analysis.</w:t>
            </w:r>
          </w:p>
        </w:tc>
        <w:tc>
          <w:tcPr>
            <w:tcW w:w="541" w:type="dxa"/>
          </w:tcPr>
          <w:p w14:paraId="3F3DE027" w14:textId="77777777" w:rsidR="0037615C" w:rsidRDefault="005C3ED1">
            <w:pPr>
              <w:spacing w:after="0" w:line="240" w:lineRule="auto"/>
            </w:pPr>
            <w:r>
              <w:rPr>
                <w:sz w:val="12"/>
              </w:rPr>
              <w:t>3 / A</w:t>
            </w:r>
          </w:p>
        </w:tc>
      </w:tr>
      <w:tr w:rsidR="0037615C" w14:paraId="48A2E895" w14:textId="77777777">
        <w:trPr>
          <w:jc w:val="center"/>
        </w:trPr>
        <w:tc>
          <w:tcPr>
            <w:tcW w:w="541" w:type="dxa"/>
          </w:tcPr>
          <w:p w14:paraId="2BB790BC" w14:textId="77777777" w:rsidR="0037615C" w:rsidRDefault="005C3ED1">
            <w:pPr>
              <w:spacing w:after="0" w:line="240" w:lineRule="auto"/>
            </w:pPr>
            <w:r>
              <w:rPr>
                <w:sz w:val="12"/>
              </w:rPr>
              <w:t>[4]</w:t>
            </w:r>
          </w:p>
        </w:tc>
        <w:tc>
          <w:tcPr>
            <w:tcW w:w="1216" w:type="dxa"/>
          </w:tcPr>
          <w:p w14:paraId="3C383565" w14:textId="77777777" w:rsidR="0037615C" w:rsidRDefault="005C3ED1">
            <w:pPr>
              <w:spacing w:after="0" w:line="240" w:lineRule="auto"/>
            </w:pPr>
            <w:r>
              <w:rPr>
                <w:sz w:val="12"/>
              </w:rPr>
              <w:t xml:space="preserve">Le (2011); 2011 / </w:t>
            </w:r>
            <w:r>
              <w:rPr>
                <w:sz w:val="12"/>
              </w:rPr>
              <w:lastRenderedPageBreak/>
              <w:t>2011 Proceedings IEEE INFOCOM, pp. 191-195</w:t>
            </w:r>
          </w:p>
        </w:tc>
        <w:tc>
          <w:tcPr>
            <w:tcW w:w="1622" w:type="dxa"/>
          </w:tcPr>
          <w:p w14:paraId="536526E7" w14:textId="77777777" w:rsidR="0037615C" w:rsidRDefault="005C3ED1">
            <w:pPr>
              <w:spacing w:after="0" w:line="240" w:lineRule="auto"/>
            </w:pPr>
            <w:r>
              <w:rPr>
                <w:sz w:val="12"/>
              </w:rPr>
              <w:lastRenderedPageBreak/>
              <w:t xml:space="preserve">Client-side, proactive </w:t>
            </w:r>
            <w:r>
              <w:rPr>
                <w:sz w:val="12"/>
              </w:rPr>
              <w:lastRenderedPageBreak/>
              <w:t>phishing-URL classification resilient to URL obfuscation and noisy training labels.</w:t>
            </w:r>
          </w:p>
        </w:tc>
        <w:tc>
          <w:tcPr>
            <w:tcW w:w="1757" w:type="dxa"/>
          </w:tcPr>
          <w:p w14:paraId="6A924322" w14:textId="77777777" w:rsidR="0037615C" w:rsidRDefault="005C3ED1">
            <w:pPr>
              <w:spacing w:after="0" w:line="240" w:lineRule="auto"/>
            </w:pPr>
            <w:r>
              <w:rPr>
                <w:sz w:val="12"/>
              </w:rPr>
              <w:lastRenderedPageBreak/>
              <w:t xml:space="preserve">Selects lexical features resistant </w:t>
            </w:r>
            <w:r>
              <w:rPr>
                <w:sz w:val="12"/>
              </w:rPr>
              <w:lastRenderedPageBreak/>
              <w:t>to obfuscation (host/path tokens, lengths, counts), compares lexical-only vs full (host/WHOIS) features, proposes AROW online learning; PhishDef…</w:t>
            </w:r>
          </w:p>
        </w:tc>
        <w:tc>
          <w:tcPr>
            <w:tcW w:w="1487" w:type="dxa"/>
          </w:tcPr>
          <w:p w14:paraId="082659AE" w14:textId="77777777" w:rsidR="0037615C" w:rsidRDefault="005C3ED1">
            <w:pPr>
              <w:spacing w:after="0" w:line="240" w:lineRule="auto"/>
            </w:pPr>
            <w:r>
              <w:rPr>
                <w:sz w:val="12"/>
              </w:rPr>
              <w:lastRenderedPageBreak/>
              <w:t xml:space="preserve">PhishTank (4,082 verified </w:t>
            </w:r>
            <w:r>
              <w:rPr>
                <w:sz w:val="12"/>
              </w:rPr>
              <w:lastRenderedPageBreak/>
              <w:t>phishing, June 2010), MalwarePatrol (2,001), Yahoo random (4,143) and DMOZ random (4,012) URLs; 5 pairings (Table I)</w:t>
            </w:r>
          </w:p>
        </w:tc>
        <w:tc>
          <w:tcPr>
            <w:tcW w:w="1487" w:type="dxa"/>
          </w:tcPr>
          <w:p w14:paraId="424B1205" w14:textId="77777777" w:rsidR="0037615C" w:rsidRDefault="005C3ED1">
            <w:pPr>
              <w:spacing w:after="0" w:line="240" w:lineRule="auto"/>
            </w:pPr>
            <w:r>
              <w:rPr>
                <w:sz w:val="12"/>
              </w:rPr>
              <w:lastRenderedPageBreak/>
              <w:t xml:space="preserve">Online cumulative error </w:t>
            </w:r>
            <w:r>
              <w:rPr>
                <w:sz w:val="12"/>
              </w:rPr>
              <w:lastRenderedPageBreak/>
              <w:t>over batches of 400 URLs; label-noise injection experiments</w:t>
            </w:r>
          </w:p>
        </w:tc>
        <w:tc>
          <w:tcPr>
            <w:tcW w:w="1757" w:type="dxa"/>
          </w:tcPr>
          <w:p w14:paraId="54FF314B" w14:textId="77777777" w:rsidR="0037615C" w:rsidRDefault="005C3ED1">
            <w:pPr>
              <w:spacing w:after="0" w:line="240" w:lineRule="auto"/>
            </w:pPr>
            <w:r>
              <w:rPr>
                <w:sz w:val="12"/>
              </w:rPr>
              <w:lastRenderedPageBreak/>
              <w:t xml:space="preserve">Lexical-only accuracy 96-98%, </w:t>
            </w:r>
            <w:r>
              <w:rPr>
                <w:sz w:val="12"/>
              </w:rPr>
              <w:lastRenderedPageBreak/>
              <w:t>within about 1% of full features (Sec. V, Table II); AROW reduces error up to 27% vs CW on DMOZ-Malware (Table III); about 95% accuracy with 5-10% label noise (Sec. V-C)…</w:t>
            </w:r>
          </w:p>
        </w:tc>
        <w:tc>
          <w:tcPr>
            <w:tcW w:w="1757" w:type="dxa"/>
          </w:tcPr>
          <w:p w14:paraId="5D12DE2A" w14:textId="77777777" w:rsidR="0037615C" w:rsidRDefault="005C3ED1">
            <w:pPr>
              <w:spacing w:after="0" w:line="240" w:lineRule="auto"/>
            </w:pPr>
            <w:r>
              <w:rPr>
                <w:sz w:val="12"/>
              </w:rPr>
              <w:lastRenderedPageBreak/>
              <w:t xml:space="preserve">Lexical features suffice for </w:t>
            </w:r>
            <w:r>
              <w:rPr>
                <w:sz w:val="12"/>
              </w:rPr>
              <w:lastRenderedPageBreak/>
              <w:t>practical purposes; online AROW is robust to mislabelled data.</w:t>
            </w:r>
          </w:p>
        </w:tc>
        <w:tc>
          <w:tcPr>
            <w:tcW w:w="1757" w:type="dxa"/>
          </w:tcPr>
          <w:p w14:paraId="37E1DBE2" w14:textId="77777777" w:rsidR="0037615C" w:rsidRDefault="005C3ED1">
            <w:pPr>
              <w:spacing w:after="0" w:line="240" w:lineRule="auto"/>
            </w:pPr>
            <w:r>
              <w:rPr>
                <w:sz w:val="12"/>
              </w:rPr>
              <w:lastRenderedPageBreak/>
              <w:t xml:space="preserve">- Stated by authors: Small </w:t>
            </w:r>
            <w:r>
              <w:rPr>
                <w:sz w:val="12"/>
              </w:rPr>
              <w:lastRenderedPageBreak/>
              <w:t>datasets; obfuscation list may be incomplete. - Our own caveats: Benign classes are directory/random homepages; no temporal split.</w:t>
            </w:r>
          </w:p>
        </w:tc>
        <w:tc>
          <w:tcPr>
            <w:tcW w:w="1216" w:type="dxa"/>
          </w:tcPr>
          <w:p w14:paraId="6EBD32C8" w14:textId="77777777" w:rsidR="0037615C" w:rsidRDefault="005C3ED1">
            <w:pPr>
              <w:spacing w:after="0" w:line="240" w:lineRule="auto"/>
            </w:pPr>
            <w:r>
              <w:rPr>
                <w:sz w:val="12"/>
              </w:rPr>
              <w:lastRenderedPageBreak/>
              <w:t xml:space="preserve">Robustness to </w:t>
            </w:r>
            <w:r>
              <w:rPr>
                <w:sz w:val="12"/>
              </w:rPr>
              <w:lastRenderedPageBreak/>
              <w:t>adversarial token manipulation beyond listed obfuscations.</w:t>
            </w:r>
          </w:p>
        </w:tc>
        <w:tc>
          <w:tcPr>
            <w:tcW w:w="541" w:type="dxa"/>
          </w:tcPr>
          <w:p w14:paraId="6B522002" w14:textId="77777777" w:rsidR="0037615C" w:rsidRDefault="005C3ED1">
            <w:pPr>
              <w:spacing w:after="0" w:line="240" w:lineRule="auto"/>
            </w:pPr>
            <w:r>
              <w:rPr>
                <w:sz w:val="12"/>
              </w:rPr>
              <w:lastRenderedPageBreak/>
              <w:t>4 / F</w:t>
            </w:r>
          </w:p>
        </w:tc>
      </w:tr>
      <w:tr w:rsidR="0037615C" w14:paraId="3AC69371" w14:textId="77777777">
        <w:trPr>
          <w:jc w:val="center"/>
        </w:trPr>
        <w:tc>
          <w:tcPr>
            <w:tcW w:w="541" w:type="dxa"/>
          </w:tcPr>
          <w:p w14:paraId="2CC17FB6" w14:textId="77777777" w:rsidR="0037615C" w:rsidRDefault="005C3ED1">
            <w:pPr>
              <w:spacing w:after="0" w:line="240" w:lineRule="auto"/>
            </w:pPr>
            <w:r>
              <w:rPr>
                <w:sz w:val="12"/>
              </w:rPr>
              <w:t>[21]</w:t>
            </w:r>
          </w:p>
        </w:tc>
        <w:tc>
          <w:tcPr>
            <w:tcW w:w="1216" w:type="dxa"/>
          </w:tcPr>
          <w:p w14:paraId="164D2BF5" w14:textId="77777777" w:rsidR="0037615C" w:rsidRDefault="005C3ED1">
            <w:pPr>
              <w:spacing w:after="0" w:line="240" w:lineRule="auto"/>
            </w:pPr>
            <w:r>
              <w:rPr>
                <w:sz w:val="12"/>
              </w:rPr>
              <w:t>Ma (2011); 2011 / ACM Transactions on Intelligent Systems and Technology, 2(3…</w:t>
            </w:r>
          </w:p>
        </w:tc>
        <w:tc>
          <w:tcPr>
            <w:tcW w:w="1622" w:type="dxa"/>
          </w:tcPr>
          <w:p w14:paraId="299C0A61" w14:textId="77777777" w:rsidR="0037615C" w:rsidRDefault="005C3ED1">
            <w:pPr>
              <w:spacing w:after="0" w:line="240" w:lineRule="auto"/>
            </w:pPr>
            <w:r>
              <w:rPr>
                <w:sz w:val="12"/>
              </w:rPr>
              <w:t>Journal synthesis: large-scale, real-time URL classification with lexical and host features.</w:t>
            </w:r>
          </w:p>
        </w:tc>
        <w:tc>
          <w:tcPr>
            <w:tcW w:w="1757" w:type="dxa"/>
          </w:tcPr>
          <w:p w14:paraId="624703CD" w14:textId="77777777" w:rsidR="0037615C" w:rsidRDefault="005C3ED1">
            <w:pPr>
              <w:spacing w:after="0" w:line="240" w:lineRule="auto"/>
            </w:pPr>
            <w:r>
              <w:rPr>
                <w:sz w:val="12"/>
              </w:rPr>
              <w:t>Unifies the batch (KDD'09) and online (ICML'09) studies; adds analysis of feature importance and system considerations.</w:t>
            </w:r>
          </w:p>
        </w:tc>
        <w:tc>
          <w:tcPr>
            <w:tcW w:w="1487" w:type="dxa"/>
          </w:tcPr>
          <w:p w14:paraId="5969C423" w14:textId="77777777" w:rsidR="0037615C" w:rsidRDefault="005C3ED1">
            <w:pPr>
              <w:spacing w:after="0" w:line="240" w:lineRule="auto"/>
            </w:pPr>
            <w:r>
              <w:rPr>
                <w:sz w:val="12"/>
              </w:rPr>
              <w:t>Consolidates the KDD/ICML datasets: about 2M-URL web-mail feed over 100 days plus directory/blacklist pairings</w:t>
            </w:r>
          </w:p>
        </w:tc>
        <w:tc>
          <w:tcPr>
            <w:tcW w:w="1487" w:type="dxa"/>
          </w:tcPr>
          <w:p w14:paraId="4996456F" w14:textId="77777777" w:rsidR="0037615C" w:rsidRDefault="005C3ED1">
            <w:pPr>
              <w:spacing w:after="0" w:line="240" w:lineRule="auto"/>
            </w:pPr>
            <w:r>
              <w:rPr>
                <w:sz w:val="12"/>
              </w:rPr>
              <w:t>Random splits and day-ahead temporal evaluation (as in the conference versions)</w:t>
            </w:r>
          </w:p>
        </w:tc>
        <w:tc>
          <w:tcPr>
            <w:tcW w:w="1757" w:type="dxa"/>
          </w:tcPr>
          <w:p w14:paraId="24F2A18C" w14:textId="77777777" w:rsidR="0037615C" w:rsidRDefault="005C3ED1">
            <w:pPr>
              <w:spacing w:after="0" w:line="240" w:lineRule="auto"/>
            </w:pPr>
            <w:r>
              <w:rPr>
                <w:sz w:val="12"/>
              </w:rPr>
              <w:t>Abstract-level only here; conference versions report 95-99% accuracy and about 1-2% cumulative error online. (Only abstract/publisher-page information was available; no additional numbers should be a…</w:t>
            </w:r>
          </w:p>
        </w:tc>
        <w:tc>
          <w:tcPr>
            <w:tcW w:w="1757" w:type="dxa"/>
          </w:tcPr>
          <w:p w14:paraId="0B2C32C2" w14:textId="77777777" w:rsidR="0037615C" w:rsidRDefault="005C3ED1">
            <w:pPr>
              <w:spacing w:after="0" w:line="240" w:lineRule="auto"/>
            </w:pPr>
            <w:r>
              <w:rPr>
                <w:sz w:val="12"/>
              </w:rPr>
              <w:t>Same conclusions as the conference papers with extended analysis.</w:t>
            </w:r>
          </w:p>
        </w:tc>
        <w:tc>
          <w:tcPr>
            <w:tcW w:w="1757" w:type="dxa"/>
          </w:tcPr>
          <w:p w14:paraId="39A3E71D" w14:textId="77777777" w:rsidR="0037615C" w:rsidRDefault="005C3ED1">
            <w:pPr>
              <w:spacing w:after="0" w:line="240" w:lineRule="auto"/>
            </w:pPr>
            <w:r>
              <w:rPr>
                <w:sz w:val="12"/>
              </w:rPr>
              <w:t>- Stated by authors: See conference versions. - Our own caveats: Content assessed via metadata and the conference papers; article itself paywalled.</w:t>
            </w:r>
          </w:p>
        </w:tc>
        <w:tc>
          <w:tcPr>
            <w:tcW w:w="1216" w:type="dxa"/>
          </w:tcPr>
          <w:p w14:paraId="5FE60492" w14:textId="77777777" w:rsidR="0037615C" w:rsidRDefault="005C3ED1">
            <w:pPr>
              <w:spacing w:after="0" w:line="240" w:lineRule="auto"/>
            </w:pPr>
            <w:r>
              <w:rPr>
                <w:sz w:val="12"/>
              </w:rPr>
              <w:t>As above.</w:t>
            </w:r>
          </w:p>
        </w:tc>
        <w:tc>
          <w:tcPr>
            <w:tcW w:w="541" w:type="dxa"/>
          </w:tcPr>
          <w:p w14:paraId="164A485B" w14:textId="77777777" w:rsidR="0037615C" w:rsidRDefault="005C3ED1">
            <w:pPr>
              <w:spacing w:after="0" w:line="240" w:lineRule="auto"/>
            </w:pPr>
            <w:r>
              <w:rPr>
                <w:sz w:val="12"/>
              </w:rPr>
              <w:t>4 / A</w:t>
            </w:r>
          </w:p>
        </w:tc>
      </w:tr>
      <w:tr w:rsidR="0037615C" w14:paraId="0E84BEEE" w14:textId="77777777">
        <w:trPr>
          <w:jc w:val="center"/>
        </w:trPr>
        <w:tc>
          <w:tcPr>
            <w:tcW w:w="541" w:type="dxa"/>
          </w:tcPr>
          <w:p w14:paraId="6F131B5B" w14:textId="77777777" w:rsidR="0037615C" w:rsidRDefault="005C3ED1">
            <w:pPr>
              <w:spacing w:after="0" w:line="240" w:lineRule="auto"/>
            </w:pPr>
            <w:r>
              <w:rPr>
                <w:sz w:val="12"/>
              </w:rPr>
              <w:t>[24]</w:t>
            </w:r>
          </w:p>
        </w:tc>
        <w:tc>
          <w:tcPr>
            <w:tcW w:w="1216" w:type="dxa"/>
          </w:tcPr>
          <w:p w14:paraId="4B0D72EF" w14:textId="77777777" w:rsidR="0037615C" w:rsidRDefault="005C3ED1">
            <w:pPr>
              <w:spacing w:after="0" w:line="240" w:lineRule="auto"/>
            </w:pPr>
            <w:r>
              <w:rPr>
                <w:sz w:val="12"/>
              </w:rPr>
              <w:t>Marchal (2014); 2014 / IEEE Transactions on Network and Service Management, 11(4),…</w:t>
            </w:r>
          </w:p>
        </w:tc>
        <w:tc>
          <w:tcPr>
            <w:tcW w:w="1622" w:type="dxa"/>
          </w:tcPr>
          <w:p w14:paraId="5DFF24D9" w14:textId="77777777" w:rsidR="0037615C" w:rsidRDefault="005C3ED1">
            <w:pPr>
              <w:spacing w:after="0" w:line="240" w:lineRule="auto"/>
            </w:pPr>
            <w:r>
              <w:rPr>
                <w:sz w:val="12"/>
              </w:rPr>
              <w:t>Real-time phishing URL rating for proxies/mail servers using URL-word relatedness.</w:t>
            </w:r>
          </w:p>
        </w:tc>
        <w:tc>
          <w:tcPr>
            <w:tcW w:w="1757" w:type="dxa"/>
          </w:tcPr>
          <w:p w14:paraId="2035737F" w14:textId="77777777" w:rsidR="0037615C" w:rsidRDefault="005C3ED1">
            <w:pPr>
              <w:spacing w:after="0" w:line="240" w:lineRule="auto"/>
            </w:pPr>
            <w:r>
              <w:rPr>
                <w:sz w:val="12"/>
              </w:rPr>
              <w:t>Splits URL into registered domain (mld.ps) vs rest; computes relatedness among words using search-engine query logs; features on word counts, brand presence, Alexa rank; ML classi…</w:t>
            </w:r>
          </w:p>
        </w:tc>
        <w:tc>
          <w:tcPr>
            <w:tcW w:w="1487" w:type="dxa"/>
          </w:tcPr>
          <w:p w14:paraId="3D9CA0BC" w14:textId="77777777" w:rsidR="0037615C" w:rsidRDefault="005C3ED1">
            <w:pPr>
              <w:spacing w:after="0" w:line="240" w:lineRule="auto"/>
            </w:pPr>
            <w:r>
              <w:rPr>
                <w:sz w:val="12"/>
              </w:rPr>
              <w:t>96,018 URLs: 48,009 phishing (PhishTank, from 53,089 unique) + 48,009 legitimate (DMOZ); released as urlset.csv (Sec. VI-A)</w:t>
            </w:r>
          </w:p>
        </w:tc>
        <w:tc>
          <w:tcPr>
            <w:tcW w:w="1487" w:type="dxa"/>
          </w:tcPr>
          <w:p w14:paraId="3CCF1EB8" w14:textId="77777777" w:rsidR="0037615C" w:rsidRDefault="005C3ED1">
            <w:pPr>
              <w:spacing w:after="0" w:line="240" w:lineRule="auto"/>
            </w:pPr>
            <w:r>
              <w:rPr>
                <w:sz w:val="12"/>
              </w:rPr>
              <w:t>10-fold cross-validation, 100 runs (Sec. VI-B)</w:t>
            </w:r>
          </w:p>
        </w:tc>
        <w:tc>
          <w:tcPr>
            <w:tcW w:w="1757" w:type="dxa"/>
          </w:tcPr>
          <w:p w14:paraId="70DA4B30" w14:textId="77777777" w:rsidR="0037615C" w:rsidRDefault="005C3ED1">
            <w:pPr>
              <w:spacing w:after="0" w:line="240" w:lineRule="auto"/>
            </w:pPr>
            <w:r>
              <w:rPr>
                <w:sz w:val="12"/>
              </w:rPr>
              <w:t>Accuracy 94.91% with 1.44% FPR after threshold tuning (abstract; Sec. VI-C), 95.66% at default threshold; features 1-9 alone 93.48% (Sec. VI-C). (Numbers taken from the full text; section/table refer…</w:t>
            </w:r>
          </w:p>
        </w:tc>
        <w:tc>
          <w:tcPr>
            <w:tcW w:w="1757" w:type="dxa"/>
          </w:tcPr>
          <w:p w14:paraId="0183622F" w14:textId="77777777" w:rsidR="0037615C" w:rsidRDefault="005C3ED1">
            <w:pPr>
              <w:spacing w:after="0" w:line="240" w:lineRule="auto"/>
            </w:pPr>
            <w:r>
              <w:rPr>
                <w:sz w:val="12"/>
              </w:rPr>
              <w:t>Legitimate URLs show coherent word relatedness across domain and path; phishing URLs do not.</w:t>
            </w:r>
          </w:p>
        </w:tc>
        <w:tc>
          <w:tcPr>
            <w:tcW w:w="1757" w:type="dxa"/>
          </w:tcPr>
          <w:p w14:paraId="285A4E5D" w14:textId="77777777" w:rsidR="0037615C" w:rsidRDefault="005C3ED1">
            <w:pPr>
              <w:spacing w:after="0" w:line="240" w:lineRule="auto"/>
            </w:pPr>
            <w:r>
              <w:rPr>
                <w:sz w:val="12"/>
              </w:rPr>
              <w:t>- Stated by authors: Depends on search-engine query APIs; relatedness changes over time. - Our own caveats: The released 'PhishStorm' dataset is widely reused (e.g., in Kaggle mixes); DMOZ benign cla…</w:t>
            </w:r>
          </w:p>
        </w:tc>
        <w:tc>
          <w:tcPr>
            <w:tcW w:w="1216" w:type="dxa"/>
          </w:tcPr>
          <w:p w14:paraId="2B7CFC7C" w14:textId="77777777" w:rsidR="0037615C" w:rsidRDefault="005C3ED1">
            <w:pPr>
              <w:spacing w:after="0" w:line="240" w:lineRule="auto"/>
            </w:pPr>
            <w:r>
              <w:rPr>
                <w:sz w:val="12"/>
              </w:rPr>
              <w:t>External-API dependence conflicts with offline/lexical deployment.</w:t>
            </w:r>
          </w:p>
        </w:tc>
        <w:tc>
          <w:tcPr>
            <w:tcW w:w="541" w:type="dxa"/>
          </w:tcPr>
          <w:p w14:paraId="74EEF6F3" w14:textId="77777777" w:rsidR="0037615C" w:rsidRDefault="005C3ED1">
            <w:pPr>
              <w:spacing w:after="0" w:line="240" w:lineRule="auto"/>
            </w:pPr>
            <w:r>
              <w:rPr>
                <w:sz w:val="12"/>
              </w:rPr>
              <w:t>3 / F</w:t>
            </w:r>
          </w:p>
        </w:tc>
      </w:tr>
      <w:tr w:rsidR="0037615C" w14:paraId="68933720" w14:textId="77777777">
        <w:trPr>
          <w:jc w:val="center"/>
        </w:trPr>
        <w:tc>
          <w:tcPr>
            <w:tcW w:w="541" w:type="dxa"/>
          </w:tcPr>
          <w:p w14:paraId="159D68E3" w14:textId="77777777" w:rsidR="0037615C" w:rsidRDefault="005C3ED1">
            <w:pPr>
              <w:spacing w:after="0" w:line="240" w:lineRule="auto"/>
            </w:pPr>
            <w:r>
              <w:rPr>
                <w:sz w:val="12"/>
              </w:rPr>
              <w:t>[23]</w:t>
            </w:r>
          </w:p>
        </w:tc>
        <w:tc>
          <w:tcPr>
            <w:tcW w:w="1216" w:type="dxa"/>
          </w:tcPr>
          <w:p w14:paraId="52CD7753" w14:textId="77777777" w:rsidR="0037615C" w:rsidRDefault="005C3ED1">
            <w:pPr>
              <w:spacing w:after="0" w:line="240" w:lineRule="auto"/>
            </w:pPr>
            <w:r>
              <w:rPr>
                <w:sz w:val="12"/>
              </w:rPr>
              <w:t>Verma (2015); 2015 / Proceedings of the 5th ACM Conference on Data and Applicati…</w:t>
            </w:r>
          </w:p>
        </w:tc>
        <w:tc>
          <w:tcPr>
            <w:tcW w:w="1622" w:type="dxa"/>
          </w:tcPr>
          <w:p w14:paraId="2F678119" w14:textId="77777777" w:rsidR="0037615C" w:rsidRDefault="005C3ED1">
            <w:pPr>
              <w:spacing w:after="0" w:line="240" w:lineRule="auto"/>
            </w:pPr>
            <w:r>
              <w:rPr>
                <w:sz w:val="12"/>
              </w:rPr>
              <w:t>Improve accuracy/robustness of phishing URL classification with character-level statistical features.</w:t>
            </w:r>
          </w:p>
        </w:tc>
        <w:tc>
          <w:tcPr>
            <w:tcW w:w="1757" w:type="dxa"/>
          </w:tcPr>
          <w:p w14:paraId="30D05CAC" w14:textId="77777777" w:rsidR="0037615C" w:rsidRDefault="005C3ED1">
            <w:pPr>
              <w:spacing w:after="0" w:line="240" w:lineRule="auto"/>
            </w:pPr>
            <w:r>
              <w:rPr>
                <w:sz w:val="12"/>
              </w:rPr>
              <w:t>Adds distributional features: KS statistic between URL character distribution and reference distributions, plus classic lexical features; evaluates several learners.</w:t>
            </w:r>
          </w:p>
        </w:tc>
        <w:tc>
          <w:tcPr>
            <w:tcW w:w="1487" w:type="dxa"/>
          </w:tcPr>
          <w:p w14:paraId="447FFBFD" w14:textId="77777777" w:rsidR="0037615C" w:rsidRDefault="005C3ED1">
            <w:pPr>
              <w:spacing w:after="0" w:line="240" w:lineRule="auto"/>
            </w:pPr>
            <w:r>
              <w:rPr>
                <w:sz w:val="12"/>
              </w:rPr>
              <w:t>Phishing (PhishTank) and legitimate URLs; sizes not in abstract</w:t>
            </w:r>
          </w:p>
        </w:tc>
        <w:tc>
          <w:tcPr>
            <w:tcW w:w="1487" w:type="dxa"/>
          </w:tcPr>
          <w:p w14:paraId="7CF2FA04" w14:textId="77777777" w:rsidR="0037615C" w:rsidRDefault="005C3ED1">
            <w:pPr>
              <w:spacing w:after="0" w:line="240" w:lineRule="auto"/>
            </w:pPr>
            <w:r>
              <w:rPr>
                <w:sz w:val="12"/>
              </w:rPr>
              <w:t>Not in abstract</w:t>
            </w:r>
          </w:p>
        </w:tc>
        <w:tc>
          <w:tcPr>
            <w:tcW w:w="1757" w:type="dxa"/>
          </w:tcPr>
          <w:p w14:paraId="106E54E1" w14:textId="77777777" w:rsidR="0037615C" w:rsidRDefault="005C3ED1">
            <w:pPr>
              <w:spacing w:after="0" w:line="240" w:lineRule="auto"/>
            </w:pPr>
            <w:r>
              <w:rPr>
                <w:sz w:val="12"/>
              </w:rPr>
              <w:t>99.3% accuracy with FPR &lt; 0.4% (abstract). (Only abstract/publisher-page information was available; no additional numbers should be attributed to this paper without checking the full text.)</w:t>
            </w:r>
          </w:p>
        </w:tc>
        <w:tc>
          <w:tcPr>
            <w:tcW w:w="1757" w:type="dxa"/>
          </w:tcPr>
          <w:p w14:paraId="73BB0517" w14:textId="77777777" w:rsidR="0037615C" w:rsidRDefault="005C3ED1">
            <w:pPr>
              <w:spacing w:after="0" w:line="240" w:lineRule="auto"/>
            </w:pPr>
            <w:r>
              <w:rPr>
                <w:sz w:val="12"/>
              </w:rPr>
              <w:t>Character-level statistics boost accuracy over token-only lexical features.</w:t>
            </w:r>
          </w:p>
        </w:tc>
        <w:tc>
          <w:tcPr>
            <w:tcW w:w="1757" w:type="dxa"/>
          </w:tcPr>
          <w:p w14:paraId="68BF3CE3" w14:textId="77777777" w:rsidR="0037615C" w:rsidRDefault="005C3ED1">
            <w:pPr>
              <w:spacing w:after="0" w:line="240" w:lineRule="auto"/>
            </w:pPr>
            <w:r>
              <w:rPr>
                <w:sz w:val="12"/>
              </w:rPr>
              <w:t>- Stated by authors: Not available. - Our own caveats: Very high accuracy likely dataset-dependent; no cross-dataset evidence.</w:t>
            </w:r>
          </w:p>
        </w:tc>
        <w:tc>
          <w:tcPr>
            <w:tcW w:w="1216" w:type="dxa"/>
          </w:tcPr>
          <w:p w14:paraId="0B8FC249" w14:textId="77777777" w:rsidR="0037615C" w:rsidRDefault="005C3ED1">
            <w:pPr>
              <w:spacing w:after="0" w:line="240" w:lineRule="auto"/>
            </w:pPr>
            <w:r>
              <w:rPr>
                <w:sz w:val="12"/>
              </w:rPr>
              <w:t>Robustness claims untested over time.</w:t>
            </w:r>
          </w:p>
        </w:tc>
        <w:tc>
          <w:tcPr>
            <w:tcW w:w="541" w:type="dxa"/>
          </w:tcPr>
          <w:p w14:paraId="251D1AA0" w14:textId="77777777" w:rsidR="0037615C" w:rsidRDefault="005C3ED1">
            <w:pPr>
              <w:spacing w:after="0" w:line="240" w:lineRule="auto"/>
            </w:pPr>
            <w:r>
              <w:rPr>
                <w:sz w:val="12"/>
              </w:rPr>
              <w:t>4 / A</w:t>
            </w:r>
          </w:p>
        </w:tc>
      </w:tr>
      <w:tr w:rsidR="0037615C" w14:paraId="10BB3099" w14:textId="77777777">
        <w:trPr>
          <w:jc w:val="center"/>
        </w:trPr>
        <w:tc>
          <w:tcPr>
            <w:tcW w:w="541" w:type="dxa"/>
          </w:tcPr>
          <w:p w14:paraId="72B6C002" w14:textId="77777777" w:rsidR="0037615C" w:rsidRDefault="005C3ED1">
            <w:pPr>
              <w:spacing w:after="0" w:line="240" w:lineRule="auto"/>
            </w:pPr>
            <w:r>
              <w:rPr>
                <w:sz w:val="12"/>
              </w:rPr>
              <w:t>[68]</w:t>
            </w:r>
          </w:p>
        </w:tc>
        <w:tc>
          <w:tcPr>
            <w:tcW w:w="1216" w:type="dxa"/>
          </w:tcPr>
          <w:p w14:paraId="67F0F074" w14:textId="77777777" w:rsidR="0037615C" w:rsidRDefault="005C3ED1">
            <w:pPr>
              <w:spacing w:after="0" w:line="240" w:lineRule="auto"/>
            </w:pPr>
            <w:r>
              <w:rPr>
                <w:sz w:val="12"/>
              </w:rPr>
              <w:t>Sahoo (2017); 2017 / arXiv preprint arXiv:1701.07179</w:t>
            </w:r>
          </w:p>
        </w:tc>
        <w:tc>
          <w:tcPr>
            <w:tcW w:w="1622" w:type="dxa"/>
          </w:tcPr>
          <w:p w14:paraId="2145895B" w14:textId="77777777" w:rsidR="0037615C" w:rsidRDefault="005C3ED1">
            <w:pPr>
              <w:spacing w:after="0" w:line="240" w:lineRule="auto"/>
            </w:pPr>
            <w:r>
              <w:rPr>
                <w:sz w:val="12"/>
              </w:rPr>
              <w:t>Structure the literature on ML-based malicious URL detection.</w:t>
            </w:r>
          </w:p>
        </w:tc>
        <w:tc>
          <w:tcPr>
            <w:tcW w:w="1757" w:type="dxa"/>
          </w:tcPr>
          <w:p w14:paraId="03B31B2A" w14:textId="77777777" w:rsidR="0037615C" w:rsidRDefault="005C3ED1">
            <w:pPr>
              <w:spacing w:after="0" w:line="240" w:lineRule="auto"/>
            </w:pPr>
            <w:r>
              <w:rPr>
                <w:sz w:val="12"/>
              </w:rPr>
              <w:t>Defines the learning problem, surveys feature families and learning algorithms, discusses system design and open challenges.</w:t>
            </w:r>
          </w:p>
        </w:tc>
        <w:tc>
          <w:tcPr>
            <w:tcW w:w="1487" w:type="dxa"/>
          </w:tcPr>
          <w:p w14:paraId="0925C917" w14:textId="77777777" w:rsidR="0037615C" w:rsidRDefault="005C3ED1">
            <w:pPr>
              <w:spacing w:after="0" w:line="240" w:lineRule="auto"/>
            </w:pPr>
            <w:r>
              <w:rPr>
                <w:sz w:val="12"/>
              </w:rPr>
              <w:t>Survey (no new data); reviews datasets up to 2.4M URLs (Ma et al.)</w:t>
            </w:r>
          </w:p>
        </w:tc>
        <w:tc>
          <w:tcPr>
            <w:tcW w:w="1487" w:type="dxa"/>
          </w:tcPr>
          <w:p w14:paraId="09A03EFE" w14:textId="77777777" w:rsidR="0037615C" w:rsidRDefault="005C3ED1">
            <w:pPr>
              <w:spacing w:after="0" w:line="240" w:lineRule="auto"/>
            </w:pPr>
            <w:r>
              <w:rPr>
                <w:sz w:val="12"/>
              </w:rPr>
              <w:t>n/a (survey)</w:t>
            </w:r>
          </w:p>
        </w:tc>
        <w:tc>
          <w:tcPr>
            <w:tcW w:w="1757" w:type="dxa"/>
          </w:tcPr>
          <w:p w14:paraId="639D3C43" w14:textId="77777777" w:rsidR="0037615C" w:rsidRDefault="005C3ED1">
            <w:pPr>
              <w:spacing w:after="0" w:line="240" w:lineRule="auto"/>
            </w:pPr>
            <w:r>
              <w:rPr>
                <w:sz w:val="12"/>
              </w:rPr>
              <w:t>n/a (Numbers taken from the full text; section/table references given where identified.)</w:t>
            </w:r>
          </w:p>
        </w:tc>
        <w:tc>
          <w:tcPr>
            <w:tcW w:w="1757" w:type="dxa"/>
          </w:tcPr>
          <w:p w14:paraId="221DB3B4" w14:textId="77777777" w:rsidR="0037615C" w:rsidRDefault="005C3ED1">
            <w:pPr>
              <w:spacing w:after="0" w:line="240" w:lineRule="auto"/>
            </w:pPr>
            <w:r>
              <w:rPr>
                <w:sz w:val="12"/>
              </w:rPr>
              <w:t>Lexical BoW features scale best; online learning suits drift; deep representation learning was emerging (precursor to URLNet).</w:t>
            </w:r>
          </w:p>
        </w:tc>
        <w:tc>
          <w:tcPr>
            <w:tcW w:w="1757" w:type="dxa"/>
          </w:tcPr>
          <w:p w14:paraId="6883C04D" w14:textId="77777777" w:rsidR="0037615C" w:rsidRDefault="005C3ED1">
            <w:pPr>
              <w:spacing w:after="0" w:line="240" w:lineRule="auto"/>
            </w:pPr>
            <w:r>
              <w:rPr>
                <w:sz w:val="12"/>
              </w:rPr>
              <w:t>- Stated by authors: Points out lack of large public benchmarks, concept drift, adversarial evasion, and short-lived URLs (open-challenges section). - Our own caveats: Pre-dates transformers; benchma…</w:t>
            </w:r>
          </w:p>
        </w:tc>
        <w:tc>
          <w:tcPr>
            <w:tcW w:w="1216" w:type="dxa"/>
          </w:tcPr>
          <w:p w14:paraId="217547DB" w14:textId="77777777" w:rsidR="0037615C" w:rsidRDefault="005C3ED1">
            <w:pPr>
              <w:spacing w:after="0" w:line="240" w:lineRule="auto"/>
            </w:pPr>
            <w:r>
              <w:rPr>
                <w:sz w:val="12"/>
              </w:rPr>
              <w:t>Standardised benchmarks and temporal evaluation protocols.</w:t>
            </w:r>
          </w:p>
        </w:tc>
        <w:tc>
          <w:tcPr>
            <w:tcW w:w="541" w:type="dxa"/>
          </w:tcPr>
          <w:p w14:paraId="2B525608" w14:textId="77777777" w:rsidR="0037615C" w:rsidRDefault="005C3ED1">
            <w:pPr>
              <w:spacing w:after="0" w:line="240" w:lineRule="auto"/>
            </w:pPr>
            <w:r>
              <w:rPr>
                <w:sz w:val="12"/>
              </w:rPr>
              <w:t>4 / F</w:t>
            </w:r>
          </w:p>
        </w:tc>
      </w:tr>
      <w:tr w:rsidR="0037615C" w14:paraId="4AC721AE" w14:textId="77777777">
        <w:trPr>
          <w:jc w:val="center"/>
        </w:trPr>
        <w:tc>
          <w:tcPr>
            <w:tcW w:w="541" w:type="dxa"/>
          </w:tcPr>
          <w:p w14:paraId="78442031" w14:textId="77777777" w:rsidR="0037615C" w:rsidRDefault="005C3ED1">
            <w:pPr>
              <w:spacing w:after="0" w:line="240" w:lineRule="auto"/>
            </w:pPr>
            <w:r>
              <w:rPr>
                <w:sz w:val="12"/>
              </w:rPr>
              <w:t>[6]</w:t>
            </w:r>
          </w:p>
        </w:tc>
        <w:tc>
          <w:tcPr>
            <w:tcW w:w="1216" w:type="dxa"/>
          </w:tcPr>
          <w:p w14:paraId="6893E3FF" w14:textId="77777777" w:rsidR="0037615C" w:rsidRDefault="005C3ED1">
            <w:pPr>
              <w:spacing w:after="0" w:line="240" w:lineRule="auto"/>
            </w:pPr>
            <w:r>
              <w:rPr>
                <w:sz w:val="12"/>
              </w:rPr>
              <w:t>Sahingoz (2019); 2019 / Expert Systems with Applications, 117, pp. 345-357</w:t>
            </w:r>
          </w:p>
        </w:tc>
        <w:tc>
          <w:tcPr>
            <w:tcW w:w="1622" w:type="dxa"/>
          </w:tcPr>
          <w:p w14:paraId="0C9E9292" w14:textId="77777777" w:rsidR="0037615C" w:rsidRDefault="005C3ED1">
            <w:pPr>
              <w:spacing w:after="0" w:line="240" w:lineRule="auto"/>
            </w:pPr>
            <w:r>
              <w:rPr>
                <w:sz w:val="12"/>
              </w:rPr>
              <w:t>Real-time, language-independent, third-party-free phishing URL detection.</w:t>
            </w:r>
          </w:p>
        </w:tc>
        <w:tc>
          <w:tcPr>
            <w:tcW w:w="1757" w:type="dxa"/>
          </w:tcPr>
          <w:p w14:paraId="3A6991DA" w14:textId="77777777" w:rsidR="0037615C" w:rsidRDefault="005C3ED1">
            <w:pPr>
              <w:spacing w:after="0" w:line="240" w:lineRule="auto"/>
            </w:pPr>
            <w:r>
              <w:rPr>
                <w:sz w:val="12"/>
              </w:rPr>
              <w:t>Word-level tokenisation of URLs; 'NLP features' (brand/keyword, random-word, digit/length statistics), word vectors and hybrid sets; compares seven classifiers.</w:t>
            </w:r>
          </w:p>
        </w:tc>
        <w:tc>
          <w:tcPr>
            <w:tcW w:w="1487" w:type="dxa"/>
          </w:tcPr>
          <w:p w14:paraId="7F0D357A" w14:textId="77777777" w:rsidR="0037615C" w:rsidRDefault="005C3ED1">
            <w:pPr>
              <w:spacing w:after="0" w:line="240" w:lineRule="auto"/>
            </w:pPr>
            <w:r>
              <w:rPr>
                <w:sz w:val="12"/>
              </w:rPr>
              <w:t>Ebbu2017: 73,575 URLs (36,400 legitimate via Yandex queries, 37,175 phishing from PhishTank) - figures as reported by Sanchez-Paniagua 2022 and DEPHIDES 2024, …</w:t>
            </w:r>
          </w:p>
        </w:tc>
        <w:tc>
          <w:tcPr>
            <w:tcW w:w="1487" w:type="dxa"/>
          </w:tcPr>
          <w:p w14:paraId="38C98EFE" w14:textId="77777777" w:rsidR="0037615C" w:rsidRDefault="005C3ED1">
            <w:pPr>
              <w:spacing w:after="0" w:line="240" w:lineRule="auto"/>
            </w:pPr>
            <w:r>
              <w:rPr>
                <w:sz w:val="12"/>
              </w:rPr>
              <w:t>Not confirmed from full text</w:t>
            </w:r>
          </w:p>
        </w:tc>
        <w:tc>
          <w:tcPr>
            <w:tcW w:w="1757" w:type="dxa"/>
          </w:tcPr>
          <w:p w14:paraId="277F81EA" w14:textId="77777777" w:rsidR="0037615C" w:rsidRDefault="005C3ED1">
            <w:pPr>
              <w:spacing w:after="0" w:line="240" w:lineRule="auto"/>
            </w:pPr>
            <w:r>
              <w:rPr>
                <w:sz w:val="12"/>
              </w:rPr>
              <w:t>97.98% accuracy with RF on NLP features (abstract). (Only abstract/publisher-page information was available; no additional numbers should be attributed to this paper without checking the full text.)</w:t>
            </w:r>
          </w:p>
        </w:tc>
        <w:tc>
          <w:tcPr>
            <w:tcW w:w="1757" w:type="dxa"/>
          </w:tcPr>
          <w:p w14:paraId="61A7A71A" w14:textId="77777777" w:rsidR="0037615C" w:rsidRDefault="005C3ED1">
            <w:pPr>
              <w:spacing w:after="0" w:line="240" w:lineRule="auto"/>
            </w:pPr>
            <w:r>
              <w:rPr>
                <w:sz w:val="12"/>
              </w:rPr>
              <w:t>Random Forest on NLP-style lexical features performs best; dataset released and widely reused.</w:t>
            </w:r>
          </w:p>
        </w:tc>
        <w:tc>
          <w:tcPr>
            <w:tcW w:w="1757" w:type="dxa"/>
          </w:tcPr>
          <w:p w14:paraId="77C27A04" w14:textId="77777777" w:rsidR="0037615C" w:rsidRDefault="005C3ED1">
            <w:pPr>
              <w:spacing w:after="0" w:line="240" w:lineRule="auto"/>
            </w:pPr>
            <w:r>
              <w:rPr>
                <w:sz w:val="12"/>
              </w:rPr>
              <w:t>- Stated by authors: Not available. - Our own caveats: Legitimate URLs from Yandex search results (deeper pages) vs PhishTank; later work (Sanchez-Paniagua 2022) shows models trained on this era degr…</w:t>
            </w:r>
          </w:p>
        </w:tc>
        <w:tc>
          <w:tcPr>
            <w:tcW w:w="1216" w:type="dxa"/>
          </w:tcPr>
          <w:p w14:paraId="7ACFE908" w14:textId="77777777" w:rsidR="0037615C" w:rsidRDefault="005C3ED1">
            <w:pPr>
              <w:spacing w:after="0" w:line="240" w:lineRule="auto"/>
            </w:pPr>
            <w:r>
              <w:rPr>
                <w:sz w:val="12"/>
              </w:rPr>
              <w:t>Temporal validity; artifact analysis.</w:t>
            </w:r>
          </w:p>
        </w:tc>
        <w:tc>
          <w:tcPr>
            <w:tcW w:w="541" w:type="dxa"/>
          </w:tcPr>
          <w:p w14:paraId="152BC23C" w14:textId="77777777" w:rsidR="0037615C" w:rsidRDefault="005C3ED1">
            <w:pPr>
              <w:spacing w:after="0" w:line="240" w:lineRule="auto"/>
            </w:pPr>
            <w:r>
              <w:rPr>
                <w:sz w:val="12"/>
              </w:rPr>
              <w:t>4 / A</w:t>
            </w:r>
          </w:p>
        </w:tc>
      </w:tr>
      <w:tr w:rsidR="0037615C" w14:paraId="0AB9C85A" w14:textId="77777777">
        <w:trPr>
          <w:jc w:val="center"/>
        </w:trPr>
        <w:tc>
          <w:tcPr>
            <w:tcW w:w="541" w:type="dxa"/>
          </w:tcPr>
          <w:p w14:paraId="5463FEA8" w14:textId="77777777" w:rsidR="0037615C" w:rsidRDefault="005C3ED1">
            <w:pPr>
              <w:spacing w:after="0" w:line="240" w:lineRule="auto"/>
            </w:pPr>
            <w:r>
              <w:rPr>
                <w:sz w:val="12"/>
              </w:rPr>
              <w:t>[69]</w:t>
            </w:r>
          </w:p>
        </w:tc>
        <w:tc>
          <w:tcPr>
            <w:tcW w:w="1216" w:type="dxa"/>
          </w:tcPr>
          <w:p w14:paraId="1B2D42D5" w14:textId="77777777" w:rsidR="0037615C" w:rsidRDefault="005C3ED1">
            <w:pPr>
              <w:spacing w:after="0" w:line="240" w:lineRule="auto"/>
            </w:pPr>
            <w:r>
              <w:rPr>
                <w:sz w:val="12"/>
              </w:rPr>
              <w:t>Bahnsen (2018); 2018 / Black Hat Europe 2018</w:t>
            </w:r>
          </w:p>
        </w:tc>
        <w:tc>
          <w:tcPr>
            <w:tcW w:w="1622" w:type="dxa"/>
          </w:tcPr>
          <w:p w14:paraId="3269AA04" w14:textId="77777777" w:rsidR="0037615C" w:rsidRDefault="005C3ED1">
            <w:pPr>
              <w:spacing w:after="0" w:line="240" w:lineRule="auto"/>
            </w:pPr>
            <w:r>
              <w:rPr>
                <w:sz w:val="12"/>
              </w:rPr>
              <w:t>Can attackers use AI to craft URLs that evade AI-based phishing detectors?</w:t>
            </w:r>
          </w:p>
        </w:tc>
        <w:tc>
          <w:tcPr>
            <w:tcW w:w="1757" w:type="dxa"/>
          </w:tcPr>
          <w:p w14:paraId="1AAC1D9E" w14:textId="77777777" w:rsidR="0037615C" w:rsidRDefault="005C3ED1">
            <w:pPr>
              <w:spacing w:after="0" w:line="240" w:lineRule="auto"/>
            </w:pPr>
            <w:r>
              <w:rPr>
                <w:sz w:val="12"/>
              </w:rPr>
              <w:t>Cluster PhishTank URLs by threat actor, train LSTM per actor on URLs that bypassed the detector, generate new URLs, measure evasion.</w:t>
            </w:r>
          </w:p>
        </w:tc>
        <w:tc>
          <w:tcPr>
            <w:tcW w:w="1487" w:type="dxa"/>
          </w:tcPr>
          <w:p w14:paraId="57F8F8C9" w14:textId="77777777" w:rsidR="0037615C" w:rsidRDefault="005C3ED1">
            <w:pPr>
              <w:spacing w:after="0" w:line="240" w:lineRule="auto"/>
            </w:pPr>
            <w:r>
              <w:rPr>
                <w:sz w:val="12"/>
              </w:rPr>
              <w:t>PhishTank-derived; sizes on slides.</w:t>
            </w:r>
          </w:p>
        </w:tc>
        <w:tc>
          <w:tcPr>
            <w:tcW w:w="1487" w:type="dxa"/>
          </w:tcPr>
          <w:p w14:paraId="056D0E51" w14:textId="77777777" w:rsidR="0037615C" w:rsidRDefault="005C3ED1">
            <w:pPr>
              <w:spacing w:after="0" w:line="240" w:lineRule="auto"/>
            </w:pPr>
            <w:r>
              <w:rPr>
                <w:sz w:val="12"/>
              </w:rPr>
              <w:t>Attack 'effectiveness' = fraction of generated URLs classified benign</w:t>
            </w:r>
          </w:p>
        </w:tc>
        <w:tc>
          <w:tcPr>
            <w:tcW w:w="1757" w:type="dxa"/>
          </w:tcPr>
          <w:p w14:paraId="43CADDFE" w14:textId="77777777" w:rsidR="0037615C" w:rsidRDefault="005C3ED1">
            <w:pPr>
              <w:spacing w:after="0" w:line="240" w:lineRule="auto"/>
            </w:pPr>
            <w:r>
              <w:rPr>
                <w:sz w:val="12"/>
              </w:rPr>
              <w:t>Press/DEF CON summaries report attack effectiveness rising from 0.69% to 20.9% and 4.91% to 36.28% for two actors (secondary sources; slide numbers not re-verified here).</w:t>
            </w:r>
          </w:p>
        </w:tc>
        <w:tc>
          <w:tcPr>
            <w:tcW w:w="1757" w:type="dxa"/>
          </w:tcPr>
          <w:p w14:paraId="58B32553" w14:textId="77777777" w:rsidR="0037615C" w:rsidRDefault="005C3ED1">
            <w:pPr>
              <w:spacing w:after="0" w:line="240" w:lineRule="auto"/>
            </w:pPr>
            <w:r>
              <w:rPr>
                <w:sz w:val="12"/>
              </w:rPr>
              <w:t>Generative evasion is feasible against character-level URL detectors.</w:t>
            </w:r>
          </w:p>
        </w:tc>
        <w:tc>
          <w:tcPr>
            <w:tcW w:w="1757" w:type="dxa"/>
          </w:tcPr>
          <w:p w14:paraId="6BABC900" w14:textId="77777777" w:rsidR="0037615C" w:rsidRDefault="005C3ED1">
            <w:pPr>
              <w:spacing w:after="0" w:line="240" w:lineRule="auto"/>
            </w:pPr>
            <w:r>
              <w:rPr>
                <w:sz w:val="12"/>
              </w:rPr>
              <w:t>- Authors' stated limitations: Not peer reviewed. - My assessment: No code/dataset release; vendor talk; numbers hard to reproduce.</w:t>
            </w:r>
          </w:p>
        </w:tc>
        <w:tc>
          <w:tcPr>
            <w:tcW w:w="1216" w:type="dxa"/>
          </w:tcPr>
          <w:p w14:paraId="384AFBC3" w14:textId="77777777" w:rsidR="0037615C" w:rsidRDefault="005C3ED1">
            <w:pPr>
              <w:spacing w:after="0" w:line="240" w:lineRule="auto"/>
            </w:pPr>
            <w:r>
              <w:rPr>
                <w:sz w:val="12"/>
              </w:rPr>
              <w:t>Need reproducible, open mutation benchmarks instead of vendor demonstrations.</w:t>
            </w:r>
          </w:p>
        </w:tc>
        <w:tc>
          <w:tcPr>
            <w:tcW w:w="541" w:type="dxa"/>
          </w:tcPr>
          <w:p w14:paraId="2FA93DEF" w14:textId="77777777" w:rsidR="0037615C" w:rsidRDefault="005C3ED1">
            <w:pPr>
              <w:spacing w:after="0" w:line="240" w:lineRule="auto"/>
            </w:pPr>
            <w:r>
              <w:rPr>
                <w:sz w:val="12"/>
              </w:rPr>
              <w:t>3 / F</w:t>
            </w:r>
          </w:p>
        </w:tc>
      </w:tr>
      <w:tr w:rsidR="0037615C" w14:paraId="5652C83E" w14:textId="77777777">
        <w:trPr>
          <w:jc w:val="center"/>
        </w:trPr>
        <w:tc>
          <w:tcPr>
            <w:tcW w:w="541" w:type="dxa"/>
          </w:tcPr>
          <w:p w14:paraId="1447E5F6" w14:textId="77777777" w:rsidR="0037615C" w:rsidRDefault="005C3ED1">
            <w:pPr>
              <w:spacing w:after="0" w:line="240" w:lineRule="auto"/>
            </w:pPr>
            <w:r>
              <w:rPr>
                <w:sz w:val="12"/>
              </w:rPr>
              <w:t>[49]</w:t>
            </w:r>
          </w:p>
        </w:tc>
        <w:tc>
          <w:tcPr>
            <w:tcW w:w="1216" w:type="dxa"/>
          </w:tcPr>
          <w:p w14:paraId="254DC9DD" w14:textId="77777777" w:rsidR="0037615C" w:rsidRDefault="005C3ED1">
            <w:pPr>
              <w:spacing w:after="0" w:line="240" w:lineRule="auto"/>
            </w:pPr>
            <w:r>
              <w:rPr>
                <w:sz w:val="12"/>
              </w:rPr>
              <w:t>AlEroud (2020); 2020 / Proceedings of the Sixth International Workshop on Security…</w:t>
            </w:r>
          </w:p>
        </w:tc>
        <w:tc>
          <w:tcPr>
            <w:tcW w:w="1622" w:type="dxa"/>
          </w:tcPr>
          <w:p w14:paraId="3445DF4E" w14:textId="77777777" w:rsidR="0037615C" w:rsidRDefault="005C3ED1">
            <w:pPr>
              <w:spacing w:after="0" w:line="240" w:lineRule="auto"/>
            </w:pPr>
            <w:r>
              <w:rPr>
                <w:sz w:val="12"/>
              </w:rPr>
              <w:t>Can generative models create phishing URLs that bypass URL classifiers?</w:t>
            </w:r>
          </w:p>
        </w:tc>
        <w:tc>
          <w:tcPr>
            <w:tcW w:w="1757" w:type="dxa"/>
          </w:tcPr>
          <w:p w14:paraId="779479C4" w14:textId="77777777" w:rsidR="0037615C" w:rsidRDefault="005C3ED1">
            <w:pPr>
              <w:spacing w:after="0" w:line="240" w:lineRule="auto"/>
            </w:pPr>
            <w:r>
              <w:rPr>
                <w:sz w:val="12"/>
              </w:rPr>
              <w:t>Train a GAN on phishing URLs; feed generated URLs to ML detectors (including PhishStorm-style intra-URL similarity features).</w:t>
            </w:r>
          </w:p>
        </w:tc>
        <w:tc>
          <w:tcPr>
            <w:tcW w:w="1487" w:type="dxa"/>
          </w:tcPr>
          <w:p w14:paraId="16104A85" w14:textId="77777777" w:rsidR="0037615C" w:rsidRDefault="005C3ED1">
            <w:pPr>
              <w:spacing w:after="0" w:line="240" w:lineRule="auto"/>
            </w:pPr>
            <w:r>
              <w:rPr>
                <w:sz w:val="12"/>
              </w:rPr>
              <w:t>Not detailed in abstract.</w:t>
            </w:r>
          </w:p>
        </w:tc>
        <w:tc>
          <w:tcPr>
            <w:tcW w:w="1487" w:type="dxa"/>
          </w:tcPr>
          <w:p w14:paraId="0A077C9A" w14:textId="77777777" w:rsidR="0037615C" w:rsidRDefault="005C3ED1">
            <w:pPr>
              <w:spacing w:after="0" w:line="240" w:lineRule="auto"/>
            </w:pPr>
            <w:r>
              <w:rPr>
                <w:sz w:val="12"/>
              </w:rPr>
              <w:t>Evasion rate against simple and advanced detectors</w:t>
            </w:r>
          </w:p>
        </w:tc>
        <w:tc>
          <w:tcPr>
            <w:tcW w:w="1757" w:type="dxa"/>
          </w:tcPr>
          <w:p w14:paraId="5C43E0D5" w14:textId="77777777" w:rsidR="0037615C" w:rsidRDefault="005C3ED1">
            <w:pPr>
              <w:spacing w:after="0" w:line="240" w:lineRule="auto"/>
            </w:pPr>
            <w:r>
              <w:rPr>
                <w:sz w:val="12"/>
              </w:rPr>
              <w:t>Abstract: the approach 'fooled both simple and advanced detection models' (no numbers in abstract).</w:t>
            </w:r>
          </w:p>
        </w:tc>
        <w:tc>
          <w:tcPr>
            <w:tcW w:w="1757" w:type="dxa"/>
          </w:tcPr>
          <w:p w14:paraId="331530C2" w14:textId="77777777" w:rsidR="0037615C" w:rsidRDefault="005C3ED1">
            <w:pPr>
              <w:spacing w:after="0" w:line="240" w:lineRule="auto"/>
            </w:pPr>
            <w:r>
              <w:rPr>
                <w:sz w:val="12"/>
              </w:rPr>
              <w:t>GAN-generated URLs evade detectors.</w:t>
            </w:r>
          </w:p>
        </w:tc>
        <w:tc>
          <w:tcPr>
            <w:tcW w:w="1757" w:type="dxa"/>
          </w:tcPr>
          <w:p w14:paraId="4EFC5319" w14:textId="77777777" w:rsidR="0037615C" w:rsidRDefault="005C3ED1">
            <w:pPr>
              <w:spacing w:after="0" w:line="240" w:lineRule="auto"/>
            </w:pPr>
            <w:r>
              <w:rPr>
                <w:sz w:val="12"/>
              </w:rPr>
              <w:t>- Authors' stated limitations: n/a (abstract only). - My assessment: Generated URLs may be unregistrable/unrealistic; unclear labels.</w:t>
            </w:r>
          </w:p>
        </w:tc>
        <w:tc>
          <w:tcPr>
            <w:tcW w:w="1216" w:type="dxa"/>
          </w:tcPr>
          <w:p w14:paraId="410CD101" w14:textId="77777777" w:rsidR="0037615C" w:rsidRDefault="005C3ED1">
            <w:pPr>
              <w:spacing w:after="0" w:line="240" w:lineRule="auto"/>
            </w:pPr>
            <w:r>
              <w:rPr>
                <w:sz w:val="12"/>
              </w:rPr>
              <w:t>Realism constraints on generated adversarial URLs.</w:t>
            </w:r>
          </w:p>
        </w:tc>
        <w:tc>
          <w:tcPr>
            <w:tcW w:w="541" w:type="dxa"/>
          </w:tcPr>
          <w:p w14:paraId="23BAF4EC" w14:textId="77777777" w:rsidR="0037615C" w:rsidRDefault="005C3ED1">
            <w:pPr>
              <w:spacing w:after="0" w:line="240" w:lineRule="auto"/>
            </w:pPr>
            <w:r>
              <w:rPr>
                <w:sz w:val="12"/>
              </w:rPr>
              <w:t>3 / A</w:t>
            </w:r>
          </w:p>
        </w:tc>
      </w:tr>
      <w:tr w:rsidR="0037615C" w14:paraId="6A1E506B" w14:textId="77777777">
        <w:trPr>
          <w:jc w:val="center"/>
        </w:trPr>
        <w:tc>
          <w:tcPr>
            <w:tcW w:w="541" w:type="dxa"/>
          </w:tcPr>
          <w:p w14:paraId="40D8C971" w14:textId="77777777" w:rsidR="0037615C" w:rsidRDefault="005C3ED1">
            <w:pPr>
              <w:spacing w:after="0" w:line="240" w:lineRule="auto"/>
            </w:pPr>
            <w:r>
              <w:rPr>
                <w:sz w:val="12"/>
              </w:rPr>
              <w:t>[70]</w:t>
            </w:r>
          </w:p>
        </w:tc>
        <w:tc>
          <w:tcPr>
            <w:tcW w:w="1216" w:type="dxa"/>
          </w:tcPr>
          <w:p w14:paraId="57B4C280" w14:textId="77777777" w:rsidR="0037615C" w:rsidRDefault="005C3ED1">
            <w:pPr>
              <w:spacing w:after="0" w:line="240" w:lineRule="auto"/>
            </w:pPr>
            <w:r>
              <w:rPr>
                <w:sz w:val="12"/>
              </w:rPr>
              <w:t>Oest (2018); 2018 / 2018 APWG Symposium on Electronic Crime Research</w:t>
            </w:r>
          </w:p>
        </w:tc>
        <w:tc>
          <w:tcPr>
            <w:tcW w:w="1622" w:type="dxa"/>
          </w:tcPr>
          <w:p w14:paraId="4C968928" w14:textId="77777777" w:rsidR="0037615C" w:rsidRDefault="005C3ED1">
            <w:pPr>
              <w:spacing w:after="0" w:line="240" w:lineRule="auto"/>
            </w:pPr>
            <w:r>
              <w:rPr>
                <w:sz w:val="12"/>
              </w:rPr>
              <w:t>How do phishers evade researchers/blacklists and structure URLs?</w:t>
            </w:r>
          </w:p>
        </w:tc>
        <w:tc>
          <w:tcPr>
            <w:tcW w:w="1757" w:type="dxa"/>
          </w:tcPr>
          <w:p w14:paraId="4618A982" w14:textId="77777777" w:rsidR="0037615C" w:rsidRDefault="005C3ED1">
            <w:pPr>
              <w:spacing w:after="0" w:line="240" w:lineRule="auto"/>
            </w:pPr>
            <w:r>
              <w:rPr>
                <w:sz w:val="12"/>
              </w:rPr>
              <w:t>Analyse phishing kits' .htaccess cloaking and propose a URL classification scheme.</w:t>
            </w:r>
          </w:p>
        </w:tc>
        <w:tc>
          <w:tcPr>
            <w:tcW w:w="1487" w:type="dxa"/>
          </w:tcPr>
          <w:p w14:paraId="3B2BC23C" w14:textId="77777777" w:rsidR="0037615C" w:rsidRDefault="005C3ED1">
            <w:pPr>
              <w:spacing w:after="0" w:line="240" w:lineRule="auto"/>
            </w:pPr>
            <w:r>
              <w:rPr>
                <w:sz w:val="12"/>
              </w:rPr>
              <w:t>Phishing kits and URLs 2016-2017 (industry-sourced; not public).</w:t>
            </w:r>
          </w:p>
        </w:tc>
        <w:tc>
          <w:tcPr>
            <w:tcW w:w="1487" w:type="dxa"/>
          </w:tcPr>
          <w:p w14:paraId="18C741C1" w14:textId="77777777" w:rsidR="0037615C" w:rsidRDefault="005C3ED1">
            <w:pPr>
              <w:spacing w:after="0" w:line="240" w:lineRule="auto"/>
            </w:pPr>
            <w:r>
              <w:rPr>
                <w:sz w:val="12"/>
              </w:rPr>
              <w:t>Descriptive measurement</w:t>
            </w:r>
          </w:p>
        </w:tc>
        <w:tc>
          <w:tcPr>
            <w:tcW w:w="1757" w:type="dxa"/>
          </w:tcPr>
          <w:p w14:paraId="2F32474E" w14:textId="77777777" w:rsidR="0037615C" w:rsidRDefault="005C3ED1">
            <w:pPr>
              <w:spacing w:after="0" w:line="240" w:lineRule="auto"/>
            </w:pPr>
            <w:r>
              <w:rPr>
                <w:sz w:val="12"/>
              </w:rPr>
              <w:t>None quantitative in abstract.</w:t>
            </w:r>
          </w:p>
        </w:tc>
        <w:tc>
          <w:tcPr>
            <w:tcW w:w="1757" w:type="dxa"/>
          </w:tcPr>
          <w:p w14:paraId="36E64C09" w14:textId="77777777" w:rsidR="0037615C" w:rsidRDefault="005C3ED1">
            <w:pPr>
              <w:spacing w:after="0" w:line="240" w:lineRule="auto"/>
            </w:pPr>
            <w:r>
              <w:rPr>
                <w:sz w:val="12"/>
              </w:rPr>
              <w:t>Phishers track and evade anti-phishing infrastructure; URL type correlates with compromised infrastructure.</w:t>
            </w:r>
          </w:p>
        </w:tc>
        <w:tc>
          <w:tcPr>
            <w:tcW w:w="1757" w:type="dxa"/>
          </w:tcPr>
          <w:p w14:paraId="3BFFC0CC" w14:textId="77777777" w:rsidR="0037615C" w:rsidRDefault="005C3ED1">
            <w:pPr>
              <w:spacing w:after="0" w:line="240" w:lineRule="auto"/>
            </w:pPr>
            <w:r>
              <w:rPr>
                <w:sz w:val="12"/>
              </w:rPr>
              <w:t>- Authors' stated limitations: n/a (abstract only). - My assessment: Tangential to URL classifiers.</w:t>
            </w:r>
          </w:p>
        </w:tc>
        <w:tc>
          <w:tcPr>
            <w:tcW w:w="1216" w:type="dxa"/>
          </w:tcPr>
          <w:p w14:paraId="5D942F8B" w14:textId="77777777" w:rsidR="0037615C" w:rsidRDefault="005C3ED1">
            <w:pPr>
              <w:spacing w:after="0" w:line="240" w:lineRule="auto"/>
            </w:pPr>
            <w:r>
              <w:rPr>
                <w:sz w:val="12"/>
              </w:rPr>
              <w:t>n/a</w:t>
            </w:r>
          </w:p>
        </w:tc>
        <w:tc>
          <w:tcPr>
            <w:tcW w:w="541" w:type="dxa"/>
          </w:tcPr>
          <w:p w14:paraId="18F0D4BF" w14:textId="77777777" w:rsidR="0037615C" w:rsidRDefault="005C3ED1">
            <w:pPr>
              <w:spacing w:after="0" w:line="240" w:lineRule="auto"/>
            </w:pPr>
            <w:r>
              <w:rPr>
                <w:sz w:val="12"/>
              </w:rPr>
              <w:t>2 / A</w:t>
            </w:r>
          </w:p>
        </w:tc>
      </w:tr>
      <w:tr w:rsidR="0037615C" w14:paraId="351696F4" w14:textId="77777777">
        <w:trPr>
          <w:jc w:val="center"/>
        </w:trPr>
        <w:tc>
          <w:tcPr>
            <w:tcW w:w="541" w:type="dxa"/>
          </w:tcPr>
          <w:p w14:paraId="27FFF915" w14:textId="77777777" w:rsidR="0037615C" w:rsidRDefault="005C3ED1">
            <w:pPr>
              <w:spacing w:after="0" w:line="240" w:lineRule="auto"/>
            </w:pPr>
            <w:r>
              <w:rPr>
                <w:sz w:val="12"/>
              </w:rPr>
              <w:t>[71]</w:t>
            </w:r>
          </w:p>
        </w:tc>
        <w:tc>
          <w:tcPr>
            <w:tcW w:w="1216" w:type="dxa"/>
          </w:tcPr>
          <w:p w14:paraId="220356CC" w14:textId="77777777" w:rsidR="0037615C" w:rsidRDefault="005C3ED1">
            <w:pPr>
              <w:spacing w:after="0" w:line="240" w:lineRule="auto"/>
            </w:pPr>
            <w:r>
              <w:rPr>
                <w:sz w:val="12"/>
              </w:rPr>
              <w:t>Lee (2020); 2020 / NDSS Workshop on Measurements, Attacks, and Defenses for th…</w:t>
            </w:r>
          </w:p>
        </w:tc>
        <w:tc>
          <w:tcPr>
            <w:tcW w:w="1622" w:type="dxa"/>
          </w:tcPr>
          <w:p w14:paraId="7525A47A" w14:textId="77777777" w:rsidR="0037615C" w:rsidRDefault="005C3ED1">
            <w:pPr>
              <w:spacing w:after="0" w:line="240" w:lineRule="auto"/>
            </w:pPr>
            <w:r>
              <w:rPr>
                <w:sz w:val="12"/>
              </w:rPr>
              <w:t>Phishing classifiers can be evaded by mimicking benign feature values.</w:t>
            </w:r>
          </w:p>
        </w:tc>
        <w:tc>
          <w:tcPr>
            <w:tcW w:w="1757" w:type="dxa"/>
          </w:tcPr>
          <w:p w14:paraId="4023CA64" w14:textId="77777777" w:rsidR="0037615C" w:rsidRDefault="005C3ED1">
            <w:pPr>
              <w:spacing w:after="0" w:line="240" w:lineRule="auto"/>
            </w:pPr>
            <w:r>
              <w:rPr>
                <w:sz w:val="12"/>
              </w:rPr>
              <w:t>Train multiple models, each on a random feature subset with injected noise; majority vote; evaluate against evasion strategies that alter feature values.</w:t>
            </w:r>
          </w:p>
        </w:tc>
        <w:tc>
          <w:tcPr>
            <w:tcW w:w="1487" w:type="dxa"/>
          </w:tcPr>
          <w:p w14:paraId="381831B9" w14:textId="77777777" w:rsidR="0037615C" w:rsidRDefault="005C3ED1">
            <w:pPr>
              <w:spacing w:after="0" w:line="240" w:lineRule="auto"/>
            </w:pPr>
            <w:r>
              <w:rPr>
                <w:sz w:val="12"/>
              </w:rPr>
              <w:t>Benign: Alexa top 300k domains ranked Feb 2019, 110,090 pages crawled May-Aug 2019; phishing: PhishTank daily feed (paper Sec. IV). No license stated.</w:t>
            </w:r>
          </w:p>
        </w:tc>
        <w:tc>
          <w:tcPr>
            <w:tcW w:w="1487" w:type="dxa"/>
          </w:tcPr>
          <w:p w14:paraId="1338666B" w14:textId="77777777" w:rsidR="0037615C" w:rsidRDefault="005C3ED1">
            <w:pPr>
              <w:spacing w:after="0" w:line="240" w:lineRule="auto"/>
            </w:pPr>
            <w:r>
              <w:rPr>
                <w:sz w:val="12"/>
              </w:rPr>
              <w:t>Native model vs. proposed ensemble under several evasion strategies (feature mimicry)</w:t>
            </w:r>
          </w:p>
        </w:tc>
        <w:tc>
          <w:tcPr>
            <w:tcW w:w="1757" w:type="dxa"/>
          </w:tcPr>
          <w:p w14:paraId="75BDD309" w14:textId="77777777" w:rsidR="0037615C" w:rsidRDefault="005C3ED1">
            <w:pPr>
              <w:spacing w:after="0" w:line="240" w:lineRule="auto"/>
            </w:pPr>
            <w:r>
              <w:rPr>
                <w:sz w:val="12"/>
              </w:rPr>
              <w:t>Ensemble 'performs close to native model' without attack and is 'more robust against evasion attacks' (abstract); numeric tables in Sec. V.</w:t>
            </w:r>
          </w:p>
        </w:tc>
        <w:tc>
          <w:tcPr>
            <w:tcW w:w="1757" w:type="dxa"/>
          </w:tcPr>
          <w:p w14:paraId="0E55FB01" w14:textId="77777777" w:rsidR="0037615C" w:rsidRDefault="005C3ED1">
            <w:pPr>
              <w:spacing w:after="0" w:line="240" w:lineRule="auto"/>
            </w:pPr>
            <w:r>
              <w:rPr>
                <w:sz w:val="12"/>
              </w:rPr>
              <w:t>Feature-subset noisy ensembles raise evasion cost at small clean-accuracy cost.</w:t>
            </w:r>
          </w:p>
        </w:tc>
        <w:tc>
          <w:tcPr>
            <w:tcW w:w="1757" w:type="dxa"/>
          </w:tcPr>
          <w:p w14:paraId="138B1D39" w14:textId="77777777" w:rsidR="0037615C" w:rsidRDefault="005C3ED1">
            <w:pPr>
              <w:spacing w:after="0" w:line="240" w:lineRule="auto"/>
            </w:pPr>
            <w:r>
              <w:rPr>
                <w:sz w:val="12"/>
              </w:rPr>
              <w:t>- Authors' stated limitations: Evasion strategies are simulated by feature manipulation. - My assessment: Not URL-only; small-scale; no calibration or latency reporting.</w:t>
            </w:r>
          </w:p>
        </w:tc>
        <w:tc>
          <w:tcPr>
            <w:tcW w:w="1216" w:type="dxa"/>
          </w:tcPr>
          <w:p w14:paraId="5AECCE99" w14:textId="77777777" w:rsidR="0037615C" w:rsidRDefault="005C3ED1">
            <w:pPr>
              <w:spacing w:after="0" w:line="240" w:lineRule="auto"/>
            </w:pPr>
            <w:r>
              <w:rPr>
                <w:sz w:val="12"/>
              </w:rPr>
              <w:t>Robust ensembles for lexical-only URL models with explicit mutation operators.</w:t>
            </w:r>
          </w:p>
        </w:tc>
        <w:tc>
          <w:tcPr>
            <w:tcW w:w="541" w:type="dxa"/>
          </w:tcPr>
          <w:p w14:paraId="49BEBAF1" w14:textId="77777777" w:rsidR="0037615C" w:rsidRDefault="005C3ED1">
            <w:pPr>
              <w:spacing w:after="0" w:line="240" w:lineRule="auto"/>
            </w:pPr>
            <w:r>
              <w:rPr>
                <w:sz w:val="12"/>
              </w:rPr>
              <w:t>4 / F</w:t>
            </w:r>
          </w:p>
        </w:tc>
      </w:tr>
      <w:tr w:rsidR="0037615C" w14:paraId="4CCC4BEA" w14:textId="77777777">
        <w:trPr>
          <w:jc w:val="center"/>
        </w:trPr>
        <w:tc>
          <w:tcPr>
            <w:tcW w:w="541" w:type="dxa"/>
          </w:tcPr>
          <w:p w14:paraId="3EA9DB98" w14:textId="77777777" w:rsidR="0037615C" w:rsidRDefault="005C3ED1">
            <w:pPr>
              <w:spacing w:after="0" w:line="240" w:lineRule="auto"/>
            </w:pPr>
            <w:r>
              <w:rPr>
                <w:sz w:val="12"/>
              </w:rPr>
              <w:t>[72]</w:t>
            </w:r>
          </w:p>
        </w:tc>
        <w:tc>
          <w:tcPr>
            <w:tcW w:w="1216" w:type="dxa"/>
          </w:tcPr>
          <w:p w14:paraId="155A1E9A" w14:textId="77777777" w:rsidR="0037615C" w:rsidRDefault="005C3ED1">
            <w:pPr>
              <w:spacing w:after="0" w:line="240" w:lineRule="auto"/>
            </w:pPr>
            <w:r>
              <w:rPr>
                <w:sz w:val="12"/>
              </w:rPr>
              <w:t xml:space="preserve">Hu (2021); 2021 / </w:t>
            </w:r>
            <w:r>
              <w:rPr>
                <w:sz w:val="12"/>
              </w:rPr>
              <w:lastRenderedPageBreak/>
              <w:t>30th USENIX Security Symposium, pp. 3739-3756</w:t>
            </w:r>
          </w:p>
        </w:tc>
        <w:tc>
          <w:tcPr>
            <w:tcW w:w="1622" w:type="dxa"/>
          </w:tcPr>
          <w:p w14:paraId="3D54BF41" w14:textId="77777777" w:rsidR="0037615C" w:rsidRDefault="005C3ED1">
            <w:pPr>
              <w:spacing w:after="0" w:line="240" w:lineRule="auto"/>
            </w:pPr>
            <w:r>
              <w:rPr>
                <w:sz w:val="12"/>
              </w:rPr>
              <w:lastRenderedPageBreak/>
              <w:t xml:space="preserve">How effective are browser </w:t>
            </w:r>
            <w:r>
              <w:rPr>
                <w:sz w:val="12"/>
              </w:rPr>
              <w:lastRenderedPageBreak/>
              <w:t>defenses against IDN homograph phishing domains?</w:t>
            </w:r>
          </w:p>
        </w:tc>
        <w:tc>
          <w:tcPr>
            <w:tcW w:w="1757" w:type="dxa"/>
          </w:tcPr>
          <w:p w14:paraId="7739FB20" w14:textId="77777777" w:rsidR="0037615C" w:rsidRDefault="005C3ED1">
            <w:pPr>
              <w:spacing w:after="0" w:line="240" w:lineRule="auto"/>
            </w:pPr>
            <w:r>
              <w:rPr>
                <w:sz w:val="12"/>
              </w:rPr>
              <w:lastRenderedPageBreak/>
              <w:t xml:space="preserve">Generate homograph IDNs for </w:t>
            </w:r>
            <w:r>
              <w:rPr>
                <w:sz w:val="12"/>
              </w:rPr>
              <w:lastRenderedPageBreak/>
              <w:t>popular domains, test display behaviour across browser versions, run a user study.</w:t>
            </w:r>
          </w:p>
        </w:tc>
        <w:tc>
          <w:tcPr>
            <w:tcW w:w="1487" w:type="dxa"/>
          </w:tcPr>
          <w:p w14:paraId="0663E4A7" w14:textId="77777777" w:rsidR="0037615C" w:rsidRDefault="005C3ED1">
            <w:pPr>
              <w:spacing w:after="0" w:line="240" w:lineRule="auto"/>
            </w:pPr>
            <w:r>
              <w:rPr>
                <w:sz w:val="12"/>
              </w:rPr>
              <w:lastRenderedPageBreak/>
              <w:t xml:space="preserve">Test cases generated from </w:t>
            </w:r>
            <w:r>
              <w:rPr>
                <w:sz w:val="12"/>
              </w:rPr>
              <w:lastRenderedPageBreak/>
              <w:t>popular domains; not a URL classifier dataset.</w:t>
            </w:r>
          </w:p>
        </w:tc>
        <w:tc>
          <w:tcPr>
            <w:tcW w:w="1487" w:type="dxa"/>
          </w:tcPr>
          <w:p w14:paraId="41478F0B" w14:textId="77777777" w:rsidR="0037615C" w:rsidRDefault="005C3ED1">
            <w:pPr>
              <w:spacing w:after="0" w:line="240" w:lineRule="auto"/>
            </w:pPr>
            <w:r>
              <w:rPr>
                <w:sz w:val="12"/>
              </w:rPr>
              <w:lastRenderedPageBreak/>
              <w:t xml:space="preserve">Policy bypass rates per </w:t>
            </w:r>
            <w:r>
              <w:rPr>
                <w:sz w:val="12"/>
              </w:rPr>
              <w:lastRenderedPageBreak/>
              <w:t>browser/version; user deception rates</w:t>
            </w:r>
          </w:p>
        </w:tc>
        <w:tc>
          <w:tcPr>
            <w:tcW w:w="1757" w:type="dxa"/>
          </w:tcPr>
          <w:p w14:paraId="7147718F" w14:textId="77777777" w:rsidR="0037615C" w:rsidRDefault="005C3ED1">
            <w:pPr>
              <w:spacing w:after="0" w:line="240" w:lineRule="auto"/>
            </w:pPr>
            <w:r>
              <w:rPr>
                <w:sz w:val="12"/>
              </w:rPr>
              <w:lastRenderedPageBreak/>
              <w:t xml:space="preserve">All 7 browsers have rule </w:t>
            </w:r>
            <w:r>
              <w:rPr>
                <w:sz w:val="12"/>
              </w:rPr>
              <w:lastRenderedPageBreak/>
              <w:t>weaknesses; Chrome reversed some rules over time; bypassing homographs remain highly deceptive to users (abstract; detailed rates in Sec. 5-6).</w:t>
            </w:r>
          </w:p>
        </w:tc>
        <w:tc>
          <w:tcPr>
            <w:tcW w:w="1757" w:type="dxa"/>
          </w:tcPr>
          <w:p w14:paraId="5CDC6F9C" w14:textId="77777777" w:rsidR="0037615C" w:rsidRDefault="005C3ED1">
            <w:pPr>
              <w:spacing w:after="0" w:line="240" w:lineRule="auto"/>
            </w:pPr>
            <w:r>
              <w:rPr>
                <w:sz w:val="12"/>
              </w:rPr>
              <w:lastRenderedPageBreak/>
              <w:t xml:space="preserve">Punycode/IDN homographs </w:t>
            </w:r>
            <w:r>
              <w:rPr>
                <w:sz w:val="12"/>
              </w:rPr>
              <w:lastRenderedPageBreak/>
              <w:t>still reach users; defenses inconsistent.</w:t>
            </w:r>
          </w:p>
        </w:tc>
        <w:tc>
          <w:tcPr>
            <w:tcW w:w="1757" w:type="dxa"/>
          </w:tcPr>
          <w:p w14:paraId="0FB2ACD6" w14:textId="77777777" w:rsidR="0037615C" w:rsidRDefault="005C3ED1">
            <w:pPr>
              <w:spacing w:after="0" w:line="240" w:lineRule="auto"/>
            </w:pPr>
            <w:r>
              <w:rPr>
                <w:sz w:val="12"/>
              </w:rPr>
              <w:lastRenderedPageBreak/>
              <w:t xml:space="preserve">- Authors' stated limitations: </w:t>
            </w:r>
            <w:r>
              <w:rPr>
                <w:sz w:val="12"/>
              </w:rPr>
              <w:lastRenderedPageBreak/>
              <w:t>Snapshot to April 2020. - My assessment: Not about ML detection; relevant as threat model for homoglyph mutations.</w:t>
            </w:r>
          </w:p>
        </w:tc>
        <w:tc>
          <w:tcPr>
            <w:tcW w:w="1216" w:type="dxa"/>
          </w:tcPr>
          <w:p w14:paraId="549D3634" w14:textId="77777777" w:rsidR="0037615C" w:rsidRDefault="005C3ED1">
            <w:pPr>
              <w:spacing w:after="0" w:line="240" w:lineRule="auto"/>
            </w:pPr>
            <w:r>
              <w:rPr>
                <w:sz w:val="12"/>
              </w:rPr>
              <w:lastRenderedPageBreak/>
              <w:t xml:space="preserve">ML URL detectors' </w:t>
            </w:r>
            <w:r>
              <w:rPr>
                <w:sz w:val="12"/>
              </w:rPr>
              <w:lastRenderedPageBreak/>
              <w:t>handling of punycode (xn--) vs. Unicode rendering is rarely tested.</w:t>
            </w:r>
          </w:p>
        </w:tc>
        <w:tc>
          <w:tcPr>
            <w:tcW w:w="541" w:type="dxa"/>
          </w:tcPr>
          <w:p w14:paraId="2E354607" w14:textId="77777777" w:rsidR="0037615C" w:rsidRDefault="005C3ED1">
            <w:pPr>
              <w:spacing w:after="0" w:line="240" w:lineRule="auto"/>
            </w:pPr>
            <w:r>
              <w:rPr>
                <w:sz w:val="12"/>
              </w:rPr>
              <w:lastRenderedPageBreak/>
              <w:t>4 / F</w:t>
            </w:r>
          </w:p>
        </w:tc>
      </w:tr>
      <w:tr w:rsidR="0037615C" w14:paraId="04401BA3" w14:textId="77777777">
        <w:trPr>
          <w:jc w:val="center"/>
        </w:trPr>
        <w:tc>
          <w:tcPr>
            <w:tcW w:w="541" w:type="dxa"/>
          </w:tcPr>
          <w:p w14:paraId="548933E3" w14:textId="77777777" w:rsidR="0037615C" w:rsidRDefault="005C3ED1">
            <w:pPr>
              <w:spacing w:after="0" w:line="240" w:lineRule="auto"/>
            </w:pPr>
            <w:r>
              <w:rPr>
                <w:sz w:val="12"/>
              </w:rPr>
              <w:t>[73]</w:t>
            </w:r>
          </w:p>
        </w:tc>
        <w:tc>
          <w:tcPr>
            <w:tcW w:w="1216" w:type="dxa"/>
          </w:tcPr>
          <w:p w14:paraId="2E986A2D" w14:textId="77777777" w:rsidR="0037615C" w:rsidRDefault="005C3ED1">
            <w:pPr>
              <w:spacing w:after="0" w:line="240" w:lineRule="auto"/>
            </w:pPr>
            <w:r>
              <w:rPr>
                <w:sz w:val="12"/>
              </w:rPr>
              <w:t>Nowroozi (2022); 2022 / arXiv:2204.13172</w:t>
            </w:r>
          </w:p>
        </w:tc>
        <w:tc>
          <w:tcPr>
            <w:tcW w:w="1622" w:type="dxa"/>
          </w:tcPr>
          <w:p w14:paraId="282E0A9A" w14:textId="77777777" w:rsidR="0037615C" w:rsidRDefault="005C3ED1">
            <w:pPr>
              <w:spacing w:after="0" w:line="240" w:lineRule="auto"/>
            </w:pPr>
            <w:r>
              <w:rPr>
                <w:sz w:val="12"/>
              </w:rPr>
              <w:t>Detect fraudulent advertisement URLs and assess vulnerability of tree ensembles to adversarial attacks.</w:t>
            </w:r>
          </w:p>
        </w:tc>
        <w:tc>
          <w:tcPr>
            <w:tcW w:w="1757" w:type="dxa"/>
          </w:tcPr>
          <w:p w14:paraId="09599003" w14:textId="77777777" w:rsidR="0037615C" w:rsidRDefault="005C3ED1">
            <w:pPr>
              <w:spacing w:after="0" w:line="240" w:lineRule="auto"/>
            </w:pPr>
            <w:r>
              <w:rPr>
                <w:sz w:val="12"/>
              </w:rPr>
              <w:t>Six feature groups (lexical + scraped), four boosting/bagging models, K-Means visual analysis, Zeroth-Order-Optimization attack.</w:t>
            </w:r>
          </w:p>
        </w:tc>
        <w:tc>
          <w:tcPr>
            <w:tcW w:w="1487" w:type="dxa"/>
          </w:tcPr>
          <w:p w14:paraId="4BF6834E" w14:textId="77777777" w:rsidR="0037615C" w:rsidRDefault="005C3ED1">
            <w:pPr>
              <w:spacing w:after="0" w:line="240" w:lineRule="auto"/>
            </w:pPr>
            <w:r>
              <w:rPr>
                <w:sz w:val="12"/>
              </w:rPr>
              <w:t>Twelve dataset variants built by the authors (paper Sec. IV); no license statement seen.</w:t>
            </w:r>
          </w:p>
        </w:tc>
        <w:tc>
          <w:tcPr>
            <w:tcW w:w="1487" w:type="dxa"/>
          </w:tcPr>
          <w:p w14:paraId="4B18145D" w14:textId="77777777" w:rsidR="0037615C" w:rsidRDefault="005C3ED1">
            <w:pPr>
              <w:spacing w:after="0" w:line="240" w:lineRule="auto"/>
            </w:pPr>
            <w:r>
              <w:rPr>
                <w:sz w:val="12"/>
              </w:rPr>
              <w:t>Accuracy, FNR; mismatched and unlabelled datasets; limited-knowledge exploratory attack</w:t>
            </w:r>
          </w:p>
        </w:tc>
        <w:tc>
          <w:tcPr>
            <w:tcW w:w="1757" w:type="dxa"/>
          </w:tcPr>
          <w:p w14:paraId="75D20322" w14:textId="77777777" w:rsidR="0037615C" w:rsidRDefault="005C3ED1">
            <w:pPr>
              <w:spacing w:after="0" w:line="240" w:lineRule="auto"/>
            </w:pPr>
            <w:r>
              <w:rPr>
                <w:sz w:val="12"/>
              </w:rPr>
              <w:t>Best FNR 0.0037 and accuracy 99.63% (abstract).</w:t>
            </w:r>
          </w:p>
        </w:tc>
        <w:tc>
          <w:tcPr>
            <w:tcW w:w="1757" w:type="dxa"/>
          </w:tcPr>
          <w:p w14:paraId="14CF16E8" w14:textId="77777777" w:rsidR="0037615C" w:rsidRDefault="005C3ED1">
            <w:pPr>
              <w:spacing w:after="0" w:line="240" w:lineRule="auto"/>
            </w:pPr>
            <w:r>
              <w:rPr>
                <w:sz w:val="12"/>
              </w:rPr>
              <w:t>Tree ensembles are accurate but can be attacked in a black-box setting.</w:t>
            </w:r>
          </w:p>
        </w:tc>
        <w:tc>
          <w:tcPr>
            <w:tcW w:w="1757" w:type="dxa"/>
          </w:tcPr>
          <w:p w14:paraId="67AE76F4" w14:textId="77777777" w:rsidR="0037615C" w:rsidRDefault="005C3ED1">
            <w:pPr>
              <w:spacing w:after="0" w:line="240" w:lineRule="auto"/>
            </w:pPr>
            <w:r>
              <w:rPr>
                <w:sz w:val="12"/>
              </w:rPr>
              <w:t>- Authors' stated limitations: Preprint; ZOO attack operates on feature vectors. - My assessment: Feature-space attack realism unclear (cf. SpacePhish).</w:t>
            </w:r>
          </w:p>
        </w:tc>
        <w:tc>
          <w:tcPr>
            <w:tcW w:w="1216" w:type="dxa"/>
          </w:tcPr>
          <w:p w14:paraId="2B166315" w14:textId="77777777" w:rsidR="0037615C" w:rsidRDefault="005C3ED1">
            <w:pPr>
              <w:spacing w:after="0" w:line="240" w:lineRule="auto"/>
            </w:pPr>
            <w:r>
              <w:rPr>
                <w:sz w:val="12"/>
              </w:rPr>
              <w:t>Problem-space URL attacks on gradient-boosted lexical models.</w:t>
            </w:r>
          </w:p>
        </w:tc>
        <w:tc>
          <w:tcPr>
            <w:tcW w:w="541" w:type="dxa"/>
          </w:tcPr>
          <w:p w14:paraId="14E3DA73" w14:textId="77777777" w:rsidR="0037615C" w:rsidRDefault="005C3ED1">
            <w:pPr>
              <w:spacing w:after="0" w:line="240" w:lineRule="auto"/>
            </w:pPr>
            <w:r>
              <w:rPr>
                <w:sz w:val="12"/>
              </w:rPr>
              <w:t>3 / F</w:t>
            </w:r>
          </w:p>
        </w:tc>
      </w:tr>
      <w:tr w:rsidR="0037615C" w14:paraId="3644A901" w14:textId="77777777">
        <w:trPr>
          <w:jc w:val="center"/>
        </w:trPr>
        <w:tc>
          <w:tcPr>
            <w:tcW w:w="541" w:type="dxa"/>
          </w:tcPr>
          <w:p w14:paraId="2A70F5FC" w14:textId="77777777" w:rsidR="0037615C" w:rsidRDefault="005C3ED1">
            <w:pPr>
              <w:spacing w:after="0" w:line="240" w:lineRule="auto"/>
            </w:pPr>
            <w:r>
              <w:rPr>
                <w:sz w:val="12"/>
              </w:rPr>
              <w:t>[74]</w:t>
            </w:r>
          </w:p>
        </w:tc>
        <w:tc>
          <w:tcPr>
            <w:tcW w:w="1216" w:type="dxa"/>
          </w:tcPr>
          <w:p w14:paraId="4A99A01C" w14:textId="77777777" w:rsidR="0037615C" w:rsidRDefault="005C3ED1">
            <w:pPr>
              <w:spacing w:after="0" w:line="240" w:lineRule="auto"/>
            </w:pPr>
            <w:r>
              <w:rPr>
                <w:sz w:val="12"/>
              </w:rPr>
              <w:t>Kintis (2017); 2017 / Proceedings of the 2017 ACM SIGSAC Conference on Computer a…</w:t>
            </w:r>
          </w:p>
        </w:tc>
        <w:tc>
          <w:tcPr>
            <w:tcW w:w="1622" w:type="dxa"/>
          </w:tcPr>
          <w:p w14:paraId="02A02AAB" w14:textId="77777777" w:rsidR="0037615C" w:rsidRDefault="005C3ED1">
            <w:pPr>
              <w:spacing w:after="0" w:line="240" w:lineRule="auto"/>
            </w:pPr>
            <w:r>
              <w:rPr>
                <w:sz w:val="12"/>
              </w:rPr>
              <w:t>Characterise combosquatting, a squatting form not captured by typo-distance.</w:t>
            </w:r>
          </w:p>
        </w:tc>
        <w:tc>
          <w:tcPr>
            <w:tcW w:w="1757" w:type="dxa"/>
          </w:tcPr>
          <w:p w14:paraId="55918317" w14:textId="77777777" w:rsidR="0037615C" w:rsidRDefault="005C3ED1">
            <w:pPr>
              <w:spacing w:after="0" w:line="240" w:lineRule="auto"/>
            </w:pPr>
            <w:r>
              <w:rPr>
                <w:sz w:val="12"/>
              </w:rPr>
              <w:t>Identify combosquatting domains for popular trademarks in large DNS datasets; study registration, longevity, abuse.</w:t>
            </w:r>
          </w:p>
        </w:tc>
        <w:tc>
          <w:tcPr>
            <w:tcW w:w="1487" w:type="dxa"/>
          </w:tcPr>
          <w:p w14:paraId="4A5EE033" w14:textId="77777777" w:rsidR="0037615C" w:rsidRDefault="005C3ED1">
            <w:pPr>
              <w:spacing w:after="0" w:line="240" w:lineRule="auto"/>
            </w:pPr>
            <w:r>
              <w:rPr>
                <w:sz w:val="12"/>
              </w:rPr>
              <w:t>Passive DNS + active DNS over ~6 years (paper Sec. 3); not released.</w:t>
            </w:r>
          </w:p>
        </w:tc>
        <w:tc>
          <w:tcPr>
            <w:tcW w:w="1487" w:type="dxa"/>
          </w:tcPr>
          <w:p w14:paraId="34CBE303" w14:textId="77777777" w:rsidR="0037615C" w:rsidRDefault="005C3ED1">
            <w:pPr>
              <w:spacing w:after="0" w:line="240" w:lineRule="auto"/>
            </w:pPr>
            <w:r>
              <w:rPr>
                <w:sz w:val="12"/>
              </w:rPr>
              <w:t>Prevalence, lifetime, abuse categories</w:t>
            </w:r>
          </w:p>
        </w:tc>
        <w:tc>
          <w:tcPr>
            <w:tcW w:w="1757" w:type="dxa"/>
          </w:tcPr>
          <w:p w14:paraId="0CD0C5CE" w14:textId="77777777" w:rsidR="0037615C" w:rsidRDefault="005C3ED1">
            <w:pPr>
              <w:spacing w:after="0" w:line="240" w:lineRule="auto"/>
            </w:pPr>
            <w:r>
              <w:rPr>
                <w:sz w:val="12"/>
              </w:rPr>
              <w:t>~468B DNS records analysed; ~60% of abusive combosquatting domains active for &gt;1,000 days (per abstract/summary).</w:t>
            </w:r>
          </w:p>
        </w:tc>
        <w:tc>
          <w:tcPr>
            <w:tcW w:w="1757" w:type="dxa"/>
          </w:tcPr>
          <w:p w14:paraId="40412FE6" w14:textId="77777777" w:rsidR="0037615C" w:rsidRDefault="005C3ED1">
            <w:pPr>
              <w:spacing w:after="0" w:line="240" w:lineRule="auto"/>
            </w:pPr>
            <w:r>
              <w:rPr>
                <w:sz w:val="12"/>
              </w:rPr>
              <w:t>Combosquatting is more prevalent than typosquatting and long-lived.</w:t>
            </w:r>
          </w:p>
        </w:tc>
        <w:tc>
          <w:tcPr>
            <w:tcW w:w="1757" w:type="dxa"/>
          </w:tcPr>
          <w:p w14:paraId="1FD77003" w14:textId="77777777" w:rsidR="0037615C" w:rsidRDefault="005C3ED1">
            <w:pPr>
              <w:spacing w:after="0" w:line="240" w:lineRule="auto"/>
            </w:pPr>
            <w:r>
              <w:rPr>
                <w:sz w:val="12"/>
              </w:rPr>
              <w:t>- Authors' stated limitations: Trademark list limited; attribution of abuse is heuristic. - My assessment: No ML detection; lexical cues (brand token + hyphen/keyword) are what our model should captu…</w:t>
            </w:r>
          </w:p>
        </w:tc>
        <w:tc>
          <w:tcPr>
            <w:tcW w:w="1216" w:type="dxa"/>
          </w:tcPr>
          <w:p w14:paraId="26F0D452" w14:textId="77777777" w:rsidR="0037615C" w:rsidRDefault="005C3ED1">
            <w:pPr>
              <w:spacing w:after="0" w:line="240" w:lineRule="auto"/>
            </w:pPr>
            <w:r>
              <w:rPr>
                <w:sz w:val="12"/>
              </w:rPr>
              <w:t>Combosquatting-specific lexical features in URL classifiers are rarely isolated or explained.</w:t>
            </w:r>
          </w:p>
        </w:tc>
        <w:tc>
          <w:tcPr>
            <w:tcW w:w="541" w:type="dxa"/>
          </w:tcPr>
          <w:p w14:paraId="000E0E3B" w14:textId="77777777" w:rsidR="0037615C" w:rsidRDefault="005C3ED1">
            <w:pPr>
              <w:spacing w:after="0" w:line="240" w:lineRule="auto"/>
            </w:pPr>
            <w:r>
              <w:rPr>
                <w:sz w:val="12"/>
              </w:rPr>
              <w:t>3 / F</w:t>
            </w:r>
          </w:p>
        </w:tc>
      </w:tr>
      <w:tr w:rsidR="0037615C" w14:paraId="47804EF7" w14:textId="77777777">
        <w:trPr>
          <w:jc w:val="center"/>
        </w:trPr>
        <w:tc>
          <w:tcPr>
            <w:tcW w:w="541" w:type="dxa"/>
          </w:tcPr>
          <w:p w14:paraId="03144E5B" w14:textId="77777777" w:rsidR="0037615C" w:rsidRDefault="005C3ED1">
            <w:pPr>
              <w:spacing w:after="0" w:line="240" w:lineRule="auto"/>
            </w:pPr>
            <w:r>
              <w:rPr>
                <w:sz w:val="12"/>
              </w:rPr>
              <w:t>[75]</w:t>
            </w:r>
          </w:p>
        </w:tc>
        <w:tc>
          <w:tcPr>
            <w:tcW w:w="1216" w:type="dxa"/>
          </w:tcPr>
          <w:p w14:paraId="3D0EA2A5" w14:textId="77777777" w:rsidR="0037615C" w:rsidRDefault="005C3ED1">
            <w:pPr>
              <w:spacing w:after="0" w:line="240" w:lineRule="auto"/>
            </w:pPr>
            <w:r>
              <w:rPr>
                <w:sz w:val="12"/>
              </w:rPr>
              <w:t>Tian (2018); 2018 / Proceedings of the Internet Measurement Conference 2018</w:t>
            </w:r>
          </w:p>
        </w:tc>
        <w:tc>
          <w:tcPr>
            <w:tcW w:w="1622" w:type="dxa"/>
          </w:tcPr>
          <w:p w14:paraId="75826683" w14:textId="77777777" w:rsidR="0037615C" w:rsidRDefault="005C3ED1">
            <w:pPr>
              <w:spacing w:after="0" w:line="240" w:lineRule="auto"/>
            </w:pPr>
            <w:r>
              <w:rPr>
                <w:sz w:val="12"/>
              </w:rPr>
              <w:t>Find high-quality 'elite' phishing pages that impersonate both content and domain.</w:t>
            </w:r>
          </w:p>
        </w:tc>
        <w:tc>
          <w:tcPr>
            <w:tcW w:w="1757" w:type="dxa"/>
          </w:tcPr>
          <w:p w14:paraId="26A3A6E1" w14:textId="77777777" w:rsidR="0037615C" w:rsidRDefault="005C3ED1">
            <w:pPr>
              <w:spacing w:after="0" w:line="240" w:lineRule="auto"/>
            </w:pPr>
            <w:r>
              <w:rPr>
                <w:sz w:val="12"/>
              </w:rPr>
              <w:t>Enumerate five squatting types for 702 brands, scan 224M DNS records, classify pages with visual+OCR features, verify manually.</w:t>
            </w:r>
          </w:p>
        </w:tc>
        <w:tc>
          <w:tcPr>
            <w:tcW w:w="1487" w:type="dxa"/>
          </w:tcPr>
          <w:p w14:paraId="6F45BFCE" w14:textId="77777777" w:rsidR="0037615C" w:rsidRDefault="005C3ED1">
            <w:pPr>
              <w:spacing w:after="0" w:line="240" w:lineRule="auto"/>
            </w:pPr>
            <w:r>
              <w:rPr>
                <w:sz w:val="12"/>
              </w:rPr>
              <w:t>DNS zone data and crawled pages (2017-2018); not released as a URL benchmark.</w:t>
            </w:r>
          </w:p>
        </w:tc>
        <w:tc>
          <w:tcPr>
            <w:tcW w:w="1487" w:type="dxa"/>
          </w:tcPr>
          <w:p w14:paraId="61DC3945" w14:textId="77777777" w:rsidR="0037615C" w:rsidRDefault="005C3ED1">
            <w:pPr>
              <w:spacing w:after="0" w:line="240" w:lineRule="auto"/>
            </w:pPr>
            <w:r>
              <w:rPr>
                <w:sz w:val="12"/>
              </w:rPr>
              <w:t>Precision via manual verification; blacklist evasion measured over time</w:t>
            </w:r>
          </w:p>
        </w:tc>
        <w:tc>
          <w:tcPr>
            <w:tcW w:w="1757" w:type="dxa"/>
          </w:tcPr>
          <w:p w14:paraId="588DFA96" w14:textId="77777777" w:rsidR="0037615C" w:rsidRDefault="005C3ED1">
            <w:pPr>
              <w:spacing w:after="0" w:line="240" w:lineRule="auto"/>
            </w:pPr>
            <w:r>
              <w:rPr>
                <w:sz w:val="12"/>
              </w:rPr>
              <w:t>657K candidate squatting domains; 1,175 verified squatting phishing pages; &gt;90% evaded popular blacklists for at least a month (abstract).</w:t>
            </w:r>
          </w:p>
        </w:tc>
        <w:tc>
          <w:tcPr>
            <w:tcW w:w="1757" w:type="dxa"/>
          </w:tcPr>
          <w:p w14:paraId="59D32342" w14:textId="77777777" w:rsidR="0037615C" w:rsidRDefault="005C3ED1">
            <w:pPr>
              <w:spacing w:after="0" w:line="240" w:lineRule="auto"/>
            </w:pPr>
            <w:r>
              <w:rPr>
                <w:sz w:val="12"/>
              </w:rPr>
              <w:t>Squatting phishing is long-lived and under-blacklisted; domain-level impersonation is a core evasion tactic.</w:t>
            </w:r>
          </w:p>
        </w:tc>
        <w:tc>
          <w:tcPr>
            <w:tcW w:w="1757" w:type="dxa"/>
          </w:tcPr>
          <w:p w14:paraId="13FC81DB" w14:textId="77777777" w:rsidR="0037615C" w:rsidRDefault="005C3ED1">
            <w:pPr>
              <w:spacing w:after="0" w:line="240" w:lineRule="auto"/>
            </w:pPr>
            <w:r>
              <w:rPr>
                <w:sz w:val="12"/>
              </w:rPr>
              <w:t>- Authors' stated limitations: Brand list limited to 702; manual verification bottleneck. - My assessment: Content-based detector; our lexical model must rely on domain string cues.</w:t>
            </w:r>
          </w:p>
        </w:tc>
        <w:tc>
          <w:tcPr>
            <w:tcW w:w="1216" w:type="dxa"/>
          </w:tcPr>
          <w:p w14:paraId="590E7118" w14:textId="77777777" w:rsidR="0037615C" w:rsidRDefault="005C3ED1">
            <w:pPr>
              <w:spacing w:after="0" w:line="240" w:lineRule="auto"/>
            </w:pPr>
            <w:r>
              <w:rPr>
                <w:sz w:val="12"/>
              </w:rPr>
              <w:t>Squatting-aware lexical features (brand-in-domain edit distance) under controlled mutation.</w:t>
            </w:r>
          </w:p>
        </w:tc>
        <w:tc>
          <w:tcPr>
            <w:tcW w:w="541" w:type="dxa"/>
          </w:tcPr>
          <w:p w14:paraId="1A158AF3" w14:textId="77777777" w:rsidR="0037615C" w:rsidRDefault="005C3ED1">
            <w:pPr>
              <w:spacing w:after="0" w:line="240" w:lineRule="auto"/>
            </w:pPr>
            <w:r>
              <w:rPr>
                <w:sz w:val="12"/>
              </w:rPr>
              <w:t>4 / F</w:t>
            </w:r>
          </w:p>
        </w:tc>
      </w:tr>
      <w:tr w:rsidR="0037615C" w14:paraId="0C3BCAD9" w14:textId="77777777">
        <w:trPr>
          <w:jc w:val="center"/>
        </w:trPr>
        <w:tc>
          <w:tcPr>
            <w:tcW w:w="541" w:type="dxa"/>
          </w:tcPr>
          <w:p w14:paraId="20622689" w14:textId="77777777" w:rsidR="0037615C" w:rsidRDefault="005C3ED1">
            <w:pPr>
              <w:spacing w:after="0" w:line="240" w:lineRule="auto"/>
            </w:pPr>
            <w:r>
              <w:rPr>
                <w:sz w:val="12"/>
              </w:rPr>
              <w:t>[76]</w:t>
            </w:r>
          </w:p>
        </w:tc>
        <w:tc>
          <w:tcPr>
            <w:tcW w:w="1216" w:type="dxa"/>
          </w:tcPr>
          <w:p w14:paraId="706D1036" w14:textId="77777777" w:rsidR="0037615C" w:rsidRDefault="005C3ED1">
            <w:pPr>
              <w:spacing w:after="0" w:line="240" w:lineRule="auto"/>
            </w:pPr>
            <w:r>
              <w:rPr>
                <w:sz w:val="12"/>
              </w:rPr>
              <w:t>Scheitle (2018); 2018 / Proceedings of the Internet Measurement Conference 2018</w:t>
            </w:r>
          </w:p>
        </w:tc>
        <w:tc>
          <w:tcPr>
            <w:tcW w:w="1622" w:type="dxa"/>
          </w:tcPr>
          <w:p w14:paraId="2313DB89" w14:textId="77777777" w:rsidR="0037615C" w:rsidRDefault="005C3ED1">
            <w:pPr>
              <w:spacing w:after="0" w:line="240" w:lineRule="auto"/>
            </w:pPr>
            <w:r>
              <w:rPr>
                <w:sz w:val="12"/>
              </w:rPr>
              <w:t>Research results depend on which top list (and which day) is used, yet lists differ structurally and churn heavily.</w:t>
            </w:r>
          </w:p>
        </w:tc>
        <w:tc>
          <w:tcPr>
            <w:tcW w:w="1757" w:type="dxa"/>
          </w:tcPr>
          <w:p w14:paraId="4BD9CA3F" w14:textId="77777777" w:rsidR="0037615C" w:rsidRDefault="005C3ED1">
            <w:pPr>
              <w:spacing w:after="0" w:line="240" w:lineRule="auto"/>
            </w:pPr>
            <w:r>
              <w:rPr>
                <w:sz w:val="12"/>
              </w:rPr>
              <w:t>Structural and stability analysis of top lists and their effect on research results</w:t>
            </w:r>
          </w:p>
        </w:tc>
        <w:tc>
          <w:tcPr>
            <w:tcW w:w="1487" w:type="dxa"/>
          </w:tcPr>
          <w:p w14:paraId="7D30A48E" w14:textId="77777777" w:rsidR="0037615C" w:rsidRDefault="005C3ED1">
            <w:pPr>
              <w:spacing w:after="0" w:line="240" w:lineRule="auto"/>
            </w:pPr>
            <w:r>
              <w:rPr>
                <w:sz w:val="12"/>
              </w:rPr>
              <w:t>Alexa, Umbrella, Majestic lists; survey of list use in measurement/security papers</w:t>
            </w:r>
          </w:p>
        </w:tc>
        <w:tc>
          <w:tcPr>
            <w:tcW w:w="1487" w:type="dxa"/>
          </w:tcPr>
          <w:p w14:paraId="4E25DB57" w14:textId="77777777" w:rsidR="0037615C" w:rsidRDefault="005C3ED1">
            <w:pPr>
              <w:spacing w:after="0" w:line="240" w:lineRule="auto"/>
            </w:pPr>
            <w:r>
              <w:rPr>
                <w:sz w:val="12"/>
              </w:rPr>
              <w:t>Repeats several published measurements with different lists/dates to show result sensitivity</w:t>
            </w:r>
          </w:p>
        </w:tc>
        <w:tc>
          <w:tcPr>
            <w:tcW w:w="1757" w:type="dxa"/>
          </w:tcPr>
          <w:p w14:paraId="1D5C66E8" w14:textId="77777777" w:rsidR="0037615C" w:rsidRDefault="005C3ED1">
            <w:pPr>
              <w:spacing w:after="0" w:line="240" w:lineRule="auto"/>
            </w:pPr>
            <w:r>
              <w:rPr>
                <w:sz w:val="12"/>
              </w:rPr>
              <w:t>Demonstrates that list choice and date materially change research conclusions (Sec. 6).</w:t>
            </w:r>
          </w:p>
        </w:tc>
        <w:tc>
          <w:tcPr>
            <w:tcW w:w="1757" w:type="dxa"/>
          </w:tcPr>
          <w:p w14:paraId="7CE4A500" w14:textId="77777777" w:rsidR="0037615C" w:rsidRDefault="005C3ED1">
            <w:pPr>
              <w:spacing w:after="0" w:line="240" w:lineRule="auto"/>
            </w:pPr>
            <w:r>
              <w:rPr>
                <w:sz w:val="12"/>
              </w:rPr>
              <w:t>Top lists differ strongly in structure (e.g., Umbrella contains many non-web hosts) and churn; results that depend on them are fragile.</w:t>
            </w:r>
          </w:p>
        </w:tc>
        <w:tc>
          <w:tcPr>
            <w:tcW w:w="1757" w:type="dxa"/>
          </w:tcPr>
          <w:p w14:paraId="6A9ADF38" w14:textId="77777777" w:rsidR="0037615C" w:rsidRDefault="005C3ED1">
            <w:pPr>
              <w:spacing w:after="0" w:line="240" w:lineRule="auto"/>
            </w:pPr>
            <w:r>
              <w:rPr>
                <w:b/>
                <w:sz w:val="12"/>
              </w:rPr>
              <w:t>Authors' stated:</w:t>
            </w:r>
            <w:r>
              <w:rPr>
                <w:sz w:val="12"/>
              </w:rPr>
              <w:t xml:space="preserve"> Measurement scope. </w:t>
            </w:r>
            <w:r>
              <w:rPr>
                <w:b/>
                <w:sz w:val="12"/>
              </w:rPr>
              <w:t>Our caveats:</w:t>
            </w:r>
            <w:r>
              <w:rPr>
                <w:sz w:val="12"/>
              </w:rPr>
              <w:t xml:space="preserve"> Relevance is indirect: it quantifies how arbitrary the 'legitimate' class becomes when sourced from a list.</w:t>
            </w:r>
          </w:p>
        </w:tc>
        <w:tc>
          <w:tcPr>
            <w:tcW w:w="1216" w:type="dxa"/>
          </w:tcPr>
          <w:p w14:paraId="527248AD" w14:textId="77777777" w:rsidR="0037615C" w:rsidRDefault="005C3ED1">
            <w:pPr>
              <w:spacing w:after="0" w:line="240" w:lineRule="auto"/>
            </w:pPr>
            <w:r>
              <w:rPr>
                <w:sz w:val="12"/>
              </w:rPr>
              <w:t>N/A</w:t>
            </w:r>
          </w:p>
        </w:tc>
        <w:tc>
          <w:tcPr>
            <w:tcW w:w="541" w:type="dxa"/>
          </w:tcPr>
          <w:p w14:paraId="055AECD1" w14:textId="77777777" w:rsidR="0037615C" w:rsidRDefault="005C3ED1">
            <w:pPr>
              <w:spacing w:after="0" w:line="240" w:lineRule="auto"/>
            </w:pPr>
            <w:r>
              <w:rPr>
                <w:sz w:val="12"/>
              </w:rPr>
              <w:t>2 / F</w:t>
            </w:r>
          </w:p>
        </w:tc>
      </w:tr>
      <w:tr w:rsidR="0037615C" w14:paraId="21CC8883" w14:textId="77777777">
        <w:trPr>
          <w:jc w:val="center"/>
        </w:trPr>
        <w:tc>
          <w:tcPr>
            <w:tcW w:w="541" w:type="dxa"/>
          </w:tcPr>
          <w:p w14:paraId="6CE18DCB" w14:textId="77777777" w:rsidR="0037615C" w:rsidRDefault="005C3ED1">
            <w:pPr>
              <w:spacing w:after="0" w:line="240" w:lineRule="auto"/>
            </w:pPr>
            <w:r>
              <w:rPr>
                <w:sz w:val="12"/>
              </w:rPr>
              <w:t>[77]</w:t>
            </w:r>
          </w:p>
        </w:tc>
        <w:tc>
          <w:tcPr>
            <w:tcW w:w="1216" w:type="dxa"/>
          </w:tcPr>
          <w:p w14:paraId="24098FF8" w14:textId="77777777" w:rsidR="0037615C" w:rsidRDefault="005C3ED1">
            <w:pPr>
              <w:spacing w:after="0" w:line="240" w:lineRule="auto"/>
            </w:pPr>
            <w:r>
              <w:rPr>
                <w:sz w:val="12"/>
              </w:rPr>
              <w:t>Pochat (2019); 2019 / Network and Distributed System Security Symposium</w:t>
            </w:r>
          </w:p>
        </w:tc>
        <w:tc>
          <w:tcPr>
            <w:tcW w:w="1622" w:type="dxa"/>
          </w:tcPr>
          <w:p w14:paraId="1DE4F43D" w14:textId="77777777" w:rsidR="0037615C" w:rsidRDefault="005C3ED1">
            <w:pPr>
              <w:spacing w:after="0" w:line="240" w:lineRule="auto"/>
            </w:pPr>
            <w:r>
              <w:rPr>
                <w:sz w:val="12"/>
              </w:rPr>
              <w:t>Top-site lists used as benign ground truth are unstable and manipulable.</w:t>
            </w:r>
          </w:p>
        </w:tc>
        <w:tc>
          <w:tcPr>
            <w:tcW w:w="1757" w:type="dxa"/>
          </w:tcPr>
          <w:p w14:paraId="737A8526" w14:textId="77777777" w:rsidR="0037615C" w:rsidRDefault="005C3ED1">
            <w:pPr>
              <w:spacing w:after="0" w:line="240" w:lineRule="auto"/>
            </w:pPr>
            <w:r>
              <w:rPr>
                <w:sz w:val="12"/>
              </w:rPr>
              <w:t>Measurement of top-list instability and manipulability (demonstrates cheap insertion into Alexa); proposes Tranco aggregate list</w:t>
            </w:r>
          </w:p>
        </w:tc>
        <w:tc>
          <w:tcPr>
            <w:tcW w:w="1487" w:type="dxa"/>
          </w:tcPr>
          <w:p w14:paraId="3E52FD76" w14:textId="77777777" w:rsidR="0037615C" w:rsidRDefault="005C3ED1">
            <w:pPr>
              <w:spacing w:after="0" w:line="240" w:lineRule="auto"/>
            </w:pPr>
            <w:r>
              <w:rPr>
                <w:sz w:val="12"/>
              </w:rPr>
              <w:t>Alexa, Cisco Umbrella, Majestic and Quantcast top lists over time; 133 security papers surveyed for top-list usage</w:t>
            </w:r>
          </w:p>
        </w:tc>
        <w:tc>
          <w:tcPr>
            <w:tcW w:w="1487" w:type="dxa"/>
          </w:tcPr>
          <w:p w14:paraId="10D27F0C" w14:textId="77777777" w:rsidR="0037615C" w:rsidRDefault="005C3ED1">
            <w:pPr>
              <w:spacing w:after="0" w:line="240" w:lineRule="auto"/>
            </w:pPr>
            <w:r>
              <w:rPr>
                <w:sz w:val="12"/>
              </w:rPr>
              <w:t>Longitudinal list comparison; manipulation experiments</w:t>
            </w:r>
          </w:p>
        </w:tc>
        <w:tc>
          <w:tcPr>
            <w:tcW w:w="1757" w:type="dxa"/>
          </w:tcPr>
          <w:p w14:paraId="7660A767" w14:textId="77777777" w:rsidR="0037615C" w:rsidRDefault="005C3ED1">
            <w:pPr>
              <w:spacing w:after="0" w:line="240" w:lineRule="auto"/>
            </w:pPr>
            <w:r>
              <w:rPr>
                <w:sz w:val="12"/>
              </w:rPr>
              <w:t>Shows large day-to-day churn in Alexa and that a domain can be inserted into the top 1M cheaply (Sec. 4-5); many security papers (incl. phishing) use Alexa as benign ground truth (Sec. 3).</w:t>
            </w:r>
          </w:p>
        </w:tc>
        <w:tc>
          <w:tcPr>
            <w:tcW w:w="1757" w:type="dxa"/>
          </w:tcPr>
          <w:p w14:paraId="75031586" w14:textId="77777777" w:rsidR="0037615C" w:rsidRDefault="005C3ED1">
            <w:pPr>
              <w:spacing w:after="0" w:line="240" w:lineRule="auto"/>
            </w:pPr>
            <w:r>
              <w:rPr>
                <w:sz w:val="12"/>
              </w:rPr>
              <w:t>Using Alexa as 'legitimate' ground truth is unreliable and manipulable; Tranco is proposed for reproducibility.</w:t>
            </w:r>
          </w:p>
        </w:tc>
        <w:tc>
          <w:tcPr>
            <w:tcW w:w="1757" w:type="dxa"/>
          </w:tcPr>
          <w:p w14:paraId="125DA04E" w14:textId="77777777" w:rsidR="0037615C" w:rsidRDefault="005C3ED1">
            <w:pPr>
              <w:spacing w:after="0" w:line="240" w:lineRule="auto"/>
            </w:pPr>
            <w:r>
              <w:rPr>
                <w:b/>
                <w:sz w:val="12"/>
              </w:rPr>
              <w:t>Authors' stated:</w:t>
            </w:r>
            <w:r>
              <w:rPr>
                <w:sz w:val="12"/>
              </w:rPr>
              <w:t xml:space="preserve"> Any list is a proxy for popularity, not legitimacy. </w:t>
            </w:r>
            <w:r>
              <w:rPr>
                <w:b/>
                <w:sz w:val="12"/>
              </w:rPr>
              <w:t>Our caveats:</w:t>
            </w:r>
            <w:r>
              <w:rPr>
                <w:sz w:val="12"/>
              </w:rPr>
              <w:t xml:space="preserve"> Popularity lists contain only registrable domains/hostnames, which is the root of the 'www./index page' artef…</w:t>
            </w:r>
          </w:p>
        </w:tc>
        <w:tc>
          <w:tcPr>
            <w:tcW w:w="1216" w:type="dxa"/>
          </w:tcPr>
          <w:p w14:paraId="2CDB9618" w14:textId="77777777" w:rsidR="0037615C" w:rsidRDefault="005C3ED1">
            <w:pPr>
              <w:spacing w:after="0" w:line="240" w:lineRule="auto"/>
            </w:pPr>
            <w:r>
              <w:rPr>
                <w:sz w:val="12"/>
              </w:rPr>
              <w:t>Legitimate-URL sampling beyond popularity lists.</w:t>
            </w:r>
          </w:p>
        </w:tc>
        <w:tc>
          <w:tcPr>
            <w:tcW w:w="541" w:type="dxa"/>
          </w:tcPr>
          <w:p w14:paraId="7F19F4AD" w14:textId="77777777" w:rsidR="0037615C" w:rsidRDefault="005C3ED1">
            <w:pPr>
              <w:spacing w:after="0" w:line="240" w:lineRule="auto"/>
            </w:pPr>
            <w:r>
              <w:rPr>
                <w:sz w:val="12"/>
              </w:rPr>
              <w:t>3 / F</w:t>
            </w:r>
          </w:p>
        </w:tc>
      </w:tr>
      <w:tr w:rsidR="0037615C" w14:paraId="6EDE4B22" w14:textId="77777777">
        <w:trPr>
          <w:jc w:val="center"/>
        </w:trPr>
        <w:tc>
          <w:tcPr>
            <w:tcW w:w="541" w:type="dxa"/>
          </w:tcPr>
          <w:p w14:paraId="3E9DC037" w14:textId="77777777" w:rsidR="0037615C" w:rsidRDefault="005C3ED1">
            <w:pPr>
              <w:spacing w:after="0" w:line="240" w:lineRule="auto"/>
            </w:pPr>
            <w:r>
              <w:rPr>
                <w:sz w:val="12"/>
              </w:rPr>
              <w:t>[78]</w:t>
            </w:r>
          </w:p>
        </w:tc>
        <w:tc>
          <w:tcPr>
            <w:tcW w:w="1216" w:type="dxa"/>
          </w:tcPr>
          <w:p w14:paraId="44E3C16A" w14:textId="77777777" w:rsidR="0037615C" w:rsidRDefault="005C3ED1">
            <w:pPr>
              <w:spacing w:after="0" w:line="240" w:lineRule="auto"/>
            </w:pPr>
            <w:r>
              <w:rPr>
                <w:sz w:val="12"/>
              </w:rPr>
              <w:t>Botacin (2021); 2021 / Computers &amp; Security</w:t>
            </w:r>
          </w:p>
        </w:tc>
        <w:tc>
          <w:tcPr>
            <w:tcW w:w="1622" w:type="dxa"/>
          </w:tcPr>
          <w:p w14:paraId="707FEBA0" w14:textId="77777777" w:rsidR="0037615C" w:rsidRDefault="005C3ED1">
            <w:pPr>
              <w:spacing w:after="0" w:line="240" w:lineRule="auto"/>
            </w:pPr>
            <w:r>
              <w:rPr>
                <w:sz w:val="12"/>
              </w:rPr>
              <w:t>Malware research suffers recurring methodological pitfalls that limit impact and reproducibility.</w:t>
            </w:r>
          </w:p>
        </w:tc>
        <w:tc>
          <w:tcPr>
            <w:tcW w:w="1757" w:type="dxa"/>
          </w:tcPr>
          <w:p w14:paraId="767F5D72" w14:textId="77777777" w:rsidR="0037615C" w:rsidRDefault="005C3ED1">
            <w:pPr>
              <w:spacing w:after="0" w:line="240" w:lineRule="auto"/>
            </w:pPr>
            <w:r>
              <w:rPr>
                <w:sz w:val="12"/>
              </w:rPr>
              <w:t>Literature review identifying 20 pitfalls (threat model, closed datasets, ground truth from closed-source AV, etc.)</w:t>
            </w:r>
          </w:p>
        </w:tc>
        <w:tc>
          <w:tcPr>
            <w:tcW w:w="1487" w:type="dxa"/>
          </w:tcPr>
          <w:p w14:paraId="0F30D63A" w14:textId="77777777" w:rsidR="0037615C" w:rsidRDefault="005C3ED1">
            <w:pPr>
              <w:spacing w:after="0" w:line="240" w:lineRule="auto"/>
            </w:pPr>
            <w:r>
              <w:rPr>
                <w:sz w:val="12"/>
              </w:rPr>
              <w:t>Systematic review of 491 malware papers (2000-2018)</w:t>
            </w:r>
          </w:p>
        </w:tc>
        <w:tc>
          <w:tcPr>
            <w:tcW w:w="1487" w:type="dxa"/>
          </w:tcPr>
          <w:p w14:paraId="5F9733A1" w14:textId="77777777" w:rsidR="0037615C" w:rsidRDefault="005C3ED1">
            <w:pPr>
              <w:spacing w:after="0" w:line="240" w:lineRule="auto"/>
            </w:pPr>
            <w:r>
              <w:rPr>
                <w:sz w:val="12"/>
              </w:rPr>
              <w:t>N/A</w:t>
            </w:r>
          </w:p>
        </w:tc>
        <w:tc>
          <w:tcPr>
            <w:tcW w:w="1757" w:type="dxa"/>
          </w:tcPr>
          <w:p w14:paraId="46A4890B" w14:textId="77777777" w:rsidR="0037615C" w:rsidRDefault="005C3ED1">
            <w:pPr>
              <w:spacing w:after="0" w:line="240" w:lineRule="auto"/>
            </w:pPr>
            <w:r>
              <w:rPr>
                <w:sz w:val="12"/>
              </w:rPr>
              <w:t>20 pitfalls identified across 491 papers (abstract). (Full text not accessed; numbers restricted to the abstract/landing page.)</w:t>
            </w:r>
          </w:p>
        </w:tc>
        <w:tc>
          <w:tcPr>
            <w:tcW w:w="1757" w:type="dxa"/>
          </w:tcPr>
          <w:p w14:paraId="312A57DE" w14:textId="77777777" w:rsidR="0037615C" w:rsidRDefault="005C3ED1">
            <w:pPr>
              <w:spacing w:after="0" w:line="240" w:lineRule="auto"/>
            </w:pPr>
            <w:r>
              <w:rPr>
                <w:sz w:val="12"/>
              </w:rPr>
              <w:t>Dataset and ground-truth practices (private datasets, AV-label ground truth, non-deterministic analysis) limit validity and reproducibility.</w:t>
            </w:r>
          </w:p>
        </w:tc>
        <w:tc>
          <w:tcPr>
            <w:tcW w:w="1757" w:type="dxa"/>
          </w:tcPr>
          <w:p w14:paraId="4079B691" w14:textId="77777777" w:rsidR="0037615C" w:rsidRDefault="005C3ED1">
            <w:pPr>
              <w:spacing w:after="0" w:line="240" w:lineRule="auto"/>
            </w:pPr>
            <w:r>
              <w:rPr>
                <w:b/>
                <w:sz w:val="12"/>
              </w:rPr>
              <w:t>Authors' stated:</w:t>
            </w:r>
            <w:r>
              <w:rPr>
                <w:sz w:val="12"/>
              </w:rPr>
              <w:t xml:space="preserve"> Malware focus; through 2018. </w:t>
            </w:r>
            <w:r>
              <w:rPr>
                <w:b/>
                <w:sz w:val="12"/>
              </w:rPr>
              <w:t>Our caveats:</w:t>
            </w:r>
            <w:r>
              <w:rPr>
                <w:sz w:val="12"/>
              </w:rPr>
              <w:t xml:space="preserve"> Secondary relevance; complements Arp et al. with reproducibility pitfalls.</w:t>
            </w:r>
          </w:p>
        </w:tc>
        <w:tc>
          <w:tcPr>
            <w:tcW w:w="1216" w:type="dxa"/>
          </w:tcPr>
          <w:p w14:paraId="185DA721" w14:textId="77777777" w:rsidR="0037615C" w:rsidRDefault="005C3ED1">
            <w:pPr>
              <w:spacing w:after="0" w:line="240" w:lineRule="auto"/>
            </w:pPr>
            <w:r>
              <w:rPr>
                <w:sz w:val="12"/>
              </w:rPr>
              <w:t>N/A</w:t>
            </w:r>
          </w:p>
        </w:tc>
        <w:tc>
          <w:tcPr>
            <w:tcW w:w="541" w:type="dxa"/>
          </w:tcPr>
          <w:p w14:paraId="5BE15748" w14:textId="77777777" w:rsidR="0037615C" w:rsidRDefault="005C3ED1">
            <w:pPr>
              <w:spacing w:after="0" w:line="240" w:lineRule="auto"/>
            </w:pPr>
            <w:r>
              <w:rPr>
                <w:sz w:val="12"/>
              </w:rPr>
              <w:t>2 / A</w:t>
            </w:r>
          </w:p>
        </w:tc>
      </w:tr>
      <w:tr w:rsidR="0037615C" w14:paraId="26E76204" w14:textId="77777777">
        <w:trPr>
          <w:jc w:val="center"/>
        </w:trPr>
        <w:tc>
          <w:tcPr>
            <w:tcW w:w="541" w:type="dxa"/>
          </w:tcPr>
          <w:p w14:paraId="60F5395B" w14:textId="77777777" w:rsidR="0037615C" w:rsidRDefault="005C3ED1">
            <w:pPr>
              <w:spacing w:after="0" w:line="240" w:lineRule="auto"/>
            </w:pPr>
            <w:r>
              <w:rPr>
                <w:sz w:val="12"/>
              </w:rPr>
              <w:t>[16]</w:t>
            </w:r>
          </w:p>
        </w:tc>
        <w:tc>
          <w:tcPr>
            <w:tcW w:w="1216" w:type="dxa"/>
          </w:tcPr>
          <w:p w14:paraId="3AA64860" w14:textId="77777777" w:rsidR="0037615C" w:rsidRDefault="005C3ED1">
            <w:pPr>
              <w:spacing w:after="0" w:line="240" w:lineRule="auto"/>
            </w:pPr>
            <w:r>
              <w:rPr>
                <w:sz w:val="12"/>
              </w:rPr>
              <w:t>Hannousse (2021); 2021 / Engineering Applications of Artificial Intelligence</w:t>
            </w:r>
          </w:p>
        </w:tc>
        <w:tc>
          <w:tcPr>
            <w:tcW w:w="1622" w:type="dxa"/>
          </w:tcPr>
          <w:p w14:paraId="18336F6E" w14:textId="77777777" w:rsidR="0037615C" w:rsidRDefault="005C3ED1">
            <w:pPr>
              <w:spacing w:after="0" w:line="240" w:lineRule="auto"/>
            </w:pPr>
            <w:r>
              <w:rPr>
                <w:sz w:val="12"/>
              </w:rPr>
              <w:t>Findings in phishing-detection ML are dataset dependent and non-replicable; no appropriate benchmark dataset exists for fair evaluation.</w:t>
            </w:r>
          </w:p>
        </w:tc>
        <w:tc>
          <w:tcPr>
            <w:tcW w:w="1757" w:type="dxa"/>
          </w:tcPr>
          <w:p w14:paraId="08469FAA" w14:textId="77777777" w:rsidR="0037615C" w:rsidRDefault="005C3ED1">
            <w:pPr>
              <w:spacing w:after="0" w:line="240" w:lineRule="auto"/>
            </w:pPr>
            <w:r>
              <w:rPr>
                <w:sz w:val="12"/>
              </w:rPr>
              <w:t>Reproducible dataset-construction scheme with guidelines (G1: collect from several sources; do not use Alexa domain lists directly because they lack sub-domains/paths); feature-im…</w:t>
            </w:r>
          </w:p>
        </w:tc>
        <w:tc>
          <w:tcPr>
            <w:tcW w:w="1487" w:type="dxa"/>
          </w:tcPr>
          <w:p w14:paraId="1867E1ED" w14:textId="77777777" w:rsidR="0037615C" w:rsidRDefault="005C3ED1">
            <w:pPr>
              <w:spacing w:after="0" w:line="240" w:lineRule="auto"/>
            </w:pPr>
            <w:r>
              <w:rPr>
                <w:sz w:val="12"/>
              </w:rPr>
              <w:t>New balanced dataset of 11,430 URLs with 87 features (56 URL, 24 content, 7 external services); phishing from PhishTank/OpenPhish, legitimate from Alexa-derive…</w:t>
            </w:r>
          </w:p>
        </w:tc>
        <w:tc>
          <w:tcPr>
            <w:tcW w:w="1487" w:type="dxa"/>
          </w:tcPr>
          <w:p w14:paraId="6452F82B" w14:textId="77777777" w:rsidR="0037615C" w:rsidRDefault="005C3ED1">
            <w:pPr>
              <w:spacing w:after="0" w:line="240" w:lineRule="auto"/>
            </w:pPr>
            <w:r>
              <w:rPr>
                <w:sz w:val="12"/>
              </w:rPr>
              <w:t>Random stratified splits on the new dataset; feature relevance via several selectors</w:t>
            </w:r>
          </w:p>
        </w:tc>
        <w:tc>
          <w:tcPr>
            <w:tcW w:w="1757" w:type="dxa"/>
          </w:tcPr>
          <w:p w14:paraId="5E0776DD" w14:textId="77777777" w:rsidR="0037615C" w:rsidRDefault="005C3ED1">
            <w:pPr>
              <w:spacing w:after="0" w:line="240" w:lineRule="auto"/>
            </w:pPr>
            <w:r>
              <w:rPr>
                <w:sz w:val="12"/>
              </w:rPr>
              <w:t>Random forest reaches about 96.6% accuracy on the full feature set (Sec. 6, Table 9 of preprint); hybrid URL+content features outperform URL-only.</w:t>
            </w:r>
          </w:p>
        </w:tc>
        <w:tc>
          <w:tcPr>
            <w:tcW w:w="1757" w:type="dxa"/>
          </w:tcPr>
          <w:p w14:paraId="5F67F60B" w14:textId="77777777" w:rsidR="0037615C" w:rsidRDefault="005C3ED1">
            <w:pPr>
              <w:spacing w:after="0" w:line="240" w:lineRule="auto"/>
            </w:pPr>
            <w:r>
              <w:rPr>
                <w:sz w:val="12"/>
              </w:rPr>
              <w:t>States that findings in the literature 'are dataset dependent and are far away from generalization' because of unreplicable datasets and the Alexa-domain-only sampling problem.</w:t>
            </w:r>
          </w:p>
        </w:tc>
        <w:tc>
          <w:tcPr>
            <w:tcW w:w="1757" w:type="dxa"/>
          </w:tcPr>
          <w:p w14:paraId="3256E435" w14:textId="77777777" w:rsidR="0037615C" w:rsidRDefault="005C3ED1">
            <w:pPr>
              <w:spacing w:after="0" w:line="240" w:lineRule="auto"/>
            </w:pPr>
            <w:r>
              <w:rPr>
                <w:b/>
                <w:sz w:val="12"/>
              </w:rPr>
              <w:t>Authors' stated:</w:t>
            </w:r>
            <w:r>
              <w:rPr>
                <w:sz w:val="12"/>
              </w:rPr>
              <w:t xml:space="preserve"> Dataset is small and balanced; external-service features are time-varying. </w:t>
            </w:r>
            <w:r>
              <w:rPr>
                <w:b/>
                <w:sz w:val="12"/>
              </w:rPr>
              <w:t>Our caveats:</w:t>
            </w:r>
            <w:r>
              <w:rPr>
                <w:sz w:val="12"/>
              </w:rPr>
              <w:t xml:space="preserve"> Even with their fix for paths, legitimate URLs still come from popular domains, so pop…</w:t>
            </w:r>
          </w:p>
        </w:tc>
        <w:tc>
          <w:tcPr>
            <w:tcW w:w="1216" w:type="dxa"/>
          </w:tcPr>
          <w:p w14:paraId="4A7D816C" w14:textId="77777777" w:rsidR="0037615C" w:rsidRDefault="005C3ED1">
            <w:pPr>
              <w:spacing w:after="0" w:line="240" w:lineRule="auto"/>
            </w:pPr>
            <w:r>
              <w:rPr>
                <w:sz w:val="12"/>
              </w:rPr>
              <w:t>Large, time-stamped, source-diverse URL benchmark with documented artefact statistics.</w:t>
            </w:r>
          </w:p>
        </w:tc>
        <w:tc>
          <w:tcPr>
            <w:tcW w:w="541" w:type="dxa"/>
          </w:tcPr>
          <w:p w14:paraId="4BDAE09A" w14:textId="77777777" w:rsidR="0037615C" w:rsidRDefault="005C3ED1">
            <w:pPr>
              <w:spacing w:after="0" w:line="240" w:lineRule="auto"/>
            </w:pPr>
            <w:r>
              <w:rPr>
                <w:sz w:val="12"/>
              </w:rPr>
              <w:t>4 / F</w:t>
            </w:r>
          </w:p>
        </w:tc>
      </w:tr>
      <w:tr w:rsidR="0037615C" w14:paraId="1CA883DF" w14:textId="77777777">
        <w:trPr>
          <w:jc w:val="center"/>
        </w:trPr>
        <w:tc>
          <w:tcPr>
            <w:tcW w:w="541" w:type="dxa"/>
          </w:tcPr>
          <w:p w14:paraId="15A806C7" w14:textId="77777777" w:rsidR="0037615C" w:rsidRDefault="005C3ED1">
            <w:pPr>
              <w:spacing w:after="0" w:line="240" w:lineRule="auto"/>
            </w:pPr>
            <w:r>
              <w:rPr>
                <w:sz w:val="12"/>
              </w:rPr>
              <w:t>[48]</w:t>
            </w:r>
          </w:p>
        </w:tc>
        <w:tc>
          <w:tcPr>
            <w:tcW w:w="1216" w:type="dxa"/>
          </w:tcPr>
          <w:p w14:paraId="6A18B32B" w14:textId="77777777" w:rsidR="0037615C" w:rsidRDefault="005C3ED1">
            <w:pPr>
              <w:spacing w:after="0" w:line="240" w:lineRule="auto"/>
            </w:pPr>
            <w:r>
              <w:rPr>
                <w:sz w:val="12"/>
              </w:rPr>
              <w:t>Apruzzese (2022); 2022 / Proceedings of the 38th Annual Computer Security Applicatio…</w:t>
            </w:r>
          </w:p>
        </w:tc>
        <w:tc>
          <w:tcPr>
            <w:tcW w:w="1622" w:type="dxa"/>
          </w:tcPr>
          <w:p w14:paraId="509E5F46" w14:textId="77777777" w:rsidR="0037615C" w:rsidRDefault="005C3ED1">
            <w:pPr>
              <w:spacing w:after="0" w:line="240" w:lineRule="auto"/>
            </w:pPr>
            <w:r>
              <w:rPr>
                <w:sz w:val="12"/>
              </w:rPr>
              <w:t>It is unclear where (problem space vs feature space) realistic, cheap adversarial perturbations against ML phishing detectors can be introduced and how damagin…</w:t>
            </w:r>
          </w:p>
        </w:tc>
        <w:tc>
          <w:tcPr>
            <w:tcW w:w="1757" w:type="dxa"/>
          </w:tcPr>
          <w:p w14:paraId="66B9D46C" w14:textId="77777777" w:rsidR="0037615C" w:rsidRDefault="005C3ED1">
            <w:pPr>
              <w:spacing w:after="0" w:line="240" w:lineRule="auto"/>
            </w:pPr>
            <w:r>
              <w:rPr>
                <w:sz w:val="12"/>
              </w:rPr>
              <w:t>Formalises the 'evasion-space' (problem-space vs feature-space perturbations) and a realistic threat model; evaluates 12 cheap evasion attacks</w:t>
            </w:r>
          </w:p>
        </w:tc>
        <w:tc>
          <w:tcPr>
            <w:tcW w:w="1487" w:type="dxa"/>
          </w:tcPr>
          <w:p w14:paraId="021724D4" w14:textId="77777777" w:rsidR="0037615C" w:rsidRDefault="005C3ED1">
            <w:pPr>
              <w:spacing w:after="0" w:line="240" w:lineRule="auto"/>
            </w:pPr>
            <w:r>
              <w:rPr>
                <w:sz w:val="12"/>
              </w:rPr>
              <w:t>Two public phishing website datasets (Zenodo and delta-phish style collections; see Sec. 5 of PDF), 18 ML-PWD configurations</w:t>
            </w:r>
          </w:p>
        </w:tc>
        <w:tc>
          <w:tcPr>
            <w:tcW w:w="1487" w:type="dxa"/>
          </w:tcPr>
          <w:p w14:paraId="4CEC9A94" w14:textId="77777777" w:rsidR="0037615C" w:rsidRDefault="005C3ED1">
            <w:pPr>
              <w:spacing w:after="0" w:line="240" w:lineRule="auto"/>
            </w:pPr>
            <w:r>
              <w:rPr>
                <w:sz w:val="12"/>
              </w:rPr>
              <w:t>Statistical significance testing of detection-rate degradation across 18 detectors and 12 attacks, repeated trials</w:t>
            </w:r>
          </w:p>
        </w:tc>
        <w:tc>
          <w:tcPr>
            <w:tcW w:w="1757" w:type="dxa"/>
          </w:tcPr>
          <w:p w14:paraId="2BF2F723" w14:textId="77777777" w:rsidR="0037615C" w:rsidRDefault="005C3ED1">
            <w:pPr>
              <w:spacing w:after="0" w:line="240" w:lineRule="auto"/>
            </w:pPr>
            <w:r>
              <w:rPr>
                <w:sz w:val="12"/>
              </w:rPr>
              <w:t>Realistic cheap evasions induce a statistically significant 3-10% degradation; combined problem+feature-space perturbations can drop detection rate from 0.95 to 0 (extended version abstract).</w:t>
            </w:r>
          </w:p>
        </w:tc>
        <w:tc>
          <w:tcPr>
            <w:tcW w:w="1757" w:type="dxa"/>
          </w:tcPr>
          <w:p w14:paraId="22FFBC41" w14:textId="77777777" w:rsidR="0037615C" w:rsidRDefault="005C3ED1">
            <w:pPr>
              <w:spacing w:after="0" w:line="240" w:lineRule="auto"/>
            </w:pPr>
            <w:r>
              <w:rPr>
                <w:sz w:val="12"/>
              </w:rPr>
              <w:t>Even trivial, cheap URL/HTML manipulations measurably reduce detection; some detectors are immune to some attacks, so robustness must be measured per feature set.</w:t>
            </w:r>
          </w:p>
        </w:tc>
        <w:tc>
          <w:tcPr>
            <w:tcW w:w="1757" w:type="dxa"/>
          </w:tcPr>
          <w:p w14:paraId="47E5C87A" w14:textId="77777777" w:rsidR="0037615C" w:rsidRDefault="005C3ED1">
            <w:pPr>
              <w:spacing w:after="0" w:line="240" w:lineRule="auto"/>
            </w:pPr>
            <w:r>
              <w:rPr>
                <w:b/>
                <w:sz w:val="12"/>
              </w:rPr>
              <w:t>Authors' stated:</w:t>
            </w:r>
            <w:r>
              <w:rPr>
                <w:sz w:val="12"/>
              </w:rPr>
              <w:t xml:space="preserve"> Only two datasets; attacks are heuristic. </w:t>
            </w:r>
            <w:r>
              <w:rPr>
                <w:b/>
                <w:sz w:val="12"/>
              </w:rPr>
              <w:t>Our caveats:</w:t>
            </w:r>
            <w:r>
              <w:rPr>
                <w:sz w:val="12"/>
              </w:rPr>
              <w:t xml:space="preserve"> The URL-feature detectors' sensitivity to small lexical perturbations is the same vulnerability our scheme/www artefact…</w:t>
            </w:r>
          </w:p>
        </w:tc>
        <w:tc>
          <w:tcPr>
            <w:tcW w:w="1216" w:type="dxa"/>
          </w:tcPr>
          <w:p w14:paraId="5548D95E" w14:textId="77777777" w:rsidR="0037615C" w:rsidRDefault="005C3ED1">
            <w:pPr>
              <w:spacing w:after="0" w:line="240" w:lineRule="auto"/>
            </w:pPr>
            <w:r>
              <w:rPr>
                <w:sz w:val="12"/>
              </w:rPr>
              <w:t>Joint analysis of artefact reliance and evasion susceptibility.</w:t>
            </w:r>
          </w:p>
        </w:tc>
        <w:tc>
          <w:tcPr>
            <w:tcW w:w="541" w:type="dxa"/>
          </w:tcPr>
          <w:p w14:paraId="66C7DE50" w14:textId="77777777" w:rsidR="0037615C" w:rsidRDefault="005C3ED1">
            <w:pPr>
              <w:spacing w:after="0" w:line="240" w:lineRule="auto"/>
            </w:pPr>
            <w:r>
              <w:rPr>
                <w:sz w:val="12"/>
              </w:rPr>
              <w:t>4 / F</w:t>
            </w:r>
          </w:p>
        </w:tc>
      </w:tr>
      <w:tr w:rsidR="0037615C" w14:paraId="1F247DD6" w14:textId="77777777">
        <w:trPr>
          <w:jc w:val="center"/>
        </w:trPr>
        <w:tc>
          <w:tcPr>
            <w:tcW w:w="541" w:type="dxa"/>
          </w:tcPr>
          <w:p w14:paraId="07D7CF91" w14:textId="77777777" w:rsidR="0037615C" w:rsidRDefault="005C3ED1">
            <w:pPr>
              <w:spacing w:after="0" w:line="240" w:lineRule="auto"/>
            </w:pPr>
            <w:r>
              <w:rPr>
                <w:sz w:val="12"/>
              </w:rPr>
              <w:t>[13]</w:t>
            </w:r>
          </w:p>
        </w:tc>
        <w:tc>
          <w:tcPr>
            <w:tcW w:w="1216" w:type="dxa"/>
          </w:tcPr>
          <w:p w14:paraId="7D42A113" w14:textId="77777777" w:rsidR="0037615C" w:rsidRDefault="005C3ED1">
            <w:pPr>
              <w:spacing w:after="0" w:line="240" w:lineRule="auto"/>
            </w:pPr>
            <w:r>
              <w:rPr>
                <w:sz w:val="12"/>
              </w:rPr>
              <w:t>Arp (2022); 2022 / 31st USENIX Security Symposium</w:t>
            </w:r>
          </w:p>
        </w:tc>
        <w:tc>
          <w:tcPr>
            <w:tcW w:w="1622" w:type="dxa"/>
          </w:tcPr>
          <w:p w14:paraId="002A46F9" w14:textId="77777777" w:rsidR="0037615C" w:rsidRDefault="005C3ED1">
            <w:pPr>
              <w:spacing w:after="0" w:line="240" w:lineRule="auto"/>
            </w:pPr>
            <w:r>
              <w:rPr>
                <w:sz w:val="12"/>
              </w:rPr>
              <w:t>Subtle design/evaluation pitfalls make ML security results unrealistic; how prevalent are they and how much do they inflate results?</w:t>
            </w:r>
          </w:p>
        </w:tc>
        <w:tc>
          <w:tcPr>
            <w:tcW w:w="1757" w:type="dxa"/>
          </w:tcPr>
          <w:p w14:paraId="70F175AD" w14:textId="77777777" w:rsidR="0037615C" w:rsidRDefault="005C3ED1">
            <w:pPr>
              <w:spacing w:after="0" w:line="240" w:lineRule="auto"/>
            </w:pPr>
            <w:r>
              <w:rPr>
                <w:sz w:val="12"/>
              </w:rPr>
              <w:t>Taxonomy of ten pitfalls: P1 sampling bias, P2 label inaccuracy, P3 data snooping, P4 spurious correlations, P5 biased parameter selection, P6 inappropriate baseline, P7 inappropr…</w:t>
            </w:r>
          </w:p>
        </w:tc>
        <w:tc>
          <w:tcPr>
            <w:tcW w:w="1487" w:type="dxa"/>
          </w:tcPr>
          <w:p w14:paraId="7A3C6907" w14:textId="77777777" w:rsidR="0037615C" w:rsidRDefault="005C3ED1">
            <w:pPr>
              <w:spacing w:after="0" w:line="240" w:lineRule="auto"/>
            </w:pPr>
            <w:r>
              <w:rPr>
                <w:sz w:val="12"/>
              </w:rPr>
              <w:t>Literature study of 30 top-tier security papers (2010-2020) plus four impact case studies (mobile malware, vulnerability discovery, source-code authorship, net…</w:t>
            </w:r>
          </w:p>
        </w:tc>
        <w:tc>
          <w:tcPr>
            <w:tcW w:w="1487" w:type="dxa"/>
          </w:tcPr>
          <w:p w14:paraId="7A963171" w14:textId="77777777" w:rsidR="0037615C" w:rsidRDefault="005C3ED1">
            <w:pPr>
              <w:spacing w:after="0" w:line="240" w:lineRule="auto"/>
            </w:pPr>
            <w:r>
              <w:rPr>
                <w:sz w:val="12"/>
              </w:rPr>
              <w:t>Prevalence analysis across 30 papers; controlled experiments showing each pitfall's inflation effect</w:t>
            </w:r>
          </w:p>
        </w:tc>
        <w:tc>
          <w:tcPr>
            <w:tcW w:w="1757" w:type="dxa"/>
          </w:tcPr>
          <w:p w14:paraId="6EF3BEA6" w14:textId="77777777" w:rsidR="0037615C" w:rsidRDefault="005C3ED1">
            <w:pPr>
              <w:spacing w:after="0" w:line="240" w:lineRule="auto"/>
            </w:pPr>
            <w:r>
              <w:rPr>
                <w:sz w:val="12"/>
              </w:rPr>
              <w:t>Each pitfall is present in a majority of surveyed papers (e.g., sampling bias and data snooping are marked present in most; see Fig. 2/Table 1). Base-rate example: a 1% FPR at a 1:100 ratio yields ro…</w:t>
            </w:r>
          </w:p>
        </w:tc>
        <w:tc>
          <w:tcPr>
            <w:tcW w:w="1757" w:type="dxa"/>
          </w:tcPr>
          <w:p w14:paraId="17E5D739" w14:textId="77777777" w:rsidR="0037615C" w:rsidRDefault="005C3ED1">
            <w:pPr>
              <w:spacing w:after="0" w:line="240" w:lineRule="auto"/>
            </w:pPr>
            <w:r>
              <w:rPr>
                <w:sz w:val="12"/>
              </w:rPr>
              <w:t>Spurious correlations ('artifacts unrelated to the security problem create shortcut patterns for separating classes') and sampling bias are endemic; recommends explanation-based artefact checks, temp…</w:t>
            </w:r>
          </w:p>
        </w:tc>
        <w:tc>
          <w:tcPr>
            <w:tcW w:w="1757" w:type="dxa"/>
          </w:tcPr>
          <w:p w14:paraId="677E755B" w14:textId="77777777" w:rsidR="0037615C" w:rsidRDefault="005C3ED1">
            <w:pPr>
              <w:spacing w:after="0" w:line="240" w:lineRule="auto"/>
            </w:pPr>
            <w:r>
              <w:rPr>
                <w:b/>
                <w:sz w:val="12"/>
              </w:rPr>
              <w:t>Authors' stated:</w:t>
            </w:r>
            <w:r>
              <w:rPr>
                <w:sz w:val="12"/>
              </w:rPr>
              <w:t xml:space="preserve"> Survey limited to top venues and 30 papers; pitfall boundaries overlap. </w:t>
            </w:r>
            <w:r>
              <w:rPr>
                <w:b/>
                <w:sz w:val="12"/>
              </w:rPr>
              <w:t>Our caveats:</w:t>
            </w:r>
            <w:r>
              <w:rPr>
                <w:sz w:val="12"/>
              </w:rPr>
              <w:t xml:space="preserve"> Does not include a phishing-URL case study, but P1/P4/P8 map one-to-one to our situation.</w:t>
            </w:r>
          </w:p>
        </w:tc>
        <w:tc>
          <w:tcPr>
            <w:tcW w:w="1216" w:type="dxa"/>
          </w:tcPr>
          <w:p w14:paraId="7969011E" w14:textId="77777777" w:rsidR="0037615C" w:rsidRDefault="005C3ED1">
            <w:pPr>
              <w:spacing w:after="0" w:line="240" w:lineRule="auto"/>
            </w:pPr>
            <w:r>
              <w:rPr>
                <w:sz w:val="12"/>
              </w:rPr>
              <w:t>A phishing-URL instantiation of the pitfall analysis with concrete artefact ablations.</w:t>
            </w:r>
          </w:p>
        </w:tc>
        <w:tc>
          <w:tcPr>
            <w:tcW w:w="541" w:type="dxa"/>
          </w:tcPr>
          <w:p w14:paraId="4C5CCCAA" w14:textId="77777777" w:rsidR="0037615C" w:rsidRDefault="005C3ED1">
            <w:pPr>
              <w:spacing w:after="0" w:line="240" w:lineRule="auto"/>
            </w:pPr>
            <w:r>
              <w:rPr>
                <w:sz w:val="12"/>
              </w:rPr>
              <w:t>5 / F</w:t>
            </w:r>
          </w:p>
        </w:tc>
      </w:tr>
      <w:tr w:rsidR="0037615C" w14:paraId="6EB67267" w14:textId="77777777">
        <w:trPr>
          <w:jc w:val="center"/>
        </w:trPr>
        <w:tc>
          <w:tcPr>
            <w:tcW w:w="541" w:type="dxa"/>
          </w:tcPr>
          <w:p w14:paraId="55FC39AE" w14:textId="77777777" w:rsidR="0037615C" w:rsidRDefault="005C3ED1">
            <w:pPr>
              <w:spacing w:after="0" w:line="240" w:lineRule="auto"/>
            </w:pPr>
            <w:r>
              <w:rPr>
                <w:sz w:val="12"/>
              </w:rPr>
              <w:t>[17]</w:t>
            </w:r>
          </w:p>
        </w:tc>
        <w:tc>
          <w:tcPr>
            <w:tcW w:w="1216" w:type="dxa"/>
          </w:tcPr>
          <w:p w14:paraId="483DB83B" w14:textId="77777777" w:rsidR="0037615C" w:rsidRDefault="005C3ED1">
            <w:pPr>
              <w:spacing w:after="0" w:line="240" w:lineRule="auto"/>
            </w:pPr>
            <w:r>
              <w:rPr>
                <w:sz w:val="12"/>
              </w:rPr>
              <w:t xml:space="preserve">Sabir (2022); 2022 / IEEE Transactions on Dependable and </w:t>
            </w:r>
            <w:r>
              <w:rPr>
                <w:sz w:val="12"/>
              </w:rPr>
              <w:lastRenderedPageBreak/>
              <w:t>Secure Computing</w:t>
            </w:r>
          </w:p>
        </w:tc>
        <w:tc>
          <w:tcPr>
            <w:tcW w:w="1622" w:type="dxa"/>
          </w:tcPr>
          <w:p w14:paraId="02D1781E" w14:textId="77777777" w:rsidR="0037615C" w:rsidRDefault="005C3ED1">
            <w:pPr>
              <w:spacing w:after="0" w:line="240" w:lineRule="auto"/>
            </w:pPr>
            <w:r>
              <w:rPr>
                <w:sz w:val="12"/>
              </w:rPr>
              <w:lastRenderedPageBreak/>
              <w:t xml:space="preserve">The robustness and reliability of ML phishing-URL detectors against cheap </w:t>
            </w:r>
            <w:r>
              <w:rPr>
                <w:sz w:val="12"/>
              </w:rPr>
              <w:lastRenderedPageBreak/>
              <w:t>adversarial URLs is largely unknown.</w:t>
            </w:r>
          </w:p>
        </w:tc>
        <w:tc>
          <w:tcPr>
            <w:tcW w:w="1757" w:type="dxa"/>
          </w:tcPr>
          <w:p w14:paraId="38F9D1B8" w14:textId="77777777" w:rsidR="0037615C" w:rsidRDefault="005C3ED1">
            <w:pPr>
              <w:spacing w:after="0" w:line="240" w:lineRule="auto"/>
            </w:pPr>
            <w:r>
              <w:rPr>
                <w:sz w:val="12"/>
              </w:rPr>
              <w:lastRenderedPageBreak/>
              <w:t xml:space="preserve">Methodology to test reliability and robustness: adversarial URL generator (URLBUG), </w:t>
            </w:r>
            <w:r>
              <w:rPr>
                <w:sz w:val="12"/>
              </w:rPr>
              <w:lastRenderedPageBreak/>
              <w:t>reproduction of 50 traditional-ML and DL detectors, evaluation on Advdata</w:t>
            </w:r>
          </w:p>
        </w:tc>
        <w:tc>
          <w:tcPr>
            <w:tcW w:w="1487" w:type="dxa"/>
          </w:tcPr>
          <w:p w14:paraId="62EF49E0" w14:textId="77777777" w:rsidR="0037615C" w:rsidRDefault="005C3ED1">
            <w:pPr>
              <w:spacing w:after="0" w:line="240" w:lineRule="auto"/>
            </w:pPr>
            <w:r>
              <w:rPr>
                <w:sz w:val="12"/>
              </w:rPr>
              <w:lastRenderedPageBreak/>
              <w:t xml:space="preserve">Reproduces 50 ML phishing-URL detectors; phishing URLs from </w:t>
            </w:r>
            <w:r>
              <w:rPr>
                <w:sz w:val="12"/>
              </w:rPr>
              <w:lastRenderedPageBreak/>
              <w:t>PhishTank/OpenPhish/ISCXURL2016/PhishStorm (96,693); legitimate URLs crawled from 1,500 Alexa domai…</w:t>
            </w:r>
          </w:p>
        </w:tc>
        <w:tc>
          <w:tcPr>
            <w:tcW w:w="1487" w:type="dxa"/>
          </w:tcPr>
          <w:p w14:paraId="10F1F28A" w14:textId="77777777" w:rsidR="0037615C" w:rsidRDefault="005C3ED1">
            <w:pPr>
              <w:spacing w:after="0" w:line="240" w:lineRule="auto"/>
            </w:pPr>
            <w:r>
              <w:rPr>
                <w:sz w:val="12"/>
              </w:rPr>
              <w:lastRenderedPageBreak/>
              <w:t xml:space="preserve">Baseline (balanced, in-distribution) vs adversarial URLs; MCC </w:t>
            </w:r>
            <w:r>
              <w:rPr>
                <w:sz w:val="12"/>
              </w:rPr>
              <w:lastRenderedPageBreak/>
              <w:t>as main metric; registration-cost and real-world-use analysis of adversarial …</w:t>
            </w:r>
          </w:p>
        </w:tc>
        <w:tc>
          <w:tcPr>
            <w:tcW w:w="1757" w:type="dxa"/>
          </w:tcPr>
          <w:p w14:paraId="2CF25BA5" w14:textId="77777777" w:rsidR="0037615C" w:rsidRDefault="005C3ED1">
            <w:pPr>
              <w:spacing w:after="0" w:line="240" w:lineRule="auto"/>
            </w:pPr>
            <w:r>
              <w:rPr>
                <w:sz w:val="12"/>
              </w:rPr>
              <w:lastRenderedPageBreak/>
              <w:t xml:space="preserve">Median MCC falls from 0.92 (baseline) to 0.02 on Advdata; adversarial domains registrable </w:t>
            </w:r>
            <w:r>
              <w:rPr>
                <w:sz w:val="12"/>
              </w:rPr>
              <w:lastRenderedPageBreak/>
              <w:t>at a median $11.99/yr; 63.94% of already-registered ones were used maliciously (abstract).</w:t>
            </w:r>
          </w:p>
        </w:tc>
        <w:tc>
          <w:tcPr>
            <w:tcW w:w="1757" w:type="dxa"/>
          </w:tcPr>
          <w:p w14:paraId="68B295AA" w14:textId="77777777" w:rsidR="0037615C" w:rsidRDefault="005C3ED1">
            <w:pPr>
              <w:spacing w:after="0" w:line="240" w:lineRule="auto"/>
            </w:pPr>
            <w:r>
              <w:rPr>
                <w:sz w:val="12"/>
              </w:rPr>
              <w:lastRenderedPageBreak/>
              <w:t xml:space="preserve">State-of-the-art URL detectors are brittle; the training vocabulary is biased toward </w:t>
            </w:r>
            <w:r>
              <w:rPr>
                <w:sz w:val="12"/>
              </w:rPr>
              <w:lastRenderedPageBreak/>
              <w:t>phishing target brand tokens. Explicitly notes that using Alexa index pages as the legitimate class 'creates a bia…</w:t>
            </w:r>
          </w:p>
        </w:tc>
        <w:tc>
          <w:tcPr>
            <w:tcW w:w="1757" w:type="dxa"/>
          </w:tcPr>
          <w:p w14:paraId="26249AF6" w14:textId="77777777" w:rsidR="0037615C" w:rsidRDefault="005C3ED1">
            <w:pPr>
              <w:spacing w:after="0" w:line="240" w:lineRule="auto"/>
            </w:pPr>
            <w:r>
              <w:rPr>
                <w:b/>
                <w:sz w:val="12"/>
              </w:rPr>
              <w:lastRenderedPageBreak/>
              <w:t>Authors' stated:</w:t>
            </w:r>
            <w:r>
              <w:rPr>
                <w:sz w:val="12"/>
              </w:rPr>
              <w:t xml:space="preserve"> Adversarial generation is heuristic; reproduction may not match </w:t>
            </w:r>
            <w:r>
              <w:rPr>
                <w:sz w:val="12"/>
              </w:rPr>
              <w:lastRenderedPageBreak/>
              <w:t xml:space="preserve">original hyper-parameters. </w:t>
            </w:r>
            <w:r>
              <w:rPr>
                <w:b/>
                <w:sz w:val="12"/>
              </w:rPr>
              <w:t>Our caveats:</w:t>
            </w:r>
            <w:r>
              <w:rPr>
                <w:sz w:val="12"/>
              </w:rPr>
              <w:t xml:space="preserve"> Baseline evaluation remains balanced and random-split; no domain group…</w:t>
            </w:r>
          </w:p>
        </w:tc>
        <w:tc>
          <w:tcPr>
            <w:tcW w:w="1216" w:type="dxa"/>
          </w:tcPr>
          <w:p w14:paraId="6559A109" w14:textId="77777777" w:rsidR="0037615C" w:rsidRDefault="005C3ED1">
            <w:pPr>
              <w:spacing w:after="0" w:line="240" w:lineRule="auto"/>
            </w:pPr>
            <w:r>
              <w:rPr>
                <w:sz w:val="12"/>
              </w:rPr>
              <w:lastRenderedPageBreak/>
              <w:t xml:space="preserve">Combining robustness testing with artefact </w:t>
            </w:r>
            <w:r>
              <w:rPr>
                <w:sz w:val="12"/>
              </w:rPr>
              <w:lastRenderedPageBreak/>
              <w:t>ablation and domain-grouped splits.</w:t>
            </w:r>
          </w:p>
        </w:tc>
        <w:tc>
          <w:tcPr>
            <w:tcW w:w="541" w:type="dxa"/>
          </w:tcPr>
          <w:p w14:paraId="3A83D606" w14:textId="77777777" w:rsidR="0037615C" w:rsidRDefault="005C3ED1">
            <w:pPr>
              <w:spacing w:after="0" w:line="240" w:lineRule="auto"/>
            </w:pPr>
            <w:r>
              <w:rPr>
                <w:sz w:val="12"/>
              </w:rPr>
              <w:lastRenderedPageBreak/>
              <w:t>5 / F</w:t>
            </w:r>
          </w:p>
        </w:tc>
      </w:tr>
      <w:tr w:rsidR="0037615C" w14:paraId="6A030898" w14:textId="77777777">
        <w:trPr>
          <w:jc w:val="center"/>
        </w:trPr>
        <w:tc>
          <w:tcPr>
            <w:tcW w:w="541" w:type="dxa"/>
          </w:tcPr>
          <w:p w14:paraId="684FCB88" w14:textId="77777777" w:rsidR="0037615C" w:rsidRDefault="005C3ED1">
            <w:pPr>
              <w:spacing w:after="0" w:line="240" w:lineRule="auto"/>
            </w:pPr>
            <w:r>
              <w:rPr>
                <w:sz w:val="12"/>
              </w:rPr>
              <w:t>[42]</w:t>
            </w:r>
          </w:p>
        </w:tc>
        <w:tc>
          <w:tcPr>
            <w:tcW w:w="1216" w:type="dxa"/>
          </w:tcPr>
          <w:p w14:paraId="584012D2" w14:textId="77777777" w:rsidR="0037615C" w:rsidRDefault="005C3ED1">
            <w:pPr>
              <w:spacing w:after="0" w:line="240" w:lineRule="auto"/>
            </w:pPr>
            <w:r>
              <w:rPr>
                <w:sz w:val="12"/>
              </w:rPr>
              <w:t>Apruzzese (2023); 2023 / 2023 IEEE 8th European Symposium on Security and Privacy</w:t>
            </w:r>
          </w:p>
        </w:tc>
        <w:tc>
          <w:tcPr>
            <w:tcW w:w="1622" w:type="dxa"/>
          </w:tcPr>
          <w:p w14:paraId="2D1EEA24" w14:textId="77777777" w:rsidR="0037615C" w:rsidRDefault="005C3ED1">
            <w:pPr>
              <w:spacing w:after="0" w:line="240" w:lineRule="auto"/>
            </w:pPr>
            <w:r>
              <w:rPr>
                <w:sz w:val="12"/>
              </w:rPr>
              <w:t>Practitioners distrust ML for intrusion detection because papers omit information (variance, costs, cross-dataset behaviour) needed to judge real value.</w:t>
            </w:r>
          </w:p>
        </w:tc>
        <w:tc>
          <w:tcPr>
            <w:tcW w:w="1757" w:type="dxa"/>
          </w:tcPr>
          <w:p w14:paraId="1609377B" w14:textId="77777777" w:rsidR="0037615C" w:rsidRDefault="005C3ED1">
            <w:pPr>
              <w:spacing w:after="0" w:line="240" w:lineRule="auto"/>
            </w:pPr>
            <w:r>
              <w:rPr>
                <w:sz w:val="12"/>
              </w:rPr>
              <w:t>Defines 'pragmatic assessment': report what practitioners need (hardware, data pre-processing, costs, multiple datasets, statistical variance over many trials); hundreds of thousa…</w:t>
            </w:r>
          </w:p>
        </w:tc>
        <w:tc>
          <w:tcPr>
            <w:tcW w:w="1487" w:type="dxa"/>
          </w:tcPr>
          <w:p w14:paraId="7AA21956" w14:textId="77777777" w:rsidR="0037615C" w:rsidRDefault="005C3ED1">
            <w:pPr>
              <w:spacing w:after="0" w:line="240" w:lineRule="auto"/>
            </w:pPr>
            <w:r>
              <w:rPr>
                <w:sz w:val="12"/>
              </w:rPr>
              <w:t>Systematisation of NID papers plus large experimental campaign on public NID datasets (Sec. 5-6) and a practitioner survey</w:t>
            </w:r>
          </w:p>
        </w:tc>
        <w:tc>
          <w:tcPr>
            <w:tcW w:w="1487" w:type="dxa"/>
          </w:tcPr>
          <w:p w14:paraId="37B2E62A" w14:textId="77777777" w:rsidR="0037615C" w:rsidRDefault="005C3ED1">
            <w:pPr>
              <w:spacing w:after="0" w:line="240" w:lineRule="auto"/>
            </w:pPr>
            <w:r>
              <w:rPr>
                <w:sz w:val="12"/>
              </w:rPr>
              <w:t>Multiple random seeds/splits, multiple datasets, reporting of runtime and resources; shows how single-split results mislead</w:t>
            </w:r>
          </w:p>
        </w:tc>
        <w:tc>
          <w:tcPr>
            <w:tcW w:w="1757" w:type="dxa"/>
          </w:tcPr>
          <w:p w14:paraId="65349EB7" w14:textId="77777777" w:rsidR="0037615C" w:rsidRDefault="005C3ED1">
            <w:pPr>
              <w:spacing w:after="0" w:line="240" w:lineRule="auto"/>
            </w:pPr>
            <w:r>
              <w:rPr>
                <w:sz w:val="12"/>
              </w:rPr>
              <w:t>Demonstrates run-to-run variance large enough to change rankings of methods (Sec. 6, full text).</w:t>
            </w:r>
          </w:p>
        </w:tc>
        <w:tc>
          <w:tcPr>
            <w:tcW w:w="1757" w:type="dxa"/>
          </w:tcPr>
          <w:p w14:paraId="2EB9BAEF" w14:textId="77777777" w:rsidR="0037615C" w:rsidRDefault="005C3ED1">
            <w:pPr>
              <w:spacing w:after="0" w:line="240" w:lineRule="auto"/>
            </w:pPr>
            <w:r>
              <w:rPr>
                <w:sz w:val="12"/>
              </w:rPr>
              <w:t>Single-dataset, single-run evaluations are unreliable; cross-dataset and repeated-trial reporting should be standard.</w:t>
            </w:r>
          </w:p>
        </w:tc>
        <w:tc>
          <w:tcPr>
            <w:tcW w:w="1757" w:type="dxa"/>
          </w:tcPr>
          <w:p w14:paraId="26451E3F" w14:textId="77777777" w:rsidR="0037615C" w:rsidRDefault="005C3ED1">
            <w:pPr>
              <w:spacing w:after="0" w:line="240" w:lineRule="auto"/>
            </w:pPr>
            <w:r>
              <w:rPr>
                <w:b/>
                <w:sz w:val="12"/>
              </w:rPr>
              <w:t>Authors' stated:</w:t>
            </w:r>
            <w:r>
              <w:rPr>
                <w:sz w:val="12"/>
              </w:rPr>
              <w:t xml:space="preserve"> NID-specific datasets. </w:t>
            </w:r>
            <w:r>
              <w:rPr>
                <w:b/>
                <w:sz w:val="12"/>
              </w:rPr>
              <w:t>Our caveats:</w:t>
            </w:r>
            <w:r>
              <w:rPr>
                <w:sz w:val="12"/>
              </w:rPr>
              <w:t xml:space="preserve"> The methodology (repeat trials, cross-dataset, cost reporting) transfers directly to URL classification.</w:t>
            </w:r>
          </w:p>
        </w:tc>
        <w:tc>
          <w:tcPr>
            <w:tcW w:w="1216" w:type="dxa"/>
          </w:tcPr>
          <w:p w14:paraId="44A60BF0" w14:textId="77777777" w:rsidR="0037615C" w:rsidRDefault="005C3ED1">
            <w:pPr>
              <w:spacing w:after="0" w:line="240" w:lineRule="auto"/>
            </w:pPr>
            <w:r>
              <w:rPr>
                <w:sz w:val="12"/>
              </w:rPr>
              <w:t>Pragmatic assessment has not been applied to phishing URL detectors.</w:t>
            </w:r>
          </w:p>
        </w:tc>
        <w:tc>
          <w:tcPr>
            <w:tcW w:w="541" w:type="dxa"/>
          </w:tcPr>
          <w:p w14:paraId="3124C0BE" w14:textId="77777777" w:rsidR="0037615C" w:rsidRDefault="005C3ED1">
            <w:pPr>
              <w:spacing w:after="0" w:line="240" w:lineRule="auto"/>
            </w:pPr>
            <w:r>
              <w:rPr>
                <w:sz w:val="12"/>
              </w:rPr>
              <w:t>3 / F</w:t>
            </w:r>
          </w:p>
        </w:tc>
      </w:tr>
      <w:tr w:rsidR="0037615C" w14:paraId="53DA2BE7" w14:textId="77777777">
        <w:trPr>
          <w:jc w:val="center"/>
        </w:trPr>
        <w:tc>
          <w:tcPr>
            <w:tcW w:w="541" w:type="dxa"/>
          </w:tcPr>
          <w:p w14:paraId="116DABAE" w14:textId="77777777" w:rsidR="0037615C" w:rsidRDefault="005C3ED1">
            <w:pPr>
              <w:spacing w:after="0" w:line="240" w:lineRule="auto"/>
            </w:pPr>
            <w:r>
              <w:rPr>
                <w:sz w:val="12"/>
              </w:rPr>
              <w:t>[50]</w:t>
            </w:r>
          </w:p>
        </w:tc>
        <w:tc>
          <w:tcPr>
            <w:tcW w:w="1216" w:type="dxa"/>
          </w:tcPr>
          <w:p w14:paraId="375FDA60" w14:textId="77777777" w:rsidR="0037615C" w:rsidRDefault="005C3ED1">
            <w:pPr>
              <w:spacing w:after="0" w:line="240" w:lineRule="auto"/>
            </w:pPr>
            <w:r>
              <w:rPr>
                <w:sz w:val="12"/>
              </w:rPr>
              <w:t>Apruzzese (2023); 2023 / 2023 IEEE Conference on Secure and Trustworthy Machine Lear…</w:t>
            </w:r>
          </w:p>
        </w:tc>
        <w:tc>
          <w:tcPr>
            <w:tcW w:w="1622" w:type="dxa"/>
          </w:tcPr>
          <w:p w14:paraId="73495622" w14:textId="77777777" w:rsidR="0037615C" w:rsidRDefault="005C3ED1">
            <w:pPr>
              <w:spacing w:after="0" w:line="240" w:lineRule="auto"/>
            </w:pPr>
            <w:r>
              <w:rPr>
                <w:sz w:val="12"/>
              </w:rPr>
              <w:t>Adversarial-ML research threat models (gradient attacks) diverge from what operational ML security systems actually face.</w:t>
            </w:r>
          </w:p>
        </w:tc>
        <w:tc>
          <w:tcPr>
            <w:tcW w:w="1757" w:type="dxa"/>
          </w:tcPr>
          <w:p w14:paraId="5F7A5E92" w14:textId="77777777" w:rsidR="0037615C" w:rsidRDefault="005C3ED1">
            <w:pPr>
              <w:spacing w:after="0" w:line="240" w:lineRule="auto"/>
            </w:pPr>
            <w:r>
              <w:rPr>
                <w:sz w:val="12"/>
              </w:rPr>
              <w:t>Position paper contrasting research threat models with operational reality; case study (b) reports lack of evidence of gradient-based adversarial examples against a commercial phi…</w:t>
            </w:r>
          </w:p>
        </w:tc>
        <w:tc>
          <w:tcPr>
            <w:tcW w:w="1487" w:type="dxa"/>
          </w:tcPr>
          <w:p w14:paraId="748AE991" w14:textId="77777777" w:rsidR="0037615C" w:rsidRDefault="005C3ED1">
            <w:pPr>
              <w:spacing w:after="0" w:line="240" w:lineRule="auto"/>
            </w:pPr>
            <w:r>
              <w:rPr>
                <w:sz w:val="12"/>
              </w:rPr>
              <w:t>Three industrial case studies (an online social network ML system; a commercial ML phishing-webpage detector; an ML evasion competition) plus analysis of recen…</w:t>
            </w:r>
          </w:p>
        </w:tc>
        <w:tc>
          <w:tcPr>
            <w:tcW w:w="1487" w:type="dxa"/>
          </w:tcPr>
          <w:p w14:paraId="102F5A69" w14:textId="77777777" w:rsidR="0037615C" w:rsidRDefault="005C3ED1">
            <w:pPr>
              <w:spacing w:after="0" w:line="240" w:lineRule="auto"/>
            </w:pPr>
            <w:r>
              <w:rPr>
                <w:sz w:val="12"/>
              </w:rPr>
              <w:t>Qualitative; literature analysis</w:t>
            </w:r>
          </w:p>
        </w:tc>
        <w:tc>
          <w:tcPr>
            <w:tcW w:w="1757" w:type="dxa"/>
          </w:tcPr>
          <w:p w14:paraId="03AC3601" w14:textId="77777777" w:rsidR="0037615C" w:rsidRDefault="005C3ED1">
            <w:pPr>
              <w:spacing w:after="0" w:line="240" w:lineRule="auto"/>
            </w:pPr>
            <w:r>
              <w:rPr>
                <w:sz w:val="12"/>
              </w:rPr>
              <w:t>No benchmark numbers; the phishing case study is qualitative (Sec. III).</w:t>
            </w:r>
          </w:p>
        </w:tc>
        <w:tc>
          <w:tcPr>
            <w:tcW w:w="1757" w:type="dxa"/>
          </w:tcPr>
          <w:p w14:paraId="00A07F43" w14:textId="77777777" w:rsidR="0037615C" w:rsidRDefault="005C3ED1">
            <w:pPr>
              <w:spacing w:after="0" w:line="240" w:lineRule="auto"/>
            </w:pPr>
            <w:r>
              <w:rPr>
                <w:sz w:val="12"/>
              </w:rPr>
              <w:t>Operational ML security problems are dominated by data drift, cheap problem-space manipulations and pipeline effects rather than gradient attacks; evaluation should reflect realistic attacker economi…</w:t>
            </w:r>
          </w:p>
        </w:tc>
        <w:tc>
          <w:tcPr>
            <w:tcW w:w="1757" w:type="dxa"/>
          </w:tcPr>
          <w:p w14:paraId="283ED7FA" w14:textId="77777777" w:rsidR="0037615C" w:rsidRDefault="005C3ED1">
            <w:pPr>
              <w:spacing w:after="0" w:line="240" w:lineRule="auto"/>
            </w:pPr>
            <w:r>
              <w:rPr>
                <w:b/>
                <w:sz w:val="12"/>
              </w:rPr>
              <w:t>Authors' stated:</w:t>
            </w:r>
            <w:r>
              <w:rPr>
                <w:sz w:val="12"/>
              </w:rPr>
              <w:t xml:space="preserve"> Case studies are anecdotal by design. </w:t>
            </w:r>
            <w:r>
              <w:rPr>
                <w:b/>
                <w:sz w:val="12"/>
              </w:rPr>
              <w:t>Our caveats:</w:t>
            </w:r>
            <w:r>
              <w:rPr>
                <w:sz w:val="12"/>
              </w:rPr>
              <w:t xml:space="preserve"> Useful for scoping our robustness analysis toward cheap URL manipulations (scheme/www changes, path padding) rather than gr…</w:t>
            </w:r>
          </w:p>
        </w:tc>
        <w:tc>
          <w:tcPr>
            <w:tcW w:w="1216" w:type="dxa"/>
          </w:tcPr>
          <w:p w14:paraId="0DF052DD" w14:textId="77777777" w:rsidR="0037615C" w:rsidRDefault="005C3ED1">
            <w:pPr>
              <w:spacing w:after="0" w:line="240" w:lineRule="auto"/>
            </w:pPr>
            <w:r>
              <w:rPr>
                <w:sz w:val="12"/>
              </w:rPr>
              <w:t>Realistic, cheap perturbation benchmarks for URL detectors.</w:t>
            </w:r>
          </w:p>
        </w:tc>
        <w:tc>
          <w:tcPr>
            <w:tcW w:w="541" w:type="dxa"/>
          </w:tcPr>
          <w:p w14:paraId="57A79A60" w14:textId="77777777" w:rsidR="0037615C" w:rsidRDefault="005C3ED1">
            <w:pPr>
              <w:spacing w:after="0" w:line="240" w:lineRule="auto"/>
            </w:pPr>
            <w:r>
              <w:rPr>
                <w:sz w:val="12"/>
              </w:rPr>
              <w:t>3 / F</w:t>
            </w:r>
          </w:p>
        </w:tc>
      </w:tr>
      <w:tr w:rsidR="0037615C" w14:paraId="1A66E01E" w14:textId="77777777">
        <w:trPr>
          <w:jc w:val="center"/>
        </w:trPr>
        <w:tc>
          <w:tcPr>
            <w:tcW w:w="541" w:type="dxa"/>
          </w:tcPr>
          <w:p w14:paraId="73D328F6" w14:textId="77777777" w:rsidR="0037615C" w:rsidRDefault="005C3ED1">
            <w:pPr>
              <w:spacing w:after="0" w:line="240" w:lineRule="auto"/>
            </w:pPr>
            <w:r>
              <w:rPr>
                <w:sz w:val="12"/>
              </w:rPr>
              <w:t>[79]</w:t>
            </w:r>
          </w:p>
        </w:tc>
        <w:tc>
          <w:tcPr>
            <w:tcW w:w="1216" w:type="dxa"/>
          </w:tcPr>
          <w:p w14:paraId="06D762BA" w14:textId="77777777" w:rsidR="0037615C" w:rsidRDefault="005C3ED1">
            <w:pPr>
              <w:spacing w:after="0" w:line="240" w:lineRule="auto"/>
            </w:pPr>
            <w:r>
              <w:rPr>
                <w:sz w:val="12"/>
              </w:rPr>
              <w:t>Dambra (2023); 2023 / Proceedings of the 2023 ACM SIGSAC Conference on Computer a…</w:t>
            </w:r>
          </w:p>
        </w:tc>
        <w:tc>
          <w:tcPr>
            <w:tcW w:w="1622" w:type="dxa"/>
          </w:tcPr>
          <w:p w14:paraId="0FF328B4" w14:textId="77777777" w:rsidR="0037615C" w:rsidRDefault="005C3ED1">
            <w:pPr>
              <w:spacing w:after="0" w:line="240" w:lineRule="auto"/>
            </w:pPr>
            <w:r>
              <w:rPr>
                <w:sz w:val="12"/>
              </w:rPr>
              <w:t>Malware-classification results depend on dataset construction, feature extraction and family definitions in poorly understood ways.</w:t>
            </w:r>
          </w:p>
        </w:tc>
        <w:tc>
          <w:tcPr>
            <w:tcW w:w="1757" w:type="dxa"/>
          </w:tcPr>
          <w:p w14:paraId="7E6D3E87" w14:textId="77777777" w:rsidR="0037615C" w:rsidRDefault="005C3ED1">
            <w:pPr>
              <w:spacing w:after="0" w:line="240" w:lineRule="auto"/>
            </w:pPr>
            <w:r>
              <w:rPr>
                <w:sz w:val="12"/>
              </w:rPr>
              <w:t>Controlled study of how dataset composition (families, samples per family, benign/malware balance), feature type and classifier drive reported performance</w:t>
            </w:r>
          </w:p>
        </w:tc>
        <w:tc>
          <w:tcPr>
            <w:tcW w:w="1487" w:type="dxa"/>
          </w:tcPr>
          <w:p w14:paraId="4004C9A3" w14:textId="77777777" w:rsidR="0037615C" w:rsidRDefault="005C3ED1">
            <w:pPr>
              <w:spacing w:after="0" w:line="240" w:lineRule="auto"/>
            </w:pPr>
            <w:r>
              <w:rPr>
                <w:sz w:val="12"/>
              </w:rPr>
              <w:t>67k Windows PE samples from 670 families (100 each) plus benign set; static and dynamic features</w:t>
            </w:r>
          </w:p>
        </w:tc>
        <w:tc>
          <w:tcPr>
            <w:tcW w:w="1487" w:type="dxa"/>
          </w:tcPr>
          <w:p w14:paraId="12B85127" w14:textId="77777777" w:rsidR="0037615C" w:rsidRDefault="005C3ED1">
            <w:pPr>
              <w:spacing w:after="0" w:line="240" w:lineRule="auto"/>
            </w:pPr>
            <w:r>
              <w:rPr>
                <w:sz w:val="12"/>
              </w:rPr>
              <w:t>Varies dataset properties systematically; family-aware splits</w:t>
            </w:r>
          </w:p>
        </w:tc>
        <w:tc>
          <w:tcPr>
            <w:tcW w:w="1757" w:type="dxa"/>
          </w:tcPr>
          <w:p w14:paraId="440DFDF7" w14:textId="77777777" w:rsidR="0037615C" w:rsidRDefault="005C3ED1">
            <w:pPr>
              <w:spacing w:after="0" w:line="240" w:lineRule="auto"/>
            </w:pPr>
            <w:r>
              <w:rPr>
                <w:sz w:val="12"/>
              </w:rPr>
              <w:t>Shows performance strongly tied to dataset nature/distribution (Sec. 5-6).</w:t>
            </w:r>
          </w:p>
        </w:tc>
        <w:tc>
          <w:tcPr>
            <w:tcW w:w="1757" w:type="dxa"/>
          </w:tcPr>
          <w:p w14:paraId="67D4BA6E" w14:textId="77777777" w:rsidR="0037615C" w:rsidRDefault="005C3ED1">
            <w:pPr>
              <w:spacing w:after="0" w:line="240" w:lineRule="auto"/>
            </w:pPr>
            <w:r>
              <w:rPr>
                <w:sz w:val="12"/>
              </w:rPr>
              <w:t>Near-perfect numbers in prior work are tied to dataset construction choices; family-level grouping and composition matter.</w:t>
            </w:r>
          </w:p>
        </w:tc>
        <w:tc>
          <w:tcPr>
            <w:tcW w:w="1757" w:type="dxa"/>
          </w:tcPr>
          <w:p w14:paraId="6700F5A9" w14:textId="77777777" w:rsidR="0037615C" w:rsidRDefault="005C3ED1">
            <w:pPr>
              <w:spacing w:after="0" w:line="240" w:lineRule="auto"/>
            </w:pPr>
            <w:r>
              <w:rPr>
                <w:b/>
                <w:sz w:val="12"/>
              </w:rPr>
              <w:t>Authors' stated:</w:t>
            </w:r>
            <w:r>
              <w:rPr>
                <w:sz w:val="12"/>
              </w:rPr>
              <w:t xml:space="preserve"> Windows PE only. </w:t>
            </w:r>
            <w:r>
              <w:rPr>
                <w:b/>
                <w:sz w:val="12"/>
              </w:rPr>
              <w:t>Our caveats:</w:t>
            </w:r>
            <w:r>
              <w:rPr>
                <w:sz w:val="12"/>
              </w:rPr>
              <w:t xml:space="preserve"> Analogue: family-aware splits in malware correspond to registered-domain/campaign-grouped splits for URLs.</w:t>
            </w:r>
          </w:p>
        </w:tc>
        <w:tc>
          <w:tcPr>
            <w:tcW w:w="1216" w:type="dxa"/>
          </w:tcPr>
          <w:p w14:paraId="2ADD3D39" w14:textId="77777777" w:rsidR="0037615C" w:rsidRDefault="005C3ED1">
            <w:pPr>
              <w:spacing w:after="0" w:line="240" w:lineRule="auto"/>
            </w:pPr>
            <w:r>
              <w:rPr>
                <w:sz w:val="12"/>
              </w:rPr>
              <w:t>Equivalent composition study for URL datasets.</w:t>
            </w:r>
          </w:p>
        </w:tc>
        <w:tc>
          <w:tcPr>
            <w:tcW w:w="541" w:type="dxa"/>
          </w:tcPr>
          <w:p w14:paraId="04826B9C" w14:textId="77777777" w:rsidR="0037615C" w:rsidRDefault="005C3ED1">
            <w:pPr>
              <w:spacing w:after="0" w:line="240" w:lineRule="auto"/>
            </w:pPr>
            <w:r>
              <w:rPr>
                <w:sz w:val="12"/>
              </w:rPr>
              <w:t>3 / F</w:t>
            </w:r>
          </w:p>
        </w:tc>
      </w:tr>
      <w:tr w:rsidR="0037615C" w14:paraId="5B218EC1" w14:textId="77777777">
        <w:trPr>
          <w:jc w:val="center"/>
        </w:trPr>
        <w:tc>
          <w:tcPr>
            <w:tcW w:w="541" w:type="dxa"/>
          </w:tcPr>
          <w:p w14:paraId="77B0AB52" w14:textId="77777777" w:rsidR="0037615C" w:rsidRDefault="005C3ED1">
            <w:pPr>
              <w:spacing w:after="0" w:line="240" w:lineRule="auto"/>
            </w:pPr>
            <w:r>
              <w:rPr>
                <w:sz w:val="12"/>
              </w:rPr>
              <w:t>[80]</w:t>
            </w:r>
          </w:p>
        </w:tc>
        <w:tc>
          <w:tcPr>
            <w:tcW w:w="1216" w:type="dxa"/>
          </w:tcPr>
          <w:p w14:paraId="4FA9737B" w14:textId="77777777" w:rsidR="0037615C" w:rsidRDefault="005C3ED1">
            <w:pPr>
              <w:spacing w:after="0" w:line="240" w:lineRule="auto"/>
            </w:pPr>
            <w:r>
              <w:rPr>
                <w:sz w:val="12"/>
              </w:rPr>
              <w:t>Kulkarni (2024); 2024 / arXiv preprint</w:t>
            </w:r>
          </w:p>
        </w:tc>
        <w:tc>
          <w:tcPr>
            <w:tcW w:w="1622" w:type="dxa"/>
          </w:tcPr>
          <w:p w14:paraId="32C017EA" w14:textId="77777777" w:rsidR="0037615C" w:rsidRDefault="005C3ED1">
            <w:pPr>
              <w:spacing w:after="0" w:line="240" w:lineRule="auto"/>
            </w:pPr>
            <w:r>
              <w:rPr>
                <w:sz w:val="12"/>
              </w:rPr>
              <w:t>Dataset assembly biases (imbalance, staleness, narrow sources) skew phishing-webpage classifiers.</w:t>
            </w:r>
          </w:p>
        </w:tc>
        <w:tc>
          <w:tcPr>
            <w:tcW w:w="1757" w:type="dxa"/>
          </w:tcPr>
          <w:p w14:paraId="0E624ADF" w14:textId="77777777" w:rsidR="0037615C" w:rsidRDefault="005C3ED1">
            <w:pPr>
              <w:spacing w:after="0" w:line="240" w:lineRule="auto"/>
            </w:pPr>
            <w:r>
              <w:rPr>
                <w:sz w:val="12"/>
              </w:rPr>
              <w:t>Identifies dataset-assembly biases (imbalanced, non-diverse, stale datasets; zero-day gap) and proposes a tool to synthesise phishing pages for any set of legitimate URLs to debia…</w:t>
            </w:r>
          </w:p>
        </w:tc>
        <w:tc>
          <w:tcPr>
            <w:tcW w:w="1487" w:type="dxa"/>
          </w:tcPr>
          <w:p w14:paraId="6BDEFED6" w14:textId="77777777" w:rsidR="0037615C" w:rsidRDefault="005C3ED1">
            <w:pPr>
              <w:spacing w:after="0" w:line="240" w:lineRule="auto"/>
            </w:pPr>
            <w:r>
              <w:rPr>
                <w:sz w:val="12"/>
              </w:rPr>
              <w:t>Position paper; proposes generating synthetic phishing pages from legitimate URLs</w:t>
            </w:r>
          </w:p>
        </w:tc>
        <w:tc>
          <w:tcPr>
            <w:tcW w:w="1487" w:type="dxa"/>
          </w:tcPr>
          <w:p w14:paraId="64E34FED" w14:textId="77777777" w:rsidR="0037615C" w:rsidRDefault="005C3ED1">
            <w:pPr>
              <w:spacing w:after="0" w:line="240" w:lineRule="auto"/>
            </w:pPr>
            <w:r>
              <w:rPr>
                <w:sz w:val="12"/>
              </w:rPr>
              <w:t>None reported (short paper)</w:t>
            </w:r>
          </w:p>
        </w:tc>
        <w:tc>
          <w:tcPr>
            <w:tcW w:w="1757" w:type="dxa"/>
          </w:tcPr>
          <w:p w14:paraId="7F7E1E6C" w14:textId="77777777" w:rsidR="0037615C" w:rsidRDefault="005C3ED1">
            <w:pPr>
              <w:spacing w:after="0" w:line="240" w:lineRule="auto"/>
            </w:pPr>
            <w:r>
              <w:rPr>
                <w:sz w:val="12"/>
              </w:rPr>
              <w:t>None.</w:t>
            </w:r>
          </w:p>
        </w:tc>
        <w:tc>
          <w:tcPr>
            <w:tcW w:w="1757" w:type="dxa"/>
          </w:tcPr>
          <w:p w14:paraId="24620195" w14:textId="77777777" w:rsidR="0037615C" w:rsidRDefault="005C3ED1">
            <w:pPr>
              <w:spacing w:after="0" w:line="240" w:lineRule="auto"/>
            </w:pPr>
            <w:r>
              <w:rPr>
                <w:sz w:val="12"/>
              </w:rPr>
              <w:t>Argues that classifiers 'learn distinctive features from training data' and that biased dataset composition skews decision rules; proposes synthetic augmentation.</w:t>
            </w:r>
          </w:p>
        </w:tc>
        <w:tc>
          <w:tcPr>
            <w:tcW w:w="1757" w:type="dxa"/>
          </w:tcPr>
          <w:p w14:paraId="5EE37DC7" w14:textId="77777777" w:rsidR="0037615C" w:rsidRDefault="005C3ED1">
            <w:pPr>
              <w:spacing w:after="0" w:line="240" w:lineRule="auto"/>
            </w:pPr>
            <w:r>
              <w:rPr>
                <w:b/>
                <w:sz w:val="12"/>
              </w:rPr>
              <w:t>Authors' stated:</w:t>
            </w:r>
            <w:r>
              <w:rPr>
                <w:sz w:val="12"/>
              </w:rPr>
              <w:t xml:space="preserve"> No evaluation. </w:t>
            </w:r>
            <w:r>
              <w:rPr>
                <w:b/>
                <w:sz w:val="12"/>
              </w:rPr>
              <w:t>Our caveats:</w:t>
            </w:r>
            <w:r>
              <w:rPr>
                <w:sz w:val="12"/>
              </w:rPr>
              <w:t xml:space="preserve"> Short preprint, limited evidence; include only as a recent explicit statement of dataset bias in phishing detection.</w:t>
            </w:r>
          </w:p>
        </w:tc>
        <w:tc>
          <w:tcPr>
            <w:tcW w:w="1216" w:type="dxa"/>
          </w:tcPr>
          <w:p w14:paraId="585D3487" w14:textId="77777777" w:rsidR="0037615C" w:rsidRDefault="005C3ED1">
            <w:pPr>
              <w:spacing w:after="0" w:line="240" w:lineRule="auto"/>
            </w:pPr>
            <w:r>
              <w:rPr>
                <w:sz w:val="12"/>
              </w:rPr>
              <w:t>Empirical measurement of how much dataset composition bias changes learned rules.</w:t>
            </w:r>
          </w:p>
        </w:tc>
        <w:tc>
          <w:tcPr>
            <w:tcW w:w="541" w:type="dxa"/>
          </w:tcPr>
          <w:p w14:paraId="0AB4F4D7" w14:textId="77777777" w:rsidR="0037615C" w:rsidRDefault="005C3ED1">
            <w:pPr>
              <w:spacing w:after="0" w:line="240" w:lineRule="auto"/>
            </w:pPr>
            <w:r>
              <w:rPr>
                <w:sz w:val="12"/>
              </w:rPr>
              <w:t>2 / F</w:t>
            </w:r>
          </w:p>
        </w:tc>
      </w:tr>
      <w:tr w:rsidR="0037615C" w14:paraId="3D303397" w14:textId="77777777">
        <w:trPr>
          <w:jc w:val="center"/>
        </w:trPr>
        <w:tc>
          <w:tcPr>
            <w:tcW w:w="541" w:type="dxa"/>
          </w:tcPr>
          <w:p w14:paraId="316E7A39" w14:textId="77777777" w:rsidR="0037615C" w:rsidRDefault="005C3ED1">
            <w:pPr>
              <w:spacing w:after="0" w:line="240" w:lineRule="auto"/>
            </w:pPr>
            <w:r>
              <w:rPr>
                <w:sz w:val="12"/>
              </w:rPr>
              <w:t>[45]</w:t>
            </w:r>
          </w:p>
        </w:tc>
        <w:tc>
          <w:tcPr>
            <w:tcW w:w="1216" w:type="dxa"/>
          </w:tcPr>
          <w:p w14:paraId="7653BD10" w14:textId="77777777" w:rsidR="0037615C" w:rsidRDefault="005C3ED1">
            <w:pPr>
              <w:spacing w:after="0" w:line="240" w:lineRule="auto"/>
            </w:pPr>
            <w:r>
              <w:rPr>
                <w:sz w:val="12"/>
              </w:rPr>
              <w:t>Dalton (2025); 2025 / arXiv preprint</w:t>
            </w:r>
          </w:p>
        </w:tc>
        <w:tc>
          <w:tcPr>
            <w:tcW w:w="1622" w:type="dxa"/>
          </w:tcPr>
          <w:p w14:paraId="0588FF49" w14:textId="77777777" w:rsidR="0037615C" w:rsidRDefault="005C3ED1">
            <w:pPr>
              <w:spacing w:after="0" w:line="240" w:lineRule="auto"/>
            </w:pPr>
            <w:r>
              <w:rPr>
                <w:sz w:val="12"/>
              </w:rPr>
              <w:t>Public phishing datasets are small, noisy, leak between train and test, and use unrealistic base rates, inflating reported performance.</w:t>
            </w:r>
          </w:p>
        </w:tc>
        <w:tc>
          <w:tcPr>
            <w:tcW w:w="1757" w:type="dxa"/>
          </w:tcPr>
          <w:p w14:paraId="73B6395B" w14:textId="77777777" w:rsidR="0037615C" w:rsidRDefault="005C3ED1">
            <w:pPr>
              <w:spacing w:after="0" w:line="240" w:lineRule="auto"/>
            </w:pPr>
            <w:r>
              <w:rPr>
                <w:sz w:val="12"/>
              </w:rPr>
              <w:t>Dataset construction pipeline: temporal train/test split, pruning of near-duplicate test points via locality-sensitive hashing, diversity/difficulty filters, base-rate adjustment;…</w:t>
            </w:r>
          </w:p>
        </w:tc>
        <w:tc>
          <w:tcPr>
            <w:tcW w:w="1487" w:type="dxa"/>
          </w:tcPr>
          <w:p w14:paraId="30C34DD9" w14:textId="77777777" w:rsidR="0037615C" w:rsidRDefault="005C3ED1">
            <w:pPr>
              <w:spacing w:after="0" w:line="240" w:lineRule="auto"/>
            </w:pPr>
            <w:r>
              <w:rPr>
                <w:sz w:val="12"/>
              </w:rPr>
              <w:t>New large phishing-website dataset (HTML+URL) crawled with a real browser, quality-checked by heuristics and human annotation; hosted on Hugging Face; benchmar…</w:t>
            </w:r>
          </w:p>
        </w:tc>
        <w:tc>
          <w:tcPr>
            <w:tcW w:w="1487" w:type="dxa"/>
          </w:tcPr>
          <w:p w14:paraId="4F8E45FD" w14:textId="77777777" w:rsidR="0037615C" w:rsidRDefault="005C3ED1">
            <w:pPr>
              <w:spacing w:after="0" w:line="240" w:lineRule="auto"/>
            </w:pPr>
            <w:r>
              <w:rPr>
                <w:sz w:val="12"/>
              </w:rPr>
              <w:t>Temporal split + leakage pruning + five base rates; precision reported as a function of recall, FPR and base rate</w:t>
            </w:r>
          </w:p>
        </w:tc>
        <w:tc>
          <w:tcPr>
            <w:tcW w:w="1757" w:type="dxa"/>
          </w:tcPr>
          <w:p w14:paraId="201FD1AE" w14:textId="77777777" w:rsidR="0037615C" w:rsidRDefault="005C3ED1">
            <w:pPr>
              <w:spacing w:after="0" w:line="240" w:lineRule="auto"/>
            </w:pPr>
            <w:r>
              <w:rPr>
                <w:sz w:val="12"/>
              </w:rPr>
              <w:t>Benchmarks span base rates 0.05%-5%; states existing public datasets 'suffer from leakage and unrealistic base rates, leading to overly optimistic performance results' (Sec. 1); baseline tables in Se…</w:t>
            </w:r>
          </w:p>
        </w:tc>
        <w:tc>
          <w:tcPr>
            <w:tcW w:w="1757" w:type="dxa"/>
          </w:tcPr>
          <w:p w14:paraId="7FBBC0B8" w14:textId="77777777" w:rsidR="0037615C" w:rsidRDefault="005C3ED1">
            <w:pPr>
              <w:spacing w:after="0" w:line="240" w:lineRule="auto"/>
            </w:pPr>
            <w:r>
              <w:rPr>
                <w:sz w:val="12"/>
              </w:rPr>
              <w:t>Train/test leakage (same kit/template, near-duplicate pages) and balanced base rates inflate published results; realistic benchmarks need temporal splits, near-duplicate pruning and low prevalence.</w:t>
            </w:r>
          </w:p>
        </w:tc>
        <w:tc>
          <w:tcPr>
            <w:tcW w:w="1757" w:type="dxa"/>
          </w:tcPr>
          <w:p w14:paraId="60DD621B" w14:textId="77777777" w:rsidR="0037615C" w:rsidRDefault="005C3ED1">
            <w:pPr>
              <w:spacing w:after="0" w:line="240" w:lineRule="auto"/>
            </w:pPr>
            <w:r>
              <w:rPr>
                <w:b/>
                <w:sz w:val="12"/>
              </w:rPr>
              <w:t>Authors' stated:</w:t>
            </w:r>
            <w:r>
              <w:rPr>
                <w:sz w:val="12"/>
              </w:rPr>
              <w:t xml:space="preserve"> Preprint; industrial collection pipeline not fully reproducible; HTML-centric. </w:t>
            </w:r>
            <w:r>
              <w:rPr>
                <w:b/>
                <w:sz w:val="12"/>
              </w:rPr>
              <w:t>Our caveats:</w:t>
            </w:r>
            <w:r>
              <w:rPr>
                <w:sz w:val="12"/>
              </w:rPr>
              <w:t xml:space="preserve"> URL-only baselines are secondary; still the most explicit public treatment of leak…</w:t>
            </w:r>
          </w:p>
        </w:tc>
        <w:tc>
          <w:tcPr>
            <w:tcW w:w="1216" w:type="dxa"/>
          </w:tcPr>
          <w:p w14:paraId="28098B0A" w14:textId="77777777" w:rsidR="0037615C" w:rsidRDefault="005C3ED1">
            <w:pPr>
              <w:spacing w:after="0" w:line="240" w:lineRule="auto"/>
            </w:pPr>
            <w:r>
              <w:rPr>
                <w:sz w:val="12"/>
              </w:rPr>
              <w:t>A URL-only benchmark with the same leakage/base-rate discipline.</w:t>
            </w:r>
          </w:p>
        </w:tc>
        <w:tc>
          <w:tcPr>
            <w:tcW w:w="541" w:type="dxa"/>
          </w:tcPr>
          <w:p w14:paraId="1127C152" w14:textId="77777777" w:rsidR="0037615C" w:rsidRDefault="005C3ED1">
            <w:pPr>
              <w:spacing w:after="0" w:line="240" w:lineRule="auto"/>
            </w:pPr>
            <w:r>
              <w:rPr>
                <w:sz w:val="12"/>
              </w:rPr>
              <w:t>4 / F</w:t>
            </w:r>
          </w:p>
        </w:tc>
      </w:tr>
      <w:tr w:rsidR="0037615C" w14:paraId="7E30C21E" w14:textId="77777777">
        <w:trPr>
          <w:jc w:val="center"/>
        </w:trPr>
        <w:tc>
          <w:tcPr>
            <w:tcW w:w="541" w:type="dxa"/>
          </w:tcPr>
          <w:p w14:paraId="7D3808A9" w14:textId="77777777" w:rsidR="0037615C" w:rsidRDefault="005C3ED1">
            <w:pPr>
              <w:spacing w:after="0" w:line="240" w:lineRule="auto"/>
            </w:pPr>
            <w:r>
              <w:rPr>
                <w:sz w:val="12"/>
              </w:rPr>
              <w:t>[46]</w:t>
            </w:r>
          </w:p>
        </w:tc>
        <w:tc>
          <w:tcPr>
            <w:tcW w:w="1216" w:type="dxa"/>
          </w:tcPr>
          <w:p w14:paraId="69B12F4E" w14:textId="77777777" w:rsidR="0037615C" w:rsidRDefault="005C3ED1">
            <w:pPr>
              <w:spacing w:after="0" w:line="240" w:lineRule="auto"/>
            </w:pPr>
            <w:r>
              <w:rPr>
                <w:sz w:val="12"/>
              </w:rPr>
              <w:t>Giri (2026); 2026 / Zenodo preprint</w:t>
            </w:r>
          </w:p>
        </w:tc>
        <w:tc>
          <w:tcPr>
            <w:tcW w:w="1622" w:type="dxa"/>
          </w:tcPr>
          <w:p w14:paraId="4D70C38A" w14:textId="77777777" w:rsidR="0037615C" w:rsidRDefault="005C3ED1">
            <w:pPr>
              <w:spacing w:after="0" w:line="240" w:lineRule="auto"/>
            </w:pPr>
            <w:r>
              <w:rPr>
                <w:sz w:val="12"/>
              </w:rPr>
              <w:t>Offline accuracy of lexical phishing-URL classifiers does not transfer to independently sourced traffic; formatting shortcuts (https://, www.) inflate results.</w:t>
            </w:r>
          </w:p>
        </w:tc>
        <w:tc>
          <w:tcPr>
            <w:tcW w:w="1757" w:type="dxa"/>
          </w:tcPr>
          <w:p w14:paraId="7A0A56CD" w14:textId="77777777" w:rsidR="0037615C" w:rsidRDefault="005C3ED1">
            <w:pPr>
              <w:spacing w:after="0" w:line="240" w:lineRule="auto"/>
            </w:pPr>
            <w:r>
              <w:rPr>
                <w:sz w:val="12"/>
              </w:rPr>
              <w:t>Diagnoses 'representation shift' (models keying on https:// scheme and leading www.), introduces component-aware URL canonicalisation and hybrid rule fusion, then tests a frozen m…</w:t>
            </w:r>
          </w:p>
        </w:tc>
        <w:tc>
          <w:tcPr>
            <w:tcW w:w="1487" w:type="dxa"/>
          </w:tcPr>
          <w:p w14:paraId="79B0F639" w14:textId="77777777" w:rsidR="0037615C" w:rsidRDefault="005C3ED1">
            <w:pPr>
              <w:spacing w:after="0" w:line="240" w:lineRule="auto"/>
            </w:pPr>
            <w:r>
              <w:rPr>
                <w:sz w:val="12"/>
              </w:rPr>
              <w:t>Lexical URL classifier trained on conventional public phishing/benign URL sets; post-freeze external snapshots: OpenPhish (phishing) and a Cisco Umbrella Top-1…</w:t>
            </w:r>
          </w:p>
        </w:tc>
        <w:tc>
          <w:tcPr>
            <w:tcW w:w="1487" w:type="dxa"/>
          </w:tcPr>
          <w:p w14:paraId="14E2DD60" w14:textId="77777777" w:rsidR="0037615C" w:rsidRDefault="005C3ED1">
            <w:pPr>
              <w:spacing w:after="0" w:line="240" w:lineRule="auto"/>
            </w:pPr>
            <w:r>
              <w:rPr>
                <w:sz w:val="12"/>
              </w:rPr>
              <w:t>Pre-registration-style freeze protocol; domain-disjoint external test; bootstrap 95% CIs; variant-stability tests (same URL re-formatted)</w:t>
            </w:r>
          </w:p>
        </w:tc>
        <w:tc>
          <w:tcPr>
            <w:tcW w:w="1757" w:type="dxa"/>
          </w:tcPr>
          <w:p w14:paraId="5E53584E" w14:textId="77777777" w:rsidR="0037615C" w:rsidRDefault="005C3ED1">
            <w:pPr>
              <w:spacing w:after="0" w:line="240" w:lineRule="auto"/>
            </w:pPr>
            <w:r>
              <w:rPr>
                <w:sz w:val="12"/>
              </w:rPr>
              <w:t>Trivial formatting shortcuts (https://, www.) inflate offline accuracy and cause near-100% prediction instability across URL variants; after canonicalisation FPR on secondary benchmarks 0.6%; on the …</w:t>
            </w:r>
          </w:p>
        </w:tc>
        <w:tc>
          <w:tcPr>
            <w:tcW w:w="1757" w:type="dxa"/>
          </w:tcPr>
          <w:p w14:paraId="3E6F9D86" w14:textId="77777777" w:rsidR="0037615C" w:rsidRDefault="005C3ED1">
            <w:pPr>
              <w:spacing w:after="0" w:line="240" w:lineRule="auto"/>
            </w:pPr>
            <w:r>
              <w:rPr>
                <w:sz w:val="12"/>
              </w:rPr>
              <w:t>Removing representation shortcuts is necessary but not sufficient: cross-source benign traffic still breaks a lexical model; the main driver was vocabulary/score distribution shift on unseen benign s…</w:t>
            </w:r>
          </w:p>
        </w:tc>
        <w:tc>
          <w:tcPr>
            <w:tcW w:w="1757" w:type="dxa"/>
          </w:tcPr>
          <w:p w14:paraId="5AFAFAD0" w14:textId="77777777" w:rsidR="0037615C" w:rsidRDefault="005C3ED1">
            <w:pPr>
              <w:spacing w:after="0" w:line="240" w:lineRule="auto"/>
            </w:pPr>
            <w:r>
              <w:rPr>
                <w:b/>
                <w:sz w:val="12"/>
              </w:rPr>
              <w:t>Authors' stated:</w:t>
            </w:r>
            <w:r>
              <w:rPr>
                <w:sz w:val="12"/>
              </w:rPr>
              <w:t xml:space="preserve"> Single model family; specific source composition; preprint. </w:t>
            </w:r>
            <w:r>
              <w:rPr>
                <w:b/>
                <w:sz w:val="12"/>
              </w:rPr>
              <w:t>Our caveats:</w:t>
            </w:r>
            <w:r>
              <w:rPr>
                <w:sz w:val="12"/>
              </w:rPr>
              <w:t xml:space="preserve"> Not peer reviewed and single-authored; numbers should be cited as a preprint observation. Nonetheless…</w:t>
            </w:r>
          </w:p>
        </w:tc>
        <w:tc>
          <w:tcPr>
            <w:tcW w:w="1216" w:type="dxa"/>
          </w:tcPr>
          <w:p w14:paraId="6974F54C" w14:textId="77777777" w:rsidR="0037615C" w:rsidRDefault="005C3ED1">
            <w:pPr>
              <w:spacing w:after="0" w:line="240" w:lineRule="auto"/>
            </w:pPr>
            <w:r>
              <w:rPr>
                <w:sz w:val="12"/>
              </w:rPr>
              <w:t>Peer-reviewed replication of the https/www shortcut effect across datasets.</w:t>
            </w:r>
          </w:p>
        </w:tc>
        <w:tc>
          <w:tcPr>
            <w:tcW w:w="541" w:type="dxa"/>
          </w:tcPr>
          <w:p w14:paraId="46F3487D" w14:textId="77777777" w:rsidR="0037615C" w:rsidRDefault="005C3ED1">
            <w:pPr>
              <w:spacing w:after="0" w:line="240" w:lineRule="auto"/>
            </w:pPr>
            <w:r>
              <w:rPr>
                <w:sz w:val="12"/>
              </w:rPr>
              <w:t>5 / F</w:t>
            </w:r>
          </w:p>
        </w:tc>
      </w:tr>
      <w:tr w:rsidR="0037615C" w14:paraId="6256B953" w14:textId="77777777">
        <w:trPr>
          <w:jc w:val="center"/>
        </w:trPr>
        <w:tc>
          <w:tcPr>
            <w:tcW w:w="541" w:type="dxa"/>
          </w:tcPr>
          <w:p w14:paraId="2F93E984" w14:textId="77777777" w:rsidR="0037615C" w:rsidRDefault="005C3ED1">
            <w:pPr>
              <w:spacing w:after="0" w:line="240" w:lineRule="auto"/>
            </w:pPr>
            <w:r>
              <w:rPr>
                <w:sz w:val="12"/>
              </w:rPr>
              <w:t>[27]</w:t>
            </w:r>
          </w:p>
        </w:tc>
        <w:tc>
          <w:tcPr>
            <w:tcW w:w="1216" w:type="dxa"/>
          </w:tcPr>
          <w:p w14:paraId="58724717" w14:textId="77777777" w:rsidR="0037615C" w:rsidRDefault="005C3ED1">
            <w:pPr>
              <w:spacing w:after="0" w:line="240" w:lineRule="auto"/>
            </w:pPr>
            <w:r>
              <w:rPr>
                <w:sz w:val="12"/>
              </w:rPr>
              <w:t>Chiew (2019); 2019 / Information Sciences, 484, pp. 153-166</w:t>
            </w:r>
          </w:p>
        </w:tc>
        <w:tc>
          <w:tcPr>
            <w:tcW w:w="1622" w:type="dxa"/>
          </w:tcPr>
          <w:p w14:paraId="331E2AE7" w14:textId="77777777" w:rsidR="0037615C" w:rsidRDefault="005C3ED1">
            <w:pPr>
              <w:spacing w:after="0" w:line="240" w:lineRule="auto"/>
            </w:pPr>
            <w:r>
              <w:rPr>
                <w:sz w:val="12"/>
              </w:rPr>
              <w:t>Select a compact, robust feature subset for ML phishing detection.</w:t>
            </w:r>
          </w:p>
        </w:tc>
        <w:tc>
          <w:tcPr>
            <w:tcW w:w="1757" w:type="dxa"/>
          </w:tcPr>
          <w:p w14:paraId="2760A8D3" w14:textId="77777777" w:rsidR="0037615C" w:rsidRDefault="005C3ED1">
            <w:pPr>
              <w:spacing w:after="0" w:line="240" w:lineRule="auto"/>
            </w:pPr>
            <w:r>
              <w:rPr>
                <w:sz w:val="12"/>
              </w:rPr>
              <w:t>Two-phase ensemble feature selection; evaluates with RF, SVM, NB, C4.5, JRip, PART.</w:t>
            </w:r>
          </w:p>
        </w:tc>
        <w:tc>
          <w:tcPr>
            <w:tcW w:w="1487" w:type="dxa"/>
          </w:tcPr>
          <w:p w14:paraId="42397660" w14:textId="77777777" w:rsidR="0037615C" w:rsidRDefault="005C3ED1">
            <w:pPr>
              <w:spacing w:after="0" w:line="240" w:lineRule="auto"/>
            </w:pPr>
            <w:r>
              <w:rPr>
                <w:sz w:val="12"/>
              </w:rPr>
              <w:t>Authors' dataset with 48 features (URL + HTML) and the UCI phishing-websites dataset</w:t>
            </w:r>
          </w:p>
        </w:tc>
        <w:tc>
          <w:tcPr>
            <w:tcW w:w="1487" w:type="dxa"/>
          </w:tcPr>
          <w:p w14:paraId="317F24E8" w14:textId="77777777" w:rsidR="0037615C" w:rsidRDefault="005C3ED1">
            <w:pPr>
              <w:spacing w:after="0" w:line="240" w:lineRule="auto"/>
            </w:pPr>
            <w:r>
              <w:rPr>
                <w:sz w:val="12"/>
              </w:rPr>
              <w:t>Not in abstract</w:t>
            </w:r>
          </w:p>
        </w:tc>
        <w:tc>
          <w:tcPr>
            <w:tcW w:w="1757" w:type="dxa"/>
          </w:tcPr>
          <w:p w14:paraId="75B79E90" w14:textId="77777777" w:rsidR="0037615C" w:rsidRDefault="005C3ED1">
            <w:pPr>
              <w:spacing w:after="0" w:line="240" w:lineRule="auto"/>
            </w:pPr>
            <w:r>
              <w:rPr>
                <w:sz w:val="12"/>
              </w:rPr>
              <w:t>94.6% accuracy with RF using 20.8% of features (10 of 48) (abstract). (Only abstract/publisher-page information was available; no additional numbers should be attributed to this paper without checkin…</w:t>
            </w:r>
          </w:p>
        </w:tc>
        <w:tc>
          <w:tcPr>
            <w:tcW w:w="1757" w:type="dxa"/>
          </w:tcPr>
          <w:p w14:paraId="204AE2B1" w14:textId="77777777" w:rsidR="0037615C" w:rsidRDefault="005C3ED1">
            <w:pPr>
              <w:spacing w:after="0" w:line="240" w:lineRule="auto"/>
            </w:pPr>
            <w:r>
              <w:rPr>
                <w:sz w:val="12"/>
              </w:rPr>
              <w:t>Small feature subsets with RF outperform full feature sets with other learners.</w:t>
            </w:r>
          </w:p>
        </w:tc>
        <w:tc>
          <w:tcPr>
            <w:tcW w:w="1757" w:type="dxa"/>
          </w:tcPr>
          <w:p w14:paraId="73E754D3" w14:textId="77777777" w:rsidR="0037615C" w:rsidRDefault="005C3ED1">
            <w:pPr>
              <w:spacing w:after="0" w:line="240" w:lineRule="auto"/>
            </w:pPr>
            <w:r>
              <w:rPr>
                <w:sz w:val="12"/>
              </w:rPr>
              <w:t>- Stated by authors: Not available. - Our own caveats: Includes HTML features, so not URL-only; UCI dataset is pre-extracted and dated.</w:t>
            </w:r>
          </w:p>
        </w:tc>
        <w:tc>
          <w:tcPr>
            <w:tcW w:w="1216" w:type="dxa"/>
          </w:tcPr>
          <w:p w14:paraId="0CAE0928" w14:textId="77777777" w:rsidR="0037615C" w:rsidRDefault="005C3ED1">
            <w:pPr>
              <w:spacing w:after="0" w:line="240" w:lineRule="auto"/>
            </w:pPr>
            <w:r>
              <w:rPr>
                <w:sz w:val="12"/>
              </w:rPr>
              <w:t>Feature-selection stability across datasets.</w:t>
            </w:r>
          </w:p>
        </w:tc>
        <w:tc>
          <w:tcPr>
            <w:tcW w:w="541" w:type="dxa"/>
          </w:tcPr>
          <w:p w14:paraId="0BA20998" w14:textId="77777777" w:rsidR="0037615C" w:rsidRDefault="005C3ED1">
            <w:pPr>
              <w:spacing w:after="0" w:line="240" w:lineRule="auto"/>
            </w:pPr>
            <w:r>
              <w:rPr>
                <w:sz w:val="12"/>
              </w:rPr>
              <w:t>3 / A</w:t>
            </w:r>
          </w:p>
        </w:tc>
      </w:tr>
      <w:tr w:rsidR="0037615C" w14:paraId="62621855" w14:textId="77777777">
        <w:trPr>
          <w:jc w:val="center"/>
        </w:trPr>
        <w:tc>
          <w:tcPr>
            <w:tcW w:w="541" w:type="dxa"/>
          </w:tcPr>
          <w:p w14:paraId="34108C54" w14:textId="77777777" w:rsidR="0037615C" w:rsidRDefault="005C3ED1">
            <w:pPr>
              <w:spacing w:after="0" w:line="240" w:lineRule="auto"/>
            </w:pPr>
            <w:r>
              <w:rPr>
                <w:sz w:val="12"/>
              </w:rPr>
              <w:t>[26]</w:t>
            </w:r>
          </w:p>
        </w:tc>
        <w:tc>
          <w:tcPr>
            <w:tcW w:w="1216" w:type="dxa"/>
          </w:tcPr>
          <w:p w14:paraId="79E450EC" w14:textId="77777777" w:rsidR="0037615C" w:rsidRDefault="005C3ED1">
            <w:pPr>
              <w:spacing w:after="0" w:line="240" w:lineRule="auto"/>
            </w:pPr>
            <w:r>
              <w:rPr>
                <w:sz w:val="12"/>
              </w:rPr>
              <w:t>Rao (2020); 2020 / Journal of Ambient Intelligence and Humanized Computing, 11…</w:t>
            </w:r>
          </w:p>
        </w:tc>
        <w:tc>
          <w:tcPr>
            <w:tcW w:w="1622" w:type="dxa"/>
          </w:tcPr>
          <w:p w14:paraId="470168D7" w14:textId="77777777" w:rsidR="0037615C" w:rsidRDefault="005C3ED1">
            <w:pPr>
              <w:spacing w:after="0" w:line="240" w:lineRule="auto"/>
            </w:pPr>
            <w:r>
              <w:rPr>
                <w:sz w:val="12"/>
              </w:rPr>
              <w:t>Lightweight URL-only phishing detection without visiting the site or third-party services.</w:t>
            </w:r>
          </w:p>
        </w:tc>
        <w:tc>
          <w:tcPr>
            <w:tcW w:w="1757" w:type="dxa"/>
          </w:tcPr>
          <w:p w14:paraId="1C1FEABB" w14:textId="77777777" w:rsidR="0037615C" w:rsidRDefault="005C3ED1">
            <w:pPr>
              <w:spacing w:after="0" w:line="240" w:lineRule="auto"/>
            </w:pPr>
            <w:r>
              <w:rPr>
                <w:sz w:val="12"/>
              </w:rPr>
              <w:t>Hand-crafted hostname/URL features + TF-IDF features + phishing hint words; RF classifier.</w:t>
            </w:r>
          </w:p>
        </w:tc>
        <w:tc>
          <w:tcPr>
            <w:tcW w:w="1487" w:type="dxa"/>
          </w:tcPr>
          <w:p w14:paraId="0F7CCD9F" w14:textId="77777777" w:rsidR="0037615C" w:rsidRDefault="005C3ED1">
            <w:pPr>
              <w:spacing w:after="0" w:line="240" w:lineRule="auto"/>
            </w:pPr>
            <w:r>
              <w:rPr>
                <w:sz w:val="12"/>
              </w:rPr>
              <w:t>Authors' dataset plus two benchmark datasets (names/sizes not on abstract page)</w:t>
            </w:r>
          </w:p>
        </w:tc>
        <w:tc>
          <w:tcPr>
            <w:tcW w:w="1487" w:type="dxa"/>
          </w:tcPr>
          <w:p w14:paraId="41E8FD64" w14:textId="77777777" w:rsidR="0037615C" w:rsidRDefault="005C3ED1">
            <w:pPr>
              <w:spacing w:after="0" w:line="240" w:lineRule="auto"/>
            </w:pPr>
            <w:r>
              <w:rPr>
                <w:sz w:val="12"/>
              </w:rPr>
              <w:t>Not stated on abstract page</w:t>
            </w:r>
          </w:p>
        </w:tc>
        <w:tc>
          <w:tcPr>
            <w:tcW w:w="1757" w:type="dxa"/>
          </w:tcPr>
          <w:p w14:paraId="224DBAC0" w14:textId="77777777" w:rsidR="0037615C" w:rsidRDefault="005C3ED1">
            <w:pPr>
              <w:spacing w:after="0" w:line="240" w:lineRule="auto"/>
            </w:pPr>
            <w:r>
              <w:rPr>
                <w:sz w:val="12"/>
              </w:rPr>
              <w:t>93.25% (TF-IDF only) and 94.26% (TF-IDF + hand-crafted) on own data; 98.25% and 97.49% on two benchmark datasets (Springer abstract). (Only abstract/publisher-page information was available; no addit…</w:t>
            </w:r>
          </w:p>
        </w:tc>
        <w:tc>
          <w:tcPr>
            <w:tcW w:w="1757" w:type="dxa"/>
          </w:tcPr>
          <w:p w14:paraId="1B020DED" w14:textId="77777777" w:rsidR="0037615C" w:rsidRDefault="005C3ED1">
            <w:pPr>
              <w:spacing w:after="0" w:line="240" w:lineRule="auto"/>
            </w:pPr>
            <w:r>
              <w:rPr>
                <w:sz w:val="12"/>
              </w:rPr>
              <w:t>Combining TF-IDF n-grams with hand-crafted lexical features improves RF accuracy.</w:t>
            </w:r>
          </w:p>
        </w:tc>
        <w:tc>
          <w:tcPr>
            <w:tcW w:w="1757" w:type="dxa"/>
          </w:tcPr>
          <w:p w14:paraId="38DCFD16" w14:textId="77777777" w:rsidR="0037615C" w:rsidRDefault="005C3ED1">
            <w:pPr>
              <w:spacing w:after="0" w:line="240" w:lineRule="auto"/>
            </w:pPr>
            <w:r>
              <w:rPr>
                <w:sz w:val="12"/>
              </w:rPr>
              <w:t>- Stated by authors: Not available. - Our own caveats: Benchmark names unclear from abstract; no temporal test.</w:t>
            </w:r>
          </w:p>
        </w:tc>
        <w:tc>
          <w:tcPr>
            <w:tcW w:w="1216" w:type="dxa"/>
          </w:tcPr>
          <w:p w14:paraId="10E6137B" w14:textId="77777777" w:rsidR="0037615C" w:rsidRDefault="005C3ED1">
            <w:pPr>
              <w:spacing w:after="0" w:line="240" w:lineRule="auto"/>
            </w:pPr>
            <w:r>
              <w:rPr>
                <w:sz w:val="12"/>
              </w:rPr>
              <w:t>Cross-dataset evaluation.</w:t>
            </w:r>
          </w:p>
        </w:tc>
        <w:tc>
          <w:tcPr>
            <w:tcW w:w="541" w:type="dxa"/>
          </w:tcPr>
          <w:p w14:paraId="65860B08" w14:textId="77777777" w:rsidR="0037615C" w:rsidRDefault="005C3ED1">
            <w:pPr>
              <w:spacing w:after="0" w:line="240" w:lineRule="auto"/>
            </w:pPr>
            <w:r>
              <w:rPr>
                <w:sz w:val="12"/>
              </w:rPr>
              <w:t>3 / A</w:t>
            </w:r>
          </w:p>
        </w:tc>
      </w:tr>
      <w:tr w:rsidR="0037615C" w14:paraId="7C151B55" w14:textId="77777777">
        <w:trPr>
          <w:jc w:val="center"/>
        </w:trPr>
        <w:tc>
          <w:tcPr>
            <w:tcW w:w="541" w:type="dxa"/>
          </w:tcPr>
          <w:p w14:paraId="684C5A54" w14:textId="77777777" w:rsidR="0037615C" w:rsidRDefault="005C3ED1">
            <w:pPr>
              <w:spacing w:after="0" w:line="240" w:lineRule="auto"/>
            </w:pPr>
            <w:r>
              <w:rPr>
                <w:sz w:val="12"/>
              </w:rPr>
              <w:t>[81]</w:t>
            </w:r>
          </w:p>
        </w:tc>
        <w:tc>
          <w:tcPr>
            <w:tcW w:w="1216" w:type="dxa"/>
          </w:tcPr>
          <w:p w14:paraId="54324678" w14:textId="77777777" w:rsidR="0037615C" w:rsidRDefault="005C3ED1">
            <w:pPr>
              <w:spacing w:after="0" w:line="240" w:lineRule="auto"/>
            </w:pPr>
            <w:r>
              <w:rPr>
                <w:sz w:val="12"/>
              </w:rPr>
              <w:t>Sameen (2020); 2020 / IEEE Access, 8, pp. 83425-83443</w:t>
            </w:r>
          </w:p>
        </w:tc>
        <w:tc>
          <w:tcPr>
            <w:tcW w:w="1622" w:type="dxa"/>
          </w:tcPr>
          <w:p w14:paraId="27C65066" w14:textId="77777777" w:rsidR="0037615C" w:rsidRDefault="005C3ED1">
            <w:pPr>
              <w:spacing w:after="0" w:line="240" w:lineRule="auto"/>
            </w:pPr>
            <w:r>
              <w:rPr>
                <w:sz w:val="12"/>
              </w:rPr>
              <w:t>Detect both human-crafted and AI-generated (DeepPhish) phishing URLs in real time.</w:t>
            </w:r>
          </w:p>
        </w:tc>
        <w:tc>
          <w:tcPr>
            <w:tcW w:w="1757" w:type="dxa"/>
          </w:tcPr>
          <w:p w14:paraId="7E07149F" w14:textId="77777777" w:rsidR="0037615C" w:rsidRDefault="005C3ED1">
            <w:pPr>
              <w:spacing w:after="0" w:line="240" w:lineRule="auto"/>
            </w:pPr>
            <w:r>
              <w:rPr>
                <w:sz w:val="12"/>
              </w:rPr>
              <w:t xml:space="preserve">Lexical feature extraction with HTML-encoding decoding; ensemble of ML models with unbiased voting; multi-threaded </w:t>
            </w:r>
            <w:r>
              <w:rPr>
                <w:sz w:val="12"/>
              </w:rPr>
              <w:lastRenderedPageBreak/>
              <w:t>execution; URL-Hit expands shortened URLs.</w:t>
            </w:r>
          </w:p>
        </w:tc>
        <w:tc>
          <w:tcPr>
            <w:tcW w:w="1487" w:type="dxa"/>
          </w:tcPr>
          <w:p w14:paraId="70AF011C" w14:textId="77777777" w:rsidR="0037615C" w:rsidRDefault="005C3ED1">
            <w:pPr>
              <w:spacing w:after="0" w:line="240" w:lineRule="auto"/>
            </w:pPr>
            <w:r>
              <w:rPr>
                <w:sz w:val="12"/>
              </w:rPr>
              <w:lastRenderedPageBreak/>
              <w:t xml:space="preserve">100,000 URLs: 50,000 Alexa benign + 50,000 DeepPhish AI-generated phishing (Sec. VI, Table </w:t>
            </w:r>
            <w:r>
              <w:rPr>
                <w:sz w:val="12"/>
              </w:rPr>
              <w:lastRenderedPageBreak/>
              <w:t>4); plus 50,000 PhishTank 'simple' phishing (collected by 4 Sep 2019)</w:t>
            </w:r>
          </w:p>
        </w:tc>
        <w:tc>
          <w:tcPr>
            <w:tcW w:w="1487" w:type="dxa"/>
          </w:tcPr>
          <w:p w14:paraId="04CA7800" w14:textId="77777777" w:rsidR="0037615C" w:rsidRDefault="005C3ED1">
            <w:pPr>
              <w:spacing w:after="0" w:line="240" w:lineRule="auto"/>
            </w:pPr>
            <w:r>
              <w:rPr>
                <w:sz w:val="12"/>
              </w:rPr>
              <w:lastRenderedPageBreak/>
              <w:t>5:5 split ratio train/test (Sec. VI); theoretical analysis</w:t>
            </w:r>
          </w:p>
        </w:tc>
        <w:tc>
          <w:tcPr>
            <w:tcW w:w="1757" w:type="dxa"/>
          </w:tcPr>
          <w:p w14:paraId="666A4FF8" w14:textId="77777777" w:rsidR="0037615C" w:rsidRDefault="005C3ED1">
            <w:pPr>
              <w:spacing w:after="0" w:line="240" w:lineRule="auto"/>
            </w:pPr>
            <w:r>
              <w:rPr>
                <w:sz w:val="12"/>
              </w:rPr>
              <w:t xml:space="preserve">98.00% accuracy and F1 about 98% on the 100k set; 97% TPR, 99.17% TNR, 0.8% FPR (Sec. VII, Tables 7-9). </w:t>
            </w:r>
            <w:r>
              <w:rPr>
                <w:sz w:val="12"/>
              </w:rPr>
              <w:lastRenderedPageBreak/>
              <w:t>(Numbers taken from the full text; section/table references given where identified.)</w:t>
            </w:r>
          </w:p>
        </w:tc>
        <w:tc>
          <w:tcPr>
            <w:tcW w:w="1757" w:type="dxa"/>
          </w:tcPr>
          <w:p w14:paraId="178AD13C" w14:textId="77777777" w:rsidR="0037615C" w:rsidRDefault="005C3ED1">
            <w:pPr>
              <w:spacing w:after="0" w:line="240" w:lineRule="auto"/>
            </w:pPr>
            <w:r>
              <w:rPr>
                <w:sz w:val="12"/>
              </w:rPr>
              <w:lastRenderedPageBreak/>
              <w:t>Lexical ensembles can separate DeepPhish-generated URLs from Alexa benign URLs with high accuracy.</w:t>
            </w:r>
          </w:p>
        </w:tc>
        <w:tc>
          <w:tcPr>
            <w:tcW w:w="1757" w:type="dxa"/>
          </w:tcPr>
          <w:p w14:paraId="4389B31A" w14:textId="77777777" w:rsidR="0037615C" w:rsidRDefault="005C3ED1">
            <w:pPr>
              <w:spacing w:after="0" w:line="240" w:lineRule="auto"/>
            </w:pPr>
            <w:r>
              <w:rPr>
                <w:sz w:val="12"/>
              </w:rPr>
              <w:t xml:space="preserve">- Stated by authors: Tiny-URL handling needs expansion service; '100% on future AI URLs' claim is theoretical (Sec. </w:t>
            </w:r>
            <w:r>
              <w:rPr>
                <w:sz w:val="12"/>
              </w:rPr>
              <w:lastRenderedPageBreak/>
              <w:t>V). - Our own caveats: Benign = Alexa homepages vs long generated URLs: a strong le…</w:t>
            </w:r>
          </w:p>
        </w:tc>
        <w:tc>
          <w:tcPr>
            <w:tcW w:w="1216" w:type="dxa"/>
          </w:tcPr>
          <w:p w14:paraId="14A8D127" w14:textId="77777777" w:rsidR="0037615C" w:rsidRDefault="005C3ED1">
            <w:pPr>
              <w:spacing w:after="0" w:line="240" w:lineRule="auto"/>
            </w:pPr>
            <w:r>
              <w:rPr>
                <w:sz w:val="12"/>
              </w:rPr>
              <w:lastRenderedPageBreak/>
              <w:t>Realistic benign class and temporal validation.</w:t>
            </w:r>
          </w:p>
        </w:tc>
        <w:tc>
          <w:tcPr>
            <w:tcW w:w="541" w:type="dxa"/>
          </w:tcPr>
          <w:p w14:paraId="2B6C7D71" w14:textId="77777777" w:rsidR="0037615C" w:rsidRDefault="005C3ED1">
            <w:pPr>
              <w:spacing w:after="0" w:line="240" w:lineRule="auto"/>
            </w:pPr>
            <w:r>
              <w:rPr>
                <w:sz w:val="12"/>
              </w:rPr>
              <w:t>3 / F</w:t>
            </w:r>
          </w:p>
        </w:tc>
      </w:tr>
      <w:tr w:rsidR="0037615C" w14:paraId="44D8B138" w14:textId="77777777">
        <w:trPr>
          <w:jc w:val="center"/>
        </w:trPr>
        <w:tc>
          <w:tcPr>
            <w:tcW w:w="541" w:type="dxa"/>
          </w:tcPr>
          <w:p w14:paraId="50C6906D" w14:textId="77777777" w:rsidR="0037615C" w:rsidRDefault="005C3ED1">
            <w:pPr>
              <w:spacing w:after="0" w:line="240" w:lineRule="auto"/>
            </w:pPr>
            <w:r>
              <w:rPr>
                <w:sz w:val="12"/>
              </w:rPr>
              <w:t>[12]</w:t>
            </w:r>
          </w:p>
        </w:tc>
        <w:tc>
          <w:tcPr>
            <w:tcW w:w="1216" w:type="dxa"/>
          </w:tcPr>
          <w:p w14:paraId="6C9F8BDF" w14:textId="77777777" w:rsidR="0037615C" w:rsidRDefault="005C3ED1">
            <w:pPr>
              <w:spacing w:after="0" w:line="240" w:lineRule="auto"/>
            </w:pPr>
            <w:r>
              <w:rPr>
                <w:sz w:val="12"/>
              </w:rPr>
              <w:t>Sanchez-Paniagua (2022); 2022 / IEEE Access, 10, pp. 42949-42960</w:t>
            </w:r>
          </w:p>
        </w:tc>
        <w:tc>
          <w:tcPr>
            <w:tcW w:w="1622" w:type="dxa"/>
          </w:tcPr>
          <w:p w14:paraId="3FC5E7E4" w14:textId="77777777" w:rsidR="0037615C" w:rsidRDefault="005C3ED1">
            <w:pPr>
              <w:spacing w:after="0" w:line="240" w:lineRule="auto"/>
            </w:pPr>
            <w:r>
              <w:rPr>
                <w:sz w:val="12"/>
              </w:rPr>
              <w:t>Show that standard datasets (legitimate = homepages) overstate performance; legitimate login pages look like phishing URLs.</w:t>
            </w:r>
          </w:p>
        </w:tc>
        <w:tc>
          <w:tcPr>
            <w:tcW w:w="1757" w:type="dxa"/>
          </w:tcPr>
          <w:p w14:paraId="265DF5AA" w14:textId="77777777" w:rsidR="0037615C" w:rsidRDefault="005C3ED1">
            <w:pPr>
              <w:spacing w:after="0" w:line="240" w:lineRule="auto"/>
            </w:pPr>
            <w:r>
              <w:rPr>
                <w:sz w:val="12"/>
              </w:rPr>
              <w:t>Builds PILU-90K; compares 8 classical learners on handcrafted features, TF-IDF+LR, and two char-CNNs; measures accuracy decay over time and clusters phishing domains.</w:t>
            </w:r>
          </w:p>
        </w:tc>
        <w:tc>
          <w:tcPr>
            <w:tcW w:w="1487" w:type="dxa"/>
          </w:tcPr>
          <w:p w14:paraId="7DA63A72" w14:textId="77777777" w:rsidR="0037615C" w:rsidRDefault="005C3ED1">
            <w:pPr>
              <w:spacing w:after="0" w:line="240" w:lineRule="auto"/>
            </w:pPr>
            <w:r>
              <w:rPr>
                <w:sz w:val="12"/>
              </w:rPr>
              <w:t>PILU-90K (public): 30K legitimate homepage URLs (Quantcast top sites), 30K legitimate login URLs, 30K phishing URLs (PhishTank); plus older sets (Ebbu2017, PWD…</w:t>
            </w:r>
          </w:p>
        </w:tc>
        <w:tc>
          <w:tcPr>
            <w:tcW w:w="1487" w:type="dxa"/>
          </w:tcPr>
          <w:p w14:paraId="6D1D1063" w14:textId="77777777" w:rsidR="0037615C" w:rsidRDefault="005C3ED1">
            <w:pPr>
              <w:spacing w:after="0" w:line="240" w:lineRule="auto"/>
            </w:pPr>
            <w:r>
              <w:rPr>
                <w:sz w:val="12"/>
              </w:rPr>
              <w:t>Train on homepage-vs-phishing then test on legitimate login URLs (FPR stress test); temporal: train on 2016 data, test on 2020 data (Table …</w:t>
            </w:r>
          </w:p>
        </w:tc>
        <w:tc>
          <w:tcPr>
            <w:tcW w:w="1757" w:type="dxa"/>
          </w:tcPr>
          <w:p w14:paraId="0F0A923D" w14:textId="77777777" w:rsidR="0037615C" w:rsidRDefault="005C3ED1">
            <w:pPr>
              <w:spacing w:after="0" w:line="240" w:lineRule="auto"/>
            </w:pPr>
            <w:r>
              <w:rPr>
                <w:sz w:val="12"/>
              </w:rPr>
              <w:t>Models trained on PIU-60K (homepages) lose 27-39% accuracy on legitimate login URLs (best 69.50%, SVM 54.46%) (Sec. V-A, Fig. 4); TF-IDF + LR reaches 96.50% in the login scenario (abstract, Table 6);…</w:t>
            </w:r>
          </w:p>
        </w:tc>
        <w:tc>
          <w:tcPr>
            <w:tcW w:w="1757" w:type="dxa"/>
          </w:tcPr>
          <w:p w14:paraId="2398F3C5" w14:textId="77777777" w:rsidR="0037615C" w:rsidRDefault="005C3ED1">
            <w:pPr>
              <w:spacing w:after="0" w:line="240" w:lineRule="auto"/>
            </w:pPr>
            <w:r>
              <w:rPr>
                <w:sz w:val="12"/>
              </w:rPr>
              <w:t>Benign-class composition is a major shortcut; URL length separability largely disappears when login URLs are used (Fig. 3); models age quickly.</w:t>
            </w:r>
          </w:p>
        </w:tc>
        <w:tc>
          <w:tcPr>
            <w:tcW w:w="1757" w:type="dxa"/>
          </w:tcPr>
          <w:p w14:paraId="3DCC9C97" w14:textId="77777777" w:rsidR="0037615C" w:rsidRDefault="005C3ED1">
            <w:pPr>
              <w:spacing w:after="0" w:line="240" w:lineRule="auto"/>
            </w:pPr>
            <w:r>
              <w:rPr>
                <w:sz w:val="12"/>
              </w:rPr>
              <w:t>- Stated by authors: Dataset limited to top-site login pages; deep models not exhaustively tuned. - Our own caveats: Still a random split within year; no domain-grouped split.</w:t>
            </w:r>
          </w:p>
        </w:tc>
        <w:tc>
          <w:tcPr>
            <w:tcW w:w="1216" w:type="dxa"/>
          </w:tcPr>
          <w:p w14:paraId="6DA02664" w14:textId="77777777" w:rsidR="0037615C" w:rsidRDefault="005C3ED1">
            <w:pPr>
              <w:spacing w:after="0" w:line="240" w:lineRule="auto"/>
            </w:pPr>
            <w:r>
              <w:rPr>
                <w:sz w:val="12"/>
              </w:rPr>
              <w:t>Domain-grouped and calibrated evaluation; artifact quantification (https/www).</w:t>
            </w:r>
          </w:p>
        </w:tc>
        <w:tc>
          <w:tcPr>
            <w:tcW w:w="541" w:type="dxa"/>
          </w:tcPr>
          <w:p w14:paraId="33EDCCDB" w14:textId="77777777" w:rsidR="0037615C" w:rsidRDefault="005C3ED1">
            <w:pPr>
              <w:spacing w:after="0" w:line="240" w:lineRule="auto"/>
            </w:pPr>
            <w:r>
              <w:rPr>
                <w:sz w:val="12"/>
              </w:rPr>
              <w:t>5 / F</w:t>
            </w:r>
          </w:p>
        </w:tc>
      </w:tr>
      <w:tr w:rsidR="0037615C" w14:paraId="2322BCA3" w14:textId="77777777">
        <w:trPr>
          <w:jc w:val="center"/>
        </w:trPr>
        <w:tc>
          <w:tcPr>
            <w:tcW w:w="541" w:type="dxa"/>
          </w:tcPr>
          <w:p w14:paraId="48138C02" w14:textId="77777777" w:rsidR="0037615C" w:rsidRDefault="005C3ED1">
            <w:pPr>
              <w:spacing w:after="0" w:line="240" w:lineRule="auto"/>
            </w:pPr>
            <w:r>
              <w:rPr>
                <w:sz w:val="12"/>
              </w:rPr>
              <w:t>[82]</w:t>
            </w:r>
          </w:p>
        </w:tc>
        <w:tc>
          <w:tcPr>
            <w:tcW w:w="1216" w:type="dxa"/>
          </w:tcPr>
          <w:p w14:paraId="30EEFA53" w14:textId="77777777" w:rsidR="0037615C" w:rsidRDefault="005C3ED1">
            <w:pPr>
              <w:spacing w:after="0" w:line="240" w:lineRule="auto"/>
            </w:pPr>
            <w:r>
              <w:rPr>
                <w:sz w:val="12"/>
              </w:rPr>
              <w:t>Jalil (2023); 2023 / Journal of Ambient Intelligence and Humanized Computing, 14…</w:t>
            </w:r>
          </w:p>
        </w:tc>
        <w:tc>
          <w:tcPr>
            <w:tcW w:w="1622" w:type="dxa"/>
          </w:tcPr>
          <w:p w14:paraId="5B061492" w14:textId="77777777" w:rsidR="0037615C" w:rsidRDefault="005C3ED1">
            <w:pPr>
              <w:spacing w:after="0" w:line="240" w:lineRule="auto"/>
            </w:pPr>
            <w:r>
              <w:rPr>
                <w:sz w:val="12"/>
              </w:rPr>
              <w:t>Fast, third-party-free URL phishing detection with domain-informed feature selection and broader evaluation.</w:t>
            </w:r>
          </w:p>
        </w:tc>
        <w:tc>
          <w:tcPr>
            <w:tcW w:w="1757" w:type="dxa"/>
          </w:tcPr>
          <w:p w14:paraId="13501DC0" w14:textId="77777777" w:rsidR="0037615C" w:rsidRDefault="005C3ED1">
            <w:pPr>
              <w:spacing w:after="0" w:line="240" w:lineRule="auto"/>
            </w:pPr>
            <w:r>
              <w:rPr>
                <w:sz w:val="12"/>
              </w:rPr>
              <w:t>Feature set from full URL/protocol/host/path incl. entropy and brand TF-IDF; compares 8 learners across 6 datasets.</w:t>
            </w:r>
          </w:p>
        </w:tc>
        <w:tc>
          <w:tcPr>
            <w:tcW w:w="1487" w:type="dxa"/>
          </w:tcPr>
          <w:p w14:paraId="03921A22" w14:textId="77777777" w:rsidR="0037615C" w:rsidRDefault="005C3ED1">
            <w:pPr>
              <w:spacing w:after="0" w:line="240" w:lineRule="auto"/>
            </w:pPr>
            <w:r>
              <w:rPr>
                <w:sz w:val="12"/>
              </w:rPr>
              <w:t>Six datasets: two Kaggle URL datasets and four benchmark datasets (names/sizes not on abstract page)</w:t>
            </w:r>
          </w:p>
        </w:tc>
        <w:tc>
          <w:tcPr>
            <w:tcW w:w="1487" w:type="dxa"/>
          </w:tcPr>
          <w:p w14:paraId="1701337D" w14:textId="77777777" w:rsidR="0037615C" w:rsidRDefault="005C3ED1">
            <w:pPr>
              <w:spacing w:after="0" w:line="240" w:lineRule="auto"/>
            </w:pPr>
            <w:r>
              <w:rPr>
                <w:sz w:val="12"/>
              </w:rPr>
              <w:t>Multiple datasets; protocol not on abstract page</w:t>
            </w:r>
          </w:p>
        </w:tc>
        <w:tc>
          <w:tcPr>
            <w:tcW w:w="1757" w:type="dxa"/>
          </w:tcPr>
          <w:p w14:paraId="24211189" w14:textId="77777777" w:rsidR="0037615C" w:rsidRDefault="005C3ED1">
            <w:pPr>
              <w:spacing w:after="0" w:line="240" w:lineRule="auto"/>
            </w:pPr>
            <w:r>
              <w:rPr>
                <w:sz w:val="12"/>
              </w:rPr>
              <w:t>RF accuracy 96.25% and 94.65% (Kaggle sets); 92.2%, 91.63%, 94.80%, 96.85% (benchmark sets) (Springer abstract). (Only abstract/publisher-page information was available; no additional numbers should …</w:t>
            </w:r>
          </w:p>
        </w:tc>
        <w:tc>
          <w:tcPr>
            <w:tcW w:w="1757" w:type="dxa"/>
          </w:tcPr>
          <w:p w14:paraId="23AA876B" w14:textId="77777777" w:rsidR="0037615C" w:rsidRDefault="005C3ED1">
            <w:pPr>
              <w:spacing w:after="0" w:line="240" w:lineRule="auto"/>
            </w:pPr>
            <w:r>
              <w:rPr>
                <w:sz w:val="12"/>
              </w:rPr>
              <w:t>Accuracy varies noticeably across datasets (91.6-96.9%), illustrating dataset dependence.</w:t>
            </w:r>
          </w:p>
        </w:tc>
        <w:tc>
          <w:tcPr>
            <w:tcW w:w="1757" w:type="dxa"/>
          </w:tcPr>
          <w:p w14:paraId="6019D4C2" w14:textId="77777777" w:rsidR="0037615C" w:rsidRDefault="005C3ED1">
            <w:pPr>
              <w:spacing w:after="0" w:line="240" w:lineRule="auto"/>
            </w:pPr>
            <w:r>
              <w:rPr>
                <w:sz w:val="12"/>
              </w:rPr>
              <w:t>- Stated by authors: Not available. - Our own caveats: No cross-dataset (train A / test B) protocol visible from abstract.</w:t>
            </w:r>
          </w:p>
        </w:tc>
        <w:tc>
          <w:tcPr>
            <w:tcW w:w="1216" w:type="dxa"/>
          </w:tcPr>
          <w:p w14:paraId="5A03FBDA" w14:textId="77777777" w:rsidR="0037615C" w:rsidRDefault="005C3ED1">
            <w:pPr>
              <w:spacing w:after="0" w:line="240" w:lineRule="auto"/>
            </w:pPr>
            <w:r>
              <w:rPr>
                <w:sz w:val="12"/>
              </w:rPr>
              <w:t>Cross-dataset transfer and calibration.</w:t>
            </w:r>
          </w:p>
        </w:tc>
        <w:tc>
          <w:tcPr>
            <w:tcW w:w="541" w:type="dxa"/>
          </w:tcPr>
          <w:p w14:paraId="65E1D12E" w14:textId="77777777" w:rsidR="0037615C" w:rsidRDefault="005C3ED1">
            <w:pPr>
              <w:spacing w:after="0" w:line="240" w:lineRule="auto"/>
            </w:pPr>
            <w:r>
              <w:rPr>
                <w:sz w:val="12"/>
              </w:rPr>
              <w:t>3 / A</w:t>
            </w:r>
          </w:p>
        </w:tc>
      </w:tr>
      <w:tr w:rsidR="0037615C" w14:paraId="6EBF139C" w14:textId="77777777">
        <w:trPr>
          <w:jc w:val="center"/>
        </w:trPr>
        <w:tc>
          <w:tcPr>
            <w:tcW w:w="541" w:type="dxa"/>
          </w:tcPr>
          <w:p w14:paraId="06AB7469" w14:textId="77777777" w:rsidR="0037615C" w:rsidRDefault="005C3ED1">
            <w:pPr>
              <w:spacing w:after="0" w:line="240" w:lineRule="auto"/>
            </w:pPr>
            <w:r>
              <w:rPr>
                <w:sz w:val="12"/>
              </w:rPr>
              <w:t>[25]</w:t>
            </w:r>
          </w:p>
        </w:tc>
        <w:tc>
          <w:tcPr>
            <w:tcW w:w="1216" w:type="dxa"/>
          </w:tcPr>
          <w:p w14:paraId="7A9DA6A6" w14:textId="77777777" w:rsidR="0037615C" w:rsidRDefault="005C3ED1">
            <w:pPr>
              <w:spacing w:after="0" w:line="240" w:lineRule="auto"/>
            </w:pPr>
            <w:r>
              <w:rPr>
                <w:sz w:val="12"/>
              </w:rPr>
              <w:t>Prasad (2024); 2024 / Computers &amp; Security, 136, 103545</w:t>
            </w:r>
          </w:p>
        </w:tc>
        <w:tc>
          <w:tcPr>
            <w:tcW w:w="1622" w:type="dxa"/>
          </w:tcPr>
          <w:p w14:paraId="0D0F2B97" w14:textId="77777777" w:rsidR="0037615C" w:rsidRDefault="005C3ED1">
            <w:pPr>
              <w:spacing w:after="0" w:line="240" w:lineRule="auto"/>
            </w:pPr>
            <w:r>
              <w:rPr>
                <w:sz w:val="12"/>
              </w:rPr>
              <w:t>Phishing URL detection with similarity-based features and incremental model updates; release of a large feature dataset.</w:t>
            </w:r>
          </w:p>
        </w:tc>
        <w:tc>
          <w:tcPr>
            <w:tcW w:w="1757" w:type="dxa"/>
          </w:tcPr>
          <w:p w14:paraId="1A07E7F2" w14:textId="77777777" w:rsidR="0037615C" w:rsidRDefault="005C3ED1">
            <w:pPr>
              <w:spacing w:after="0" w:line="240" w:lineRule="auto"/>
            </w:pPr>
            <w:r>
              <w:rPr>
                <w:sz w:val="12"/>
              </w:rPr>
              <w:t>Computes URLSimilarityIndex, CharContinuationRate, TLDLegitimateProb and other URL/HTML-derived features; incremental learning to adapt to new data.</w:t>
            </w:r>
          </w:p>
        </w:tc>
        <w:tc>
          <w:tcPr>
            <w:tcW w:w="1487" w:type="dxa"/>
          </w:tcPr>
          <w:p w14:paraId="3C59E935" w14:textId="77777777" w:rsidR="0037615C" w:rsidRDefault="005C3ED1">
            <w:pPr>
              <w:spacing w:after="0" w:line="240" w:lineRule="auto"/>
            </w:pPr>
            <w:r>
              <w:rPr>
                <w:sz w:val="12"/>
              </w:rPr>
              <w:t>PhiUSIIL dataset (UCI #967, CC BY 4.0): 235,795 URLs (134,850 legitimate, 100,945 phishing), 54 features from URL and page source</w:t>
            </w:r>
          </w:p>
        </w:tc>
        <w:tc>
          <w:tcPr>
            <w:tcW w:w="1487" w:type="dxa"/>
          </w:tcPr>
          <w:p w14:paraId="60547C3B" w14:textId="77777777" w:rsidR="0037615C" w:rsidRDefault="005C3ED1">
            <w:pPr>
              <w:spacing w:after="0" w:line="240" w:lineRule="auto"/>
            </w:pPr>
            <w:r>
              <w:rPr>
                <w:sz w:val="12"/>
              </w:rPr>
              <w:t>Not retrievable (publisher page blocked); UCI page documents dataset only</w:t>
            </w:r>
          </w:p>
        </w:tc>
        <w:tc>
          <w:tcPr>
            <w:tcW w:w="1757" w:type="dxa"/>
          </w:tcPr>
          <w:p w14:paraId="242EC571" w14:textId="77777777" w:rsidR="0037615C" w:rsidRDefault="005C3ED1">
            <w:pPr>
              <w:spacing w:after="0" w:line="240" w:lineRule="auto"/>
            </w:pPr>
            <w:r>
              <w:rPr>
                <w:sz w:val="12"/>
              </w:rPr>
              <w:t>Not retrieved. (Only abstract/publisher-page information was available; no additional numbers should be attributed to this paper without checking the full text.)</w:t>
            </w:r>
          </w:p>
        </w:tc>
        <w:tc>
          <w:tcPr>
            <w:tcW w:w="1757" w:type="dxa"/>
          </w:tcPr>
          <w:p w14:paraId="31594A02" w14:textId="77777777" w:rsidR="0037615C" w:rsidRDefault="005C3ED1">
            <w:pPr>
              <w:spacing w:after="0" w:line="240" w:lineRule="auto"/>
            </w:pPr>
            <w:r>
              <w:rPr>
                <w:sz w:val="12"/>
              </w:rPr>
              <w:t>Dataset is now a common benchmark (used by Yi 2026 and others).</w:t>
            </w:r>
          </w:p>
        </w:tc>
        <w:tc>
          <w:tcPr>
            <w:tcW w:w="1757" w:type="dxa"/>
          </w:tcPr>
          <w:p w14:paraId="4978ECEB" w14:textId="77777777" w:rsidR="0037615C" w:rsidRDefault="005C3ED1">
            <w:pPr>
              <w:spacing w:after="0" w:line="240" w:lineRule="auto"/>
            </w:pPr>
            <w:r>
              <w:rPr>
                <w:sz w:val="12"/>
              </w:rPr>
              <w:t>- Stated by authors: Not retrieved. - Our own caveats: Dataset mixes URL and page-source features and some derived features (e.g., TLDLegitimateProb) risk label leakage; collection windows undocument…</w:t>
            </w:r>
          </w:p>
        </w:tc>
        <w:tc>
          <w:tcPr>
            <w:tcW w:w="1216" w:type="dxa"/>
          </w:tcPr>
          <w:p w14:paraId="3F25C412" w14:textId="77777777" w:rsidR="0037615C" w:rsidRDefault="005C3ED1">
            <w:pPr>
              <w:spacing w:after="0" w:line="240" w:lineRule="auto"/>
            </w:pPr>
            <w:r>
              <w:rPr>
                <w:sz w:val="12"/>
              </w:rPr>
              <w:t>Leakage audit of derived features.</w:t>
            </w:r>
          </w:p>
        </w:tc>
        <w:tc>
          <w:tcPr>
            <w:tcW w:w="541" w:type="dxa"/>
          </w:tcPr>
          <w:p w14:paraId="26DFB212" w14:textId="77777777" w:rsidR="0037615C" w:rsidRDefault="005C3ED1">
            <w:pPr>
              <w:spacing w:after="0" w:line="240" w:lineRule="auto"/>
            </w:pPr>
            <w:r>
              <w:rPr>
                <w:sz w:val="12"/>
              </w:rPr>
              <w:t>3 / A</w:t>
            </w:r>
          </w:p>
        </w:tc>
      </w:tr>
      <w:tr w:rsidR="0037615C" w14:paraId="4E6AEB78" w14:textId="77777777">
        <w:trPr>
          <w:jc w:val="center"/>
        </w:trPr>
        <w:tc>
          <w:tcPr>
            <w:tcW w:w="541" w:type="dxa"/>
          </w:tcPr>
          <w:p w14:paraId="336034EB" w14:textId="77777777" w:rsidR="0037615C" w:rsidRDefault="005C3ED1">
            <w:pPr>
              <w:spacing w:after="0" w:line="240" w:lineRule="auto"/>
            </w:pPr>
            <w:r>
              <w:rPr>
                <w:sz w:val="12"/>
              </w:rPr>
              <w:t>[7]</w:t>
            </w:r>
          </w:p>
        </w:tc>
        <w:tc>
          <w:tcPr>
            <w:tcW w:w="1216" w:type="dxa"/>
          </w:tcPr>
          <w:p w14:paraId="0CDAEEEB" w14:textId="77777777" w:rsidR="0037615C" w:rsidRDefault="005C3ED1">
            <w:pPr>
              <w:spacing w:after="0" w:line="240" w:lineRule="auto"/>
            </w:pPr>
            <w:r>
              <w:rPr>
                <w:sz w:val="12"/>
              </w:rPr>
              <w:t>Sankaranarayanan (2024); 2024 / PLOS ONE, 19(5), e0302196</w:t>
            </w:r>
          </w:p>
        </w:tc>
        <w:tc>
          <w:tcPr>
            <w:tcW w:w="1622" w:type="dxa"/>
          </w:tcPr>
          <w:p w14:paraId="460C7527" w14:textId="77777777" w:rsidR="0037615C" w:rsidRDefault="005C3ED1">
            <w:pPr>
              <w:spacing w:after="0" w:line="240" w:lineRule="auto"/>
            </w:pPr>
            <w:r>
              <w:rPr>
                <w:sz w:val="12"/>
              </w:rPr>
              <w:t>Multi-class malicious URL classification on a larger dataset with a stacking ensemble.</w:t>
            </w:r>
          </w:p>
        </w:tc>
        <w:tc>
          <w:tcPr>
            <w:tcW w:w="1757" w:type="dxa"/>
          </w:tcPr>
          <w:p w14:paraId="66F73374" w14:textId="77777777" w:rsidR="0037615C" w:rsidRDefault="005C3ED1">
            <w:pPr>
              <w:spacing w:after="0" w:line="240" w:lineRule="auto"/>
            </w:pPr>
            <w:r>
              <w:rPr>
                <w:sz w:val="12"/>
              </w:rPr>
              <w:t>Lexical feature extraction; individual boosted/bagged trees; stacking meta-learner; hyperparameter tuning.</w:t>
            </w:r>
          </w:p>
        </w:tc>
        <w:tc>
          <w:tcPr>
            <w:tcW w:w="1487" w:type="dxa"/>
          </w:tcPr>
          <w:p w14:paraId="347DE4A0" w14:textId="77777777" w:rsidR="0037615C" w:rsidRDefault="005C3ED1">
            <w:pPr>
              <w:spacing w:after="0" w:line="240" w:lineRule="auto"/>
            </w:pPr>
            <w:r>
              <w:rPr>
                <w:sz w:val="12"/>
              </w:rPr>
              <w:t>Kaggle 'malicious-urls-dataset' (sid321axn): 651,191 URLs; 4 classes benign/defacement/phishing/malware (Sec. 3)</w:t>
            </w:r>
          </w:p>
        </w:tc>
        <w:tc>
          <w:tcPr>
            <w:tcW w:w="1487" w:type="dxa"/>
          </w:tcPr>
          <w:p w14:paraId="5CB88EC9" w14:textId="77777777" w:rsidR="0037615C" w:rsidRDefault="005C3ED1">
            <w:pPr>
              <w:spacing w:after="0" w:line="240" w:lineRule="auto"/>
            </w:pPr>
            <w:r>
              <w:rPr>
                <w:sz w:val="12"/>
              </w:rPr>
              <w:t>Stratified 80/20 train/test split (Sec. 3.2.3); no cross-dataset</w:t>
            </w:r>
          </w:p>
        </w:tc>
        <w:tc>
          <w:tcPr>
            <w:tcW w:w="1757" w:type="dxa"/>
          </w:tcPr>
          <w:p w14:paraId="2F4AABDB" w14:textId="77777777" w:rsidR="0037615C" w:rsidRDefault="005C3ED1">
            <w:pPr>
              <w:spacing w:after="0" w:line="240" w:lineRule="auto"/>
            </w:pPr>
            <w:r>
              <w:rPr>
                <w:sz w:val="12"/>
              </w:rPr>
              <w:t>Individual accuracies 93.6% (RF), 95.2% (XGB), 95.7% (LGBM), 94.8% (CatBoost); stacking average accuracy 96.8%; per-class precision 91-99%, recall 87-99% (abstract; Sec. 4). (Numbers taken from the f…</w:t>
            </w:r>
          </w:p>
        </w:tc>
        <w:tc>
          <w:tcPr>
            <w:tcW w:w="1757" w:type="dxa"/>
          </w:tcPr>
          <w:p w14:paraId="5EAFCD8B" w14:textId="77777777" w:rsidR="0037615C" w:rsidRDefault="005C3ED1">
            <w:pPr>
              <w:spacing w:after="0" w:line="240" w:lineRule="auto"/>
            </w:pPr>
            <w:r>
              <w:rPr>
                <w:sz w:val="12"/>
              </w:rPr>
              <w:t>Stacking adds about 1 point over the best single booster on lexical features.</w:t>
            </w:r>
          </w:p>
        </w:tc>
        <w:tc>
          <w:tcPr>
            <w:tcW w:w="1757" w:type="dxa"/>
          </w:tcPr>
          <w:p w14:paraId="196D374C" w14:textId="77777777" w:rsidR="0037615C" w:rsidRDefault="005C3ED1">
            <w:pPr>
              <w:spacing w:after="0" w:line="240" w:lineRule="auto"/>
            </w:pPr>
            <w:r>
              <w:rPr>
                <w:sz w:val="12"/>
              </w:rPr>
              <w:t>- Stated by authors: Lexical features only; short-lived URLs (Sec. 2). - Our own caveats: Kaggle aggregate dataset mixes sources (ISCX, PhishStorm, PhishTank...) so class is partly predictable from s…</w:t>
            </w:r>
          </w:p>
        </w:tc>
        <w:tc>
          <w:tcPr>
            <w:tcW w:w="1216" w:type="dxa"/>
          </w:tcPr>
          <w:p w14:paraId="0DEF245F" w14:textId="77777777" w:rsidR="0037615C" w:rsidRDefault="005C3ED1">
            <w:pPr>
              <w:spacing w:after="0" w:line="240" w:lineRule="auto"/>
            </w:pPr>
            <w:r>
              <w:rPr>
                <w:sz w:val="12"/>
              </w:rPr>
              <w:t>Source-aware / cross-dataset evaluation and calibration.</w:t>
            </w:r>
          </w:p>
        </w:tc>
        <w:tc>
          <w:tcPr>
            <w:tcW w:w="541" w:type="dxa"/>
          </w:tcPr>
          <w:p w14:paraId="2A53081C" w14:textId="77777777" w:rsidR="0037615C" w:rsidRDefault="005C3ED1">
            <w:pPr>
              <w:spacing w:after="0" w:line="240" w:lineRule="auto"/>
            </w:pPr>
            <w:r>
              <w:rPr>
                <w:sz w:val="12"/>
              </w:rPr>
              <w:t>3 / F</w:t>
            </w:r>
          </w:p>
        </w:tc>
      </w:tr>
      <w:tr w:rsidR="0037615C" w14:paraId="67DDC6E0" w14:textId="77777777">
        <w:trPr>
          <w:jc w:val="center"/>
        </w:trPr>
        <w:tc>
          <w:tcPr>
            <w:tcW w:w="541" w:type="dxa"/>
          </w:tcPr>
          <w:p w14:paraId="76D83780" w14:textId="77777777" w:rsidR="0037615C" w:rsidRDefault="005C3ED1">
            <w:pPr>
              <w:spacing w:after="0" w:line="240" w:lineRule="auto"/>
            </w:pPr>
            <w:r>
              <w:rPr>
                <w:sz w:val="12"/>
              </w:rPr>
              <w:t>[8]</w:t>
            </w:r>
          </w:p>
        </w:tc>
        <w:tc>
          <w:tcPr>
            <w:tcW w:w="1216" w:type="dxa"/>
          </w:tcPr>
          <w:p w14:paraId="5FD632B1" w14:textId="77777777" w:rsidR="0037615C" w:rsidRDefault="005C3ED1">
            <w:pPr>
              <w:spacing w:after="0" w:line="240" w:lineRule="auto"/>
            </w:pPr>
            <w:r>
              <w:rPr>
                <w:sz w:val="12"/>
              </w:rPr>
              <w:t>Khan (2026); 2026 / Frontiers in Artificial Intelligence, 9, 1854934</w:t>
            </w:r>
          </w:p>
        </w:tc>
        <w:tc>
          <w:tcPr>
            <w:tcW w:w="1622" w:type="dxa"/>
          </w:tcPr>
          <w:p w14:paraId="3763A09E" w14:textId="77777777" w:rsidR="0037615C" w:rsidRDefault="005C3ED1">
            <w:pPr>
              <w:spacing w:after="0" w:line="240" w:lineRule="auto"/>
            </w:pPr>
            <w:r>
              <w:rPr>
                <w:sz w:val="12"/>
              </w:rPr>
              <w:t>Explainable, statistically validated stacking ensemble for phishing URL detection.</w:t>
            </w:r>
          </w:p>
        </w:tc>
        <w:tc>
          <w:tcPr>
            <w:tcW w:w="1757" w:type="dxa"/>
          </w:tcPr>
          <w:p w14:paraId="0415B1F5" w14:textId="77777777" w:rsidR="0037615C" w:rsidRDefault="005C3ED1">
            <w:pPr>
              <w:spacing w:after="0" w:line="240" w:lineRule="auto"/>
            </w:pPr>
            <w:r>
              <w:rPr>
                <w:sz w:val="12"/>
              </w:rPr>
              <w:t>12-stage pipeline: EDA, SHAP feature selection, benchmarking seven algorithm families, Bayesian optimisation, stacking, threshold tuning, SHAP explanations.</w:t>
            </w:r>
          </w:p>
        </w:tc>
        <w:tc>
          <w:tcPr>
            <w:tcW w:w="1487" w:type="dxa"/>
          </w:tcPr>
          <w:p w14:paraId="4F58AE56" w14:textId="77777777" w:rsidR="0037615C" w:rsidRDefault="005C3ED1">
            <w:pPr>
              <w:spacing w:after="0" w:line="240" w:lineRule="auto"/>
            </w:pPr>
            <w:r>
              <w:rPr>
                <w:sz w:val="12"/>
              </w:rPr>
              <w:t>Public Kaggle benchmark (Harisudhan 2024): 247,950 URLs with 41 pre-extracted structural/lexical features; raw URL strings not released (Sec. 3.1)</w:t>
            </w:r>
          </w:p>
        </w:tc>
        <w:tc>
          <w:tcPr>
            <w:tcW w:w="1487" w:type="dxa"/>
          </w:tcPr>
          <w:p w14:paraId="18250B23" w14:textId="77777777" w:rsidR="0037615C" w:rsidRDefault="005C3ED1">
            <w:pPr>
              <w:spacing w:after="0" w:line="240" w:lineRule="auto"/>
            </w:pPr>
            <w:r>
              <w:rPr>
                <w:sz w:val="12"/>
              </w:rPr>
              <w:t>Stratified 80/20 split, 5-fold CV inside training; no cross-dataset</w:t>
            </w:r>
          </w:p>
        </w:tc>
        <w:tc>
          <w:tcPr>
            <w:tcW w:w="1757" w:type="dxa"/>
          </w:tcPr>
          <w:p w14:paraId="6028F4C9" w14:textId="77777777" w:rsidR="0037615C" w:rsidRDefault="005C3ED1">
            <w:pPr>
              <w:spacing w:after="0" w:line="240" w:lineRule="auto"/>
            </w:pPr>
            <w:r>
              <w:rPr>
                <w:sz w:val="12"/>
              </w:rPr>
              <w:t>Top tier: Extra Trees Acc 0.9671 / AUC 0.9948, RF Acc 0.9667 / AUC 0.9930; stacking ensemble leads on Acc/F1/MCC/Kappa with AUC 0.9947 vs 0.9948 for Extra Trees; confusion matrix 24,977 TN, 731 FP, 8…</w:t>
            </w:r>
          </w:p>
        </w:tc>
        <w:tc>
          <w:tcPr>
            <w:tcW w:w="1757" w:type="dxa"/>
          </w:tcPr>
          <w:p w14:paraId="1E43B044" w14:textId="77777777" w:rsidR="0037615C" w:rsidRDefault="005C3ED1">
            <w:pPr>
              <w:spacing w:after="0" w:line="240" w:lineRule="auto"/>
            </w:pPr>
            <w:r>
              <w:rPr>
                <w:sz w:val="12"/>
              </w:rPr>
              <w:t>Stacking gives marginal gains over tuned Extra Trees; SHAP-selected features retain performance.</w:t>
            </w:r>
          </w:p>
        </w:tc>
        <w:tc>
          <w:tcPr>
            <w:tcW w:w="1757" w:type="dxa"/>
          </w:tcPr>
          <w:p w14:paraId="25CDF41A" w14:textId="77777777" w:rsidR="0037615C" w:rsidRDefault="005C3ED1">
            <w:pPr>
              <w:spacing w:after="0" w:line="240" w:lineRule="auto"/>
            </w:pPr>
            <w:r>
              <w:rPr>
                <w:sz w:val="12"/>
              </w:rPr>
              <w:t>- Stated by authors: Dataset lacks raw URLs, undocumented collection windows/sources; single dataset; no temporal validation (Sec. 3.1 and limitations). - Our own caveats: About 248k pre-featurised K…</w:t>
            </w:r>
          </w:p>
        </w:tc>
        <w:tc>
          <w:tcPr>
            <w:tcW w:w="1216" w:type="dxa"/>
          </w:tcPr>
          <w:p w14:paraId="691A434A" w14:textId="77777777" w:rsidR="0037615C" w:rsidRDefault="005C3ED1">
            <w:pPr>
              <w:spacing w:after="0" w:line="240" w:lineRule="auto"/>
            </w:pPr>
            <w:r>
              <w:rPr>
                <w:sz w:val="12"/>
              </w:rPr>
              <w:t>Cross-dataset / temporal evaluation, artifact audit, calibration measurement.</w:t>
            </w:r>
          </w:p>
        </w:tc>
        <w:tc>
          <w:tcPr>
            <w:tcW w:w="541" w:type="dxa"/>
          </w:tcPr>
          <w:p w14:paraId="2F94506A" w14:textId="77777777" w:rsidR="0037615C" w:rsidRDefault="005C3ED1">
            <w:pPr>
              <w:spacing w:after="0" w:line="240" w:lineRule="auto"/>
            </w:pPr>
            <w:r>
              <w:rPr>
                <w:sz w:val="12"/>
              </w:rPr>
              <w:t>4 / F</w:t>
            </w:r>
          </w:p>
        </w:tc>
      </w:tr>
      <w:tr w:rsidR="0037615C" w14:paraId="5C8FA0F6" w14:textId="77777777">
        <w:trPr>
          <w:jc w:val="center"/>
        </w:trPr>
        <w:tc>
          <w:tcPr>
            <w:tcW w:w="541" w:type="dxa"/>
          </w:tcPr>
          <w:p w14:paraId="42236D72" w14:textId="77777777" w:rsidR="0037615C" w:rsidRDefault="005C3ED1">
            <w:pPr>
              <w:spacing w:after="0" w:line="240" w:lineRule="auto"/>
            </w:pPr>
            <w:r>
              <w:rPr>
                <w:sz w:val="12"/>
              </w:rPr>
              <w:t>[83]</w:t>
            </w:r>
          </w:p>
        </w:tc>
        <w:tc>
          <w:tcPr>
            <w:tcW w:w="1216" w:type="dxa"/>
          </w:tcPr>
          <w:p w14:paraId="642A81BC" w14:textId="77777777" w:rsidR="0037615C" w:rsidRDefault="005C3ED1">
            <w:pPr>
              <w:spacing w:after="0" w:line="240" w:lineRule="auto"/>
            </w:pPr>
            <w:r>
              <w:rPr>
                <w:sz w:val="12"/>
              </w:rPr>
              <w:t>Yi (2026); 2026 / Security and Privacy</w:t>
            </w:r>
          </w:p>
        </w:tc>
        <w:tc>
          <w:tcPr>
            <w:tcW w:w="1622" w:type="dxa"/>
          </w:tcPr>
          <w:p w14:paraId="4DBFE289" w14:textId="77777777" w:rsidR="0037615C" w:rsidRDefault="005C3ED1">
            <w:pPr>
              <w:spacing w:after="0" w:line="240" w:lineRule="auto"/>
            </w:pPr>
            <w:r>
              <w:rPr>
                <w:sz w:val="12"/>
              </w:rPr>
              <w:t>Assess whether a fixed URL feature set generalises across datasets and explain decisions.</w:t>
            </w:r>
          </w:p>
        </w:tc>
        <w:tc>
          <w:tcPr>
            <w:tcW w:w="1757" w:type="dxa"/>
          </w:tcPr>
          <w:p w14:paraId="5562886C" w14:textId="77777777" w:rsidR="0037615C" w:rsidRDefault="005C3ED1">
            <w:pPr>
              <w:spacing w:after="0" w:line="240" w:lineRule="auto"/>
            </w:pPr>
            <w:r>
              <w:rPr>
                <w:sz w:val="12"/>
              </w:rPr>
              <w:t>Trains three tree ensembles; evaluates on secondary datasets; SHAP for feature attribution.</w:t>
            </w:r>
          </w:p>
        </w:tc>
        <w:tc>
          <w:tcPr>
            <w:tcW w:w="1487" w:type="dxa"/>
          </w:tcPr>
          <w:p w14:paraId="40186B3B" w14:textId="77777777" w:rsidR="0037615C" w:rsidRDefault="005C3ED1">
            <w:pPr>
              <w:spacing w:after="0" w:line="240" w:lineRule="auto"/>
            </w:pPr>
            <w:r>
              <w:rPr>
                <w:sz w:val="12"/>
              </w:rPr>
              <w:t>Primary email-URL dataset plus secondary/test datasets (four test sets in total; names not in abstract)</w:t>
            </w:r>
          </w:p>
        </w:tc>
        <w:tc>
          <w:tcPr>
            <w:tcW w:w="1487" w:type="dxa"/>
          </w:tcPr>
          <w:p w14:paraId="03D681AA" w14:textId="77777777" w:rsidR="0037615C" w:rsidRDefault="005C3ED1">
            <w:pPr>
              <w:spacing w:after="0" w:line="240" w:lineRule="auto"/>
            </w:pPr>
            <w:r>
              <w:rPr>
                <w:sz w:val="12"/>
              </w:rPr>
              <w:t>Cross-dataset: train on primary set, evaluate on four secondary test sets</w:t>
            </w:r>
          </w:p>
        </w:tc>
        <w:tc>
          <w:tcPr>
            <w:tcW w:w="1757" w:type="dxa"/>
          </w:tcPr>
          <w:p w14:paraId="57391852" w14:textId="77777777" w:rsidR="0037615C" w:rsidRDefault="005C3ED1">
            <w:pPr>
              <w:spacing w:after="0" w:line="240" w:lineRule="auto"/>
            </w:pPr>
            <w:r>
              <w:rPr>
                <w:sz w:val="12"/>
              </w:rPr>
              <w:t>Across four test sets: average classification error 4.03%, average accuracy 94% (abstract). (Only abstract/publisher-page information was available; no additional numbers should be attributed to this…</w:t>
            </w:r>
          </w:p>
        </w:tc>
        <w:tc>
          <w:tcPr>
            <w:tcW w:w="1757" w:type="dxa"/>
          </w:tcPr>
          <w:p w14:paraId="4466D928" w14:textId="77777777" w:rsidR="0037615C" w:rsidRDefault="005C3ED1">
            <w:pPr>
              <w:spacing w:after="0" w:line="240" w:lineRule="auto"/>
            </w:pPr>
            <w:r>
              <w:rPr>
                <w:sz w:val="12"/>
              </w:rPr>
              <w:t>Tree ensembles with a common lexical feature set transfer reasonably across datasets; SHAP highlights consistent key features.</w:t>
            </w:r>
          </w:p>
        </w:tc>
        <w:tc>
          <w:tcPr>
            <w:tcW w:w="1757" w:type="dxa"/>
          </w:tcPr>
          <w:p w14:paraId="38A5A56E" w14:textId="77777777" w:rsidR="0037615C" w:rsidRDefault="005C3ED1">
            <w:pPr>
              <w:spacing w:after="0" w:line="240" w:lineRule="auto"/>
            </w:pPr>
            <w:r>
              <w:rPr>
                <w:sz w:val="12"/>
              </w:rPr>
              <w:t>- Stated by authors: Not available. - Our own caveats: Abstract-level only; cannot verify whether test sets share sources with training data.</w:t>
            </w:r>
          </w:p>
        </w:tc>
        <w:tc>
          <w:tcPr>
            <w:tcW w:w="1216" w:type="dxa"/>
          </w:tcPr>
          <w:p w14:paraId="45C834E4" w14:textId="77777777" w:rsidR="0037615C" w:rsidRDefault="005C3ED1">
            <w:pPr>
              <w:spacing w:after="0" w:line="240" w:lineRule="auto"/>
            </w:pPr>
            <w:r>
              <w:rPr>
                <w:sz w:val="12"/>
              </w:rPr>
              <w:t>Domain-grouped splits, calibration, artifact analysis.</w:t>
            </w:r>
          </w:p>
        </w:tc>
        <w:tc>
          <w:tcPr>
            <w:tcW w:w="541" w:type="dxa"/>
          </w:tcPr>
          <w:p w14:paraId="2CA1F70E" w14:textId="77777777" w:rsidR="0037615C" w:rsidRDefault="005C3ED1">
            <w:pPr>
              <w:spacing w:after="0" w:line="240" w:lineRule="auto"/>
            </w:pPr>
            <w:r>
              <w:rPr>
                <w:sz w:val="12"/>
              </w:rPr>
              <w:t>4 / A</w:t>
            </w:r>
          </w:p>
        </w:tc>
      </w:tr>
      <w:tr w:rsidR="0037615C" w14:paraId="08A8D0D6" w14:textId="77777777">
        <w:trPr>
          <w:jc w:val="center"/>
        </w:trPr>
        <w:tc>
          <w:tcPr>
            <w:tcW w:w="541" w:type="dxa"/>
          </w:tcPr>
          <w:p w14:paraId="0D1EE525" w14:textId="77777777" w:rsidR="0037615C" w:rsidRDefault="005C3ED1">
            <w:pPr>
              <w:spacing w:after="0" w:line="240" w:lineRule="auto"/>
            </w:pPr>
            <w:r>
              <w:rPr>
                <w:sz w:val="12"/>
              </w:rPr>
              <w:t>[29]</w:t>
            </w:r>
          </w:p>
        </w:tc>
        <w:tc>
          <w:tcPr>
            <w:tcW w:w="1216" w:type="dxa"/>
          </w:tcPr>
          <w:p w14:paraId="754985DE" w14:textId="77777777" w:rsidR="0037615C" w:rsidRDefault="005C3ED1">
            <w:pPr>
              <w:spacing w:after="0" w:line="240" w:lineRule="auto"/>
            </w:pPr>
            <w:r>
              <w:rPr>
                <w:sz w:val="12"/>
              </w:rPr>
              <w:t>Bahnsen (2017); 2017 / 2017 APWG Symposium on Electronic Crime Research</w:t>
            </w:r>
          </w:p>
        </w:tc>
        <w:tc>
          <w:tcPr>
            <w:tcW w:w="1622" w:type="dxa"/>
          </w:tcPr>
          <w:p w14:paraId="20A19627" w14:textId="77777777" w:rsidR="0037615C" w:rsidRDefault="005C3ED1">
            <w:pPr>
              <w:spacing w:after="0" w:line="240" w:lineRule="auto"/>
            </w:pPr>
            <w:r>
              <w:rPr>
                <w:sz w:val="12"/>
              </w:rPr>
              <w:t>Detect phishing from URL alone without content download.</w:t>
            </w:r>
          </w:p>
        </w:tc>
        <w:tc>
          <w:tcPr>
            <w:tcW w:w="1757" w:type="dxa"/>
          </w:tcPr>
          <w:p w14:paraId="720A1D6C" w14:textId="77777777" w:rsidR="0037615C" w:rsidRDefault="005C3ED1">
            <w:pPr>
              <w:spacing w:after="0" w:line="240" w:lineRule="auto"/>
            </w:pPr>
            <w:r>
              <w:rPr>
                <w:sz w:val="12"/>
              </w:rPr>
              <w:t>Compare engineered lexical features + RF against character LSTM reading the URL string.</w:t>
            </w:r>
          </w:p>
        </w:tc>
        <w:tc>
          <w:tcPr>
            <w:tcW w:w="1487" w:type="dxa"/>
          </w:tcPr>
          <w:p w14:paraId="0917AE7A" w14:textId="77777777" w:rsidR="0037615C" w:rsidRDefault="005C3ED1">
            <w:pPr>
              <w:spacing w:after="0" w:line="240" w:lineRule="auto"/>
            </w:pPr>
            <w:r>
              <w:rPr>
                <w:sz w:val="12"/>
              </w:rPr>
              <w:t>2,000,000 URLs: 1M PhishTank phishing, 1M Common Crawl benign (paper Sec. IV); collection period not stated; no license.</w:t>
            </w:r>
          </w:p>
        </w:tc>
        <w:tc>
          <w:tcPr>
            <w:tcW w:w="1487" w:type="dxa"/>
          </w:tcPr>
          <w:p w14:paraId="6C8D23B5" w14:textId="77777777" w:rsidR="0037615C" w:rsidRDefault="005C3ED1">
            <w:pPr>
              <w:spacing w:after="0" w:line="240" w:lineRule="auto"/>
            </w:pPr>
            <w:r>
              <w:rPr>
                <w:sz w:val="12"/>
              </w:rPr>
              <w:t>3-fold cross-validation; accuracy; learning curves with 200k test URLs</w:t>
            </w:r>
          </w:p>
        </w:tc>
        <w:tc>
          <w:tcPr>
            <w:tcW w:w="1757" w:type="dxa"/>
          </w:tcPr>
          <w:p w14:paraId="7D9FC917" w14:textId="77777777" w:rsidR="0037615C" w:rsidRDefault="005C3ED1">
            <w:pPr>
              <w:spacing w:after="0" w:line="240" w:lineRule="auto"/>
            </w:pPr>
            <w:r>
              <w:rPr>
                <w:sz w:val="12"/>
              </w:rPr>
              <w:t>LSTM accuracy 98.7%, 'beating by 5%' the RF (abstract; Table II in paper).</w:t>
            </w:r>
          </w:p>
        </w:tc>
        <w:tc>
          <w:tcPr>
            <w:tcW w:w="1757" w:type="dxa"/>
          </w:tcPr>
          <w:p w14:paraId="75F27EBF" w14:textId="77777777" w:rsidR="0037615C" w:rsidRDefault="005C3ED1">
            <w:pPr>
              <w:spacing w:after="0" w:line="240" w:lineRule="auto"/>
            </w:pPr>
            <w:r>
              <w:rPr>
                <w:sz w:val="12"/>
              </w:rPr>
              <w:t>Character RNN outperforms hand-crafted features at scale.</w:t>
            </w:r>
          </w:p>
        </w:tc>
        <w:tc>
          <w:tcPr>
            <w:tcW w:w="1757" w:type="dxa"/>
          </w:tcPr>
          <w:p w14:paraId="72F56E47" w14:textId="77777777" w:rsidR="0037615C" w:rsidRDefault="005C3ED1">
            <w:pPr>
              <w:spacing w:after="0" w:line="240" w:lineRule="auto"/>
            </w:pPr>
            <w:r>
              <w:rPr>
                <w:sz w:val="12"/>
              </w:rPr>
              <w:t>- Authors' stated limitations: No evaluation on temporal splits. - My assessment: Alexa membership feature leaks list-based priors; PhishTank/Common Crawl distribution gap makes task easy.</w:t>
            </w:r>
          </w:p>
        </w:tc>
        <w:tc>
          <w:tcPr>
            <w:tcW w:w="1216" w:type="dxa"/>
          </w:tcPr>
          <w:p w14:paraId="4C94949A" w14:textId="77777777" w:rsidR="0037615C" w:rsidRDefault="005C3ED1">
            <w:pPr>
              <w:spacing w:after="0" w:line="240" w:lineRule="auto"/>
            </w:pPr>
            <w:r>
              <w:rPr>
                <w:sz w:val="12"/>
              </w:rPr>
              <w:t>Robustness and interpretability of the RNN not studied (motivating DeepPhish follow-up).</w:t>
            </w:r>
          </w:p>
        </w:tc>
        <w:tc>
          <w:tcPr>
            <w:tcW w:w="541" w:type="dxa"/>
          </w:tcPr>
          <w:p w14:paraId="7B15A6B1" w14:textId="77777777" w:rsidR="0037615C" w:rsidRDefault="005C3ED1">
            <w:pPr>
              <w:spacing w:after="0" w:line="240" w:lineRule="auto"/>
            </w:pPr>
            <w:r>
              <w:rPr>
                <w:sz w:val="12"/>
              </w:rPr>
              <w:t>4 / F</w:t>
            </w:r>
          </w:p>
        </w:tc>
      </w:tr>
      <w:tr w:rsidR="0037615C" w14:paraId="59DF02AD" w14:textId="77777777">
        <w:trPr>
          <w:jc w:val="center"/>
        </w:trPr>
        <w:tc>
          <w:tcPr>
            <w:tcW w:w="541" w:type="dxa"/>
          </w:tcPr>
          <w:p w14:paraId="4F605105" w14:textId="77777777" w:rsidR="0037615C" w:rsidRDefault="005C3ED1">
            <w:pPr>
              <w:spacing w:after="0" w:line="240" w:lineRule="auto"/>
            </w:pPr>
            <w:r>
              <w:rPr>
                <w:sz w:val="12"/>
              </w:rPr>
              <w:t>[84]</w:t>
            </w:r>
          </w:p>
        </w:tc>
        <w:tc>
          <w:tcPr>
            <w:tcW w:w="1216" w:type="dxa"/>
          </w:tcPr>
          <w:p w14:paraId="3D111E42" w14:textId="77777777" w:rsidR="0037615C" w:rsidRDefault="005C3ED1">
            <w:pPr>
              <w:spacing w:after="0" w:line="240" w:lineRule="auto"/>
            </w:pPr>
            <w:r>
              <w:rPr>
                <w:sz w:val="12"/>
              </w:rPr>
              <w:t>Aljofey (2022); 2022 / Scientific Reports</w:t>
            </w:r>
          </w:p>
        </w:tc>
        <w:tc>
          <w:tcPr>
            <w:tcW w:w="1622" w:type="dxa"/>
          </w:tcPr>
          <w:p w14:paraId="54C2A3F7" w14:textId="77777777" w:rsidR="0037615C" w:rsidRDefault="005C3ED1">
            <w:pPr>
              <w:spacing w:after="0" w:line="240" w:lineRule="auto"/>
            </w:pPr>
            <w:r>
              <w:rPr>
                <w:sz w:val="12"/>
              </w:rPr>
              <w:t>Detect zero-hour phishing websites without third-party services and validate on more than one dataset.</w:t>
            </w:r>
          </w:p>
        </w:tc>
        <w:tc>
          <w:tcPr>
            <w:tcW w:w="1757" w:type="dxa"/>
          </w:tcPr>
          <w:p w14:paraId="4A191A57" w14:textId="77777777" w:rsidR="0037615C" w:rsidRDefault="005C3ED1">
            <w:pPr>
              <w:spacing w:after="0" w:line="240" w:lineRule="auto"/>
            </w:pPr>
            <w:r>
              <w:rPr>
                <w:sz w:val="12"/>
              </w:rPr>
              <w:t>XGBoost on URL character sequences, hyperlink features and TF-IDF of noisy HTML/plaintext</w:t>
            </w:r>
          </w:p>
        </w:tc>
        <w:tc>
          <w:tcPr>
            <w:tcW w:w="1487" w:type="dxa"/>
          </w:tcPr>
          <w:p w14:paraId="40144CC1" w14:textId="77777777" w:rsidR="0037615C" w:rsidRDefault="005C3ED1">
            <w:pPr>
              <w:spacing w:after="0" w:line="240" w:lineRule="auto"/>
            </w:pPr>
            <w:r>
              <w:rPr>
                <w:sz w:val="12"/>
              </w:rPr>
              <w:t>Self-built dataset of 60,252 webpages (32,972 benign, 27,280 phishing) plus a benchmark dataset for external validation</w:t>
            </w:r>
          </w:p>
        </w:tc>
        <w:tc>
          <w:tcPr>
            <w:tcW w:w="1487" w:type="dxa"/>
          </w:tcPr>
          <w:p w14:paraId="65D15716" w14:textId="77777777" w:rsidR="0037615C" w:rsidRDefault="005C3ED1">
            <w:pPr>
              <w:spacing w:after="0" w:line="240" w:lineRule="auto"/>
            </w:pPr>
            <w:r>
              <w:rPr>
                <w:sz w:val="12"/>
              </w:rPr>
              <w:t>Evaluation on own dataset and on a second benchmark dataset (cross-dataset check)</w:t>
            </w:r>
          </w:p>
        </w:tc>
        <w:tc>
          <w:tcPr>
            <w:tcW w:w="1757" w:type="dxa"/>
          </w:tcPr>
          <w:p w14:paraId="2B06D211" w14:textId="77777777" w:rsidR="0037615C" w:rsidRDefault="005C3ED1">
            <w:pPr>
              <w:spacing w:after="0" w:line="240" w:lineRule="auto"/>
            </w:pPr>
            <w:r>
              <w:rPr>
                <w:sz w:val="12"/>
              </w:rPr>
              <w:t>96.76% accuracy with 1.39% FPR on own data; 98.48% accuracy with 2.09% FPR on the benchmark dataset (abstract). (Full text not accessed; numbers restricted to the abstract/landing page.)</w:t>
            </w:r>
          </w:p>
        </w:tc>
        <w:tc>
          <w:tcPr>
            <w:tcW w:w="1757" w:type="dxa"/>
          </w:tcPr>
          <w:p w14:paraId="3FB59F4E" w14:textId="77777777" w:rsidR="0037615C" w:rsidRDefault="005C3ED1">
            <w:pPr>
              <w:spacing w:after="0" w:line="240" w:lineRule="auto"/>
            </w:pPr>
            <w:r>
              <w:rPr>
                <w:sz w:val="12"/>
              </w:rPr>
              <w:t>Reports that a model built for zero-hour detection transfers to a second dataset; one of the few mainstream papers to include an external dataset.</w:t>
            </w:r>
          </w:p>
        </w:tc>
        <w:tc>
          <w:tcPr>
            <w:tcW w:w="1757" w:type="dxa"/>
          </w:tcPr>
          <w:p w14:paraId="35AD57F7" w14:textId="77777777" w:rsidR="0037615C" w:rsidRDefault="005C3ED1">
            <w:pPr>
              <w:spacing w:after="0" w:line="240" w:lineRule="auto"/>
            </w:pPr>
            <w:r>
              <w:rPr>
                <w:b/>
                <w:sz w:val="12"/>
              </w:rPr>
              <w:t>Authors' stated:</w:t>
            </w:r>
            <w:r>
              <w:rPr>
                <w:sz w:val="12"/>
              </w:rPr>
              <w:t xml:space="preserve"> Lack of large public datasets motivated self-collection. </w:t>
            </w:r>
            <w:r>
              <w:rPr>
                <w:b/>
                <w:sz w:val="12"/>
              </w:rPr>
              <w:t>Our caveats:</w:t>
            </w:r>
            <w:r>
              <w:rPr>
                <w:sz w:val="12"/>
              </w:rPr>
              <w:t xml:space="preserve"> Content-heavy; cross-dataset result involves retraining on the benchmark rather than a frozen-model tran…</w:t>
            </w:r>
          </w:p>
        </w:tc>
        <w:tc>
          <w:tcPr>
            <w:tcW w:w="1216" w:type="dxa"/>
          </w:tcPr>
          <w:p w14:paraId="56147665" w14:textId="77777777" w:rsidR="0037615C" w:rsidRDefault="005C3ED1">
            <w:pPr>
              <w:spacing w:after="0" w:line="240" w:lineRule="auto"/>
            </w:pPr>
            <w:r>
              <w:rPr>
                <w:sz w:val="12"/>
              </w:rPr>
              <w:t>Frozen-model external validation is still rare.</w:t>
            </w:r>
          </w:p>
        </w:tc>
        <w:tc>
          <w:tcPr>
            <w:tcW w:w="541" w:type="dxa"/>
          </w:tcPr>
          <w:p w14:paraId="6A0EEE76" w14:textId="77777777" w:rsidR="0037615C" w:rsidRDefault="005C3ED1">
            <w:pPr>
              <w:spacing w:after="0" w:line="240" w:lineRule="auto"/>
            </w:pPr>
            <w:r>
              <w:rPr>
                <w:sz w:val="12"/>
              </w:rPr>
              <w:t>2 / A</w:t>
            </w:r>
          </w:p>
        </w:tc>
      </w:tr>
      <w:tr w:rsidR="0037615C" w14:paraId="38A30A0D" w14:textId="77777777">
        <w:trPr>
          <w:jc w:val="center"/>
        </w:trPr>
        <w:tc>
          <w:tcPr>
            <w:tcW w:w="541" w:type="dxa"/>
          </w:tcPr>
          <w:p w14:paraId="5B769092" w14:textId="77777777" w:rsidR="0037615C" w:rsidRDefault="005C3ED1">
            <w:pPr>
              <w:spacing w:after="0" w:line="240" w:lineRule="auto"/>
            </w:pPr>
            <w:r>
              <w:rPr>
                <w:sz w:val="12"/>
              </w:rPr>
              <w:t>[9]</w:t>
            </w:r>
          </w:p>
        </w:tc>
        <w:tc>
          <w:tcPr>
            <w:tcW w:w="1216" w:type="dxa"/>
          </w:tcPr>
          <w:p w14:paraId="6E951631" w14:textId="77777777" w:rsidR="0037615C" w:rsidRDefault="005C3ED1">
            <w:pPr>
              <w:spacing w:after="0" w:line="240" w:lineRule="auto"/>
            </w:pPr>
            <w:r>
              <w:rPr>
                <w:sz w:val="12"/>
              </w:rPr>
              <w:t xml:space="preserve">Mia (2024); 2024 / Proceedings of the 11th International </w:t>
            </w:r>
            <w:r>
              <w:rPr>
                <w:sz w:val="12"/>
              </w:rPr>
              <w:lastRenderedPageBreak/>
              <w:t>Conference on Network…</w:t>
            </w:r>
          </w:p>
        </w:tc>
        <w:tc>
          <w:tcPr>
            <w:tcW w:w="1622" w:type="dxa"/>
          </w:tcPr>
          <w:p w14:paraId="688137E1" w14:textId="77777777" w:rsidR="0037615C" w:rsidRDefault="005C3ED1">
            <w:pPr>
              <w:spacing w:after="0" w:line="240" w:lineRule="auto"/>
            </w:pPr>
            <w:r>
              <w:rPr>
                <w:sz w:val="12"/>
              </w:rPr>
              <w:lastRenderedPageBreak/>
              <w:t xml:space="preserve">Are the features that make phishing-URL classifiers accurate on one dataset </w:t>
            </w:r>
            <w:r>
              <w:rPr>
                <w:sz w:val="12"/>
              </w:rPr>
              <w:lastRenderedPageBreak/>
              <w:t>trustworthy on another?</w:t>
            </w:r>
          </w:p>
        </w:tc>
        <w:tc>
          <w:tcPr>
            <w:tcW w:w="1757" w:type="dxa"/>
          </w:tcPr>
          <w:p w14:paraId="4049AA19" w14:textId="77777777" w:rsidR="0037615C" w:rsidRDefault="005C3ED1">
            <w:pPr>
              <w:spacing w:after="0" w:line="240" w:lineRule="auto"/>
            </w:pPr>
            <w:r>
              <w:rPr>
                <w:sz w:val="12"/>
              </w:rPr>
              <w:lastRenderedPageBreak/>
              <w:t xml:space="preserve">Train/test within and across datasets (Exp-1..6); SHAP global/local explanations to </w:t>
            </w:r>
            <w:r>
              <w:rPr>
                <w:sz w:val="12"/>
              </w:rPr>
              <w:lastRenderedPageBreak/>
              <w:t>compare feature contribution</w:t>
            </w:r>
          </w:p>
        </w:tc>
        <w:tc>
          <w:tcPr>
            <w:tcW w:w="1487" w:type="dxa"/>
          </w:tcPr>
          <w:p w14:paraId="650F687B" w14:textId="77777777" w:rsidR="0037615C" w:rsidRDefault="005C3ED1">
            <w:pPr>
              <w:spacing w:after="0" w:line="240" w:lineRule="auto"/>
            </w:pPr>
            <w:r>
              <w:rPr>
                <w:sz w:val="12"/>
              </w:rPr>
              <w:lastRenderedPageBreak/>
              <w:t xml:space="preserve">Dataset-1: Vrbancic et al. (88,647 instances, 58,000 benign); Dataset-2: </w:t>
            </w:r>
            <w:r>
              <w:rPr>
                <w:sz w:val="12"/>
              </w:rPr>
              <w:lastRenderedPageBreak/>
              <w:t>Kaggle set with 19,431 rows (9,716 benign); 20 overlapping numeric URL features</w:t>
            </w:r>
          </w:p>
        </w:tc>
        <w:tc>
          <w:tcPr>
            <w:tcW w:w="1487" w:type="dxa"/>
          </w:tcPr>
          <w:p w14:paraId="1B282A00" w14:textId="77777777" w:rsidR="0037615C" w:rsidRDefault="005C3ED1">
            <w:pPr>
              <w:spacing w:after="0" w:line="240" w:lineRule="auto"/>
            </w:pPr>
            <w:r>
              <w:rPr>
                <w:sz w:val="12"/>
              </w:rPr>
              <w:lastRenderedPageBreak/>
              <w:t xml:space="preserve">Random splits within dataset; cross-dataset transfer on common </w:t>
            </w:r>
            <w:r>
              <w:rPr>
                <w:sz w:val="12"/>
              </w:rPr>
              <w:lastRenderedPageBreak/>
              <w:t>features; merged training</w:t>
            </w:r>
          </w:p>
        </w:tc>
        <w:tc>
          <w:tcPr>
            <w:tcW w:w="1757" w:type="dxa"/>
          </w:tcPr>
          <w:p w14:paraId="6EE00A61" w14:textId="77777777" w:rsidR="0037615C" w:rsidRDefault="005C3ED1">
            <w:pPr>
              <w:spacing w:after="0" w:line="240" w:lineRule="auto"/>
            </w:pPr>
            <w:r>
              <w:rPr>
                <w:sz w:val="12"/>
              </w:rPr>
              <w:lastRenderedPageBreak/>
              <w:t xml:space="preserve">Within-dataset accuracy is high, but cross-dataset accuracy 'drops drastically to 51%' (train </w:t>
            </w:r>
            <w:r>
              <w:rPr>
                <w:sz w:val="12"/>
              </w:rPr>
              <w:lastRenderedPageBreak/>
              <w:t>D1, test D2) and 59% (train D2, test D1) (Sec. 3.5); SHAP shows the same feature (e.g., url_google_index,…</w:t>
            </w:r>
          </w:p>
        </w:tc>
        <w:tc>
          <w:tcPr>
            <w:tcW w:w="1757" w:type="dxa"/>
          </w:tcPr>
          <w:p w14:paraId="23FB16EA" w14:textId="77777777" w:rsidR="0037615C" w:rsidRDefault="005C3ED1">
            <w:pPr>
              <w:spacing w:after="0" w:line="240" w:lineRule="auto"/>
            </w:pPr>
            <w:r>
              <w:rPr>
                <w:sz w:val="12"/>
              </w:rPr>
              <w:lastRenderedPageBreak/>
              <w:t xml:space="preserve">Features are dataset dependent; near-chance cross-dataset accuracy from models that look </w:t>
            </w:r>
            <w:r>
              <w:rPr>
                <w:sz w:val="12"/>
              </w:rPr>
              <w:lastRenderedPageBreak/>
              <w:t>excellent in-distribution.</w:t>
            </w:r>
          </w:p>
        </w:tc>
        <w:tc>
          <w:tcPr>
            <w:tcW w:w="1757" w:type="dxa"/>
          </w:tcPr>
          <w:p w14:paraId="72AAC33B" w14:textId="77777777" w:rsidR="0037615C" w:rsidRDefault="005C3ED1">
            <w:pPr>
              <w:spacing w:after="0" w:line="240" w:lineRule="auto"/>
            </w:pPr>
            <w:r>
              <w:rPr>
                <w:b/>
                <w:sz w:val="12"/>
              </w:rPr>
              <w:lastRenderedPageBreak/>
              <w:t>Authors' stated:</w:t>
            </w:r>
            <w:r>
              <w:rPr>
                <w:sz w:val="12"/>
              </w:rPr>
              <w:t xml:space="preserve"> Only two datasets; only overlapping features. </w:t>
            </w:r>
            <w:r>
              <w:rPr>
                <w:b/>
                <w:sz w:val="12"/>
              </w:rPr>
              <w:t>Our caveats:</w:t>
            </w:r>
            <w:r>
              <w:rPr>
                <w:sz w:val="12"/>
              </w:rPr>
              <w:t xml:space="preserve"> Datasets </w:t>
            </w:r>
            <w:r>
              <w:rPr>
                <w:sz w:val="12"/>
              </w:rPr>
              <w:lastRenderedPageBreak/>
              <w:t>are pre-extracted feature tables, so raw-URL artefacts (scheme/www) cannot be ablated.</w:t>
            </w:r>
          </w:p>
        </w:tc>
        <w:tc>
          <w:tcPr>
            <w:tcW w:w="1216" w:type="dxa"/>
          </w:tcPr>
          <w:p w14:paraId="1C109F6E" w14:textId="77777777" w:rsidR="0037615C" w:rsidRDefault="005C3ED1">
            <w:pPr>
              <w:spacing w:after="0" w:line="240" w:lineRule="auto"/>
            </w:pPr>
            <w:r>
              <w:rPr>
                <w:sz w:val="12"/>
              </w:rPr>
              <w:lastRenderedPageBreak/>
              <w:t xml:space="preserve">Cross-dataset tests on raw URLs with controllable </w:t>
            </w:r>
            <w:r>
              <w:rPr>
                <w:sz w:val="12"/>
              </w:rPr>
              <w:lastRenderedPageBreak/>
              <w:t>artefacts.</w:t>
            </w:r>
          </w:p>
        </w:tc>
        <w:tc>
          <w:tcPr>
            <w:tcW w:w="541" w:type="dxa"/>
          </w:tcPr>
          <w:p w14:paraId="44C0EF24" w14:textId="77777777" w:rsidR="0037615C" w:rsidRDefault="005C3ED1">
            <w:pPr>
              <w:spacing w:after="0" w:line="240" w:lineRule="auto"/>
            </w:pPr>
            <w:r>
              <w:rPr>
                <w:sz w:val="12"/>
              </w:rPr>
              <w:lastRenderedPageBreak/>
              <w:t>5 / F</w:t>
            </w:r>
          </w:p>
        </w:tc>
      </w:tr>
      <w:tr w:rsidR="0037615C" w14:paraId="49990419" w14:textId="77777777">
        <w:trPr>
          <w:jc w:val="center"/>
        </w:trPr>
        <w:tc>
          <w:tcPr>
            <w:tcW w:w="541" w:type="dxa"/>
          </w:tcPr>
          <w:p w14:paraId="61C5639F" w14:textId="77777777" w:rsidR="0037615C" w:rsidRDefault="005C3ED1">
            <w:pPr>
              <w:spacing w:after="0" w:line="240" w:lineRule="auto"/>
            </w:pPr>
            <w:r>
              <w:rPr>
                <w:sz w:val="12"/>
              </w:rPr>
              <w:t>[11]</w:t>
            </w:r>
          </w:p>
        </w:tc>
        <w:tc>
          <w:tcPr>
            <w:tcW w:w="1216" w:type="dxa"/>
          </w:tcPr>
          <w:p w14:paraId="6C8BAEDD" w14:textId="77777777" w:rsidR="0037615C" w:rsidRDefault="005C3ED1">
            <w:pPr>
              <w:spacing w:after="0" w:line="240" w:lineRule="auto"/>
            </w:pPr>
            <w:r>
              <w:rPr>
                <w:sz w:val="12"/>
              </w:rPr>
              <w:t>Rashid (2024); 2024 / Computer Networks</w:t>
            </w:r>
          </w:p>
        </w:tc>
        <w:tc>
          <w:tcPr>
            <w:tcW w:w="1622" w:type="dxa"/>
          </w:tcPr>
          <w:p w14:paraId="45C047E6" w14:textId="77777777" w:rsidR="0037615C" w:rsidRDefault="005C3ED1">
            <w:pPr>
              <w:spacing w:after="0" w:line="240" w:lineRule="auto"/>
            </w:pPr>
            <w:r>
              <w:rPr>
                <w:sz w:val="12"/>
              </w:rPr>
              <w:t>URL-based phishing detectors work only when the test set is split from the same dataset; they do not generalise across datasets collected at different vantage …</w:t>
            </w:r>
          </w:p>
        </w:tc>
        <w:tc>
          <w:tcPr>
            <w:tcW w:w="1757" w:type="dxa"/>
          </w:tcPr>
          <w:p w14:paraId="7C9326E1" w14:textId="77777777" w:rsidR="0037615C" w:rsidRDefault="005C3ED1">
            <w:pPr>
              <w:spacing w:after="0" w:line="240" w:lineRule="auto"/>
            </w:pPr>
            <w:r>
              <w:rPr>
                <w:sz w:val="12"/>
              </w:rPr>
              <w:t>Unsupervised domain adaptation framework to transfer URL classifiers between datasets</w:t>
            </w:r>
          </w:p>
        </w:tc>
        <w:tc>
          <w:tcPr>
            <w:tcW w:w="1487" w:type="dxa"/>
          </w:tcPr>
          <w:p w14:paraId="34478E42" w14:textId="77777777" w:rsidR="0037615C" w:rsidRDefault="005C3ED1">
            <w:pPr>
              <w:spacing w:after="0" w:line="240" w:lineRule="auto"/>
            </w:pPr>
            <w:r>
              <w:rPr>
                <w:sz w:val="12"/>
              </w:rPr>
              <w:t>Three phishing-URL datasets (abstract); pairwise cross-dataset experiments</w:t>
            </w:r>
          </w:p>
        </w:tc>
        <w:tc>
          <w:tcPr>
            <w:tcW w:w="1487" w:type="dxa"/>
          </w:tcPr>
          <w:p w14:paraId="38295205" w14:textId="77777777" w:rsidR="0037615C" w:rsidRDefault="005C3ED1">
            <w:pPr>
              <w:spacing w:after="0" w:line="240" w:lineRule="auto"/>
            </w:pPr>
            <w:r>
              <w:rPr>
                <w:sz w:val="12"/>
              </w:rPr>
              <w:t>Train on one dataset, test on another (cross-dataset F1), with and without adaptation</w:t>
            </w:r>
          </w:p>
        </w:tc>
        <w:tc>
          <w:tcPr>
            <w:tcW w:w="1757" w:type="dxa"/>
          </w:tcPr>
          <w:p w14:paraId="243C4DB4" w14:textId="77777777" w:rsidR="0037615C" w:rsidRDefault="005C3ED1">
            <w:pPr>
              <w:spacing w:after="0" w:line="240" w:lineRule="auto"/>
            </w:pPr>
            <w:r>
              <w:rPr>
                <w:sz w:val="12"/>
              </w:rPr>
              <w:t>Cross-dataset F1 improves by 0.06 on average and up to about 0.2 with adaptation (abstract). Secondary reports (not verified from full text) attribute part of the baseline drop to URL-length shift an…</w:t>
            </w:r>
          </w:p>
        </w:tc>
        <w:tc>
          <w:tcPr>
            <w:tcW w:w="1757" w:type="dxa"/>
          </w:tcPr>
          <w:p w14:paraId="387DBB99" w14:textId="77777777" w:rsidR="0037615C" w:rsidRDefault="005C3ED1">
            <w:pPr>
              <w:spacing w:after="0" w:line="240" w:lineRule="auto"/>
            </w:pPr>
            <w:r>
              <w:rPr>
                <w:sz w:val="12"/>
              </w:rPr>
              <w:t>Existing ML/DL URL detectors 'work effectively only when the test sets are split from the same training dataset'; format differences between collection vantage points (how URLs are recorded) are an e…</w:t>
            </w:r>
          </w:p>
        </w:tc>
        <w:tc>
          <w:tcPr>
            <w:tcW w:w="1757" w:type="dxa"/>
          </w:tcPr>
          <w:p w14:paraId="4A92A1D1" w14:textId="77777777" w:rsidR="0037615C" w:rsidRDefault="005C3ED1">
            <w:pPr>
              <w:spacing w:after="0" w:line="240" w:lineRule="auto"/>
            </w:pPr>
            <w:r>
              <w:rPr>
                <w:b/>
                <w:sz w:val="12"/>
              </w:rPr>
              <w:t>Authors' stated:</w:t>
            </w:r>
            <w:r>
              <w:rPr>
                <w:sz w:val="12"/>
              </w:rPr>
              <w:t xml:space="preserve"> Not visible from abstract. </w:t>
            </w:r>
            <w:r>
              <w:rPr>
                <w:b/>
                <w:sz w:val="12"/>
              </w:rPr>
              <w:t>Our caveats:</w:t>
            </w:r>
            <w:r>
              <w:rPr>
                <w:sz w:val="12"/>
              </w:rPr>
              <w:t xml:space="preserve"> Full text not accessed; the 'www' token claim must be verified before citing it as the paper's finding.</w:t>
            </w:r>
          </w:p>
        </w:tc>
        <w:tc>
          <w:tcPr>
            <w:tcW w:w="1216" w:type="dxa"/>
          </w:tcPr>
          <w:p w14:paraId="7656A278" w14:textId="77777777" w:rsidR="0037615C" w:rsidRDefault="005C3ED1">
            <w:pPr>
              <w:spacing w:after="0" w:line="240" w:lineRule="auto"/>
            </w:pPr>
            <w:r>
              <w:rPr>
                <w:sz w:val="12"/>
              </w:rPr>
              <w:t>Explains cross-dataset drops mechanistically (format artefacts) rather than only reporting them.</w:t>
            </w:r>
          </w:p>
        </w:tc>
        <w:tc>
          <w:tcPr>
            <w:tcW w:w="541" w:type="dxa"/>
          </w:tcPr>
          <w:p w14:paraId="74A3C3BC" w14:textId="77777777" w:rsidR="0037615C" w:rsidRDefault="005C3ED1">
            <w:pPr>
              <w:spacing w:after="0" w:line="240" w:lineRule="auto"/>
            </w:pPr>
            <w:r>
              <w:rPr>
                <w:sz w:val="12"/>
              </w:rPr>
              <w:t>5 / A</w:t>
            </w:r>
          </w:p>
        </w:tc>
      </w:tr>
      <w:tr w:rsidR="0037615C" w14:paraId="4B2E988B" w14:textId="77777777">
        <w:trPr>
          <w:jc w:val="center"/>
        </w:trPr>
        <w:tc>
          <w:tcPr>
            <w:tcW w:w="541" w:type="dxa"/>
          </w:tcPr>
          <w:p w14:paraId="0E3F1637" w14:textId="77777777" w:rsidR="0037615C" w:rsidRDefault="005C3ED1">
            <w:pPr>
              <w:spacing w:after="0" w:line="240" w:lineRule="auto"/>
            </w:pPr>
            <w:r>
              <w:rPr>
                <w:sz w:val="12"/>
              </w:rPr>
              <w:t>[47]</w:t>
            </w:r>
          </w:p>
        </w:tc>
        <w:tc>
          <w:tcPr>
            <w:tcW w:w="1216" w:type="dxa"/>
          </w:tcPr>
          <w:p w14:paraId="2543FB5F" w14:textId="77777777" w:rsidR="0037615C" w:rsidRDefault="005C3ED1">
            <w:pPr>
              <w:spacing w:after="0" w:line="240" w:lineRule="auto"/>
            </w:pPr>
            <w:r>
              <w:rPr>
                <w:sz w:val="12"/>
              </w:rPr>
              <w:t>Bhuiyan (2026); 2026 / Big Data and Cognitive Computing</w:t>
            </w:r>
          </w:p>
        </w:tc>
        <w:tc>
          <w:tcPr>
            <w:tcW w:w="1622" w:type="dxa"/>
          </w:tcPr>
          <w:p w14:paraId="3C0F389D" w14:textId="77777777" w:rsidR="0037615C" w:rsidRDefault="005C3ED1">
            <w:pPr>
              <w:spacing w:after="0" w:line="240" w:lineRule="auto"/>
            </w:pPr>
            <w:r>
              <w:rPr>
                <w:sz w:val="12"/>
              </w:rPr>
              <w:t>Benchmark accuracy of phishing (email) detectors hides failures under cross-corpus transfer, prevalence shift and artefact-driven learning.</w:t>
            </w:r>
          </w:p>
        </w:tc>
        <w:tc>
          <w:tcPr>
            <w:tcW w:w="1757" w:type="dxa"/>
          </w:tcPr>
          <w:p w14:paraId="2EFBB55B" w14:textId="77777777" w:rsidR="0037615C" w:rsidRDefault="005C3ED1">
            <w:pPr>
              <w:spacing w:after="0" w:line="240" w:lineRule="auto"/>
            </w:pPr>
            <w:r>
              <w:rPr>
                <w:sz w:val="12"/>
              </w:rPr>
              <w:t>TF-IDF logistic regression and linear SVC; pooled baseline, single-corpus cross-dataset transfer, leave-one-corpus-out, prevalence-shift simulation, training-prevalence manipulati…</w:t>
            </w:r>
          </w:p>
        </w:tc>
        <w:tc>
          <w:tcPr>
            <w:tcW w:w="1487" w:type="dxa"/>
          </w:tcPr>
          <w:p w14:paraId="09692121" w14:textId="77777777" w:rsidR="0037615C" w:rsidRDefault="005C3ED1">
            <w:pPr>
              <w:spacing w:after="0" w:line="240" w:lineRule="auto"/>
            </w:pPr>
            <w:r>
              <w:rPr>
                <w:sz w:val="12"/>
              </w:rPr>
              <w:t>Six public phishing/spam email corpora: CEAS_08, Enron, Ling, Nazario, Nigerian Fraud, SpamAssassin</w:t>
            </w:r>
          </w:p>
        </w:tc>
        <w:tc>
          <w:tcPr>
            <w:tcW w:w="1487" w:type="dxa"/>
          </w:tcPr>
          <w:p w14:paraId="2128A3E4" w14:textId="77777777" w:rsidR="0037615C" w:rsidRDefault="005C3ED1">
            <w:pPr>
              <w:spacing w:after="0" w:line="240" w:lineRule="auto"/>
            </w:pPr>
            <w:r>
              <w:rPr>
                <w:sz w:val="12"/>
              </w:rPr>
              <w:t>Cross-corpus and leave-one-out; prevalence shift with fixed thresholds vs alert budgets; artefact ablations</w:t>
            </w:r>
          </w:p>
        </w:tc>
        <w:tc>
          <w:tcPr>
            <w:tcW w:w="1757" w:type="dxa"/>
          </w:tcPr>
          <w:p w14:paraId="2F241E72" w14:textId="77777777" w:rsidR="0037615C" w:rsidRDefault="005C3ED1">
            <w:pPr>
              <w:spacing w:after="0" w:line="240" w:lineRule="auto"/>
            </w:pPr>
            <w:r>
              <w:rPr>
                <w:sz w:val="12"/>
              </w:rPr>
              <w:t>Leave-one-corpus-out F1 0.8201-0.8994 (LR) and 0.7607-0.8910 (SVC); dataset-identification accuracy 0.9722 (LR) / 0.9806 (SVC), i.e., corpus identity is highly learnable (abstract).</w:t>
            </w:r>
          </w:p>
        </w:tc>
        <w:tc>
          <w:tcPr>
            <w:tcW w:w="1757" w:type="dxa"/>
          </w:tcPr>
          <w:p w14:paraId="17B0D33C" w14:textId="77777777" w:rsidR="0037615C" w:rsidRDefault="005C3ED1">
            <w:pPr>
              <w:spacing w:after="0" w:line="240" w:lineRule="auto"/>
            </w:pPr>
            <w:r>
              <w:rPr>
                <w:sz w:val="12"/>
              </w:rPr>
              <w:t>Models partly learn corpus markers (date tokens, headers, URL/domain terms) rather than phishing semantics; prevalence shift failure is asymmetric and threshold dependent; recommends cross-corpus val…</w:t>
            </w:r>
          </w:p>
        </w:tc>
        <w:tc>
          <w:tcPr>
            <w:tcW w:w="1757" w:type="dxa"/>
          </w:tcPr>
          <w:p w14:paraId="75A453C6" w14:textId="77777777" w:rsidR="0037615C" w:rsidRDefault="005C3ED1">
            <w:pPr>
              <w:spacing w:after="0" w:line="240" w:lineRule="auto"/>
            </w:pPr>
            <w:r>
              <w:rPr>
                <w:b/>
                <w:sz w:val="12"/>
              </w:rPr>
              <w:t>Authors' stated:</w:t>
            </w:r>
            <w:r>
              <w:rPr>
                <w:sz w:val="12"/>
              </w:rPr>
              <w:t xml:space="preserve"> Linear models only; email modality. </w:t>
            </w:r>
            <w:r>
              <w:rPr>
                <w:b/>
                <w:sz w:val="12"/>
              </w:rPr>
              <w:t>Our caveats:</w:t>
            </w:r>
            <w:r>
              <w:rPr>
                <w:sz w:val="12"/>
              </w:rPr>
              <w:t xml:space="preserve"> Email, not URL; but the 'dataset-identification probe' and artefact-removal ablation design transfer directly to URL features.</w:t>
            </w:r>
          </w:p>
        </w:tc>
        <w:tc>
          <w:tcPr>
            <w:tcW w:w="1216" w:type="dxa"/>
          </w:tcPr>
          <w:p w14:paraId="3C2ECEDD" w14:textId="77777777" w:rsidR="0037615C" w:rsidRDefault="005C3ED1">
            <w:pPr>
              <w:spacing w:after="0" w:line="240" w:lineRule="auto"/>
            </w:pPr>
            <w:r>
              <w:rPr>
                <w:sz w:val="12"/>
              </w:rPr>
              <w:t>Same protocol for URL datasets.</w:t>
            </w:r>
          </w:p>
        </w:tc>
        <w:tc>
          <w:tcPr>
            <w:tcW w:w="541" w:type="dxa"/>
          </w:tcPr>
          <w:p w14:paraId="6AC2B88B" w14:textId="77777777" w:rsidR="0037615C" w:rsidRDefault="005C3ED1">
            <w:pPr>
              <w:spacing w:after="0" w:line="240" w:lineRule="auto"/>
            </w:pPr>
            <w:r>
              <w:rPr>
                <w:sz w:val="12"/>
              </w:rPr>
              <w:t>4 / F</w:t>
            </w:r>
          </w:p>
        </w:tc>
      </w:tr>
      <w:tr w:rsidR="0037615C" w14:paraId="65AE6517" w14:textId="77777777">
        <w:trPr>
          <w:jc w:val="center"/>
        </w:trPr>
        <w:tc>
          <w:tcPr>
            <w:tcW w:w="541" w:type="dxa"/>
          </w:tcPr>
          <w:p w14:paraId="559EE37D" w14:textId="77777777" w:rsidR="0037615C" w:rsidRDefault="005C3ED1">
            <w:pPr>
              <w:spacing w:after="0" w:line="240" w:lineRule="auto"/>
            </w:pPr>
            <w:r>
              <w:rPr>
                <w:sz w:val="12"/>
              </w:rPr>
              <w:t>[10]</w:t>
            </w:r>
          </w:p>
        </w:tc>
        <w:tc>
          <w:tcPr>
            <w:tcW w:w="1216" w:type="dxa"/>
          </w:tcPr>
          <w:p w14:paraId="4B8A07D4" w14:textId="77777777" w:rsidR="0037615C" w:rsidRDefault="005C3ED1">
            <w:pPr>
              <w:spacing w:after="0" w:line="240" w:lineRule="auto"/>
            </w:pPr>
            <w:r>
              <w:rPr>
                <w:sz w:val="12"/>
              </w:rPr>
              <w:t>Henry (2026); 2026 / Franklin Open</w:t>
            </w:r>
          </w:p>
        </w:tc>
        <w:tc>
          <w:tcPr>
            <w:tcW w:w="1622" w:type="dxa"/>
          </w:tcPr>
          <w:p w14:paraId="095B2C8E" w14:textId="77777777" w:rsidR="0037615C" w:rsidRDefault="005C3ED1">
            <w:pPr>
              <w:spacing w:after="0" w:line="240" w:lineRule="auto"/>
            </w:pPr>
            <w:r>
              <w:rPr>
                <w:sz w:val="12"/>
              </w:rPr>
              <w:t>Phishing classifiers degrade sharply when deployed on a dataset different from the training one.</w:t>
            </w:r>
          </w:p>
        </w:tc>
        <w:tc>
          <w:tcPr>
            <w:tcW w:w="1757" w:type="dxa"/>
          </w:tcPr>
          <w:p w14:paraId="09C90394" w14:textId="77777777" w:rsidR="0037615C" w:rsidRDefault="005C3ED1">
            <w:pPr>
              <w:spacing w:after="0" w:line="240" w:lineRule="auto"/>
            </w:pPr>
            <w:r>
              <w:rPr>
                <w:sz w:val="12"/>
              </w:rPr>
              <w:t>Cross-Domain Ensemble Probability Fusion: PCA harmonisation into a 20-dim space plus information-theoretic weighted fusion</w:t>
            </w:r>
          </w:p>
        </w:tc>
        <w:tc>
          <w:tcPr>
            <w:tcW w:w="1487" w:type="dxa"/>
          </w:tcPr>
          <w:p w14:paraId="7F9AFCE2" w14:textId="77777777" w:rsidR="0037615C" w:rsidRDefault="005C3ED1">
            <w:pPr>
              <w:spacing w:after="0" w:line="240" w:lineRule="auto"/>
            </w:pPr>
            <w:r>
              <w:rPr>
                <w:sz w:val="12"/>
              </w:rPr>
              <w:t>UCI Phishing Websites dataset and PhiUSIIL phishing URL dataset (zero feature overlap)</w:t>
            </w:r>
          </w:p>
        </w:tc>
        <w:tc>
          <w:tcPr>
            <w:tcW w:w="1487" w:type="dxa"/>
          </w:tcPr>
          <w:p w14:paraId="77E46C2D" w14:textId="77777777" w:rsidR="0037615C" w:rsidRDefault="005C3ED1">
            <w:pPr>
              <w:spacing w:after="0" w:line="240" w:lineRule="auto"/>
            </w:pPr>
            <w:r>
              <w:rPr>
                <w:sz w:val="12"/>
              </w:rPr>
              <w:t>Cross-dataset accuracy before/after the framework</w:t>
            </w:r>
          </w:p>
        </w:tc>
        <w:tc>
          <w:tcPr>
            <w:tcW w:w="1757" w:type="dxa"/>
          </w:tcPr>
          <w:p w14:paraId="1116E0C7" w14:textId="77777777" w:rsidR="0037615C" w:rsidRDefault="005C3ED1">
            <w:pPr>
              <w:spacing w:after="0" w:line="240" w:lineRule="auto"/>
            </w:pPr>
            <w:r>
              <w:rPr>
                <w:sz w:val="12"/>
              </w:rPr>
              <w:t>Cross-dataset accuracy 57.4% baseline vs 94.4% with the framework (abstract). (Full text not accessed; numbers restricted to the abstract/landing page.)</w:t>
            </w:r>
          </w:p>
        </w:tc>
        <w:tc>
          <w:tcPr>
            <w:tcW w:w="1757" w:type="dxa"/>
          </w:tcPr>
          <w:p w14:paraId="35B9F175" w14:textId="77777777" w:rsidR="0037615C" w:rsidRDefault="005C3ED1">
            <w:pPr>
              <w:spacing w:after="0" w:line="240" w:lineRule="auto"/>
            </w:pPr>
            <w:r>
              <w:rPr>
                <w:sz w:val="12"/>
              </w:rPr>
              <w:t>Reports a 57.4% cross-dataset baseline, i.e., near chance, between two popular phishing datasets.</w:t>
            </w:r>
          </w:p>
        </w:tc>
        <w:tc>
          <w:tcPr>
            <w:tcW w:w="1757" w:type="dxa"/>
          </w:tcPr>
          <w:p w14:paraId="3970F410" w14:textId="77777777" w:rsidR="0037615C" w:rsidRDefault="005C3ED1">
            <w:pPr>
              <w:spacing w:after="0" w:line="240" w:lineRule="auto"/>
            </w:pPr>
            <w:r>
              <w:rPr>
                <w:b/>
                <w:sz w:val="12"/>
              </w:rPr>
              <w:t>Authors' stated:</w:t>
            </w:r>
            <w:r>
              <w:rPr>
                <w:sz w:val="12"/>
              </w:rPr>
              <w:t xml:space="preserve"> Not visible from abstract. </w:t>
            </w:r>
            <w:r>
              <w:rPr>
                <w:b/>
                <w:sz w:val="12"/>
              </w:rPr>
              <w:t>Our caveats:</w:t>
            </w:r>
            <w:r>
              <w:rPr>
                <w:sz w:val="12"/>
              </w:rPr>
              <w:t xml:space="preserve"> PCA-harmonising non-overlapping feature sets is hard to interpret; the 94.4% figure needs scrutiny for leakage. Use only the baseline …</w:t>
            </w:r>
          </w:p>
        </w:tc>
        <w:tc>
          <w:tcPr>
            <w:tcW w:w="1216" w:type="dxa"/>
          </w:tcPr>
          <w:p w14:paraId="3D4FEC7E" w14:textId="77777777" w:rsidR="0037615C" w:rsidRDefault="005C3ED1">
            <w:pPr>
              <w:spacing w:after="0" w:line="240" w:lineRule="auto"/>
            </w:pPr>
            <w:r>
              <w:rPr>
                <w:sz w:val="12"/>
              </w:rPr>
              <w:t>Interpretable cross-dataset adaptation for URL detectors.</w:t>
            </w:r>
          </w:p>
        </w:tc>
        <w:tc>
          <w:tcPr>
            <w:tcW w:w="541" w:type="dxa"/>
          </w:tcPr>
          <w:p w14:paraId="3E308014" w14:textId="77777777" w:rsidR="0037615C" w:rsidRDefault="005C3ED1">
            <w:pPr>
              <w:spacing w:after="0" w:line="240" w:lineRule="auto"/>
            </w:pPr>
            <w:r>
              <w:rPr>
                <w:sz w:val="12"/>
              </w:rPr>
              <w:t>2 / A</w:t>
            </w:r>
          </w:p>
        </w:tc>
      </w:tr>
      <w:tr w:rsidR="0037615C" w14:paraId="1158AA17" w14:textId="77777777">
        <w:trPr>
          <w:jc w:val="center"/>
        </w:trPr>
        <w:tc>
          <w:tcPr>
            <w:tcW w:w="541" w:type="dxa"/>
          </w:tcPr>
          <w:p w14:paraId="6E691DC9" w14:textId="77777777" w:rsidR="0037615C" w:rsidRDefault="005C3ED1">
            <w:pPr>
              <w:spacing w:after="0" w:line="240" w:lineRule="auto"/>
            </w:pPr>
            <w:r>
              <w:rPr>
                <w:sz w:val="12"/>
              </w:rPr>
              <w:t>[28]</w:t>
            </w:r>
          </w:p>
        </w:tc>
        <w:tc>
          <w:tcPr>
            <w:tcW w:w="1216" w:type="dxa"/>
          </w:tcPr>
          <w:p w14:paraId="51A8A094" w14:textId="77777777" w:rsidR="0037615C" w:rsidRDefault="005C3ED1">
            <w:pPr>
              <w:spacing w:after="0" w:line="240" w:lineRule="auto"/>
            </w:pPr>
            <w:r>
              <w:rPr>
                <w:sz w:val="12"/>
              </w:rPr>
              <w:t>Saxe (2017); 2017 / arXiv preprint arXiv:1702.08568</w:t>
            </w:r>
          </w:p>
        </w:tc>
        <w:tc>
          <w:tcPr>
            <w:tcW w:w="1622" w:type="dxa"/>
          </w:tcPr>
          <w:p w14:paraId="4D2531A5" w14:textId="77777777" w:rsidR="0037615C" w:rsidRDefault="005C3ED1">
            <w:pPr>
              <w:spacing w:after="0" w:line="240" w:lineRule="auto"/>
            </w:pPr>
            <w:r>
              <w:rPr>
                <w:sz w:val="12"/>
              </w:rPr>
              <w:t>Replace hand-engineered features with a generic character-level CNN for short security strings.</w:t>
            </w:r>
          </w:p>
        </w:tc>
        <w:tc>
          <w:tcPr>
            <w:tcW w:w="1757" w:type="dxa"/>
          </w:tcPr>
          <w:p w14:paraId="26EE65A7" w14:textId="77777777" w:rsidR="0037615C" w:rsidRDefault="005C3ED1">
            <w:pPr>
              <w:spacing w:after="0" w:line="240" w:lineRule="auto"/>
            </w:pPr>
            <w:r>
              <w:rPr>
                <w:sz w:val="12"/>
              </w:rPr>
              <w:t>Embeds characters (dim 32), parallel convolutions of several kernel sizes, sum pooling, dense layers; trained on raw URL strings.</w:t>
            </w:r>
          </w:p>
        </w:tc>
        <w:tc>
          <w:tcPr>
            <w:tcW w:w="1487" w:type="dxa"/>
          </w:tcPr>
          <w:p w14:paraId="22BE81ED" w14:textId="77777777" w:rsidR="0037615C" w:rsidRDefault="005C3ED1">
            <w:pPr>
              <w:spacing w:after="0" w:line="240" w:lineRule="auto"/>
            </w:pPr>
            <w:r>
              <w:rPr>
                <w:sz w:val="12"/>
              </w:rPr>
              <w:t>Invincea/VirusTotal-derived URLs (counts in Table 1; URLs with 1-4 AV detections discarded), plus file paths and registry keys</w:t>
            </w:r>
          </w:p>
        </w:tc>
        <w:tc>
          <w:tcPr>
            <w:tcW w:w="1487" w:type="dxa"/>
          </w:tcPr>
          <w:p w14:paraId="018B14CD" w14:textId="77777777" w:rsidR="0037615C" w:rsidRDefault="005C3ED1">
            <w:pPr>
              <w:spacing w:after="0" w:line="240" w:lineRule="auto"/>
            </w:pPr>
            <w:r>
              <w:rPr>
                <w:sz w:val="12"/>
              </w:rPr>
              <w:t>Held-out split with low-FPR ROC analysis (FPR 1e-4 to 1e-2) (Sec. 4)</w:t>
            </w:r>
          </w:p>
        </w:tc>
        <w:tc>
          <w:tcPr>
            <w:tcW w:w="1757" w:type="dxa"/>
          </w:tcPr>
          <w:p w14:paraId="4FA9BCB0" w14:textId="77777777" w:rsidR="0037615C" w:rsidRDefault="005C3ED1">
            <w:pPr>
              <w:spacing w:after="0" w:line="240" w:lineRule="auto"/>
            </w:pPr>
            <w:r>
              <w:rPr>
                <w:sz w:val="12"/>
              </w:rPr>
              <w:t>5-10% detection-rate gain over manual-feature baselines at 0.1% FPR (abstract); about 6% higher at FPR 1e-3 for URLs (Sec. 4, Fig. 3). (Numbers taken from the full text; section/table references give…</w:t>
            </w:r>
          </w:p>
        </w:tc>
        <w:tc>
          <w:tcPr>
            <w:tcW w:w="1757" w:type="dxa"/>
          </w:tcPr>
          <w:p w14:paraId="3DB878F7" w14:textId="77777777" w:rsidR="0037615C" w:rsidRDefault="005C3ED1">
            <w:pPr>
              <w:spacing w:after="0" w:line="240" w:lineRule="auto"/>
            </w:pPr>
            <w:r>
              <w:rPr>
                <w:sz w:val="12"/>
              </w:rPr>
              <w:t>Char-CNN beats hashed n-gram baselines on URLs at low FPR.</w:t>
            </w:r>
          </w:p>
        </w:tc>
        <w:tc>
          <w:tcPr>
            <w:tcW w:w="1757" w:type="dxa"/>
          </w:tcPr>
          <w:p w14:paraId="6905768B" w14:textId="77777777" w:rsidR="0037615C" w:rsidRDefault="005C3ED1">
            <w:pPr>
              <w:spacing w:after="0" w:line="240" w:lineRule="auto"/>
            </w:pPr>
            <w:r>
              <w:rPr>
                <w:sz w:val="12"/>
              </w:rPr>
              <w:t>- Stated by authors: Labels derived from AV engine counts (noisy); not peer reviewed. - Our own caveats: Dataset proprietary; no cross-dataset test.</w:t>
            </w:r>
          </w:p>
        </w:tc>
        <w:tc>
          <w:tcPr>
            <w:tcW w:w="1216" w:type="dxa"/>
          </w:tcPr>
          <w:p w14:paraId="11A19208" w14:textId="77777777" w:rsidR="0037615C" w:rsidRDefault="005C3ED1">
            <w:pPr>
              <w:spacing w:after="0" w:line="240" w:lineRule="auto"/>
            </w:pPr>
            <w:r>
              <w:rPr>
                <w:sz w:val="12"/>
              </w:rPr>
              <w:t>Public reproducibility.</w:t>
            </w:r>
          </w:p>
        </w:tc>
        <w:tc>
          <w:tcPr>
            <w:tcW w:w="541" w:type="dxa"/>
          </w:tcPr>
          <w:p w14:paraId="7E6C0715" w14:textId="77777777" w:rsidR="0037615C" w:rsidRDefault="005C3ED1">
            <w:pPr>
              <w:spacing w:after="0" w:line="240" w:lineRule="auto"/>
            </w:pPr>
            <w:r>
              <w:rPr>
                <w:sz w:val="12"/>
              </w:rPr>
              <w:t>4 / F</w:t>
            </w:r>
          </w:p>
        </w:tc>
      </w:tr>
      <w:tr w:rsidR="0037615C" w14:paraId="2ED2376D" w14:textId="77777777">
        <w:trPr>
          <w:jc w:val="center"/>
        </w:trPr>
        <w:tc>
          <w:tcPr>
            <w:tcW w:w="541" w:type="dxa"/>
          </w:tcPr>
          <w:p w14:paraId="1181F8C5" w14:textId="77777777" w:rsidR="0037615C" w:rsidRDefault="005C3ED1">
            <w:pPr>
              <w:spacing w:after="0" w:line="240" w:lineRule="auto"/>
            </w:pPr>
            <w:r>
              <w:rPr>
                <w:sz w:val="12"/>
              </w:rPr>
              <w:t>[30]</w:t>
            </w:r>
          </w:p>
        </w:tc>
        <w:tc>
          <w:tcPr>
            <w:tcW w:w="1216" w:type="dxa"/>
          </w:tcPr>
          <w:p w14:paraId="42314AD3" w14:textId="77777777" w:rsidR="0037615C" w:rsidRDefault="005C3ED1">
            <w:pPr>
              <w:spacing w:after="0" w:line="240" w:lineRule="auto"/>
            </w:pPr>
            <w:r>
              <w:rPr>
                <w:sz w:val="12"/>
              </w:rPr>
              <w:t>Le (2018); 2018 / arXiv preprint arXiv:1802.03162</w:t>
            </w:r>
          </w:p>
        </w:tc>
        <w:tc>
          <w:tcPr>
            <w:tcW w:w="1622" w:type="dxa"/>
          </w:tcPr>
          <w:p w14:paraId="78104F66" w14:textId="77777777" w:rsidR="0037615C" w:rsidRDefault="005C3ED1">
            <w:pPr>
              <w:spacing w:after="0" w:line="240" w:lineRule="auto"/>
            </w:pPr>
            <w:r>
              <w:rPr>
                <w:sz w:val="12"/>
              </w:rPr>
              <w:t>Learn URL embeddings end-to-end to capture semantics/sequence and handle unseen tokens.</w:t>
            </w:r>
          </w:p>
        </w:tc>
        <w:tc>
          <w:tcPr>
            <w:tcW w:w="1757" w:type="dxa"/>
          </w:tcPr>
          <w:p w14:paraId="24C2F896" w14:textId="77777777" w:rsidR="0037615C" w:rsidRDefault="005C3ED1">
            <w:pPr>
              <w:spacing w:after="0" w:line="240" w:lineRule="auto"/>
            </w:pPr>
            <w:r>
              <w:rPr>
                <w:sz w:val="12"/>
              </w:rPr>
              <w:t>Character CNN branch + word CNN branch (words embedded via character CNNs to handle rare words); jointly trained; ablations on branches and embedding modes.</w:t>
            </w:r>
          </w:p>
        </w:tc>
        <w:tc>
          <w:tcPr>
            <w:tcW w:w="1487" w:type="dxa"/>
          </w:tcPr>
          <w:p w14:paraId="66C76822" w14:textId="77777777" w:rsidR="0037615C" w:rsidRDefault="005C3ED1">
            <w:pPr>
              <w:spacing w:after="0" w:line="240" w:lineRule="auto"/>
            </w:pPr>
            <w:r>
              <w:rPr>
                <w:sz w:val="12"/>
              </w:rPr>
              <w:t>VirusTotal crawl: 5M URLs for training (sampled from first 60%, time-ordered), 10M for testing (from last 40%); malicious = flagged by &gt;=5 blacklists, benign =…</w:t>
            </w:r>
          </w:p>
        </w:tc>
        <w:tc>
          <w:tcPr>
            <w:tcW w:w="1487" w:type="dxa"/>
          </w:tcPr>
          <w:p w14:paraId="0AF2D1CC" w14:textId="77777777" w:rsidR="0037615C" w:rsidRDefault="005C3ED1">
            <w:pPr>
              <w:spacing w:after="0" w:line="240" w:lineRule="auto"/>
            </w:pPr>
            <w:r>
              <w:rPr>
                <w:sz w:val="12"/>
              </w:rPr>
              <w:t>Temporal split (train earlier 60%, test later 40%); ROC/AUC and TPR at FPR 1e-4..1e-1 (Table 3)</w:t>
            </w:r>
          </w:p>
        </w:tc>
        <w:tc>
          <w:tcPr>
            <w:tcW w:w="1757" w:type="dxa"/>
          </w:tcPr>
          <w:p w14:paraId="206732BD" w14:textId="77777777" w:rsidR="0037615C" w:rsidRDefault="005C3ED1">
            <w:pPr>
              <w:spacing w:after="0" w:line="240" w:lineRule="auto"/>
            </w:pPr>
            <w:r>
              <w:rPr>
                <w:sz w:val="12"/>
              </w:rPr>
              <w:t>URLNet(Full) achieves the best AUC and higher TPR at FPR 1e-3..1e-1 vs BoW baselines; slightly worse than word-level at FPR 1e-4 (Table 3, Fig. 4); feature vectors about 14x smaller than BoW for 2k U…</w:t>
            </w:r>
          </w:p>
        </w:tc>
        <w:tc>
          <w:tcPr>
            <w:tcW w:w="1757" w:type="dxa"/>
          </w:tcPr>
          <w:p w14:paraId="321235E8" w14:textId="77777777" w:rsidR="0037615C" w:rsidRDefault="005C3ED1">
            <w:pPr>
              <w:spacing w:after="0" w:line="240" w:lineRule="auto"/>
            </w:pPr>
            <w:r>
              <w:rPr>
                <w:sz w:val="12"/>
              </w:rPr>
              <w:t>Joint char+word CNN generalises to unseen words better than BoW.</w:t>
            </w:r>
          </w:p>
        </w:tc>
        <w:tc>
          <w:tcPr>
            <w:tcW w:w="1757" w:type="dxa"/>
          </w:tcPr>
          <w:p w14:paraId="7FAAD66D" w14:textId="77777777" w:rsidR="0037615C" w:rsidRDefault="005C3ED1">
            <w:pPr>
              <w:spacing w:after="0" w:line="240" w:lineRule="auto"/>
            </w:pPr>
            <w:r>
              <w:rPr>
                <w:sz w:val="12"/>
              </w:rPr>
              <w:t>- Stated by authors: Hyperparameter sensitivity; large compute. - Our own caveats: Labels from blacklist counts; multi-class malware vs phishing collapsed into 'malicious'.</w:t>
            </w:r>
          </w:p>
        </w:tc>
        <w:tc>
          <w:tcPr>
            <w:tcW w:w="1216" w:type="dxa"/>
          </w:tcPr>
          <w:p w14:paraId="57F108EF" w14:textId="77777777" w:rsidR="0037615C" w:rsidRDefault="005C3ED1">
            <w:pPr>
              <w:spacing w:after="0" w:line="240" w:lineRule="auto"/>
            </w:pPr>
            <w:r>
              <w:rPr>
                <w:sz w:val="12"/>
              </w:rPr>
              <w:t>Explainability of learned features; robustness.</w:t>
            </w:r>
          </w:p>
        </w:tc>
        <w:tc>
          <w:tcPr>
            <w:tcW w:w="541" w:type="dxa"/>
          </w:tcPr>
          <w:p w14:paraId="54F0A40C" w14:textId="77777777" w:rsidR="0037615C" w:rsidRDefault="005C3ED1">
            <w:pPr>
              <w:spacing w:after="0" w:line="240" w:lineRule="auto"/>
            </w:pPr>
            <w:r>
              <w:rPr>
                <w:sz w:val="12"/>
              </w:rPr>
              <w:t>5 / F</w:t>
            </w:r>
          </w:p>
        </w:tc>
      </w:tr>
      <w:tr w:rsidR="0037615C" w14:paraId="39BF32CE" w14:textId="77777777">
        <w:trPr>
          <w:jc w:val="center"/>
        </w:trPr>
        <w:tc>
          <w:tcPr>
            <w:tcW w:w="541" w:type="dxa"/>
          </w:tcPr>
          <w:p w14:paraId="51A52CFC" w14:textId="77777777" w:rsidR="0037615C" w:rsidRDefault="005C3ED1">
            <w:pPr>
              <w:spacing w:after="0" w:line="240" w:lineRule="auto"/>
            </w:pPr>
            <w:r>
              <w:rPr>
                <w:sz w:val="12"/>
              </w:rPr>
              <w:t>[85]</w:t>
            </w:r>
          </w:p>
        </w:tc>
        <w:tc>
          <w:tcPr>
            <w:tcW w:w="1216" w:type="dxa"/>
          </w:tcPr>
          <w:p w14:paraId="48BB97F6" w14:textId="77777777" w:rsidR="0037615C" w:rsidRDefault="005C3ED1">
            <w:pPr>
              <w:spacing w:after="0" w:line="240" w:lineRule="auto"/>
            </w:pPr>
            <w:r>
              <w:rPr>
                <w:sz w:val="12"/>
              </w:rPr>
              <w:t>Huang (2019); 2019 / 2019 18th IEEE International Conference on Trust, Security …</w:t>
            </w:r>
          </w:p>
        </w:tc>
        <w:tc>
          <w:tcPr>
            <w:tcW w:w="1622" w:type="dxa"/>
          </w:tcPr>
          <w:p w14:paraId="5FC19F18" w14:textId="77777777" w:rsidR="0037615C" w:rsidRDefault="005C3ED1">
            <w:pPr>
              <w:spacing w:after="0" w:line="240" w:lineRule="auto"/>
            </w:pPr>
            <w:r>
              <w:rPr>
                <w:sz w:val="12"/>
              </w:rPr>
              <w:t>Zero-day phishing URL detection without manual features.</w:t>
            </w:r>
          </w:p>
        </w:tc>
        <w:tc>
          <w:tcPr>
            <w:tcW w:w="1757" w:type="dxa"/>
          </w:tcPr>
          <w:p w14:paraId="220136AF" w14:textId="77777777" w:rsidR="0037615C" w:rsidRDefault="005C3ED1">
            <w:pPr>
              <w:spacing w:after="0" w:line="240" w:lineRule="auto"/>
            </w:pPr>
            <w:r>
              <w:rPr>
                <w:sz w:val="12"/>
              </w:rPr>
              <w:t>Character CNN for spatial features, word-level hierarchical RNN with attention for temporal features, CNN fusion, classifier.</w:t>
            </w:r>
          </w:p>
        </w:tc>
        <w:tc>
          <w:tcPr>
            <w:tcW w:w="1487" w:type="dxa"/>
          </w:tcPr>
          <w:p w14:paraId="239B9EAF" w14:textId="77777777" w:rsidR="0037615C" w:rsidRDefault="005C3ED1">
            <w:pPr>
              <w:spacing w:after="0" w:line="240" w:lineRule="auto"/>
            </w:pPr>
            <w:r>
              <w:rPr>
                <w:sz w:val="12"/>
              </w:rPr>
              <w:t>'Verified dataset collected from the Internet' (abstract); sizes not available</w:t>
            </w:r>
          </w:p>
        </w:tc>
        <w:tc>
          <w:tcPr>
            <w:tcW w:w="1487" w:type="dxa"/>
          </w:tcPr>
          <w:p w14:paraId="24236183" w14:textId="77777777" w:rsidR="0037615C" w:rsidRDefault="005C3ED1">
            <w:pPr>
              <w:spacing w:after="0" w:line="240" w:lineRule="auto"/>
            </w:pPr>
            <w:r>
              <w:rPr>
                <w:sz w:val="12"/>
              </w:rPr>
              <w:t>Not available; abstract emphasises generalisation to newly emerging URLs</w:t>
            </w:r>
          </w:p>
        </w:tc>
        <w:tc>
          <w:tcPr>
            <w:tcW w:w="1757" w:type="dxa"/>
          </w:tcPr>
          <w:p w14:paraId="7C60B26E" w14:textId="77777777" w:rsidR="0037615C" w:rsidRDefault="005C3ED1">
            <w:pPr>
              <w:spacing w:after="0" w:line="240" w:lineRule="auto"/>
            </w:pPr>
            <w:r>
              <w:rPr>
                <w:sz w:val="12"/>
              </w:rPr>
              <w:t>Not in abstract ('competitive performance'). (Only abstract/publisher-page information was available; no additional numbers should be attributed to this paper without checking the full text.)</w:t>
            </w:r>
          </w:p>
        </w:tc>
        <w:tc>
          <w:tcPr>
            <w:tcW w:w="1757" w:type="dxa"/>
          </w:tcPr>
          <w:p w14:paraId="24AA2FFB" w14:textId="77777777" w:rsidR="0037615C" w:rsidRDefault="005C3ED1">
            <w:pPr>
              <w:spacing w:after="0" w:line="240" w:lineRule="auto"/>
            </w:pPr>
            <w:r>
              <w:rPr>
                <w:sz w:val="12"/>
              </w:rPr>
              <w:t>Fused char/word representations improve generalisation on new URLs (authors' claim).</w:t>
            </w:r>
          </w:p>
        </w:tc>
        <w:tc>
          <w:tcPr>
            <w:tcW w:w="1757" w:type="dxa"/>
          </w:tcPr>
          <w:p w14:paraId="2FFF7A24" w14:textId="77777777" w:rsidR="0037615C" w:rsidRDefault="005C3ED1">
            <w:pPr>
              <w:spacing w:after="0" w:line="240" w:lineRule="auto"/>
            </w:pPr>
            <w:r>
              <w:rPr>
                <w:sz w:val="12"/>
              </w:rPr>
              <w:t>- Stated by authors: Not available. - Our own caveats: No public code/data located.</w:t>
            </w:r>
          </w:p>
        </w:tc>
        <w:tc>
          <w:tcPr>
            <w:tcW w:w="1216" w:type="dxa"/>
          </w:tcPr>
          <w:p w14:paraId="76FD7544" w14:textId="77777777" w:rsidR="0037615C" w:rsidRDefault="005C3ED1">
            <w:pPr>
              <w:spacing w:after="0" w:line="240" w:lineRule="auto"/>
            </w:pPr>
            <w:r>
              <w:rPr>
                <w:sz w:val="12"/>
              </w:rPr>
              <w:t>Reproducibility.</w:t>
            </w:r>
          </w:p>
        </w:tc>
        <w:tc>
          <w:tcPr>
            <w:tcW w:w="541" w:type="dxa"/>
          </w:tcPr>
          <w:p w14:paraId="7488A8C3" w14:textId="77777777" w:rsidR="0037615C" w:rsidRDefault="005C3ED1">
            <w:pPr>
              <w:spacing w:after="0" w:line="240" w:lineRule="auto"/>
            </w:pPr>
            <w:r>
              <w:rPr>
                <w:sz w:val="12"/>
              </w:rPr>
              <w:t>3 / A</w:t>
            </w:r>
          </w:p>
        </w:tc>
      </w:tr>
      <w:tr w:rsidR="0037615C" w14:paraId="79645DDE" w14:textId="77777777">
        <w:trPr>
          <w:jc w:val="center"/>
        </w:trPr>
        <w:tc>
          <w:tcPr>
            <w:tcW w:w="541" w:type="dxa"/>
          </w:tcPr>
          <w:p w14:paraId="770CED50" w14:textId="77777777" w:rsidR="0037615C" w:rsidRDefault="005C3ED1">
            <w:pPr>
              <w:spacing w:after="0" w:line="240" w:lineRule="auto"/>
            </w:pPr>
            <w:r>
              <w:rPr>
                <w:sz w:val="12"/>
              </w:rPr>
              <w:t>[86]</w:t>
            </w:r>
          </w:p>
        </w:tc>
        <w:tc>
          <w:tcPr>
            <w:tcW w:w="1216" w:type="dxa"/>
          </w:tcPr>
          <w:p w14:paraId="45F90628" w14:textId="77777777" w:rsidR="0037615C" w:rsidRDefault="005C3ED1">
            <w:pPr>
              <w:spacing w:after="0" w:line="240" w:lineRule="auto"/>
            </w:pPr>
            <w:r>
              <w:rPr>
                <w:sz w:val="12"/>
              </w:rPr>
              <w:t>Wang (2019); 2019 / Security and Communication Networks, 2019, Article 2595794,…</w:t>
            </w:r>
          </w:p>
        </w:tc>
        <w:tc>
          <w:tcPr>
            <w:tcW w:w="1622" w:type="dxa"/>
          </w:tcPr>
          <w:p w14:paraId="7D6DFC2D" w14:textId="77777777" w:rsidR="0037615C" w:rsidRDefault="005C3ED1">
            <w:pPr>
              <w:spacing w:after="0" w:line="240" w:lineRule="auto"/>
            </w:pPr>
            <w:r>
              <w:rPr>
                <w:sz w:val="12"/>
              </w:rPr>
              <w:t>Fast URL-only phishing detection without page content or third-party services.</w:t>
            </w:r>
          </w:p>
        </w:tc>
        <w:tc>
          <w:tcPr>
            <w:tcW w:w="1757" w:type="dxa"/>
          </w:tcPr>
          <w:p w14:paraId="7F704DC5" w14:textId="77777777" w:rsidR="0037615C" w:rsidRDefault="005C3ED1">
            <w:pPr>
              <w:spacing w:after="0" w:line="240" w:lineRule="auto"/>
            </w:pPr>
            <w:r>
              <w:rPr>
                <w:sz w:val="12"/>
              </w:rPr>
              <w:t>URL encoded as 2-D tensor; BiLSTM extracts global features; CNN selects key characters; fixed-length vector -&gt; classifier.</w:t>
            </w:r>
          </w:p>
        </w:tc>
        <w:tc>
          <w:tcPr>
            <w:tcW w:w="1487" w:type="dxa"/>
          </w:tcPr>
          <w:p w14:paraId="12646F7D" w14:textId="77777777" w:rsidR="0037615C" w:rsidRDefault="005C3ED1">
            <w:pPr>
              <w:spacing w:after="0" w:line="240" w:lineRule="auto"/>
            </w:pPr>
            <w:r>
              <w:rPr>
                <w:sz w:val="12"/>
              </w:rPr>
              <w:t>Nearly 500,000 URLs from Alexa (benign) and PhishTank (phishing) (abstract)</w:t>
            </w:r>
          </w:p>
        </w:tc>
        <w:tc>
          <w:tcPr>
            <w:tcW w:w="1487" w:type="dxa"/>
          </w:tcPr>
          <w:p w14:paraId="3215B7B2" w14:textId="77777777" w:rsidR="0037615C" w:rsidRDefault="005C3ED1">
            <w:pPr>
              <w:spacing w:after="0" w:line="240" w:lineRule="auto"/>
            </w:pPr>
            <w:r>
              <w:rPr>
                <w:sz w:val="12"/>
              </w:rPr>
              <w:t>Not in abstract</w:t>
            </w:r>
          </w:p>
        </w:tc>
        <w:tc>
          <w:tcPr>
            <w:tcW w:w="1757" w:type="dxa"/>
          </w:tcPr>
          <w:p w14:paraId="063504BB" w14:textId="77777777" w:rsidR="0037615C" w:rsidRDefault="005C3ED1">
            <w:pPr>
              <w:spacing w:after="0" w:line="240" w:lineRule="auto"/>
            </w:pPr>
            <w:r>
              <w:rPr>
                <w:sz w:val="12"/>
              </w:rPr>
              <w:t>Accuracy 97%, AUC 99%, 0.4 ms per URL (abstract). (Only abstract/publisher-page information was available; no additional numbers should be attributed to this paper without checking the full text.)</w:t>
            </w:r>
          </w:p>
        </w:tc>
        <w:tc>
          <w:tcPr>
            <w:tcW w:w="1757" w:type="dxa"/>
          </w:tcPr>
          <w:p w14:paraId="3B031DFA" w14:textId="77777777" w:rsidR="0037615C" w:rsidRDefault="005C3ED1">
            <w:pPr>
              <w:spacing w:after="0" w:line="240" w:lineRule="auto"/>
            </w:pPr>
            <w:r>
              <w:rPr>
                <w:sz w:val="12"/>
              </w:rPr>
              <w:t>RNN+CNN hybrid beats either alone.</w:t>
            </w:r>
          </w:p>
        </w:tc>
        <w:tc>
          <w:tcPr>
            <w:tcW w:w="1757" w:type="dxa"/>
          </w:tcPr>
          <w:p w14:paraId="01A1C176" w14:textId="77777777" w:rsidR="0037615C" w:rsidRDefault="005C3ED1">
            <w:pPr>
              <w:spacing w:after="0" w:line="240" w:lineRule="auto"/>
            </w:pPr>
            <w:r>
              <w:rPr>
                <w:sz w:val="12"/>
              </w:rPr>
              <w:t>- Stated by authors: Not available. - Our own caveats: Alexa-vs-PhishTank construction (homepage shortcut).</w:t>
            </w:r>
          </w:p>
        </w:tc>
        <w:tc>
          <w:tcPr>
            <w:tcW w:w="1216" w:type="dxa"/>
          </w:tcPr>
          <w:p w14:paraId="358783D7" w14:textId="77777777" w:rsidR="0037615C" w:rsidRDefault="005C3ED1">
            <w:pPr>
              <w:spacing w:after="0" w:line="240" w:lineRule="auto"/>
            </w:pPr>
            <w:r>
              <w:rPr>
                <w:sz w:val="12"/>
              </w:rPr>
              <w:t>Realistic benign class.</w:t>
            </w:r>
          </w:p>
        </w:tc>
        <w:tc>
          <w:tcPr>
            <w:tcW w:w="541" w:type="dxa"/>
          </w:tcPr>
          <w:p w14:paraId="2AD99CE2" w14:textId="77777777" w:rsidR="0037615C" w:rsidRDefault="005C3ED1">
            <w:pPr>
              <w:spacing w:after="0" w:line="240" w:lineRule="auto"/>
            </w:pPr>
            <w:r>
              <w:rPr>
                <w:sz w:val="12"/>
              </w:rPr>
              <w:t>3 / A</w:t>
            </w:r>
          </w:p>
        </w:tc>
      </w:tr>
      <w:tr w:rsidR="0037615C" w14:paraId="15CE2CCB" w14:textId="77777777">
        <w:trPr>
          <w:jc w:val="center"/>
        </w:trPr>
        <w:tc>
          <w:tcPr>
            <w:tcW w:w="541" w:type="dxa"/>
          </w:tcPr>
          <w:p w14:paraId="1A7210B3" w14:textId="77777777" w:rsidR="0037615C" w:rsidRDefault="005C3ED1">
            <w:pPr>
              <w:spacing w:after="0" w:line="240" w:lineRule="auto"/>
            </w:pPr>
            <w:r>
              <w:rPr>
                <w:sz w:val="12"/>
              </w:rPr>
              <w:t>[32]</w:t>
            </w:r>
          </w:p>
        </w:tc>
        <w:tc>
          <w:tcPr>
            <w:tcW w:w="1216" w:type="dxa"/>
          </w:tcPr>
          <w:p w14:paraId="24F77108" w14:textId="77777777" w:rsidR="0037615C" w:rsidRDefault="005C3ED1">
            <w:pPr>
              <w:spacing w:after="0" w:line="240" w:lineRule="auto"/>
            </w:pPr>
            <w:r>
              <w:rPr>
                <w:sz w:val="12"/>
              </w:rPr>
              <w:t>Aljofey (2020); 2020 / Electronics, 9(9), 1514</w:t>
            </w:r>
          </w:p>
        </w:tc>
        <w:tc>
          <w:tcPr>
            <w:tcW w:w="1622" w:type="dxa"/>
          </w:tcPr>
          <w:p w14:paraId="43B7F6C1" w14:textId="77777777" w:rsidR="0037615C" w:rsidRDefault="005C3ED1">
            <w:pPr>
              <w:spacing w:after="0" w:line="240" w:lineRule="auto"/>
            </w:pPr>
            <w:r>
              <w:rPr>
                <w:sz w:val="12"/>
              </w:rPr>
              <w:t>Fast URL-only phishing detection without third-party services or manual feature engineering.</w:t>
            </w:r>
          </w:p>
        </w:tc>
        <w:tc>
          <w:tcPr>
            <w:tcW w:w="1757" w:type="dxa"/>
          </w:tcPr>
          <w:p w14:paraId="03822275" w14:textId="77777777" w:rsidR="0037615C" w:rsidRDefault="005C3ED1">
            <w:pPr>
              <w:spacing w:after="0" w:line="240" w:lineRule="auto"/>
            </w:pPr>
            <w:r>
              <w:rPr>
                <w:sz w:val="12"/>
              </w:rPr>
              <w:t>Char-CNN (embedding + conv + pooling); baselines include RF/LR/NB/MNB with hand-crafted features across URL/host/path/file/query parts.</w:t>
            </w:r>
          </w:p>
        </w:tc>
        <w:tc>
          <w:tcPr>
            <w:tcW w:w="1487" w:type="dxa"/>
          </w:tcPr>
          <w:p w14:paraId="32709BE6" w14:textId="77777777" w:rsidR="0037615C" w:rsidRDefault="005C3ED1">
            <w:pPr>
              <w:spacing w:after="0" w:line="240" w:lineRule="auto"/>
            </w:pPr>
            <w:r>
              <w:rPr>
                <w:sz w:val="12"/>
              </w:rPr>
              <w:t>D1: 318,642 URLs (Alexa, OpenPhish, Spamhaus, techhelplist, SANS ISC, PhishTank); D2 Ebbu2017 (Yandex/PhishTank); D3, D4 benchmark sets (Common Crawl+Alexa vs …</w:t>
            </w:r>
          </w:p>
        </w:tc>
        <w:tc>
          <w:tcPr>
            <w:tcW w:w="1487" w:type="dxa"/>
          </w:tcPr>
          <w:p w14:paraId="2519A5A4" w14:textId="77777777" w:rsidR="0037615C" w:rsidRDefault="005C3ED1">
            <w:pPr>
              <w:spacing w:after="0" w:line="240" w:lineRule="auto"/>
            </w:pPr>
            <w:r>
              <w:rPr>
                <w:sz w:val="12"/>
              </w:rPr>
              <w:t>Random splits per dataset; five experiments; metrics accuracy/precision/recall/F1/AUC/time</w:t>
            </w:r>
          </w:p>
        </w:tc>
        <w:tc>
          <w:tcPr>
            <w:tcW w:w="1757" w:type="dxa"/>
          </w:tcPr>
          <w:p w14:paraId="63F44B4F" w14:textId="77777777" w:rsidR="0037615C" w:rsidRDefault="005C3ED1">
            <w:pPr>
              <w:spacing w:after="0" w:line="240" w:lineRule="auto"/>
            </w:pPr>
            <w:r>
              <w:rPr>
                <w:sz w:val="12"/>
              </w:rPr>
              <w:t>Accuracy 95.02% on D1; 98.58%, 95.46%, 95.22% on D2-D4 (abstract, Sec. 5); common prefixes 'http://', 'https://', 'www.' are removed before modelling (Sec. 4.1, Table 3). (Numbers taken from the full…</w:t>
            </w:r>
          </w:p>
        </w:tc>
        <w:tc>
          <w:tcPr>
            <w:tcW w:w="1757" w:type="dxa"/>
          </w:tcPr>
          <w:p w14:paraId="2DFA0186" w14:textId="77777777" w:rsidR="0037615C" w:rsidRDefault="005C3ED1">
            <w:pPr>
              <w:spacing w:after="0" w:line="240" w:lineRule="auto"/>
            </w:pPr>
            <w:r>
              <w:rPr>
                <w:sz w:val="12"/>
              </w:rPr>
              <w:t>Char-CNN outperforms classical ML with hand-crafted or TF-IDF features; URL-length distributions differ by class (Fig. 10).</w:t>
            </w:r>
          </w:p>
        </w:tc>
        <w:tc>
          <w:tcPr>
            <w:tcW w:w="1757" w:type="dxa"/>
          </w:tcPr>
          <w:p w14:paraId="6B1933C4" w14:textId="77777777" w:rsidR="0037615C" w:rsidRDefault="005C3ED1">
            <w:pPr>
              <w:spacing w:after="0" w:line="240" w:lineRule="auto"/>
            </w:pPr>
            <w:r>
              <w:rPr>
                <w:sz w:val="12"/>
              </w:rPr>
              <w:t>- Stated by authors: Cannot handle shortened URLs; may misclassify unusual legitimate URLs (Sec. 6). - Our own caveats: Explicitly removes scheme/www prefixes - evidence that authors recognised these…</w:t>
            </w:r>
          </w:p>
        </w:tc>
        <w:tc>
          <w:tcPr>
            <w:tcW w:w="1216" w:type="dxa"/>
          </w:tcPr>
          <w:p w14:paraId="40E3C7FC" w14:textId="77777777" w:rsidR="0037615C" w:rsidRDefault="005C3ED1">
            <w:pPr>
              <w:spacing w:after="0" w:line="240" w:lineRule="auto"/>
            </w:pPr>
            <w:r>
              <w:rPr>
                <w:sz w:val="12"/>
              </w:rPr>
              <w:t>Cross-dataset generalisation and artifact quantification.</w:t>
            </w:r>
          </w:p>
        </w:tc>
        <w:tc>
          <w:tcPr>
            <w:tcW w:w="541" w:type="dxa"/>
          </w:tcPr>
          <w:p w14:paraId="7D7BEA08" w14:textId="77777777" w:rsidR="0037615C" w:rsidRDefault="005C3ED1">
            <w:pPr>
              <w:spacing w:after="0" w:line="240" w:lineRule="auto"/>
            </w:pPr>
            <w:r>
              <w:rPr>
                <w:sz w:val="12"/>
              </w:rPr>
              <w:t>4 / F</w:t>
            </w:r>
          </w:p>
        </w:tc>
      </w:tr>
      <w:tr w:rsidR="0037615C" w14:paraId="4CCB7D01" w14:textId="77777777">
        <w:trPr>
          <w:jc w:val="center"/>
        </w:trPr>
        <w:tc>
          <w:tcPr>
            <w:tcW w:w="541" w:type="dxa"/>
          </w:tcPr>
          <w:p w14:paraId="21993333" w14:textId="77777777" w:rsidR="0037615C" w:rsidRDefault="005C3ED1">
            <w:pPr>
              <w:spacing w:after="0" w:line="240" w:lineRule="auto"/>
            </w:pPr>
            <w:r>
              <w:rPr>
                <w:sz w:val="12"/>
              </w:rPr>
              <w:t>[31]</w:t>
            </w:r>
          </w:p>
        </w:tc>
        <w:tc>
          <w:tcPr>
            <w:tcW w:w="1216" w:type="dxa"/>
          </w:tcPr>
          <w:p w14:paraId="0D4E01FF" w14:textId="77777777" w:rsidR="0037615C" w:rsidRDefault="005C3ED1">
            <w:pPr>
              <w:spacing w:after="0" w:line="240" w:lineRule="auto"/>
            </w:pPr>
            <w:r>
              <w:rPr>
                <w:sz w:val="12"/>
              </w:rPr>
              <w:t xml:space="preserve">Tajaddodianfar (2020); 2020 / ICASSP 2020 - IEEE International Conference on </w:t>
            </w:r>
            <w:r>
              <w:rPr>
                <w:sz w:val="12"/>
              </w:rPr>
              <w:lastRenderedPageBreak/>
              <w:t>Acoustics, S…</w:t>
            </w:r>
          </w:p>
        </w:tc>
        <w:tc>
          <w:tcPr>
            <w:tcW w:w="1622" w:type="dxa"/>
          </w:tcPr>
          <w:p w14:paraId="04AF5EA5" w14:textId="77777777" w:rsidR="0037615C" w:rsidRDefault="005C3ED1">
            <w:pPr>
              <w:spacing w:after="0" w:line="240" w:lineRule="auto"/>
            </w:pPr>
            <w:r>
              <w:rPr>
                <w:sz w:val="12"/>
              </w:rPr>
              <w:lastRenderedPageBreak/>
              <w:t>Internet-scale phishing URL detection operating at extremely low FPR.</w:t>
            </w:r>
          </w:p>
        </w:tc>
        <w:tc>
          <w:tcPr>
            <w:tcW w:w="1757" w:type="dxa"/>
          </w:tcPr>
          <w:p w14:paraId="56CE8C99" w14:textId="77777777" w:rsidR="0037615C" w:rsidRDefault="005C3ED1">
            <w:pPr>
              <w:spacing w:after="0" w:line="240" w:lineRule="auto"/>
            </w:pPr>
            <w:r>
              <w:rPr>
                <w:sz w:val="12"/>
              </w:rPr>
              <w:t xml:space="preserve">Character path and word path with parallel convolution blocks (Inception-like), concatenated, dense output; compared with a traditional text </w:t>
            </w:r>
            <w:r>
              <w:rPr>
                <w:sz w:val="12"/>
              </w:rPr>
              <w:lastRenderedPageBreak/>
              <w:t>classifier and a URLNet baseline.</w:t>
            </w:r>
          </w:p>
        </w:tc>
        <w:tc>
          <w:tcPr>
            <w:tcW w:w="1487" w:type="dxa"/>
          </w:tcPr>
          <w:p w14:paraId="4CF4AD50" w14:textId="77777777" w:rsidR="0037615C" w:rsidRDefault="005C3ED1">
            <w:pPr>
              <w:spacing w:after="0" w:line="240" w:lineRule="auto"/>
            </w:pPr>
            <w:r>
              <w:rPr>
                <w:sz w:val="12"/>
              </w:rPr>
              <w:lastRenderedPageBreak/>
              <w:t xml:space="preserve">Microsoft production telemetry: six weeks of data; first two weeks -&gt; 1.7M training samples (benign down-sampled to </w:t>
            </w:r>
            <w:r>
              <w:rPr>
                <w:sz w:val="12"/>
              </w:rPr>
              <w:lastRenderedPageBreak/>
              <w:t>5% positives); test set 20M instances sampl…</w:t>
            </w:r>
          </w:p>
        </w:tc>
        <w:tc>
          <w:tcPr>
            <w:tcW w:w="1487" w:type="dxa"/>
          </w:tcPr>
          <w:p w14:paraId="61A9A6D5" w14:textId="77777777" w:rsidR="0037615C" w:rsidRDefault="005C3ED1">
            <w:pPr>
              <w:spacing w:after="0" w:line="240" w:lineRule="auto"/>
            </w:pPr>
            <w:r>
              <w:rPr>
                <w:sz w:val="12"/>
              </w:rPr>
              <w:lastRenderedPageBreak/>
              <w:t>Temporal: train on first 2 weeks, test on later production data; TPR at fixed 0.01% FPR (Table 2)</w:t>
            </w:r>
          </w:p>
        </w:tc>
        <w:tc>
          <w:tcPr>
            <w:tcW w:w="1757" w:type="dxa"/>
          </w:tcPr>
          <w:p w14:paraId="4472323D" w14:textId="77777777" w:rsidR="0037615C" w:rsidRDefault="005C3ED1">
            <w:pPr>
              <w:spacing w:after="0" w:line="240" w:lineRule="auto"/>
            </w:pPr>
            <w:r>
              <w:rPr>
                <w:sz w:val="12"/>
              </w:rPr>
              <w:t xml:space="preserve">TPR increased by 126.7% relative to a traditional text classifier at 0.01% FPR (abstract; Table 2 lists TP and error rates at fixed 0.01% FPR, </w:t>
            </w:r>
            <w:r>
              <w:rPr>
                <w:sz w:val="12"/>
              </w:rPr>
              <w:lastRenderedPageBreak/>
              <w:t>e.g. Baseline_URLNet 12.3% TP). (Numbers taken from the …</w:t>
            </w:r>
          </w:p>
        </w:tc>
        <w:tc>
          <w:tcPr>
            <w:tcW w:w="1757" w:type="dxa"/>
          </w:tcPr>
          <w:p w14:paraId="6BFE2779" w14:textId="77777777" w:rsidR="0037615C" w:rsidRDefault="005C3ED1">
            <w:pPr>
              <w:spacing w:after="0" w:line="240" w:lineRule="auto"/>
            </w:pPr>
            <w:r>
              <w:rPr>
                <w:sz w:val="12"/>
              </w:rPr>
              <w:lastRenderedPageBreak/>
              <w:t>Char/word parallel-CNN generalises better to new URLs than classical text classification at production FPRs.</w:t>
            </w:r>
          </w:p>
        </w:tc>
        <w:tc>
          <w:tcPr>
            <w:tcW w:w="1757" w:type="dxa"/>
          </w:tcPr>
          <w:p w14:paraId="103D3A95" w14:textId="77777777" w:rsidR="0037615C" w:rsidRDefault="005C3ED1">
            <w:pPr>
              <w:spacing w:after="0" w:line="240" w:lineRule="auto"/>
            </w:pPr>
            <w:r>
              <w:rPr>
                <w:sz w:val="12"/>
              </w:rPr>
              <w:t>- Stated by authors: Proprietary data; production labels. - Our own caveats: Not reproducible; absolute TPRs are low at 0.01% FPR, showing how hard low-</w:t>
            </w:r>
            <w:r>
              <w:rPr>
                <w:sz w:val="12"/>
              </w:rPr>
              <w:lastRenderedPageBreak/>
              <w:t>FPR operation is.</w:t>
            </w:r>
          </w:p>
        </w:tc>
        <w:tc>
          <w:tcPr>
            <w:tcW w:w="1216" w:type="dxa"/>
          </w:tcPr>
          <w:p w14:paraId="17FD0FB8" w14:textId="77777777" w:rsidR="0037615C" w:rsidRDefault="005C3ED1">
            <w:pPr>
              <w:spacing w:after="0" w:line="240" w:lineRule="auto"/>
            </w:pPr>
            <w:r>
              <w:rPr>
                <w:sz w:val="12"/>
              </w:rPr>
              <w:lastRenderedPageBreak/>
              <w:t>Public low-FPR benchmarks.</w:t>
            </w:r>
          </w:p>
        </w:tc>
        <w:tc>
          <w:tcPr>
            <w:tcW w:w="541" w:type="dxa"/>
          </w:tcPr>
          <w:p w14:paraId="6250B20D" w14:textId="77777777" w:rsidR="0037615C" w:rsidRDefault="005C3ED1">
            <w:pPr>
              <w:spacing w:after="0" w:line="240" w:lineRule="auto"/>
            </w:pPr>
            <w:r>
              <w:rPr>
                <w:sz w:val="12"/>
              </w:rPr>
              <w:t>4 / F</w:t>
            </w:r>
          </w:p>
        </w:tc>
      </w:tr>
      <w:tr w:rsidR="0037615C" w14:paraId="53F68387" w14:textId="77777777">
        <w:trPr>
          <w:jc w:val="center"/>
        </w:trPr>
        <w:tc>
          <w:tcPr>
            <w:tcW w:w="541" w:type="dxa"/>
          </w:tcPr>
          <w:p w14:paraId="358778DD" w14:textId="77777777" w:rsidR="0037615C" w:rsidRDefault="005C3ED1">
            <w:pPr>
              <w:spacing w:after="0" w:line="240" w:lineRule="auto"/>
            </w:pPr>
            <w:r>
              <w:rPr>
                <w:sz w:val="12"/>
              </w:rPr>
              <w:t>[87]</w:t>
            </w:r>
          </w:p>
        </w:tc>
        <w:tc>
          <w:tcPr>
            <w:tcW w:w="1216" w:type="dxa"/>
          </w:tcPr>
          <w:p w14:paraId="29348689" w14:textId="77777777" w:rsidR="0037615C" w:rsidRDefault="005C3ED1">
            <w:pPr>
              <w:spacing w:after="0" w:line="240" w:lineRule="auto"/>
            </w:pPr>
            <w:r>
              <w:rPr>
                <w:sz w:val="12"/>
              </w:rPr>
              <w:t>Wei (2020); 2020 / Computer Networks, 178, 107275</w:t>
            </w:r>
          </w:p>
        </w:tc>
        <w:tc>
          <w:tcPr>
            <w:tcW w:w="1622" w:type="dxa"/>
          </w:tcPr>
          <w:p w14:paraId="5F19FDD9" w14:textId="77777777" w:rsidR="0037615C" w:rsidRDefault="005C3ED1">
            <w:pPr>
              <w:spacing w:after="0" w:line="240" w:lineRule="auto"/>
            </w:pPr>
            <w:r>
              <w:rPr>
                <w:sz w:val="12"/>
              </w:rPr>
              <w:t>Lightweight, fast URL-text-only phishing detector for mobile.</w:t>
            </w:r>
          </w:p>
        </w:tc>
        <w:tc>
          <w:tcPr>
            <w:tcW w:w="1757" w:type="dxa"/>
          </w:tcPr>
          <w:p w14:paraId="032C63FF" w14:textId="77777777" w:rsidR="0037615C" w:rsidRDefault="005C3ED1">
            <w:pPr>
              <w:spacing w:after="0" w:line="240" w:lineRule="auto"/>
            </w:pPr>
            <w:r>
              <w:rPr>
                <w:sz w:val="12"/>
              </w:rPr>
              <w:t>Char-CNN sized for mobile inference.</w:t>
            </w:r>
          </w:p>
        </w:tc>
        <w:tc>
          <w:tcPr>
            <w:tcW w:w="1487" w:type="dxa"/>
          </w:tcPr>
          <w:p w14:paraId="5904F245" w14:textId="77777777" w:rsidR="0037615C" w:rsidRDefault="005C3ED1">
            <w:pPr>
              <w:spacing w:after="0" w:line="240" w:lineRule="auto"/>
            </w:pPr>
            <w:r>
              <w:rPr>
                <w:sz w:val="12"/>
              </w:rPr>
              <w:t>Not in abstract (phishing/legitimate URL text)</w:t>
            </w:r>
          </w:p>
        </w:tc>
        <w:tc>
          <w:tcPr>
            <w:tcW w:w="1487" w:type="dxa"/>
          </w:tcPr>
          <w:p w14:paraId="2DCF2998" w14:textId="77777777" w:rsidR="0037615C" w:rsidRDefault="005C3ED1">
            <w:pPr>
              <w:spacing w:after="0" w:line="240" w:lineRule="auto"/>
            </w:pPr>
            <w:r>
              <w:rPr>
                <w:sz w:val="12"/>
              </w:rPr>
              <w:t>Not in abstract</w:t>
            </w:r>
          </w:p>
        </w:tc>
        <w:tc>
          <w:tcPr>
            <w:tcW w:w="1757" w:type="dxa"/>
          </w:tcPr>
          <w:p w14:paraId="7F7B859B" w14:textId="77777777" w:rsidR="0037615C" w:rsidRDefault="005C3ED1">
            <w:pPr>
              <w:spacing w:after="0" w:line="240" w:lineRule="auto"/>
            </w:pPr>
            <w:r>
              <w:rPr>
                <w:sz w:val="12"/>
              </w:rPr>
              <w:t>'Almost 100% accuracy' (abstract) - no precise figures retrieved. (Only abstract/publisher-page information was available; no additional numbers should be attributed to this paper without checking th…</w:t>
            </w:r>
          </w:p>
        </w:tc>
        <w:tc>
          <w:tcPr>
            <w:tcW w:w="1757" w:type="dxa"/>
          </w:tcPr>
          <w:p w14:paraId="40C17FE6" w14:textId="77777777" w:rsidR="0037615C" w:rsidRDefault="005C3ED1">
            <w:pPr>
              <w:spacing w:after="0" w:line="240" w:lineRule="auto"/>
            </w:pPr>
            <w:r>
              <w:rPr>
                <w:sz w:val="12"/>
              </w:rPr>
              <w:t>Char-CNN sufficient and fast.</w:t>
            </w:r>
          </w:p>
        </w:tc>
        <w:tc>
          <w:tcPr>
            <w:tcW w:w="1757" w:type="dxa"/>
          </w:tcPr>
          <w:p w14:paraId="5A54664E" w14:textId="77777777" w:rsidR="0037615C" w:rsidRDefault="005C3ED1">
            <w:pPr>
              <w:spacing w:after="0" w:line="240" w:lineRule="auto"/>
            </w:pPr>
            <w:r>
              <w:rPr>
                <w:sz w:val="12"/>
              </w:rPr>
              <w:t>- Stated by authors: Not available. - Our own caveats: Near-perfect accuracy claims suggest easy/biased data.</w:t>
            </w:r>
          </w:p>
        </w:tc>
        <w:tc>
          <w:tcPr>
            <w:tcW w:w="1216" w:type="dxa"/>
          </w:tcPr>
          <w:p w14:paraId="72E5B0AC" w14:textId="77777777" w:rsidR="0037615C" w:rsidRDefault="005C3ED1">
            <w:pPr>
              <w:spacing w:after="0" w:line="240" w:lineRule="auto"/>
            </w:pPr>
            <w:r>
              <w:rPr>
                <w:sz w:val="12"/>
              </w:rPr>
              <w:t>Realistic evaluation.</w:t>
            </w:r>
          </w:p>
        </w:tc>
        <w:tc>
          <w:tcPr>
            <w:tcW w:w="541" w:type="dxa"/>
          </w:tcPr>
          <w:p w14:paraId="70B7BDBA" w14:textId="77777777" w:rsidR="0037615C" w:rsidRDefault="005C3ED1">
            <w:pPr>
              <w:spacing w:after="0" w:line="240" w:lineRule="auto"/>
            </w:pPr>
            <w:r>
              <w:rPr>
                <w:sz w:val="12"/>
              </w:rPr>
              <w:t>2 / A</w:t>
            </w:r>
          </w:p>
        </w:tc>
      </w:tr>
      <w:tr w:rsidR="0037615C" w14:paraId="1D3EE326" w14:textId="77777777">
        <w:trPr>
          <w:jc w:val="center"/>
        </w:trPr>
        <w:tc>
          <w:tcPr>
            <w:tcW w:w="541" w:type="dxa"/>
          </w:tcPr>
          <w:p w14:paraId="3320AEBB" w14:textId="77777777" w:rsidR="0037615C" w:rsidRDefault="005C3ED1">
            <w:pPr>
              <w:spacing w:after="0" w:line="240" w:lineRule="auto"/>
            </w:pPr>
            <w:r>
              <w:rPr>
                <w:sz w:val="12"/>
              </w:rPr>
              <w:t>[88]</w:t>
            </w:r>
          </w:p>
        </w:tc>
        <w:tc>
          <w:tcPr>
            <w:tcW w:w="1216" w:type="dxa"/>
          </w:tcPr>
          <w:p w14:paraId="07DC09DD" w14:textId="77777777" w:rsidR="0037615C" w:rsidRDefault="005C3ED1">
            <w:pPr>
              <w:spacing w:after="0" w:line="240" w:lineRule="auto"/>
            </w:pPr>
            <w:r>
              <w:rPr>
                <w:sz w:val="12"/>
              </w:rPr>
              <w:t>Alshingiti (2023); 2023 / Electronics, 12(1), 232</w:t>
            </w:r>
          </w:p>
        </w:tc>
        <w:tc>
          <w:tcPr>
            <w:tcW w:w="1622" w:type="dxa"/>
          </w:tcPr>
          <w:p w14:paraId="1F73132B" w14:textId="77777777" w:rsidR="0037615C" w:rsidRDefault="005C3ED1">
            <w:pPr>
              <w:spacing w:after="0" w:line="240" w:lineRule="auto"/>
            </w:pPr>
            <w:r>
              <w:rPr>
                <w:sz w:val="12"/>
              </w:rPr>
              <w:t>Compare deep architectures for phishing website detection.</w:t>
            </w:r>
          </w:p>
        </w:tc>
        <w:tc>
          <w:tcPr>
            <w:tcW w:w="1757" w:type="dxa"/>
          </w:tcPr>
          <w:p w14:paraId="1CB30EB9" w14:textId="77777777" w:rsidR="0037615C" w:rsidRDefault="005C3ED1">
            <w:pPr>
              <w:spacing w:after="0" w:line="240" w:lineRule="auto"/>
            </w:pPr>
            <w:r>
              <w:rPr>
                <w:sz w:val="12"/>
              </w:rPr>
              <w:t>Applies 1D-CNN, LSTM and stacked LSTM-CNN to tabular URL features.</w:t>
            </w:r>
          </w:p>
        </w:tc>
        <w:tc>
          <w:tcPr>
            <w:tcW w:w="1487" w:type="dxa"/>
          </w:tcPr>
          <w:p w14:paraId="1C48883B" w14:textId="77777777" w:rsidR="0037615C" w:rsidRDefault="005C3ED1">
            <w:pPr>
              <w:spacing w:after="0" w:line="240" w:lineRule="auto"/>
            </w:pPr>
            <w:r>
              <w:rPr>
                <w:sz w:val="12"/>
              </w:rPr>
              <w:t>Pre-extracted feature dataset of 20,000 URLs (9,800 phishing) with 80 features, reduced to 30 via SelectKBest (Sec. 3.2)</w:t>
            </w:r>
          </w:p>
        </w:tc>
        <w:tc>
          <w:tcPr>
            <w:tcW w:w="1487" w:type="dxa"/>
          </w:tcPr>
          <w:p w14:paraId="259EFBAE" w14:textId="77777777" w:rsidR="0037615C" w:rsidRDefault="005C3ED1">
            <w:pPr>
              <w:spacing w:after="0" w:line="240" w:lineRule="auto"/>
            </w:pPr>
            <w:r>
              <w:rPr>
                <w:sz w:val="12"/>
              </w:rPr>
              <w:t>80/20 random split (Sec. 3.2)</w:t>
            </w:r>
          </w:p>
        </w:tc>
        <w:tc>
          <w:tcPr>
            <w:tcW w:w="1757" w:type="dxa"/>
          </w:tcPr>
          <w:p w14:paraId="5F29F72F" w14:textId="77777777" w:rsidR="0037615C" w:rsidRDefault="005C3ED1">
            <w:pPr>
              <w:spacing w:after="0" w:line="240" w:lineRule="auto"/>
            </w:pPr>
            <w:r>
              <w:rPr>
                <w:sz w:val="12"/>
              </w:rPr>
              <w:t>Accuracy 99.2% (CNN), 97.6% (LSTM-CNN), 96.8% (LSTM) (abstract; Sec. 4). (Numbers taken from the full text; section/table references given where identified.)</w:t>
            </w:r>
          </w:p>
        </w:tc>
        <w:tc>
          <w:tcPr>
            <w:tcW w:w="1757" w:type="dxa"/>
          </w:tcPr>
          <w:p w14:paraId="67FCB005" w14:textId="77777777" w:rsidR="0037615C" w:rsidRDefault="005C3ED1">
            <w:pPr>
              <w:spacing w:after="0" w:line="240" w:lineRule="auto"/>
            </w:pPr>
            <w:r>
              <w:rPr>
                <w:sz w:val="12"/>
              </w:rPr>
              <w:t>CNN on tabular features best.</w:t>
            </w:r>
          </w:p>
        </w:tc>
        <w:tc>
          <w:tcPr>
            <w:tcW w:w="1757" w:type="dxa"/>
          </w:tcPr>
          <w:p w14:paraId="63F9A9DF" w14:textId="77777777" w:rsidR="0037615C" w:rsidRDefault="005C3ED1">
            <w:pPr>
              <w:spacing w:after="0" w:line="240" w:lineRule="auto"/>
            </w:pPr>
            <w:r>
              <w:rPr>
                <w:sz w:val="12"/>
              </w:rPr>
              <w:t>- Stated by authors: Small dataset. - Our own caveats: Despite the title it is not character-level; 20k pre-featurised samples; random split - results not comparable to raw-URL models.</w:t>
            </w:r>
          </w:p>
        </w:tc>
        <w:tc>
          <w:tcPr>
            <w:tcW w:w="1216" w:type="dxa"/>
          </w:tcPr>
          <w:p w14:paraId="7BF6CC17" w14:textId="77777777" w:rsidR="0037615C" w:rsidRDefault="005C3ED1">
            <w:pPr>
              <w:spacing w:after="0" w:line="240" w:lineRule="auto"/>
            </w:pPr>
            <w:r>
              <w:rPr>
                <w:sz w:val="12"/>
              </w:rPr>
              <w:t>Raw-URL evaluation.</w:t>
            </w:r>
          </w:p>
        </w:tc>
        <w:tc>
          <w:tcPr>
            <w:tcW w:w="541" w:type="dxa"/>
          </w:tcPr>
          <w:p w14:paraId="460086C4" w14:textId="77777777" w:rsidR="0037615C" w:rsidRDefault="005C3ED1">
            <w:pPr>
              <w:spacing w:after="0" w:line="240" w:lineRule="auto"/>
            </w:pPr>
            <w:r>
              <w:rPr>
                <w:sz w:val="12"/>
              </w:rPr>
              <w:t>2 / F</w:t>
            </w:r>
          </w:p>
        </w:tc>
      </w:tr>
      <w:tr w:rsidR="0037615C" w14:paraId="1241D848" w14:textId="77777777">
        <w:trPr>
          <w:jc w:val="center"/>
        </w:trPr>
        <w:tc>
          <w:tcPr>
            <w:tcW w:w="541" w:type="dxa"/>
          </w:tcPr>
          <w:p w14:paraId="109CE965" w14:textId="77777777" w:rsidR="0037615C" w:rsidRDefault="005C3ED1">
            <w:pPr>
              <w:spacing w:after="0" w:line="240" w:lineRule="auto"/>
            </w:pPr>
            <w:r>
              <w:rPr>
                <w:sz w:val="12"/>
              </w:rPr>
              <w:t>[33]</w:t>
            </w:r>
          </w:p>
        </w:tc>
        <w:tc>
          <w:tcPr>
            <w:tcW w:w="1216" w:type="dxa"/>
          </w:tcPr>
          <w:p w14:paraId="6EB29132" w14:textId="77777777" w:rsidR="0037615C" w:rsidRDefault="005C3ED1">
            <w:pPr>
              <w:spacing w:after="0" w:line="240" w:lineRule="auto"/>
            </w:pPr>
            <w:r>
              <w:rPr>
                <w:sz w:val="12"/>
              </w:rPr>
              <w:t>Bozkir (2023); 2023 / Computers &amp; Security, 124, 102964</w:t>
            </w:r>
          </w:p>
        </w:tc>
        <w:tc>
          <w:tcPr>
            <w:tcW w:w="1622" w:type="dxa"/>
          </w:tcPr>
          <w:p w14:paraId="53790C45" w14:textId="77777777" w:rsidR="0037615C" w:rsidRDefault="005C3ED1">
            <w:pPr>
              <w:spacing w:after="0" w:line="240" w:lineRule="auto"/>
            </w:pPr>
            <w:r>
              <w:rPr>
                <w:sz w:val="12"/>
              </w:rPr>
              <w:t>URL-only phishing detection with n-gram embeddings; release of a large, time-spanning dataset.</w:t>
            </w:r>
          </w:p>
        </w:tc>
        <w:tc>
          <w:tcPr>
            <w:tcW w:w="1757" w:type="dxa"/>
          </w:tcPr>
          <w:p w14:paraId="65D89C7D" w14:textId="77777777" w:rsidR="0037615C" w:rsidRDefault="005C3ED1">
            <w:pPr>
              <w:spacing w:after="0" w:line="240" w:lineRule="auto"/>
            </w:pPr>
            <w:r>
              <w:rPr>
                <w:sz w:val="12"/>
              </w:rPr>
              <w:t>Three n-gram granularities embedded in parallel; each channel CNN -&gt; LSTM -&gt; attention; concatenated for classification.</w:t>
            </w:r>
          </w:p>
        </w:tc>
        <w:tc>
          <w:tcPr>
            <w:tcW w:w="1487" w:type="dxa"/>
          </w:tcPr>
          <w:p w14:paraId="41F8570E" w14:textId="77777777" w:rsidR="0037615C" w:rsidRDefault="005C3ED1">
            <w:pPr>
              <w:spacing w:after="0" w:line="240" w:lineRule="auto"/>
            </w:pPr>
            <w:r>
              <w:rPr>
                <w:sz w:val="12"/>
              </w:rPr>
              <w:t>GramBeddings dataset (public via request form): 800,000 URLs, 400K phishing + 400K legitimate (custom crawler), collected May 2019-June 2021 (dataset page; Tra…</w:t>
            </w:r>
          </w:p>
        </w:tc>
        <w:tc>
          <w:tcPr>
            <w:tcW w:w="1487" w:type="dxa"/>
          </w:tcPr>
          <w:p w14:paraId="6F308049" w14:textId="77777777" w:rsidR="0037615C" w:rsidRDefault="005C3ED1">
            <w:pPr>
              <w:spacing w:after="0" w:line="240" w:lineRule="auto"/>
            </w:pPr>
            <w:r>
              <w:rPr>
                <w:sz w:val="12"/>
              </w:rPr>
              <w:t>Not retrieved (publisher blocked)</w:t>
            </w:r>
          </w:p>
        </w:tc>
        <w:tc>
          <w:tcPr>
            <w:tcW w:w="1757" w:type="dxa"/>
          </w:tcPr>
          <w:p w14:paraId="32B6664F" w14:textId="77777777" w:rsidR="0037615C" w:rsidRDefault="005C3ED1">
            <w:pPr>
              <w:spacing w:after="0" w:line="240" w:lineRule="auto"/>
            </w:pPr>
            <w:r>
              <w:rPr>
                <w:sz w:val="12"/>
              </w:rPr>
              <w:t>Not retrieved from the paper (TransURL Fig. 5 reproduces GramBeddings results on its dataset). (Only abstract/publisher-page information was available; no additional numbers should be attributed to t…</w:t>
            </w:r>
          </w:p>
        </w:tc>
        <w:tc>
          <w:tcPr>
            <w:tcW w:w="1757" w:type="dxa"/>
          </w:tcPr>
          <w:p w14:paraId="1A7FACDC" w14:textId="77777777" w:rsidR="0037615C" w:rsidRDefault="005C3ED1">
            <w:pPr>
              <w:spacing w:after="0" w:line="240" w:lineRule="auto"/>
            </w:pPr>
            <w:r>
              <w:rPr>
                <w:sz w:val="12"/>
              </w:rPr>
              <w:t>Multi-granular n-gram embeddings with attention are competitive; dataset spans 2+ years with weekly collection to reduce duplicates.</w:t>
            </w:r>
          </w:p>
        </w:tc>
        <w:tc>
          <w:tcPr>
            <w:tcW w:w="1757" w:type="dxa"/>
          </w:tcPr>
          <w:p w14:paraId="2F172454" w14:textId="77777777" w:rsidR="0037615C" w:rsidRDefault="005C3ED1">
            <w:pPr>
              <w:spacing w:after="0" w:line="240" w:lineRule="auto"/>
            </w:pPr>
            <w:r>
              <w:rPr>
                <w:sz w:val="12"/>
              </w:rPr>
              <w:t>- Stated by authors: Not retrieved. - Our own caveats: Legitimate URLs crawled from top sites; dataset access via form.</w:t>
            </w:r>
          </w:p>
        </w:tc>
        <w:tc>
          <w:tcPr>
            <w:tcW w:w="1216" w:type="dxa"/>
          </w:tcPr>
          <w:p w14:paraId="25D96B08" w14:textId="77777777" w:rsidR="0037615C" w:rsidRDefault="005C3ED1">
            <w:pPr>
              <w:spacing w:after="0" w:line="240" w:lineRule="auto"/>
            </w:pPr>
            <w:r>
              <w:rPr>
                <w:sz w:val="12"/>
              </w:rPr>
              <w:t>Cross-dataset tests appear only in follow-up work (TransURL).</w:t>
            </w:r>
          </w:p>
        </w:tc>
        <w:tc>
          <w:tcPr>
            <w:tcW w:w="541" w:type="dxa"/>
          </w:tcPr>
          <w:p w14:paraId="20EBD472" w14:textId="77777777" w:rsidR="0037615C" w:rsidRDefault="005C3ED1">
            <w:pPr>
              <w:spacing w:after="0" w:line="240" w:lineRule="auto"/>
            </w:pPr>
            <w:r>
              <w:rPr>
                <w:sz w:val="12"/>
              </w:rPr>
              <w:t>4 / A</w:t>
            </w:r>
          </w:p>
        </w:tc>
      </w:tr>
      <w:tr w:rsidR="0037615C" w14:paraId="74A8C1A8" w14:textId="77777777">
        <w:trPr>
          <w:jc w:val="center"/>
        </w:trPr>
        <w:tc>
          <w:tcPr>
            <w:tcW w:w="541" w:type="dxa"/>
          </w:tcPr>
          <w:p w14:paraId="031304D9" w14:textId="77777777" w:rsidR="0037615C" w:rsidRDefault="005C3ED1">
            <w:pPr>
              <w:spacing w:after="0" w:line="240" w:lineRule="auto"/>
            </w:pPr>
            <w:r>
              <w:rPr>
                <w:sz w:val="12"/>
              </w:rPr>
              <w:t>[89]</w:t>
            </w:r>
          </w:p>
        </w:tc>
        <w:tc>
          <w:tcPr>
            <w:tcW w:w="1216" w:type="dxa"/>
          </w:tcPr>
          <w:p w14:paraId="0BAD9F46" w14:textId="77777777" w:rsidR="0037615C" w:rsidRDefault="005C3ED1">
            <w:pPr>
              <w:spacing w:after="0" w:line="240" w:lineRule="auto"/>
            </w:pPr>
            <w:r>
              <w:rPr>
                <w:sz w:val="12"/>
              </w:rPr>
              <w:t>Ozcan (2023); 2023 / Neural Computing and Applications, 35(7), pp. 4957-4973</w:t>
            </w:r>
          </w:p>
        </w:tc>
        <w:tc>
          <w:tcPr>
            <w:tcW w:w="1622" w:type="dxa"/>
          </w:tcPr>
          <w:p w14:paraId="1EC3FAE1" w14:textId="77777777" w:rsidR="0037615C" w:rsidRDefault="005C3ED1">
            <w:pPr>
              <w:spacing w:after="0" w:line="240" w:lineRule="auto"/>
            </w:pPr>
            <w:r>
              <w:rPr>
                <w:sz w:val="12"/>
              </w:rPr>
              <w:t>Combine char embeddings and NLP features in one deep model.</w:t>
            </w:r>
          </w:p>
        </w:tc>
        <w:tc>
          <w:tcPr>
            <w:tcW w:w="1757" w:type="dxa"/>
          </w:tcPr>
          <w:p w14:paraId="5F7C47EB" w14:textId="77777777" w:rsidR="0037615C" w:rsidRDefault="005C3ED1">
            <w:pPr>
              <w:spacing w:after="0" w:line="240" w:lineRule="auto"/>
            </w:pPr>
            <w:r>
              <w:rPr>
                <w:sz w:val="12"/>
              </w:rPr>
              <w:t>DNN branch over NLP features + LSTM over char embeddings, fused.</w:t>
            </w:r>
          </w:p>
        </w:tc>
        <w:tc>
          <w:tcPr>
            <w:tcW w:w="1487" w:type="dxa"/>
          </w:tcPr>
          <w:p w14:paraId="3DDFEA2F" w14:textId="77777777" w:rsidR="0037615C" w:rsidRDefault="005C3ED1">
            <w:pPr>
              <w:spacing w:after="0" w:line="240" w:lineRule="auto"/>
            </w:pPr>
            <w:r>
              <w:rPr>
                <w:sz w:val="12"/>
              </w:rPr>
              <w:t>Phishing URL datasets (sizes not in abstract)</w:t>
            </w:r>
          </w:p>
        </w:tc>
        <w:tc>
          <w:tcPr>
            <w:tcW w:w="1487" w:type="dxa"/>
          </w:tcPr>
          <w:p w14:paraId="5227ED22" w14:textId="77777777" w:rsidR="0037615C" w:rsidRDefault="005C3ED1">
            <w:pPr>
              <w:spacing w:after="0" w:line="240" w:lineRule="auto"/>
            </w:pPr>
            <w:r>
              <w:rPr>
                <w:sz w:val="12"/>
              </w:rPr>
              <w:t>Not in abstract</w:t>
            </w:r>
          </w:p>
        </w:tc>
        <w:tc>
          <w:tcPr>
            <w:tcW w:w="1757" w:type="dxa"/>
          </w:tcPr>
          <w:p w14:paraId="60C105F2" w14:textId="77777777" w:rsidR="0037615C" w:rsidRDefault="005C3ED1">
            <w:pPr>
              <w:spacing w:after="0" w:line="240" w:lineRule="auto"/>
            </w:pPr>
            <w:r>
              <w:rPr>
                <w:sz w:val="12"/>
              </w:rPr>
              <w:t>Not in abstract ('outperform other models in accuracy'). (Only abstract/publisher-page information was available; no additional numbers should be attributed to this paper without checking the full te…</w:t>
            </w:r>
          </w:p>
        </w:tc>
        <w:tc>
          <w:tcPr>
            <w:tcW w:w="1757" w:type="dxa"/>
          </w:tcPr>
          <w:p w14:paraId="680DF186" w14:textId="77777777" w:rsidR="0037615C" w:rsidRDefault="005C3ED1">
            <w:pPr>
              <w:spacing w:after="0" w:line="240" w:lineRule="auto"/>
            </w:pPr>
            <w:r>
              <w:rPr>
                <w:sz w:val="12"/>
              </w:rPr>
              <w:t>Hybrid feature+sequence model beats single-view models (authors).</w:t>
            </w:r>
          </w:p>
        </w:tc>
        <w:tc>
          <w:tcPr>
            <w:tcW w:w="1757" w:type="dxa"/>
          </w:tcPr>
          <w:p w14:paraId="79F78EFF" w14:textId="77777777" w:rsidR="0037615C" w:rsidRDefault="005C3ED1">
            <w:pPr>
              <w:spacing w:after="0" w:line="240" w:lineRule="auto"/>
            </w:pPr>
            <w:r>
              <w:rPr>
                <w:sz w:val="12"/>
              </w:rPr>
              <w:t>- Stated by authors: Not available. - Our own caveats: No numbers verified.</w:t>
            </w:r>
          </w:p>
        </w:tc>
        <w:tc>
          <w:tcPr>
            <w:tcW w:w="1216" w:type="dxa"/>
          </w:tcPr>
          <w:p w14:paraId="2935CD5E" w14:textId="77777777" w:rsidR="0037615C" w:rsidRDefault="005C3ED1">
            <w:pPr>
              <w:spacing w:after="0" w:line="240" w:lineRule="auto"/>
            </w:pPr>
            <w:r>
              <w:rPr>
                <w:sz w:val="12"/>
              </w:rPr>
              <w:t>n/a</w:t>
            </w:r>
          </w:p>
        </w:tc>
        <w:tc>
          <w:tcPr>
            <w:tcW w:w="541" w:type="dxa"/>
          </w:tcPr>
          <w:p w14:paraId="10144506" w14:textId="77777777" w:rsidR="0037615C" w:rsidRDefault="005C3ED1">
            <w:pPr>
              <w:spacing w:after="0" w:line="240" w:lineRule="auto"/>
            </w:pPr>
            <w:r>
              <w:rPr>
                <w:sz w:val="12"/>
              </w:rPr>
              <w:t>3 / A</w:t>
            </w:r>
          </w:p>
        </w:tc>
      </w:tr>
      <w:tr w:rsidR="0037615C" w14:paraId="335CBF38" w14:textId="77777777">
        <w:trPr>
          <w:jc w:val="center"/>
        </w:trPr>
        <w:tc>
          <w:tcPr>
            <w:tcW w:w="541" w:type="dxa"/>
          </w:tcPr>
          <w:p w14:paraId="091A3901" w14:textId="77777777" w:rsidR="0037615C" w:rsidRDefault="005C3ED1">
            <w:pPr>
              <w:spacing w:after="0" w:line="240" w:lineRule="auto"/>
            </w:pPr>
            <w:r>
              <w:rPr>
                <w:sz w:val="12"/>
              </w:rPr>
              <w:t>[90]</w:t>
            </w:r>
          </w:p>
        </w:tc>
        <w:tc>
          <w:tcPr>
            <w:tcW w:w="1216" w:type="dxa"/>
          </w:tcPr>
          <w:p w14:paraId="4E098F4A" w14:textId="77777777" w:rsidR="0037615C" w:rsidRDefault="005C3ED1">
            <w:pPr>
              <w:spacing w:after="0" w:line="240" w:lineRule="auto"/>
            </w:pPr>
            <w:r>
              <w:rPr>
                <w:sz w:val="12"/>
              </w:rPr>
              <w:t>Ghalechyan (2024); 2024 / Scientific Reports, 14, 25134</w:t>
            </w:r>
          </w:p>
        </w:tc>
        <w:tc>
          <w:tcPr>
            <w:tcW w:w="1622" w:type="dxa"/>
          </w:tcPr>
          <w:p w14:paraId="5FCADF00" w14:textId="77777777" w:rsidR="0037615C" w:rsidRDefault="005C3ED1">
            <w:pPr>
              <w:spacing w:after="0" w:line="240" w:lineRule="auto"/>
            </w:pPr>
            <w:r>
              <w:rPr>
                <w:sz w:val="12"/>
              </w:rPr>
              <w:t>Does a model trained on open + private data work in production over time?</w:t>
            </w:r>
          </w:p>
        </w:tc>
        <w:tc>
          <w:tcPr>
            <w:tcW w:w="1757" w:type="dxa"/>
          </w:tcPr>
          <w:p w14:paraId="04D9EA08" w14:textId="77777777" w:rsidR="0037615C" w:rsidRDefault="005C3ED1">
            <w:pPr>
              <w:spacing w:after="0" w:line="240" w:lineRule="auto"/>
            </w:pPr>
            <w:r>
              <w:rPr>
                <w:sz w:val="12"/>
              </w:rPr>
              <w:t>Feature engineering without third-party dependencies; deterministic vs probabilistic NNs; daily re-validation.</w:t>
            </w:r>
          </w:p>
        </w:tc>
        <w:tc>
          <w:tcPr>
            <w:tcW w:w="1487" w:type="dxa"/>
          </w:tcPr>
          <w:p w14:paraId="36F3DF04" w14:textId="77777777" w:rsidR="0037615C" w:rsidRDefault="005C3ED1">
            <w:pPr>
              <w:spacing w:after="0" w:line="240" w:lineRule="auto"/>
            </w:pPr>
            <w:r>
              <w:rPr>
                <w:sz w:val="12"/>
              </w:rPr>
              <w:t>Combination of open sources (Alexa, PhishTank, OpenPhish) and EasyDMARC production data; daily validation feed</w:t>
            </w:r>
          </w:p>
        </w:tc>
        <w:tc>
          <w:tcPr>
            <w:tcW w:w="1487" w:type="dxa"/>
          </w:tcPr>
          <w:p w14:paraId="44BF7970" w14:textId="77777777" w:rsidR="0037615C" w:rsidRDefault="005C3ED1">
            <w:pPr>
              <w:spacing w:after="0" w:line="240" w:lineRule="auto"/>
            </w:pPr>
            <w:r>
              <w:rPr>
                <w:sz w:val="12"/>
              </w:rPr>
              <w:t>Daily validation on newly reported URLs (temporal, production)</w:t>
            </w:r>
          </w:p>
        </w:tc>
        <w:tc>
          <w:tcPr>
            <w:tcW w:w="1757" w:type="dxa"/>
          </w:tcPr>
          <w:p w14:paraId="00A2A77E" w14:textId="77777777" w:rsidR="0037615C" w:rsidRDefault="005C3ED1">
            <w:pPr>
              <w:spacing w:after="0" w:line="240" w:lineRule="auto"/>
            </w:pPr>
            <w:r>
              <w:rPr>
                <w:sz w:val="12"/>
              </w:rPr>
              <w:t>About 97% average accuracy on daily validation data labelled by PhishTank/OpenPhish/EasyDMARC (abstract); high accuracy on short (&lt;50 chars) and long URLs. (Only abstract/publisher-page information w…</w:t>
            </w:r>
          </w:p>
        </w:tc>
        <w:tc>
          <w:tcPr>
            <w:tcW w:w="1757" w:type="dxa"/>
          </w:tcPr>
          <w:p w14:paraId="7B002C2A" w14:textId="77777777" w:rsidR="0037615C" w:rsidRDefault="005C3ED1">
            <w:pPr>
              <w:spacing w:after="0" w:line="240" w:lineRule="auto"/>
            </w:pPr>
            <w:r>
              <w:rPr>
                <w:sz w:val="12"/>
              </w:rPr>
              <w:t>Model trained on open+private data succeeds in production; probabilistic NN improves accuracy.</w:t>
            </w:r>
          </w:p>
        </w:tc>
        <w:tc>
          <w:tcPr>
            <w:tcW w:w="1757" w:type="dxa"/>
          </w:tcPr>
          <w:p w14:paraId="50AB4B95" w14:textId="77777777" w:rsidR="0037615C" w:rsidRDefault="005C3ED1">
            <w:pPr>
              <w:spacing w:after="0" w:line="240" w:lineRule="auto"/>
            </w:pPr>
            <w:r>
              <w:rPr>
                <w:sz w:val="12"/>
              </w:rPr>
              <w:t>- Stated by authors: Validation labels may contain mislabelled data that could not be checked (abstract). - Our own caveats: Private data not shareable; exact architectures unknown here.</w:t>
            </w:r>
          </w:p>
        </w:tc>
        <w:tc>
          <w:tcPr>
            <w:tcW w:w="1216" w:type="dxa"/>
          </w:tcPr>
          <w:p w14:paraId="567F6FF7" w14:textId="77777777" w:rsidR="0037615C" w:rsidRDefault="005C3ED1">
            <w:pPr>
              <w:spacing w:after="0" w:line="240" w:lineRule="auto"/>
            </w:pPr>
            <w:r>
              <w:rPr>
                <w:sz w:val="12"/>
              </w:rPr>
              <w:t>Public temporal benchmark.</w:t>
            </w:r>
          </w:p>
        </w:tc>
        <w:tc>
          <w:tcPr>
            <w:tcW w:w="541" w:type="dxa"/>
          </w:tcPr>
          <w:p w14:paraId="71F73297" w14:textId="77777777" w:rsidR="0037615C" w:rsidRDefault="005C3ED1">
            <w:pPr>
              <w:spacing w:after="0" w:line="240" w:lineRule="auto"/>
            </w:pPr>
            <w:r>
              <w:rPr>
                <w:sz w:val="12"/>
              </w:rPr>
              <w:t>4 / A</w:t>
            </w:r>
          </w:p>
        </w:tc>
      </w:tr>
      <w:tr w:rsidR="0037615C" w14:paraId="0A93C8BE" w14:textId="77777777">
        <w:trPr>
          <w:jc w:val="center"/>
        </w:trPr>
        <w:tc>
          <w:tcPr>
            <w:tcW w:w="541" w:type="dxa"/>
          </w:tcPr>
          <w:p w14:paraId="0820A4A2" w14:textId="77777777" w:rsidR="0037615C" w:rsidRDefault="005C3ED1">
            <w:pPr>
              <w:spacing w:after="0" w:line="240" w:lineRule="auto"/>
            </w:pPr>
            <w:r>
              <w:rPr>
                <w:sz w:val="12"/>
              </w:rPr>
              <w:t>[34]</w:t>
            </w:r>
          </w:p>
        </w:tc>
        <w:tc>
          <w:tcPr>
            <w:tcW w:w="1216" w:type="dxa"/>
          </w:tcPr>
          <w:p w14:paraId="675893CC" w14:textId="77777777" w:rsidR="0037615C" w:rsidRDefault="005C3ED1">
            <w:pPr>
              <w:spacing w:after="0" w:line="240" w:lineRule="auto"/>
            </w:pPr>
            <w:r>
              <w:rPr>
                <w:sz w:val="12"/>
              </w:rPr>
              <w:t>Sahingoz (2024); 2024 / IEEE Access, 12, pp. 8052-8070</w:t>
            </w:r>
          </w:p>
        </w:tc>
        <w:tc>
          <w:tcPr>
            <w:tcW w:w="1622" w:type="dxa"/>
          </w:tcPr>
          <w:p w14:paraId="4C2AD4BF" w14:textId="77777777" w:rsidR="0037615C" w:rsidRDefault="005C3ED1">
            <w:pPr>
              <w:spacing w:after="0" w:line="240" w:lineRule="auto"/>
            </w:pPr>
            <w:r>
              <w:rPr>
                <w:sz w:val="12"/>
              </w:rPr>
              <w:t>Large-scale deep-learning URL phishing detection and release of a multi-million URL dataset.</w:t>
            </w:r>
          </w:p>
        </w:tc>
        <w:tc>
          <w:tcPr>
            <w:tcW w:w="1757" w:type="dxa"/>
          </w:tcPr>
          <w:p w14:paraId="223082D9" w14:textId="77777777" w:rsidR="0037615C" w:rsidRDefault="005C3ED1">
            <w:pPr>
              <w:spacing w:after="0" w:line="240" w:lineRule="auto"/>
            </w:pPr>
            <w:r>
              <w:rPr>
                <w:sz w:val="12"/>
              </w:rPr>
              <w:t>Character vectorisation of URLs; five architectures compared; extensive related-work table of datasets.</w:t>
            </w:r>
          </w:p>
        </w:tc>
        <w:tc>
          <w:tcPr>
            <w:tcW w:w="1487" w:type="dxa"/>
          </w:tcPr>
          <w:p w14:paraId="3A18820B" w14:textId="77777777" w:rsidR="0037615C" w:rsidRDefault="005C3ED1">
            <w:pPr>
              <w:spacing w:after="0" w:line="240" w:lineRule="auto"/>
            </w:pPr>
            <w:r>
              <w:rPr>
                <w:sz w:val="12"/>
              </w:rPr>
              <w:t>About 5.1M URLs (shared on GitHub ebubekirbbr/dephides): 2,320,893 phishing (PhishTank up to Aug 2018) + legitimate URLs crawled (about 30 per domain) from top…</w:t>
            </w:r>
          </w:p>
        </w:tc>
        <w:tc>
          <w:tcPr>
            <w:tcW w:w="1487" w:type="dxa"/>
          </w:tcPr>
          <w:p w14:paraId="5941B736" w14:textId="77777777" w:rsidR="0037615C" w:rsidRDefault="005C3ED1">
            <w:pPr>
              <w:spacing w:after="0" w:line="240" w:lineRule="auto"/>
            </w:pPr>
            <w:r>
              <w:rPr>
                <w:sz w:val="12"/>
              </w:rPr>
              <w:t>Random train/test splits on small and full datasets</w:t>
            </w:r>
          </w:p>
        </w:tc>
        <w:tc>
          <w:tcPr>
            <w:tcW w:w="1757" w:type="dxa"/>
          </w:tcPr>
          <w:p w14:paraId="491E7CF1" w14:textId="77777777" w:rsidR="0037615C" w:rsidRDefault="005C3ED1">
            <w:pPr>
              <w:spacing w:after="0" w:line="240" w:lineRule="auto"/>
            </w:pPr>
            <w:r>
              <w:rPr>
                <w:sz w:val="12"/>
              </w:rPr>
              <w:t>CNN best with 98.74% accuracy (abstract; Sec. V). (Numbers taken from the full text; section/table references given where identified.)</w:t>
            </w:r>
          </w:p>
        </w:tc>
        <w:tc>
          <w:tcPr>
            <w:tcW w:w="1757" w:type="dxa"/>
          </w:tcPr>
          <w:p w14:paraId="31ABF9BA" w14:textId="77777777" w:rsidR="0037615C" w:rsidRDefault="005C3ED1">
            <w:pPr>
              <w:spacing w:after="0" w:line="240" w:lineRule="auto"/>
            </w:pPr>
            <w:r>
              <w:rPr>
                <w:sz w:val="12"/>
              </w:rPr>
              <w:t>CNN &gt; RNN/attention variants at this scale; dataset released.</w:t>
            </w:r>
          </w:p>
        </w:tc>
        <w:tc>
          <w:tcPr>
            <w:tcW w:w="1757" w:type="dxa"/>
          </w:tcPr>
          <w:p w14:paraId="2D9815AF" w14:textId="77777777" w:rsidR="0037615C" w:rsidRDefault="005C3ED1">
            <w:pPr>
              <w:spacing w:after="0" w:line="240" w:lineRule="auto"/>
            </w:pPr>
            <w:r>
              <w:rPr>
                <w:sz w:val="12"/>
              </w:rPr>
              <w:t>- Stated by authors: Phishing data up to 2018; legitimate URLs crawled from top domains. - Our own caveats: Random splits with about 30 URLs per legitimate domain almost guarantee domain overlap betw…</w:t>
            </w:r>
          </w:p>
        </w:tc>
        <w:tc>
          <w:tcPr>
            <w:tcW w:w="1216" w:type="dxa"/>
          </w:tcPr>
          <w:p w14:paraId="3E84AE7F" w14:textId="77777777" w:rsidR="0037615C" w:rsidRDefault="005C3ED1">
            <w:pPr>
              <w:spacing w:after="0" w:line="240" w:lineRule="auto"/>
            </w:pPr>
            <w:r>
              <w:rPr>
                <w:sz w:val="12"/>
              </w:rPr>
              <w:t>Domain-grouped and temporal evaluation.</w:t>
            </w:r>
          </w:p>
        </w:tc>
        <w:tc>
          <w:tcPr>
            <w:tcW w:w="541" w:type="dxa"/>
          </w:tcPr>
          <w:p w14:paraId="03270267" w14:textId="77777777" w:rsidR="0037615C" w:rsidRDefault="005C3ED1">
            <w:pPr>
              <w:spacing w:after="0" w:line="240" w:lineRule="auto"/>
            </w:pPr>
            <w:r>
              <w:rPr>
                <w:sz w:val="12"/>
              </w:rPr>
              <w:t>4 / F</w:t>
            </w:r>
          </w:p>
        </w:tc>
      </w:tr>
      <w:tr w:rsidR="0037615C" w14:paraId="22BE58E6" w14:textId="77777777">
        <w:trPr>
          <w:jc w:val="center"/>
        </w:trPr>
        <w:tc>
          <w:tcPr>
            <w:tcW w:w="541" w:type="dxa"/>
          </w:tcPr>
          <w:p w14:paraId="6288D1A7" w14:textId="77777777" w:rsidR="0037615C" w:rsidRDefault="005C3ED1">
            <w:pPr>
              <w:spacing w:after="0" w:line="240" w:lineRule="auto"/>
            </w:pPr>
            <w:r>
              <w:rPr>
                <w:sz w:val="12"/>
              </w:rPr>
              <w:t>[56]</w:t>
            </w:r>
          </w:p>
        </w:tc>
        <w:tc>
          <w:tcPr>
            <w:tcW w:w="1216" w:type="dxa"/>
          </w:tcPr>
          <w:p w14:paraId="35DFE015" w14:textId="77777777" w:rsidR="0037615C" w:rsidRDefault="005C3ED1">
            <w:pPr>
              <w:spacing w:after="0" w:line="240" w:lineRule="auto"/>
            </w:pPr>
            <w:r>
              <w:rPr>
                <w:sz w:val="12"/>
              </w:rPr>
              <w:t>Niculescu-Mizil (2005); 2005 / Proceedings of the 22nd International Conference on Machine…</w:t>
            </w:r>
          </w:p>
        </w:tc>
        <w:tc>
          <w:tcPr>
            <w:tcW w:w="1622" w:type="dxa"/>
          </w:tcPr>
          <w:p w14:paraId="68A449D0" w14:textId="77777777" w:rsidR="0037615C" w:rsidRDefault="005C3ED1">
            <w:pPr>
              <w:spacing w:after="0" w:line="240" w:lineRule="auto"/>
            </w:pPr>
            <w:r>
              <w:rPr>
                <w:sz w:val="12"/>
              </w:rPr>
              <w:t>Which learning algorithms produce calibrated probabilities and how to fix those that do not?</w:t>
            </w:r>
          </w:p>
        </w:tc>
        <w:tc>
          <w:tcPr>
            <w:tcW w:w="1757" w:type="dxa"/>
          </w:tcPr>
          <w:p w14:paraId="01B095A5" w14:textId="77777777" w:rsidR="0037615C" w:rsidRDefault="005C3ED1">
            <w:pPr>
              <w:spacing w:after="0" w:line="240" w:lineRule="auto"/>
            </w:pPr>
            <w:r>
              <w:rPr>
                <w:sz w:val="12"/>
              </w:rPr>
              <w:t>Empirical comparison across ten learners; Platt scaling vs isotonic regression on held-out calibration data.</w:t>
            </w:r>
          </w:p>
        </w:tc>
        <w:tc>
          <w:tcPr>
            <w:tcW w:w="1487" w:type="dxa"/>
          </w:tcPr>
          <w:p w14:paraId="6E698FB0" w14:textId="77777777" w:rsidR="0037615C" w:rsidRDefault="005C3ED1">
            <w:pPr>
              <w:spacing w:after="0" w:line="240" w:lineRule="auto"/>
            </w:pPr>
            <w:r>
              <w:rPr>
                <w:sz w:val="12"/>
              </w:rPr>
              <w:t>Eight binary classification problems (paper Sec. 3).</w:t>
            </w:r>
          </w:p>
        </w:tc>
        <w:tc>
          <w:tcPr>
            <w:tcW w:w="1487" w:type="dxa"/>
          </w:tcPr>
          <w:p w14:paraId="62BA4E58" w14:textId="77777777" w:rsidR="0037615C" w:rsidRDefault="005C3ED1">
            <w:pPr>
              <w:spacing w:after="0" w:line="240" w:lineRule="auto"/>
            </w:pPr>
            <w:r>
              <w:rPr>
                <w:sz w:val="12"/>
              </w:rPr>
              <w:t>Squared error (Brier), log-loss, reliability diagrams</w:t>
            </w:r>
          </w:p>
        </w:tc>
        <w:tc>
          <w:tcPr>
            <w:tcW w:w="1757" w:type="dxa"/>
          </w:tcPr>
          <w:p w14:paraId="205C7D08" w14:textId="77777777" w:rsidR="0037615C" w:rsidRDefault="005C3ED1">
            <w:pPr>
              <w:spacing w:after="0" w:line="240" w:lineRule="auto"/>
            </w:pPr>
            <w:r>
              <w:rPr>
                <w:sz w:val="12"/>
              </w:rPr>
              <w:t>Boosted trees and SVMs push predictions away from 0/1 (sigmoid-shaped reliability diagrams); RF/bagging are better calibrated; isotonic needs &gt;~1000 calibration points (paper Sec. 4-5; numbers not re…</w:t>
            </w:r>
          </w:p>
        </w:tc>
        <w:tc>
          <w:tcPr>
            <w:tcW w:w="1757" w:type="dxa"/>
          </w:tcPr>
          <w:p w14:paraId="17356770" w14:textId="77777777" w:rsidR="0037615C" w:rsidRDefault="005C3ED1">
            <w:pPr>
              <w:spacing w:after="0" w:line="240" w:lineRule="auto"/>
            </w:pPr>
            <w:r>
              <w:rPr>
                <w:sz w:val="12"/>
              </w:rPr>
              <w:t>Boosting (max-margin) methods are systematically miscalibrated and benefit most from Platt/isotonic; RF and bagged trees nearly calibrated.</w:t>
            </w:r>
          </w:p>
        </w:tc>
        <w:tc>
          <w:tcPr>
            <w:tcW w:w="1757" w:type="dxa"/>
          </w:tcPr>
          <w:p w14:paraId="76CDEAC2" w14:textId="77777777" w:rsidR="0037615C" w:rsidRDefault="005C3ED1">
            <w:pPr>
              <w:spacing w:after="0" w:line="240" w:lineRule="auto"/>
            </w:pPr>
            <w:r>
              <w:rPr>
                <w:sz w:val="12"/>
              </w:rPr>
              <w:t>- Authors' stated limitations: 2005-era learners; no gradient boosting with log-loss. - My assessment: Modern XGBoost/LightGBM with logistic loss are better calibrated than AdaBoost, so findings need…</w:t>
            </w:r>
          </w:p>
        </w:tc>
        <w:tc>
          <w:tcPr>
            <w:tcW w:w="1216" w:type="dxa"/>
          </w:tcPr>
          <w:p w14:paraId="54B401B9" w14:textId="77777777" w:rsidR="0037615C" w:rsidRDefault="005C3ED1">
            <w:pPr>
              <w:spacing w:after="0" w:line="240" w:lineRule="auto"/>
            </w:pPr>
            <w:r>
              <w:rPr>
                <w:sz w:val="12"/>
              </w:rPr>
              <w:t>Calibration behaviour of soft-voting/stacked ensembles on security data.</w:t>
            </w:r>
          </w:p>
        </w:tc>
        <w:tc>
          <w:tcPr>
            <w:tcW w:w="541" w:type="dxa"/>
          </w:tcPr>
          <w:p w14:paraId="18B2E9C1" w14:textId="77777777" w:rsidR="0037615C" w:rsidRDefault="005C3ED1">
            <w:pPr>
              <w:spacing w:after="0" w:line="240" w:lineRule="auto"/>
            </w:pPr>
            <w:r>
              <w:rPr>
                <w:sz w:val="12"/>
              </w:rPr>
              <w:t>5 / A</w:t>
            </w:r>
          </w:p>
        </w:tc>
      </w:tr>
      <w:tr w:rsidR="0037615C" w14:paraId="55A04935" w14:textId="77777777">
        <w:trPr>
          <w:jc w:val="center"/>
        </w:trPr>
        <w:tc>
          <w:tcPr>
            <w:tcW w:w="541" w:type="dxa"/>
          </w:tcPr>
          <w:p w14:paraId="7B65237A" w14:textId="77777777" w:rsidR="0037615C" w:rsidRDefault="005C3ED1">
            <w:pPr>
              <w:spacing w:after="0" w:line="240" w:lineRule="auto"/>
            </w:pPr>
            <w:r>
              <w:rPr>
                <w:sz w:val="12"/>
              </w:rPr>
              <w:t>[57]</w:t>
            </w:r>
          </w:p>
        </w:tc>
        <w:tc>
          <w:tcPr>
            <w:tcW w:w="1216" w:type="dxa"/>
          </w:tcPr>
          <w:p w14:paraId="720EFACD" w14:textId="77777777" w:rsidR="0037615C" w:rsidRDefault="005C3ED1">
            <w:pPr>
              <w:spacing w:after="0" w:line="240" w:lineRule="auto"/>
            </w:pPr>
            <w:r>
              <w:rPr>
                <w:sz w:val="12"/>
              </w:rPr>
              <w:t>Guo (2017); 2017 / Proceedings of the 34th International Conference on Machine…</w:t>
            </w:r>
          </w:p>
        </w:tc>
        <w:tc>
          <w:tcPr>
            <w:tcW w:w="1622" w:type="dxa"/>
          </w:tcPr>
          <w:p w14:paraId="43B87180" w14:textId="77777777" w:rsidR="0037615C" w:rsidRDefault="005C3ED1">
            <w:pPr>
              <w:spacing w:after="0" w:line="240" w:lineRule="auto"/>
            </w:pPr>
            <w:r>
              <w:rPr>
                <w:sz w:val="12"/>
              </w:rPr>
              <w:t>Modern deep nets are over-confident; probabilities do not match empirical accuracy.</w:t>
            </w:r>
          </w:p>
        </w:tc>
        <w:tc>
          <w:tcPr>
            <w:tcW w:w="1757" w:type="dxa"/>
          </w:tcPr>
          <w:p w14:paraId="15E70C0D" w14:textId="77777777" w:rsidR="0037615C" w:rsidRDefault="005C3ED1">
            <w:pPr>
              <w:spacing w:after="0" w:line="240" w:lineRule="auto"/>
            </w:pPr>
            <w:r>
              <w:rPr>
                <w:sz w:val="12"/>
              </w:rPr>
              <w:t>Define/popularise ECE and reliability diagrams; evaluate post-hoc calibration methods; propose temperature scaling.</w:t>
            </w:r>
          </w:p>
        </w:tc>
        <w:tc>
          <w:tcPr>
            <w:tcW w:w="1487" w:type="dxa"/>
          </w:tcPr>
          <w:p w14:paraId="5BC60C50" w14:textId="77777777" w:rsidR="0037615C" w:rsidRDefault="005C3ED1">
            <w:pPr>
              <w:spacing w:after="0" w:line="240" w:lineRule="auto"/>
            </w:pPr>
            <w:r>
              <w:rPr>
                <w:sz w:val="12"/>
              </w:rPr>
              <w:t>Standard vision/NLP benchmarks (paper Sec. 5).</w:t>
            </w:r>
          </w:p>
        </w:tc>
        <w:tc>
          <w:tcPr>
            <w:tcW w:w="1487" w:type="dxa"/>
          </w:tcPr>
          <w:p w14:paraId="57D33EBD" w14:textId="77777777" w:rsidR="0037615C" w:rsidRDefault="005C3ED1">
            <w:pPr>
              <w:spacing w:after="0" w:line="240" w:lineRule="auto"/>
            </w:pPr>
            <w:r>
              <w:rPr>
                <w:sz w:val="12"/>
              </w:rPr>
              <w:t>Expected Calibration Error (ECE), Maximum Calibration Error, NLL, reliability diagrams</w:t>
            </w:r>
          </w:p>
        </w:tc>
        <w:tc>
          <w:tcPr>
            <w:tcW w:w="1757" w:type="dxa"/>
          </w:tcPr>
          <w:p w14:paraId="5E1AC528" w14:textId="77777777" w:rsidR="0037615C" w:rsidRDefault="005C3ED1">
            <w:pPr>
              <w:spacing w:after="0" w:line="240" w:lineRule="auto"/>
            </w:pPr>
            <w:r>
              <w:rPr>
                <w:sz w:val="12"/>
              </w:rPr>
              <w:t>Temperature scaling achieves lowest ECE on most datasets (paper Table 1).</w:t>
            </w:r>
          </w:p>
        </w:tc>
        <w:tc>
          <w:tcPr>
            <w:tcW w:w="1757" w:type="dxa"/>
          </w:tcPr>
          <w:p w14:paraId="440A69F8" w14:textId="77777777" w:rsidR="0037615C" w:rsidRDefault="005C3ED1">
            <w:pPr>
              <w:spacing w:after="0" w:line="240" w:lineRule="auto"/>
            </w:pPr>
            <w:r>
              <w:rPr>
                <w:sz w:val="12"/>
              </w:rPr>
              <w:t>Depth/width/BatchNorm/weight decay affect calibration; one-parameter temperature scaling is surprisingly effective.</w:t>
            </w:r>
          </w:p>
        </w:tc>
        <w:tc>
          <w:tcPr>
            <w:tcW w:w="1757" w:type="dxa"/>
          </w:tcPr>
          <w:p w14:paraId="5E903226" w14:textId="77777777" w:rsidR="0037615C" w:rsidRDefault="005C3ED1">
            <w:pPr>
              <w:spacing w:after="0" w:line="240" w:lineRule="auto"/>
            </w:pPr>
            <w:r>
              <w:rPr>
                <w:sz w:val="12"/>
              </w:rPr>
              <w:t>- Authors' stated limitations: Post-hoc methods assume calibration set from same distribution. - My assessment: Our models are tree ensembles; temperature scaling applies to logits/scores but Platt/i…</w:t>
            </w:r>
          </w:p>
        </w:tc>
        <w:tc>
          <w:tcPr>
            <w:tcW w:w="1216" w:type="dxa"/>
          </w:tcPr>
          <w:p w14:paraId="5CE0BA96" w14:textId="77777777" w:rsidR="0037615C" w:rsidRDefault="005C3ED1">
            <w:pPr>
              <w:spacing w:after="0" w:line="240" w:lineRule="auto"/>
            </w:pPr>
            <w:r>
              <w:rPr>
                <w:sz w:val="12"/>
              </w:rPr>
              <w:t>Calibration of security classifiers under dataset shift and adversarial mutation.</w:t>
            </w:r>
          </w:p>
        </w:tc>
        <w:tc>
          <w:tcPr>
            <w:tcW w:w="541" w:type="dxa"/>
          </w:tcPr>
          <w:p w14:paraId="34630414" w14:textId="77777777" w:rsidR="0037615C" w:rsidRDefault="005C3ED1">
            <w:pPr>
              <w:spacing w:after="0" w:line="240" w:lineRule="auto"/>
            </w:pPr>
            <w:r>
              <w:rPr>
                <w:sz w:val="12"/>
              </w:rPr>
              <w:t>5 / F</w:t>
            </w:r>
          </w:p>
        </w:tc>
      </w:tr>
      <w:tr w:rsidR="0037615C" w14:paraId="2638C00C" w14:textId="77777777">
        <w:trPr>
          <w:jc w:val="center"/>
        </w:trPr>
        <w:tc>
          <w:tcPr>
            <w:tcW w:w="541" w:type="dxa"/>
          </w:tcPr>
          <w:p w14:paraId="01255D36" w14:textId="77777777" w:rsidR="0037615C" w:rsidRDefault="005C3ED1">
            <w:pPr>
              <w:spacing w:after="0" w:line="240" w:lineRule="auto"/>
            </w:pPr>
            <w:r>
              <w:rPr>
                <w:sz w:val="12"/>
              </w:rPr>
              <w:t>[55]</w:t>
            </w:r>
          </w:p>
        </w:tc>
        <w:tc>
          <w:tcPr>
            <w:tcW w:w="1216" w:type="dxa"/>
          </w:tcPr>
          <w:p w14:paraId="117583C3" w14:textId="77777777" w:rsidR="0037615C" w:rsidRDefault="005C3ED1">
            <w:pPr>
              <w:spacing w:after="0" w:line="240" w:lineRule="auto"/>
            </w:pPr>
            <w:r>
              <w:rPr>
                <w:sz w:val="12"/>
              </w:rPr>
              <w:t xml:space="preserve">Li (2021); 2021 / Annual Computer Security Applications </w:t>
            </w:r>
            <w:r>
              <w:rPr>
                <w:sz w:val="12"/>
              </w:rPr>
              <w:lastRenderedPageBreak/>
              <w:t>Conference</w:t>
            </w:r>
          </w:p>
        </w:tc>
        <w:tc>
          <w:tcPr>
            <w:tcW w:w="1622" w:type="dxa"/>
          </w:tcPr>
          <w:p w14:paraId="644C8A95" w14:textId="77777777" w:rsidR="0037615C" w:rsidRDefault="005C3ED1">
            <w:pPr>
              <w:spacing w:after="0" w:line="240" w:lineRule="auto"/>
            </w:pPr>
            <w:r>
              <w:rPr>
                <w:sz w:val="12"/>
              </w:rPr>
              <w:lastRenderedPageBreak/>
              <w:t>Can confidence/uncertainty flag dataset shift and adversarial examples for malware detectors?</w:t>
            </w:r>
          </w:p>
        </w:tc>
        <w:tc>
          <w:tcPr>
            <w:tcW w:w="1757" w:type="dxa"/>
          </w:tcPr>
          <w:p w14:paraId="676D6B0D" w14:textId="77777777" w:rsidR="0037615C" w:rsidRDefault="005C3ED1">
            <w:pPr>
              <w:spacing w:after="0" w:line="240" w:lineRule="auto"/>
            </w:pPr>
            <w:r>
              <w:rPr>
                <w:sz w:val="12"/>
              </w:rPr>
              <w:t xml:space="preserve">Re-build four Android malware detectors with six calibration methods; measure nine uncertainty metrics incl. </w:t>
            </w:r>
            <w:r>
              <w:rPr>
                <w:sz w:val="12"/>
              </w:rPr>
              <w:lastRenderedPageBreak/>
              <w:t>imbalance-aware ones; test on shifted and adversarial data.</w:t>
            </w:r>
          </w:p>
        </w:tc>
        <w:tc>
          <w:tcPr>
            <w:tcW w:w="1487" w:type="dxa"/>
          </w:tcPr>
          <w:p w14:paraId="6BB0D00D" w14:textId="77777777" w:rsidR="0037615C" w:rsidRDefault="005C3ED1">
            <w:pPr>
              <w:spacing w:after="0" w:line="240" w:lineRule="auto"/>
            </w:pPr>
            <w:r>
              <w:rPr>
                <w:sz w:val="12"/>
              </w:rPr>
              <w:lastRenderedPageBreak/>
              <w:t>Android malware datasets with temporal split (paper Sec. 5); not URL data.</w:t>
            </w:r>
          </w:p>
        </w:tc>
        <w:tc>
          <w:tcPr>
            <w:tcW w:w="1487" w:type="dxa"/>
          </w:tcPr>
          <w:p w14:paraId="792A6600" w14:textId="77777777" w:rsidR="0037615C" w:rsidRDefault="005C3ED1">
            <w:pPr>
              <w:spacing w:after="0" w:line="240" w:lineRule="auto"/>
            </w:pPr>
            <w:r>
              <w:rPr>
                <w:sz w:val="12"/>
              </w:rPr>
              <w:t xml:space="preserve">Calibration (ECE, Brier, NLL) and uncertainty quality under temporal dataset shift and under </w:t>
            </w:r>
            <w:r>
              <w:rPr>
                <w:sz w:val="12"/>
              </w:rPr>
              <w:lastRenderedPageBreak/>
              <w:t>adversarial evasion</w:t>
            </w:r>
          </w:p>
        </w:tc>
        <w:tc>
          <w:tcPr>
            <w:tcW w:w="1757" w:type="dxa"/>
          </w:tcPr>
          <w:p w14:paraId="6A9801C3" w14:textId="77777777" w:rsidR="0037615C" w:rsidRDefault="005C3ED1">
            <w:pPr>
              <w:spacing w:after="0" w:line="240" w:lineRule="auto"/>
            </w:pPr>
            <w:r>
              <w:rPr>
                <w:sz w:val="12"/>
              </w:rPr>
              <w:lastRenderedPageBreak/>
              <w:t xml:space="preserve">Main findings (abstract): predictive uncertainty helps under dataset shift but cannot cope with adversarial evasion; </w:t>
            </w:r>
            <w:r>
              <w:rPr>
                <w:sz w:val="12"/>
              </w:rPr>
              <w:lastRenderedPageBreak/>
              <w:t>approximate Bayesian methods most promising; calibration methods can fail under at…</w:t>
            </w:r>
          </w:p>
        </w:tc>
        <w:tc>
          <w:tcPr>
            <w:tcW w:w="1757" w:type="dxa"/>
          </w:tcPr>
          <w:p w14:paraId="6488881B" w14:textId="77777777" w:rsidR="0037615C" w:rsidRDefault="005C3ED1">
            <w:pPr>
              <w:spacing w:after="0" w:line="240" w:lineRule="auto"/>
            </w:pPr>
            <w:r>
              <w:rPr>
                <w:sz w:val="12"/>
              </w:rPr>
              <w:lastRenderedPageBreak/>
              <w:t>Vanilla detectors poorly calibrated; calibration degrades under shift and collapses under adversarial examples.</w:t>
            </w:r>
          </w:p>
        </w:tc>
        <w:tc>
          <w:tcPr>
            <w:tcW w:w="1757" w:type="dxa"/>
          </w:tcPr>
          <w:p w14:paraId="64DA4DB8" w14:textId="77777777" w:rsidR="0037615C" w:rsidRDefault="005C3ED1">
            <w:pPr>
              <w:spacing w:after="0" w:line="240" w:lineRule="auto"/>
            </w:pPr>
            <w:r>
              <w:rPr>
                <w:sz w:val="12"/>
              </w:rPr>
              <w:t xml:space="preserve">- Authors' stated limitations: Android-only; specific attack set. - My assessment: Different domain, but the protocol </w:t>
            </w:r>
            <w:r>
              <w:rPr>
                <w:sz w:val="12"/>
              </w:rPr>
              <w:lastRenderedPageBreak/>
              <w:t>(calibration x shift x adversarial) maps directly onto our plan.</w:t>
            </w:r>
          </w:p>
        </w:tc>
        <w:tc>
          <w:tcPr>
            <w:tcW w:w="1216" w:type="dxa"/>
          </w:tcPr>
          <w:p w14:paraId="25E48AD9" w14:textId="77777777" w:rsidR="0037615C" w:rsidRDefault="005C3ED1">
            <w:pPr>
              <w:spacing w:after="0" w:line="240" w:lineRule="auto"/>
            </w:pPr>
            <w:r>
              <w:rPr>
                <w:sz w:val="12"/>
              </w:rPr>
              <w:lastRenderedPageBreak/>
              <w:t>No equivalent study for phishing URL classifiers.</w:t>
            </w:r>
          </w:p>
        </w:tc>
        <w:tc>
          <w:tcPr>
            <w:tcW w:w="541" w:type="dxa"/>
          </w:tcPr>
          <w:p w14:paraId="4BAF7C1A" w14:textId="77777777" w:rsidR="0037615C" w:rsidRDefault="005C3ED1">
            <w:pPr>
              <w:spacing w:after="0" w:line="240" w:lineRule="auto"/>
            </w:pPr>
            <w:r>
              <w:rPr>
                <w:sz w:val="12"/>
              </w:rPr>
              <w:t>4 / F</w:t>
            </w:r>
          </w:p>
        </w:tc>
      </w:tr>
      <w:tr w:rsidR="0037615C" w14:paraId="4A397916" w14:textId="77777777">
        <w:trPr>
          <w:jc w:val="center"/>
        </w:trPr>
        <w:tc>
          <w:tcPr>
            <w:tcW w:w="541" w:type="dxa"/>
          </w:tcPr>
          <w:p w14:paraId="6A2C5497" w14:textId="77777777" w:rsidR="0037615C" w:rsidRDefault="005C3ED1">
            <w:pPr>
              <w:spacing w:after="0" w:line="240" w:lineRule="auto"/>
            </w:pPr>
            <w:r>
              <w:rPr>
                <w:sz w:val="12"/>
              </w:rPr>
              <w:t>[36]</w:t>
            </w:r>
          </w:p>
        </w:tc>
        <w:tc>
          <w:tcPr>
            <w:tcW w:w="1216" w:type="dxa"/>
          </w:tcPr>
          <w:p w14:paraId="41B60297" w14:textId="77777777" w:rsidR="0037615C" w:rsidRDefault="005C3ED1">
            <w:pPr>
              <w:spacing w:after="0" w:line="240" w:lineRule="auto"/>
            </w:pPr>
            <w:r>
              <w:rPr>
                <w:sz w:val="12"/>
              </w:rPr>
              <w:t>Rudd (2020); 2020 / arXiv preprint arXiv:2011.03040</w:t>
            </w:r>
          </w:p>
        </w:tc>
        <w:tc>
          <w:tcPr>
            <w:tcW w:w="1622" w:type="dxa"/>
          </w:tcPr>
          <w:p w14:paraId="7E8E3D9C" w14:textId="77777777" w:rsidR="0037615C" w:rsidRDefault="005C3ED1">
            <w:pPr>
              <w:spacing w:after="0" w:line="240" w:lineRule="auto"/>
            </w:pPr>
            <w:r>
              <w:rPr>
                <w:sz w:val="12"/>
              </w:rPr>
              <w:t>How should transformers be trained on URL strings for security tasks?</w:t>
            </w:r>
          </w:p>
        </w:tc>
        <w:tc>
          <w:tcPr>
            <w:tcW w:w="1757" w:type="dxa"/>
          </w:tcPr>
          <w:p w14:paraId="31DE72F3" w14:textId="77777777" w:rsidR="0037615C" w:rsidRDefault="005C3ED1">
            <w:pPr>
              <w:spacing w:after="0" w:line="240" w:lineRule="auto"/>
            </w:pPr>
            <w:r>
              <w:rPr>
                <w:sz w:val="12"/>
              </w:rPr>
              <w:t>Auto-regressive pre-training on 20M unlabeled URLs does not transfer; adding an auxiliary auto-regressive loss while training from scratch (balanced dynamically) helps; compared w…</w:t>
            </w:r>
          </w:p>
        </w:tc>
        <w:tc>
          <w:tcPr>
            <w:tcW w:w="1487" w:type="dxa"/>
          </w:tcPr>
          <w:p w14:paraId="3DEC8FB2" w14:textId="77777777" w:rsidR="0037615C" w:rsidRDefault="005C3ED1">
            <w:pPr>
              <w:spacing w:after="0" w:line="240" w:lineRule="auto"/>
            </w:pPr>
            <w:r>
              <w:rPr>
                <w:sz w:val="12"/>
              </w:rPr>
              <w:t>FireEye URL corpus: 1,007,451 training, 111,930 validation (20,013 malicious, 91,813 benign), 279,874 test URLs; 20M unlabeled URLs for pre-training (Sec. 3)</w:t>
            </w:r>
          </w:p>
        </w:tc>
        <w:tc>
          <w:tcPr>
            <w:tcW w:w="1487" w:type="dxa"/>
          </w:tcPr>
          <w:p w14:paraId="37517B14" w14:textId="77777777" w:rsidR="0037615C" w:rsidRDefault="005C3ED1">
            <w:pPr>
              <w:spacing w:after="0" w:line="240" w:lineRule="auto"/>
            </w:pPr>
            <w:r>
              <w:rPr>
                <w:sz w:val="12"/>
              </w:rPr>
              <w:t>Held-out split; ROC-AUC comparison (Fig. 2-3)</w:t>
            </w:r>
          </w:p>
        </w:tc>
        <w:tc>
          <w:tcPr>
            <w:tcW w:w="1757" w:type="dxa"/>
          </w:tcPr>
          <w:p w14:paraId="4BEB78D2" w14:textId="77777777" w:rsidR="0037615C" w:rsidRDefault="005C3ED1">
            <w:pPr>
              <w:spacing w:after="0" w:line="240" w:lineRule="auto"/>
            </w:pPr>
            <w:r>
              <w:rPr>
                <w:sz w:val="12"/>
              </w:rPr>
              <w:t>Mixed-objective transformer on par with the best baseline (1D CNN) by ROC-AUC (Fig. 3); numbers in figure legends. (Numbers taken from the full text; section/table references given where identified.)</w:t>
            </w:r>
          </w:p>
        </w:tc>
        <w:tc>
          <w:tcPr>
            <w:tcW w:w="1757" w:type="dxa"/>
          </w:tcPr>
          <w:p w14:paraId="2386DFDD" w14:textId="77777777" w:rsidR="0037615C" w:rsidRDefault="005C3ED1">
            <w:pPr>
              <w:spacing w:after="0" w:line="240" w:lineRule="auto"/>
            </w:pPr>
            <w:r>
              <w:rPr>
                <w:sz w:val="12"/>
              </w:rPr>
              <w:t>Generic NLP pre-training recipes do not transfer directly to URLs; char-CNNs remain a strong baseline.</w:t>
            </w:r>
          </w:p>
        </w:tc>
        <w:tc>
          <w:tcPr>
            <w:tcW w:w="1757" w:type="dxa"/>
          </w:tcPr>
          <w:p w14:paraId="0846F762" w14:textId="77777777" w:rsidR="0037615C" w:rsidRDefault="005C3ED1">
            <w:pPr>
              <w:spacing w:after="0" w:line="240" w:lineRule="auto"/>
            </w:pPr>
            <w:r>
              <w:rPr>
                <w:sz w:val="12"/>
              </w:rPr>
              <w:t>- Stated by authors: Proprietary data; limited pre-training scale. - Our own caveats: Not peer reviewed.</w:t>
            </w:r>
          </w:p>
        </w:tc>
        <w:tc>
          <w:tcPr>
            <w:tcW w:w="1216" w:type="dxa"/>
          </w:tcPr>
          <w:p w14:paraId="258D12C4" w14:textId="77777777" w:rsidR="0037615C" w:rsidRDefault="005C3ED1">
            <w:pPr>
              <w:spacing w:after="0" w:line="240" w:lineRule="auto"/>
            </w:pPr>
            <w:r>
              <w:rPr>
                <w:sz w:val="12"/>
              </w:rPr>
              <w:t>Public pre-training corpora for URLs.</w:t>
            </w:r>
          </w:p>
        </w:tc>
        <w:tc>
          <w:tcPr>
            <w:tcW w:w="541" w:type="dxa"/>
          </w:tcPr>
          <w:p w14:paraId="3015AA78" w14:textId="77777777" w:rsidR="0037615C" w:rsidRDefault="005C3ED1">
            <w:pPr>
              <w:spacing w:after="0" w:line="240" w:lineRule="auto"/>
            </w:pPr>
            <w:r>
              <w:rPr>
                <w:sz w:val="12"/>
              </w:rPr>
              <w:t>3 / F</w:t>
            </w:r>
          </w:p>
        </w:tc>
      </w:tr>
      <w:tr w:rsidR="0037615C" w14:paraId="1771EC5E" w14:textId="77777777">
        <w:trPr>
          <w:jc w:val="center"/>
        </w:trPr>
        <w:tc>
          <w:tcPr>
            <w:tcW w:w="541" w:type="dxa"/>
          </w:tcPr>
          <w:p w14:paraId="19E72360" w14:textId="77777777" w:rsidR="0037615C" w:rsidRDefault="005C3ED1">
            <w:pPr>
              <w:spacing w:after="0" w:line="240" w:lineRule="auto"/>
            </w:pPr>
            <w:r>
              <w:rPr>
                <w:sz w:val="12"/>
              </w:rPr>
              <w:t>[91]</w:t>
            </w:r>
          </w:p>
        </w:tc>
        <w:tc>
          <w:tcPr>
            <w:tcW w:w="1216" w:type="dxa"/>
          </w:tcPr>
          <w:p w14:paraId="5344E04F" w14:textId="77777777" w:rsidR="0037615C" w:rsidRDefault="005C3ED1">
            <w:pPr>
              <w:spacing w:after="0" w:line="240" w:lineRule="auto"/>
            </w:pPr>
            <w:r>
              <w:rPr>
                <w:sz w:val="12"/>
              </w:rPr>
              <w:t>Haynes (2021); 2021 / Procedia Computer Science, 191, pp. 127-134</w:t>
            </w:r>
          </w:p>
        </w:tc>
        <w:tc>
          <w:tcPr>
            <w:tcW w:w="1622" w:type="dxa"/>
          </w:tcPr>
          <w:p w14:paraId="145E06A7" w14:textId="77777777" w:rsidR="0037615C" w:rsidRDefault="005C3ED1">
            <w:pPr>
              <w:spacing w:after="0" w:line="240" w:lineRule="auto"/>
            </w:pPr>
            <w:r>
              <w:rPr>
                <w:sz w:val="12"/>
              </w:rPr>
              <w:t>Mobile-deployable phishing detection from URLs only.</w:t>
            </w:r>
          </w:p>
        </w:tc>
        <w:tc>
          <w:tcPr>
            <w:tcW w:w="1757" w:type="dxa"/>
          </w:tcPr>
          <w:p w14:paraId="7631E0DF" w14:textId="77777777" w:rsidR="0037615C" w:rsidRDefault="005C3ED1">
            <w:pPr>
              <w:spacing w:after="0" w:line="240" w:lineRule="auto"/>
            </w:pPr>
            <w:r>
              <w:rPr>
                <w:sz w:val="12"/>
              </w:rPr>
              <w:t>Baseline ANNs on features; deep ANN on URL-only features (poor); pre-trained transformers fine-tuned on URL text.</w:t>
            </w:r>
          </w:p>
        </w:tc>
        <w:tc>
          <w:tcPr>
            <w:tcW w:w="1487" w:type="dxa"/>
          </w:tcPr>
          <w:p w14:paraId="728CD1A8" w14:textId="77777777" w:rsidR="0037615C" w:rsidRDefault="005C3ED1">
            <w:pPr>
              <w:spacing w:after="0" w:line="240" w:lineRule="auto"/>
            </w:pPr>
            <w:r>
              <w:rPr>
                <w:sz w:val="12"/>
              </w:rPr>
              <w:t>URL and HTML feature datasets (sizes not in abstract)</w:t>
            </w:r>
          </w:p>
        </w:tc>
        <w:tc>
          <w:tcPr>
            <w:tcW w:w="1487" w:type="dxa"/>
          </w:tcPr>
          <w:p w14:paraId="1F54039C" w14:textId="77777777" w:rsidR="0037615C" w:rsidRDefault="005C3ED1">
            <w:pPr>
              <w:spacing w:after="0" w:line="240" w:lineRule="auto"/>
            </w:pPr>
            <w:r>
              <w:rPr>
                <w:sz w:val="12"/>
              </w:rPr>
              <w:t>Not in abstract</w:t>
            </w:r>
          </w:p>
        </w:tc>
        <w:tc>
          <w:tcPr>
            <w:tcW w:w="1757" w:type="dxa"/>
          </w:tcPr>
          <w:p w14:paraId="751B2899" w14:textId="77777777" w:rsidR="0037615C" w:rsidRDefault="005C3ED1">
            <w:pPr>
              <w:spacing w:after="0" w:line="240" w:lineRule="auto"/>
            </w:pPr>
            <w:r>
              <w:rPr>
                <w:sz w:val="12"/>
              </w:rPr>
              <w:t>ANNs on URL+HTML features &gt;96%; deep ANN on URL-only features max 86.2%; pre-trained transformers outperform custom-vocabulary model; about 8 min training (abstract). (Only abstract/publisher-page in…</w:t>
            </w:r>
          </w:p>
        </w:tc>
        <w:tc>
          <w:tcPr>
            <w:tcW w:w="1757" w:type="dxa"/>
          </w:tcPr>
          <w:p w14:paraId="2DF166E0" w14:textId="77777777" w:rsidR="0037615C" w:rsidRDefault="005C3ED1">
            <w:pPr>
              <w:spacing w:after="0" w:line="240" w:lineRule="auto"/>
            </w:pPr>
            <w:r>
              <w:rPr>
                <w:sz w:val="12"/>
              </w:rPr>
              <w:t>Pre-trained text transformers transfer to URLs better than custom-vocab models in this setting.</w:t>
            </w:r>
          </w:p>
        </w:tc>
        <w:tc>
          <w:tcPr>
            <w:tcW w:w="1757" w:type="dxa"/>
          </w:tcPr>
          <w:p w14:paraId="21046B6E" w14:textId="77777777" w:rsidR="0037615C" w:rsidRDefault="005C3ED1">
            <w:pPr>
              <w:spacing w:after="0" w:line="240" w:lineRule="auto"/>
            </w:pPr>
            <w:r>
              <w:rPr>
                <w:sz w:val="12"/>
              </w:rPr>
              <w:t>- Stated by authors: Not available. - Our own caveats: Abstract omits transformer accuracy numbers.</w:t>
            </w:r>
          </w:p>
        </w:tc>
        <w:tc>
          <w:tcPr>
            <w:tcW w:w="1216" w:type="dxa"/>
          </w:tcPr>
          <w:p w14:paraId="419A1C73" w14:textId="77777777" w:rsidR="0037615C" w:rsidRDefault="005C3ED1">
            <w:pPr>
              <w:spacing w:after="0" w:line="240" w:lineRule="auto"/>
            </w:pPr>
            <w:r>
              <w:rPr>
                <w:sz w:val="12"/>
              </w:rPr>
              <w:t>n/a</w:t>
            </w:r>
          </w:p>
        </w:tc>
        <w:tc>
          <w:tcPr>
            <w:tcW w:w="541" w:type="dxa"/>
          </w:tcPr>
          <w:p w14:paraId="5042382D" w14:textId="77777777" w:rsidR="0037615C" w:rsidRDefault="005C3ED1">
            <w:pPr>
              <w:spacing w:after="0" w:line="240" w:lineRule="auto"/>
            </w:pPr>
            <w:r>
              <w:rPr>
                <w:sz w:val="12"/>
              </w:rPr>
              <w:t>3 / A</w:t>
            </w:r>
          </w:p>
        </w:tc>
      </w:tr>
      <w:tr w:rsidR="0037615C" w14:paraId="2C8C2481" w14:textId="77777777">
        <w:trPr>
          <w:jc w:val="center"/>
        </w:trPr>
        <w:tc>
          <w:tcPr>
            <w:tcW w:w="541" w:type="dxa"/>
          </w:tcPr>
          <w:p w14:paraId="088599B5" w14:textId="77777777" w:rsidR="0037615C" w:rsidRDefault="005C3ED1">
            <w:pPr>
              <w:spacing w:after="0" w:line="240" w:lineRule="auto"/>
            </w:pPr>
            <w:r>
              <w:rPr>
                <w:sz w:val="12"/>
              </w:rPr>
              <w:t>[35]</w:t>
            </w:r>
          </w:p>
        </w:tc>
        <w:tc>
          <w:tcPr>
            <w:tcW w:w="1216" w:type="dxa"/>
          </w:tcPr>
          <w:p w14:paraId="08667A24" w14:textId="77777777" w:rsidR="0037615C" w:rsidRDefault="005C3ED1">
            <w:pPr>
              <w:spacing w:after="0" w:line="240" w:lineRule="auto"/>
            </w:pPr>
            <w:r>
              <w:rPr>
                <w:sz w:val="12"/>
              </w:rPr>
              <w:t>Maneriker (2021); 2021 / MILCOM 2021 - IEEE Military Communications Conference, pp. …</w:t>
            </w:r>
          </w:p>
        </w:tc>
        <w:tc>
          <w:tcPr>
            <w:tcW w:w="1622" w:type="dxa"/>
          </w:tcPr>
          <w:p w14:paraId="5E687232" w14:textId="77777777" w:rsidR="0037615C" w:rsidRDefault="005C3ED1">
            <w:pPr>
              <w:spacing w:after="0" w:line="240" w:lineRule="auto"/>
            </w:pPr>
            <w:r>
              <w:rPr>
                <w:sz w:val="12"/>
              </w:rPr>
              <w:t>Transformer models for browser-scale phishing URL detection at very low FPR, with robustness to black-box attacks.</w:t>
            </w:r>
          </w:p>
        </w:tc>
        <w:tc>
          <w:tcPr>
            <w:tcW w:w="1757" w:type="dxa"/>
          </w:tcPr>
          <w:p w14:paraId="67F1CE10" w14:textId="77777777" w:rsidR="0037615C" w:rsidRDefault="005C3ED1">
            <w:pPr>
              <w:spacing w:after="0" w:line="240" w:lineRule="auto"/>
            </w:pPr>
            <w:r>
              <w:rPr>
                <w:sz w:val="12"/>
              </w:rPr>
              <w:t>Compares URLTran_BERT, URLTran_RoBERTa, URLTran_CustVoc against URLNet and Texception; adversarial data augmentation and fine-tuning.</w:t>
            </w:r>
          </w:p>
        </w:tc>
        <w:tc>
          <w:tcPr>
            <w:tcW w:w="1487" w:type="dxa"/>
          </w:tcPr>
          <w:p w14:paraId="427B3D37" w14:textId="77777777" w:rsidR="0037615C" w:rsidRDefault="005C3ED1">
            <w:pPr>
              <w:spacing w:after="0" w:line="240" w:lineRule="auto"/>
            </w:pPr>
            <w:r>
              <w:rPr>
                <w:sz w:val="12"/>
              </w:rPr>
              <w:t>Microsoft browser telemetry: 6 weeks; train 1,039,413, validation 259,854, test 1,784,155 URLs (8,742 phishing) after 1:20 down-sampling (Sec. 3)</w:t>
            </w:r>
          </w:p>
        </w:tc>
        <w:tc>
          <w:tcPr>
            <w:tcW w:w="1487" w:type="dxa"/>
          </w:tcPr>
          <w:p w14:paraId="0CE8350F" w14:textId="77777777" w:rsidR="0037615C" w:rsidRDefault="005C3ED1">
            <w:pPr>
              <w:spacing w:after="0" w:line="240" w:lineRule="auto"/>
            </w:pPr>
            <w:r>
              <w:rPr>
                <w:sz w:val="12"/>
              </w:rPr>
              <w:t>Temporal split (4 weeks train / 1 validation / 1 test); TPR at FPR 0.01%; adversarial fine-tuning tests</w:t>
            </w:r>
          </w:p>
        </w:tc>
        <w:tc>
          <w:tcPr>
            <w:tcW w:w="1757" w:type="dxa"/>
          </w:tcPr>
          <w:p w14:paraId="43483E44" w14:textId="77777777" w:rsidR="0037615C" w:rsidRDefault="005C3ED1">
            <w:pPr>
              <w:spacing w:after="0" w:line="240" w:lineRule="auto"/>
            </w:pPr>
            <w:r>
              <w:rPr>
                <w:sz w:val="12"/>
              </w:rPr>
              <w:t>Table 2: URLTran_BERT Acc 99.67%, TPR@0.01%FPR 86.80%, F1 0.9971, AUC 0.9993; URLNet TPR@0.01% 71.20%; Texception 52.15%; relative TPR improvement over 21.9% (abstract). (Numbers taken from the full …</w:t>
            </w:r>
          </w:p>
        </w:tc>
        <w:tc>
          <w:tcPr>
            <w:tcW w:w="1757" w:type="dxa"/>
          </w:tcPr>
          <w:p w14:paraId="45898AEC" w14:textId="77777777" w:rsidR="0037615C" w:rsidRDefault="005C3ED1">
            <w:pPr>
              <w:spacing w:after="0" w:line="240" w:lineRule="auto"/>
            </w:pPr>
            <w:r>
              <w:rPr>
                <w:sz w:val="12"/>
              </w:rPr>
              <w:t>Fine-tuned BERT beats char/word CNNs at low FPR; adversarial fine-tuning preserves low FPR under homoglyph/compound-split attacks.</w:t>
            </w:r>
          </w:p>
        </w:tc>
        <w:tc>
          <w:tcPr>
            <w:tcW w:w="1757" w:type="dxa"/>
          </w:tcPr>
          <w:p w14:paraId="48A35FDE" w14:textId="77777777" w:rsidR="0037615C" w:rsidRDefault="005C3ED1">
            <w:pPr>
              <w:spacing w:after="0" w:line="240" w:lineRule="auto"/>
            </w:pPr>
            <w:r>
              <w:rPr>
                <w:sz w:val="12"/>
              </w:rPr>
              <w:t>- Stated by authors: Proprietary data; attack coverage limited. - Our own caveats: Accuracy about 99.6% for all models shows accuracy is uninformative at this imbalance; TPR@low-FPR is the meaningful…</w:t>
            </w:r>
          </w:p>
        </w:tc>
        <w:tc>
          <w:tcPr>
            <w:tcW w:w="1216" w:type="dxa"/>
          </w:tcPr>
          <w:p w14:paraId="3EA1A336" w14:textId="77777777" w:rsidR="0037615C" w:rsidRDefault="005C3ED1">
            <w:pPr>
              <w:spacing w:after="0" w:line="240" w:lineRule="auto"/>
            </w:pPr>
            <w:r>
              <w:rPr>
                <w:sz w:val="12"/>
              </w:rPr>
              <w:t>Public reproducible low-FPR benchmark; explainability of transformer URL models.</w:t>
            </w:r>
          </w:p>
        </w:tc>
        <w:tc>
          <w:tcPr>
            <w:tcW w:w="541" w:type="dxa"/>
          </w:tcPr>
          <w:p w14:paraId="59FF271B" w14:textId="77777777" w:rsidR="0037615C" w:rsidRDefault="005C3ED1">
            <w:pPr>
              <w:spacing w:after="0" w:line="240" w:lineRule="auto"/>
            </w:pPr>
            <w:r>
              <w:rPr>
                <w:sz w:val="12"/>
              </w:rPr>
              <w:t>5 / F</w:t>
            </w:r>
          </w:p>
        </w:tc>
      </w:tr>
      <w:tr w:rsidR="0037615C" w14:paraId="1ADADEAE" w14:textId="77777777">
        <w:trPr>
          <w:jc w:val="center"/>
        </w:trPr>
        <w:tc>
          <w:tcPr>
            <w:tcW w:w="541" w:type="dxa"/>
          </w:tcPr>
          <w:p w14:paraId="17613FB5" w14:textId="77777777" w:rsidR="0037615C" w:rsidRDefault="005C3ED1">
            <w:pPr>
              <w:spacing w:after="0" w:line="240" w:lineRule="auto"/>
            </w:pPr>
            <w:r>
              <w:rPr>
                <w:sz w:val="12"/>
              </w:rPr>
              <w:t>[37]</w:t>
            </w:r>
          </w:p>
        </w:tc>
        <w:tc>
          <w:tcPr>
            <w:tcW w:w="1216" w:type="dxa"/>
          </w:tcPr>
          <w:p w14:paraId="08D5CA3D" w14:textId="77777777" w:rsidR="0037615C" w:rsidRDefault="005C3ED1">
            <w:pPr>
              <w:spacing w:after="0" w:line="240" w:lineRule="auto"/>
            </w:pPr>
            <w:r>
              <w:rPr>
                <w:sz w:val="12"/>
              </w:rPr>
              <w:t>Wang (2023); 2023 / ICASSP 2023 - IEEE International Conference on Acoustics, S…</w:t>
            </w:r>
          </w:p>
        </w:tc>
        <w:tc>
          <w:tcPr>
            <w:tcW w:w="1622" w:type="dxa"/>
          </w:tcPr>
          <w:p w14:paraId="0CBC4494" w14:textId="77777777" w:rsidR="0037615C" w:rsidRDefault="005C3ED1">
            <w:pPr>
              <w:spacing w:after="0" w:line="240" w:lineRule="auto"/>
            </w:pPr>
            <w:r>
              <w:rPr>
                <w:sz w:val="12"/>
              </w:rPr>
              <w:t>Avoid naive transfer of text-pretrained models by pre-training a URL-specific transformer at scale.</w:t>
            </w:r>
          </w:p>
        </w:tc>
        <w:tc>
          <w:tcPr>
            <w:tcW w:w="1757" w:type="dxa"/>
          </w:tcPr>
          <w:p w14:paraId="2D9FA102" w14:textId="77777777" w:rsidR="0037615C" w:rsidRDefault="005C3ED1">
            <w:pPr>
              <w:spacing w:after="0" w:line="240" w:lineRule="auto"/>
            </w:pPr>
            <w:r>
              <w:rPr>
                <w:sz w:val="12"/>
              </w:rPr>
              <w:t>URL-specific pre-training (3B+ URLs), adversarial fine-tuning for classification.</w:t>
            </w:r>
          </w:p>
        </w:tc>
        <w:tc>
          <w:tcPr>
            <w:tcW w:w="1487" w:type="dxa"/>
          </w:tcPr>
          <w:p w14:paraId="5FF088E4" w14:textId="77777777" w:rsidR="0037615C" w:rsidRDefault="005C3ED1">
            <w:pPr>
              <w:spacing w:after="0" w:line="240" w:lineRule="auto"/>
            </w:pPr>
            <w:r>
              <w:rPr>
                <w:sz w:val="12"/>
              </w:rPr>
              <w:t>More than 3 billion unlabeled URLs for pre-training; labelled benign/malicious URL benchmarks (sizes not in abstract)</w:t>
            </w:r>
          </w:p>
        </w:tc>
        <w:tc>
          <w:tcPr>
            <w:tcW w:w="1487" w:type="dxa"/>
          </w:tcPr>
          <w:p w14:paraId="29C07164" w14:textId="77777777" w:rsidR="0037615C" w:rsidRDefault="005C3ED1">
            <w:pPr>
              <w:spacing w:after="0" w:line="240" w:lineRule="auto"/>
            </w:pPr>
            <w:r>
              <w:rPr>
                <w:sz w:val="12"/>
              </w:rPr>
              <w:t>Not in abstract ('extensive and rigorous benchmark studies')</w:t>
            </w:r>
          </w:p>
        </w:tc>
        <w:tc>
          <w:tcPr>
            <w:tcW w:w="1757" w:type="dxa"/>
          </w:tcPr>
          <w:p w14:paraId="56CAC5A5" w14:textId="77777777" w:rsidR="0037615C" w:rsidRDefault="005C3ED1">
            <w:pPr>
              <w:spacing w:after="0" w:line="240" w:lineRule="auto"/>
            </w:pPr>
            <w:r>
              <w:rPr>
                <w:sz w:val="12"/>
              </w:rPr>
              <w:t>None in abstract ('significantly superior ... efficiency, robustness and accuracy'). (Only abstract/publisher-page information was available; no additional numbers should be attributed to this paper …</w:t>
            </w:r>
          </w:p>
        </w:tc>
        <w:tc>
          <w:tcPr>
            <w:tcW w:w="1757" w:type="dxa"/>
          </w:tcPr>
          <w:p w14:paraId="3C0D2D3F" w14:textId="77777777" w:rsidR="0037615C" w:rsidRDefault="005C3ED1">
            <w:pPr>
              <w:spacing w:after="0" w:line="240" w:lineRule="auto"/>
            </w:pPr>
            <w:r>
              <w:rPr>
                <w:sz w:val="12"/>
              </w:rPr>
              <w:t>URL-domain pre-training beats text-pretrained transfer (authors).</w:t>
            </w:r>
          </w:p>
        </w:tc>
        <w:tc>
          <w:tcPr>
            <w:tcW w:w="1757" w:type="dxa"/>
          </w:tcPr>
          <w:p w14:paraId="608DAFB6" w14:textId="77777777" w:rsidR="0037615C" w:rsidRDefault="005C3ED1">
            <w:pPr>
              <w:spacing w:after="0" w:line="240" w:lineRule="auto"/>
            </w:pPr>
            <w:r>
              <w:rPr>
                <w:sz w:val="12"/>
              </w:rPr>
              <w:t>- Stated by authors: Not available. - Our own caveats: No public weights located; not reproducible for us.</w:t>
            </w:r>
          </w:p>
        </w:tc>
        <w:tc>
          <w:tcPr>
            <w:tcW w:w="1216" w:type="dxa"/>
          </w:tcPr>
          <w:p w14:paraId="369AD38D" w14:textId="77777777" w:rsidR="0037615C" w:rsidRDefault="005C3ED1">
            <w:pPr>
              <w:spacing w:after="0" w:line="240" w:lineRule="auto"/>
            </w:pPr>
            <w:r>
              <w:rPr>
                <w:sz w:val="12"/>
              </w:rPr>
              <w:t>Open URL foundation models.</w:t>
            </w:r>
          </w:p>
        </w:tc>
        <w:tc>
          <w:tcPr>
            <w:tcW w:w="541" w:type="dxa"/>
          </w:tcPr>
          <w:p w14:paraId="6CB29A6B" w14:textId="77777777" w:rsidR="0037615C" w:rsidRDefault="005C3ED1">
            <w:pPr>
              <w:spacing w:after="0" w:line="240" w:lineRule="auto"/>
            </w:pPr>
            <w:r>
              <w:rPr>
                <w:sz w:val="12"/>
              </w:rPr>
              <w:t>4 / A</w:t>
            </w:r>
          </w:p>
        </w:tc>
      </w:tr>
      <w:tr w:rsidR="0037615C" w14:paraId="55A5B3E7" w14:textId="77777777">
        <w:trPr>
          <w:jc w:val="center"/>
        </w:trPr>
        <w:tc>
          <w:tcPr>
            <w:tcW w:w="541" w:type="dxa"/>
          </w:tcPr>
          <w:p w14:paraId="599D6A96" w14:textId="77777777" w:rsidR="0037615C" w:rsidRDefault="005C3ED1">
            <w:pPr>
              <w:spacing w:after="0" w:line="240" w:lineRule="auto"/>
            </w:pPr>
            <w:r>
              <w:rPr>
                <w:sz w:val="12"/>
              </w:rPr>
              <w:t>[39]</w:t>
            </w:r>
          </w:p>
        </w:tc>
        <w:tc>
          <w:tcPr>
            <w:tcW w:w="1216" w:type="dxa"/>
          </w:tcPr>
          <w:p w14:paraId="070EF13C" w14:textId="77777777" w:rsidR="0037615C" w:rsidRDefault="005C3ED1">
            <w:pPr>
              <w:spacing w:after="0" w:line="240" w:lineRule="auto"/>
            </w:pPr>
            <w:r>
              <w:rPr>
                <w:sz w:val="12"/>
              </w:rPr>
              <w:t>Liu (2024); 2024 / Computer Networks, 253, 110707</w:t>
            </w:r>
          </w:p>
        </w:tc>
        <w:tc>
          <w:tcPr>
            <w:tcW w:w="1622" w:type="dxa"/>
          </w:tcPr>
          <w:p w14:paraId="63493E1F" w14:textId="77777777" w:rsidR="0037615C" w:rsidRDefault="005C3ED1">
            <w:pPr>
              <w:spacing w:after="0" w:line="240" w:lineRule="auto"/>
            </w:pPr>
            <w:r>
              <w:rPr>
                <w:sz w:val="12"/>
              </w:rPr>
              <w:t>Transformers miss local/character/structural cues in URLs; improve robustness and generalisation.</w:t>
            </w:r>
          </w:p>
        </w:tc>
        <w:tc>
          <w:tcPr>
            <w:tcW w:w="1757" w:type="dxa"/>
          </w:tcPr>
          <w:p w14:paraId="0BE1155D" w14:textId="77777777" w:rsidR="0037615C" w:rsidRDefault="005C3ED1">
            <w:pPr>
              <w:spacing w:after="0" w:line="240" w:lineRule="auto"/>
            </w:pPr>
            <w:r>
              <w:rPr>
                <w:sz w:val="12"/>
              </w:rPr>
              <w:t>Co-trains char-aware transformer with pyramid/multi-scale modules; baselines URLNet, GramBeddings, URLTran, TextCNN etc.; code released (github.com/Vul-det/TransURL).</w:t>
            </w:r>
          </w:p>
        </w:tc>
        <w:tc>
          <w:tcPr>
            <w:tcW w:w="1487" w:type="dxa"/>
          </w:tcPr>
          <w:p w14:paraId="54FD4C0D" w14:textId="77777777" w:rsidR="0037615C" w:rsidRDefault="005C3ED1">
            <w:pPr>
              <w:spacing w:after="0" w:line="240" w:lineRule="auto"/>
            </w:pPr>
            <w:r>
              <w:rPr>
                <w:sz w:val="12"/>
              </w:rPr>
              <w:t>GramBeddings (800k balanced, 2019-2021), Mendeley/MalCrawler (1,561,934; 35,315 malicious), Kaggle-1 (632,503 balanced), Kaggle-2 (4-class, about 651k) (Table …</w:t>
            </w:r>
          </w:p>
        </w:tc>
        <w:tc>
          <w:tcPr>
            <w:tcW w:w="1487" w:type="dxa"/>
          </w:tcPr>
          <w:p w14:paraId="145B8291" w14:textId="77777777" w:rsidR="0037615C" w:rsidRDefault="005C3ED1">
            <w:pPr>
              <w:spacing w:after="0" w:line="240" w:lineRule="auto"/>
            </w:pPr>
            <w:r>
              <w:rPr>
                <w:sz w:val="12"/>
              </w:rPr>
              <w:t>Random splits; class-imbalance subsampling; multi-class; cross-dataset (Table 6); adversarial evasion-character attacks; 30 live-URL case s…</w:t>
            </w:r>
          </w:p>
        </w:tc>
        <w:tc>
          <w:tcPr>
            <w:tcW w:w="1757" w:type="dxa"/>
          </w:tcPr>
          <w:p w14:paraId="15ACA11C" w14:textId="77777777" w:rsidR="0037615C" w:rsidRDefault="005C3ED1">
            <w:pPr>
              <w:spacing w:after="0" w:line="240" w:lineRule="auto"/>
            </w:pPr>
            <w:r>
              <w:rPr>
                <w:sz w:val="12"/>
              </w:rPr>
              <w:t>Peak F1 improvement 40% in class-imbalanced setting and +14.13% accuracy under adversarial attack vs best baseline (abstract); cross-dataset example: TransURL Acc 0.9023 / F1 0.8846 / AUC 0.9839 vs G…</w:t>
            </w:r>
          </w:p>
        </w:tc>
        <w:tc>
          <w:tcPr>
            <w:tcW w:w="1757" w:type="dxa"/>
          </w:tcPr>
          <w:p w14:paraId="1AAD7E00" w14:textId="77777777" w:rsidR="0037615C" w:rsidRDefault="005C3ED1">
            <w:pPr>
              <w:spacing w:after="0" w:line="240" w:lineRule="auto"/>
            </w:pPr>
            <w:r>
              <w:rPr>
                <w:sz w:val="12"/>
              </w:rPr>
              <w:t>Cross-dataset performance drops sharply for all models (GramBeddings to about 70% accuracy), TransURL degrades least; adversarial character insertion hurts baselines.</w:t>
            </w:r>
          </w:p>
        </w:tc>
        <w:tc>
          <w:tcPr>
            <w:tcW w:w="1757" w:type="dxa"/>
          </w:tcPr>
          <w:p w14:paraId="0CC77CC7" w14:textId="77777777" w:rsidR="0037615C" w:rsidRDefault="005C3ED1">
            <w:pPr>
              <w:spacing w:after="0" w:line="240" w:lineRule="auto"/>
            </w:pPr>
            <w:r>
              <w:rPr>
                <w:sz w:val="12"/>
              </w:rPr>
              <w:t>- Stated by authors: Compute cost; evasion types limited. - Our own caveats: Cross-dataset results still far from in-distribution, confirming our generalisation concern; Table 2 shows TLD/length dist…</w:t>
            </w:r>
          </w:p>
        </w:tc>
        <w:tc>
          <w:tcPr>
            <w:tcW w:w="1216" w:type="dxa"/>
          </w:tcPr>
          <w:p w14:paraId="5C0A894D" w14:textId="77777777" w:rsidR="0037615C" w:rsidRDefault="005C3ED1">
            <w:pPr>
              <w:spacing w:after="0" w:line="240" w:lineRule="auto"/>
            </w:pPr>
            <w:r>
              <w:rPr>
                <w:sz w:val="12"/>
              </w:rPr>
              <w:t>Artifact-aware evaluation; explainability.</w:t>
            </w:r>
          </w:p>
        </w:tc>
        <w:tc>
          <w:tcPr>
            <w:tcW w:w="541" w:type="dxa"/>
          </w:tcPr>
          <w:p w14:paraId="1B4232DB" w14:textId="77777777" w:rsidR="0037615C" w:rsidRDefault="005C3ED1">
            <w:pPr>
              <w:spacing w:after="0" w:line="240" w:lineRule="auto"/>
            </w:pPr>
            <w:r>
              <w:rPr>
                <w:sz w:val="12"/>
              </w:rPr>
              <w:t>5 / F</w:t>
            </w:r>
          </w:p>
        </w:tc>
      </w:tr>
      <w:tr w:rsidR="0037615C" w14:paraId="4EB5BE2B" w14:textId="77777777">
        <w:trPr>
          <w:jc w:val="center"/>
        </w:trPr>
        <w:tc>
          <w:tcPr>
            <w:tcW w:w="541" w:type="dxa"/>
          </w:tcPr>
          <w:p w14:paraId="50F39589" w14:textId="77777777" w:rsidR="0037615C" w:rsidRDefault="005C3ED1">
            <w:pPr>
              <w:spacing w:after="0" w:line="240" w:lineRule="auto"/>
            </w:pPr>
            <w:r>
              <w:rPr>
                <w:sz w:val="12"/>
              </w:rPr>
              <w:t>[92]</w:t>
            </w:r>
          </w:p>
        </w:tc>
        <w:tc>
          <w:tcPr>
            <w:tcW w:w="1216" w:type="dxa"/>
          </w:tcPr>
          <w:p w14:paraId="2BBC82D6" w14:textId="77777777" w:rsidR="0037615C" w:rsidRDefault="005C3ED1">
            <w:pPr>
              <w:spacing w:after="0" w:line="240" w:lineRule="auto"/>
            </w:pPr>
            <w:r>
              <w:rPr>
                <w:sz w:val="12"/>
              </w:rPr>
              <w:t>Trad (2024); 2024 / Machine Learning and Knowledge Extraction, 6(1), pp. 367-384</w:t>
            </w:r>
          </w:p>
        </w:tc>
        <w:tc>
          <w:tcPr>
            <w:tcW w:w="1622" w:type="dxa"/>
          </w:tcPr>
          <w:p w14:paraId="79F40BF4" w14:textId="77777777" w:rsidR="0037615C" w:rsidRDefault="005C3ED1">
            <w:pPr>
              <w:spacing w:after="0" w:line="240" w:lineRule="auto"/>
            </w:pPr>
            <w:r>
              <w:rPr>
                <w:sz w:val="12"/>
              </w:rPr>
              <w:t>Can prompted general LLMs replace task-specific URL classifiers?</w:t>
            </w:r>
          </w:p>
        </w:tc>
        <w:tc>
          <w:tcPr>
            <w:tcW w:w="1757" w:type="dxa"/>
          </w:tcPr>
          <w:p w14:paraId="227B8308" w14:textId="77777777" w:rsidR="0037615C" w:rsidRDefault="005C3ED1">
            <w:pPr>
              <w:spacing w:after="0" w:line="240" w:lineRule="auto"/>
            </w:pPr>
            <w:r>
              <w:rPr>
                <w:sz w:val="12"/>
              </w:rPr>
              <w:t>Multiple prompt strategies on chat models; fine-tuning of small base LLMs for binary URL classification; comparison with prior results on the same dataset (Table 3).</w:t>
            </w:r>
          </w:p>
        </w:tc>
        <w:tc>
          <w:tcPr>
            <w:tcW w:w="1487" w:type="dxa"/>
          </w:tcPr>
          <w:p w14:paraId="775E9941" w14:textId="77777777" w:rsidR="0037615C" w:rsidRDefault="005C3ED1">
            <w:pPr>
              <w:spacing w:after="0" w:line="240" w:lineRule="auto"/>
            </w:pPr>
            <w:r>
              <w:rPr>
                <w:sz w:val="12"/>
              </w:rPr>
              <w:t>Hannousse &amp; Yahiouche Mendeley dataset: 11,430 URLs (balanced); 1,000-sample balanced test subset (500/500); remaining 10,430 for fine-tuning (Sec. 4)</w:t>
            </w:r>
          </w:p>
        </w:tc>
        <w:tc>
          <w:tcPr>
            <w:tcW w:w="1487" w:type="dxa"/>
          </w:tcPr>
          <w:p w14:paraId="032A3A2B" w14:textId="77777777" w:rsidR="0037615C" w:rsidRDefault="005C3ED1">
            <w:pPr>
              <w:spacing w:after="0" w:line="240" w:lineRule="auto"/>
            </w:pPr>
            <w:r>
              <w:rPr>
                <w:sz w:val="12"/>
              </w:rPr>
              <w:t>Fixed 1,000 test subset; also varying phishing ratio experiments (Fig. 8-10)</w:t>
            </w:r>
          </w:p>
        </w:tc>
        <w:tc>
          <w:tcPr>
            <w:tcW w:w="1757" w:type="dxa"/>
          </w:tcPr>
          <w:p w14:paraId="0606384D" w14:textId="77777777" w:rsidR="0037615C" w:rsidRDefault="005C3ED1">
            <w:pPr>
              <w:spacing w:after="0" w:line="240" w:lineRule="auto"/>
            </w:pPr>
            <w:r>
              <w:rPr>
                <w:sz w:val="12"/>
              </w:rPr>
              <w:t>Best prompting F1 92.74% (Claude 2); fine-tuned gpt2-medium F1 97.29%, AUC 99.56% (abstract; Sec. 5); at low phishing ratios GPT-2 F1 76.19%/86.73% vs Claude 2 59.15%/74.58% (Sec. 5.3). (Numbers take…</w:t>
            </w:r>
          </w:p>
        </w:tc>
        <w:tc>
          <w:tcPr>
            <w:tcW w:w="1757" w:type="dxa"/>
          </w:tcPr>
          <w:p w14:paraId="37AA89B0" w14:textId="77777777" w:rsidR="0037615C" w:rsidRDefault="005C3ED1">
            <w:pPr>
              <w:spacing w:after="0" w:line="240" w:lineRule="auto"/>
            </w:pPr>
            <w:r>
              <w:rPr>
                <w:sz w:val="12"/>
              </w:rPr>
              <w:t>Fine-tuned small LLMs beat prompted frontier chat models; prompted models degrade under class imbalance.</w:t>
            </w:r>
          </w:p>
        </w:tc>
        <w:tc>
          <w:tcPr>
            <w:tcW w:w="1757" w:type="dxa"/>
          </w:tcPr>
          <w:p w14:paraId="2470F9C0" w14:textId="77777777" w:rsidR="0037615C" w:rsidRDefault="005C3ED1">
            <w:pPr>
              <w:spacing w:after="0" w:line="240" w:lineRule="auto"/>
            </w:pPr>
            <w:r>
              <w:rPr>
                <w:sz w:val="12"/>
              </w:rPr>
              <w:t>- Stated by authors: Small test set (1,000); single dataset (Sec. 6). - Our own caveats: Dataset is small; results may not transfer to 250k-scale data.</w:t>
            </w:r>
          </w:p>
        </w:tc>
        <w:tc>
          <w:tcPr>
            <w:tcW w:w="1216" w:type="dxa"/>
          </w:tcPr>
          <w:p w14:paraId="1D29F69F" w14:textId="77777777" w:rsidR="0037615C" w:rsidRDefault="005C3ED1">
            <w:pPr>
              <w:spacing w:after="0" w:line="240" w:lineRule="auto"/>
            </w:pPr>
            <w:r>
              <w:rPr>
                <w:sz w:val="12"/>
              </w:rPr>
              <w:t>Larger, temporally split LLM evaluations.</w:t>
            </w:r>
          </w:p>
        </w:tc>
        <w:tc>
          <w:tcPr>
            <w:tcW w:w="541" w:type="dxa"/>
          </w:tcPr>
          <w:p w14:paraId="6DE6EA41" w14:textId="77777777" w:rsidR="0037615C" w:rsidRDefault="005C3ED1">
            <w:pPr>
              <w:spacing w:after="0" w:line="240" w:lineRule="auto"/>
            </w:pPr>
            <w:r>
              <w:rPr>
                <w:sz w:val="12"/>
              </w:rPr>
              <w:t>4 / F</w:t>
            </w:r>
          </w:p>
        </w:tc>
      </w:tr>
      <w:tr w:rsidR="0037615C" w14:paraId="7205AA34" w14:textId="77777777">
        <w:trPr>
          <w:jc w:val="center"/>
        </w:trPr>
        <w:tc>
          <w:tcPr>
            <w:tcW w:w="541" w:type="dxa"/>
          </w:tcPr>
          <w:p w14:paraId="2D4D4985" w14:textId="77777777" w:rsidR="0037615C" w:rsidRDefault="005C3ED1">
            <w:pPr>
              <w:spacing w:after="0" w:line="240" w:lineRule="auto"/>
            </w:pPr>
            <w:r>
              <w:rPr>
                <w:sz w:val="12"/>
              </w:rPr>
              <w:t>[93]</w:t>
            </w:r>
          </w:p>
        </w:tc>
        <w:tc>
          <w:tcPr>
            <w:tcW w:w="1216" w:type="dxa"/>
          </w:tcPr>
          <w:p w14:paraId="090A3B40" w14:textId="77777777" w:rsidR="0037615C" w:rsidRDefault="005C3ED1">
            <w:pPr>
              <w:spacing w:after="0" w:line="240" w:lineRule="auto"/>
            </w:pPr>
            <w:r>
              <w:rPr>
                <w:sz w:val="12"/>
              </w:rPr>
              <w:t>Ali (2025); 2025 / Proceedings of the 26th International Conference on Distrib…</w:t>
            </w:r>
          </w:p>
        </w:tc>
        <w:tc>
          <w:tcPr>
            <w:tcW w:w="1622" w:type="dxa"/>
          </w:tcPr>
          <w:p w14:paraId="688FC81C" w14:textId="77777777" w:rsidR="0037615C" w:rsidRDefault="005C3ED1">
            <w:pPr>
              <w:spacing w:after="0" w:line="240" w:lineRule="auto"/>
            </w:pPr>
            <w:r>
              <w:rPr>
                <w:sz w:val="12"/>
              </w:rPr>
              <w:t>Parameter-efficient LLM fine-tuning for phishing URLs.</w:t>
            </w:r>
          </w:p>
        </w:tc>
        <w:tc>
          <w:tcPr>
            <w:tcW w:w="1757" w:type="dxa"/>
          </w:tcPr>
          <w:p w14:paraId="6EFCCD69" w14:textId="77777777" w:rsidR="0037615C" w:rsidRDefault="005C3ED1">
            <w:pPr>
              <w:spacing w:after="0" w:line="240" w:lineRule="auto"/>
            </w:pPr>
            <w:r>
              <w:rPr>
                <w:sz w:val="12"/>
              </w:rPr>
              <w:t>LoRA adapters on RoBERTa/GPT-2.</w:t>
            </w:r>
          </w:p>
        </w:tc>
        <w:tc>
          <w:tcPr>
            <w:tcW w:w="1487" w:type="dxa"/>
          </w:tcPr>
          <w:p w14:paraId="73611CEB" w14:textId="77777777" w:rsidR="0037615C" w:rsidRDefault="005C3ED1">
            <w:pPr>
              <w:spacing w:after="0" w:line="240" w:lineRule="auto"/>
            </w:pPr>
            <w:r>
              <w:rPr>
                <w:sz w:val="12"/>
              </w:rPr>
              <w:t>Proprietary corpus of 573,880 phishing + benign URLs (abstract)</w:t>
            </w:r>
          </w:p>
        </w:tc>
        <w:tc>
          <w:tcPr>
            <w:tcW w:w="1487" w:type="dxa"/>
          </w:tcPr>
          <w:p w14:paraId="6F9F533D" w14:textId="77777777" w:rsidR="0037615C" w:rsidRDefault="005C3ED1">
            <w:pPr>
              <w:spacing w:after="0" w:line="240" w:lineRule="auto"/>
            </w:pPr>
            <w:r>
              <w:rPr>
                <w:sz w:val="12"/>
              </w:rPr>
              <w:t>Not in abstract</w:t>
            </w:r>
          </w:p>
        </w:tc>
        <w:tc>
          <w:tcPr>
            <w:tcW w:w="1757" w:type="dxa"/>
          </w:tcPr>
          <w:p w14:paraId="4E492C57" w14:textId="77777777" w:rsidR="0037615C" w:rsidRDefault="005C3ED1">
            <w:pPr>
              <w:spacing w:after="0" w:line="240" w:lineRule="auto"/>
            </w:pPr>
            <w:r>
              <w:rPr>
                <w:sz w:val="12"/>
              </w:rPr>
              <w:t>99.86% accuracy (abstract). (Only abstract/publisher-page information was available; no additional numbers should be attributed to this paper without checking the full text.)</w:t>
            </w:r>
          </w:p>
        </w:tc>
        <w:tc>
          <w:tcPr>
            <w:tcW w:w="1757" w:type="dxa"/>
          </w:tcPr>
          <w:p w14:paraId="6836F612" w14:textId="77777777" w:rsidR="0037615C" w:rsidRDefault="005C3ED1">
            <w:pPr>
              <w:spacing w:after="0" w:line="240" w:lineRule="auto"/>
            </w:pPr>
            <w:r>
              <w:rPr>
                <w:sz w:val="12"/>
              </w:rPr>
              <w:t>LoRA matches full fine-tuning at a fraction of parameters.</w:t>
            </w:r>
          </w:p>
        </w:tc>
        <w:tc>
          <w:tcPr>
            <w:tcW w:w="1757" w:type="dxa"/>
          </w:tcPr>
          <w:p w14:paraId="1F8B0308" w14:textId="77777777" w:rsidR="0037615C" w:rsidRDefault="005C3ED1">
            <w:pPr>
              <w:spacing w:after="0" w:line="240" w:lineRule="auto"/>
            </w:pPr>
            <w:r>
              <w:rPr>
                <w:sz w:val="12"/>
              </w:rPr>
              <w:t>- Stated by authors: Not available. - Our own caveats: 2-page poster; proprietary data; accuracy-only reporting.</w:t>
            </w:r>
          </w:p>
        </w:tc>
        <w:tc>
          <w:tcPr>
            <w:tcW w:w="1216" w:type="dxa"/>
          </w:tcPr>
          <w:p w14:paraId="3300125D" w14:textId="77777777" w:rsidR="0037615C" w:rsidRDefault="005C3ED1">
            <w:pPr>
              <w:spacing w:after="0" w:line="240" w:lineRule="auto"/>
            </w:pPr>
            <w:r>
              <w:rPr>
                <w:sz w:val="12"/>
              </w:rPr>
              <w:t>Public evaluation.</w:t>
            </w:r>
          </w:p>
        </w:tc>
        <w:tc>
          <w:tcPr>
            <w:tcW w:w="541" w:type="dxa"/>
          </w:tcPr>
          <w:p w14:paraId="24CD4610" w14:textId="77777777" w:rsidR="0037615C" w:rsidRDefault="005C3ED1">
            <w:pPr>
              <w:spacing w:after="0" w:line="240" w:lineRule="auto"/>
            </w:pPr>
            <w:r>
              <w:rPr>
                <w:sz w:val="12"/>
              </w:rPr>
              <w:t>2 / A</w:t>
            </w:r>
          </w:p>
        </w:tc>
      </w:tr>
      <w:tr w:rsidR="0037615C" w14:paraId="5CC550A5" w14:textId="77777777">
        <w:trPr>
          <w:jc w:val="center"/>
        </w:trPr>
        <w:tc>
          <w:tcPr>
            <w:tcW w:w="541" w:type="dxa"/>
          </w:tcPr>
          <w:p w14:paraId="5E5F774A" w14:textId="77777777" w:rsidR="0037615C" w:rsidRDefault="005C3ED1">
            <w:pPr>
              <w:spacing w:after="0" w:line="240" w:lineRule="auto"/>
            </w:pPr>
            <w:r>
              <w:rPr>
                <w:sz w:val="12"/>
              </w:rPr>
              <w:t>[94]</w:t>
            </w:r>
          </w:p>
        </w:tc>
        <w:tc>
          <w:tcPr>
            <w:tcW w:w="1216" w:type="dxa"/>
          </w:tcPr>
          <w:p w14:paraId="0F702907" w14:textId="77777777" w:rsidR="0037615C" w:rsidRDefault="005C3ED1">
            <w:pPr>
              <w:spacing w:after="0" w:line="240" w:lineRule="auto"/>
            </w:pPr>
            <w:r>
              <w:rPr>
                <w:sz w:val="12"/>
              </w:rPr>
              <w:t>Kibriya (2025); 2025 / Scientific Reports, 15, 43044</w:t>
            </w:r>
          </w:p>
        </w:tc>
        <w:tc>
          <w:tcPr>
            <w:tcW w:w="1622" w:type="dxa"/>
          </w:tcPr>
          <w:p w14:paraId="5CE2AE88" w14:textId="77777777" w:rsidR="0037615C" w:rsidRDefault="005C3ED1">
            <w:pPr>
              <w:spacing w:after="0" w:line="240" w:lineRule="auto"/>
            </w:pPr>
            <w:r>
              <w:rPr>
                <w:sz w:val="12"/>
              </w:rPr>
              <w:t>Lightweight, explainable 4-class malicious URL classification using LLM embeddings.</w:t>
            </w:r>
          </w:p>
        </w:tc>
        <w:tc>
          <w:tcPr>
            <w:tcW w:w="1757" w:type="dxa"/>
          </w:tcPr>
          <w:p w14:paraId="7F4E920F" w14:textId="77777777" w:rsidR="0037615C" w:rsidRDefault="005C3ED1">
            <w:pPr>
              <w:spacing w:after="0" w:line="240" w:lineRule="auto"/>
            </w:pPr>
            <w:r>
              <w:rPr>
                <w:sz w:val="12"/>
              </w:rPr>
              <w:t>Extract URL embeddings with pre-trained LLMs; train small recurrent head; LIME for token-level attributions; latency measurement.</w:t>
            </w:r>
          </w:p>
        </w:tc>
        <w:tc>
          <w:tcPr>
            <w:tcW w:w="1487" w:type="dxa"/>
          </w:tcPr>
          <w:p w14:paraId="044656EB" w14:textId="77777777" w:rsidR="0037615C" w:rsidRDefault="005C3ED1">
            <w:pPr>
              <w:spacing w:after="0" w:line="240" w:lineRule="auto"/>
            </w:pPr>
            <w:r>
              <w:rPr>
                <w:sz w:val="12"/>
              </w:rPr>
              <w:t>Kaggle malicious-urls dataset: 651,191 URLs (428,103 benign, 96,457 defacement, 94,111 phishing, 32,520 malware), aggregated from ISCX-URL-2016, PhishTank, Mal…</w:t>
            </w:r>
          </w:p>
        </w:tc>
        <w:tc>
          <w:tcPr>
            <w:tcW w:w="1487" w:type="dxa"/>
          </w:tcPr>
          <w:p w14:paraId="19812674" w14:textId="77777777" w:rsidR="0037615C" w:rsidRDefault="005C3ED1">
            <w:pPr>
              <w:spacing w:after="0" w:line="240" w:lineRule="auto"/>
            </w:pPr>
            <w:r>
              <w:rPr>
                <w:sz w:val="12"/>
              </w:rPr>
              <w:t>60:40 random train/test split; ablations; per-class PR/ROC curves</w:t>
            </w:r>
          </w:p>
        </w:tc>
        <w:tc>
          <w:tcPr>
            <w:tcW w:w="1757" w:type="dxa"/>
          </w:tcPr>
          <w:p w14:paraId="0AACE2A5" w14:textId="77777777" w:rsidR="0037615C" w:rsidRDefault="005C3ED1">
            <w:pPr>
              <w:spacing w:after="0" w:line="240" w:lineRule="auto"/>
            </w:pPr>
            <w:r>
              <w:rPr>
                <w:sz w:val="12"/>
              </w:rPr>
              <w:t>97.5% accuracy with BERT and T5 embeddings (avg precision/recall/F1 0.97/0.97/0.96); GPT-2 97%; 0.119 ms per sample; per-class AUC 0.99-1.0 (Results; Table 2, Figs. 6-8). (Numbers taken from the full…</w:t>
            </w:r>
          </w:p>
        </w:tc>
        <w:tc>
          <w:tcPr>
            <w:tcW w:w="1757" w:type="dxa"/>
          </w:tcPr>
          <w:p w14:paraId="257F97C1" w14:textId="77777777" w:rsidR="0037615C" w:rsidRDefault="005C3ED1">
            <w:pPr>
              <w:spacing w:after="0" w:line="240" w:lineRule="auto"/>
            </w:pPr>
            <w:r>
              <w:rPr>
                <w:sz w:val="12"/>
              </w:rPr>
              <w:t>Frozen LLM embeddings + tiny head reach boosted-tree-level accuracy on the Kaggle set; LIME gives readable token attributions.</w:t>
            </w:r>
          </w:p>
        </w:tc>
        <w:tc>
          <w:tcPr>
            <w:tcW w:w="1757" w:type="dxa"/>
          </w:tcPr>
          <w:p w14:paraId="2AED895A" w14:textId="77777777" w:rsidR="0037615C" w:rsidRDefault="005C3ED1">
            <w:pPr>
              <w:spacing w:after="0" w:line="240" w:lineRule="auto"/>
            </w:pPr>
            <w:r>
              <w:rPr>
                <w:sz w:val="12"/>
              </w:rPr>
              <w:t>- Stated by authors: Single dataset; obfuscation robustness tested only partly. - Our own caveats: Same aggregated Kaggle dataset as Sankaranarayanan 2024 - source-formatting shortcuts likely; random…</w:t>
            </w:r>
          </w:p>
        </w:tc>
        <w:tc>
          <w:tcPr>
            <w:tcW w:w="1216" w:type="dxa"/>
          </w:tcPr>
          <w:p w14:paraId="75BB0B0C" w14:textId="77777777" w:rsidR="0037615C" w:rsidRDefault="005C3ED1">
            <w:pPr>
              <w:spacing w:after="0" w:line="240" w:lineRule="auto"/>
            </w:pPr>
            <w:r>
              <w:rPr>
                <w:sz w:val="12"/>
              </w:rPr>
              <w:t>Cross-dataset/temporal validation.</w:t>
            </w:r>
          </w:p>
        </w:tc>
        <w:tc>
          <w:tcPr>
            <w:tcW w:w="541" w:type="dxa"/>
          </w:tcPr>
          <w:p w14:paraId="23A3C4E5" w14:textId="77777777" w:rsidR="0037615C" w:rsidRDefault="005C3ED1">
            <w:pPr>
              <w:spacing w:after="0" w:line="240" w:lineRule="auto"/>
            </w:pPr>
            <w:r>
              <w:rPr>
                <w:sz w:val="12"/>
              </w:rPr>
              <w:t>3 / F</w:t>
            </w:r>
          </w:p>
        </w:tc>
      </w:tr>
      <w:tr w:rsidR="0037615C" w14:paraId="60A6AC28" w14:textId="77777777">
        <w:trPr>
          <w:jc w:val="center"/>
        </w:trPr>
        <w:tc>
          <w:tcPr>
            <w:tcW w:w="541" w:type="dxa"/>
          </w:tcPr>
          <w:p w14:paraId="18B3A069" w14:textId="77777777" w:rsidR="0037615C" w:rsidRDefault="005C3ED1">
            <w:pPr>
              <w:spacing w:after="0" w:line="240" w:lineRule="auto"/>
            </w:pPr>
            <w:r>
              <w:rPr>
                <w:sz w:val="12"/>
              </w:rPr>
              <w:t>[38]</w:t>
            </w:r>
          </w:p>
        </w:tc>
        <w:tc>
          <w:tcPr>
            <w:tcW w:w="1216" w:type="dxa"/>
          </w:tcPr>
          <w:p w14:paraId="3E1DA726" w14:textId="77777777" w:rsidR="0037615C" w:rsidRDefault="005C3ED1">
            <w:pPr>
              <w:spacing w:after="0" w:line="240" w:lineRule="auto"/>
            </w:pPr>
            <w:r>
              <w:rPr>
                <w:sz w:val="12"/>
              </w:rPr>
              <w:t>Li (2025); 2025 / Computer Networks, 270, 111513</w:t>
            </w:r>
          </w:p>
        </w:tc>
        <w:tc>
          <w:tcPr>
            <w:tcW w:w="1622" w:type="dxa"/>
          </w:tcPr>
          <w:p w14:paraId="12A22FD4" w14:textId="77777777" w:rsidR="0037615C" w:rsidRDefault="005C3ED1">
            <w:pPr>
              <w:spacing w:after="0" w:line="240" w:lineRule="auto"/>
            </w:pPr>
            <w:r>
              <w:rPr>
                <w:sz w:val="12"/>
              </w:rPr>
              <w:t>URL-specific pre-trained encoder usable across URL tasks.</w:t>
            </w:r>
          </w:p>
        </w:tc>
        <w:tc>
          <w:tcPr>
            <w:tcW w:w="1757" w:type="dxa"/>
          </w:tcPr>
          <w:p w14:paraId="73119561" w14:textId="77777777" w:rsidR="0037615C" w:rsidRDefault="005C3ED1">
            <w:pPr>
              <w:spacing w:after="0" w:line="240" w:lineRule="auto"/>
            </w:pPr>
            <w:r>
              <w:rPr>
                <w:sz w:val="12"/>
              </w:rPr>
              <w:t xml:space="preserve">Custom URL tokenizer; multi-task pre-training with contrastive and adversarial objectives; evaluation on phishing detection, ad-URL </w:t>
            </w:r>
            <w:r>
              <w:rPr>
                <w:sz w:val="12"/>
              </w:rPr>
              <w:lastRenderedPageBreak/>
              <w:t>detection, webpage topic classification; code g…</w:t>
            </w:r>
          </w:p>
        </w:tc>
        <w:tc>
          <w:tcPr>
            <w:tcW w:w="1487" w:type="dxa"/>
          </w:tcPr>
          <w:p w14:paraId="049CA161" w14:textId="77777777" w:rsidR="0037615C" w:rsidRDefault="005C3ED1">
            <w:pPr>
              <w:spacing w:after="0" w:line="240" w:lineRule="auto"/>
            </w:pPr>
            <w:r>
              <w:rPr>
                <w:sz w:val="12"/>
              </w:rPr>
              <w:lastRenderedPageBreak/>
              <w:t xml:space="preserve">Pre-training: 3.28B unique URLs (Common Crawl 2.85B, Open PageRank 338.71M, expired domains 538.2M, </w:t>
            </w:r>
            <w:r>
              <w:rPr>
                <w:sz w:val="12"/>
              </w:rPr>
              <w:lastRenderedPageBreak/>
              <w:t>malicious sources 8.26M, ODP 3.86M); phishing task: GramBed…</w:t>
            </w:r>
          </w:p>
        </w:tc>
        <w:tc>
          <w:tcPr>
            <w:tcW w:w="1487" w:type="dxa"/>
          </w:tcPr>
          <w:p w14:paraId="07E7B286" w14:textId="77777777" w:rsidR="0037615C" w:rsidRDefault="005C3ED1">
            <w:pPr>
              <w:spacing w:after="0" w:line="240" w:lineRule="auto"/>
            </w:pPr>
            <w:r>
              <w:rPr>
                <w:sz w:val="12"/>
              </w:rPr>
              <w:lastRenderedPageBreak/>
              <w:t>60/40 train/test for phishing and ad tasks; 80/20 for topic task; data-scale experiments; TPR at FPR 0.001</w:t>
            </w:r>
          </w:p>
        </w:tc>
        <w:tc>
          <w:tcPr>
            <w:tcW w:w="1757" w:type="dxa"/>
          </w:tcPr>
          <w:p w14:paraId="5EB87F91" w14:textId="77777777" w:rsidR="0037615C" w:rsidRDefault="005C3ED1">
            <w:pPr>
              <w:spacing w:after="0" w:line="240" w:lineRule="auto"/>
            </w:pPr>
            <w:r>
              <w:rPr>
                <w:sz w:val="12"/>
              </w:rPr>
              <w:t xml:space="preserve">Phishing detection AUC &gt; 0.99; with 60% of training data accuracy 0.9720 and TPR about 0.8 at FPR 0.001; outperforms BERT (0.9156) and RoBERTa </w:t>
            </w:r>
            <w:r>
              <w:rPr>
                <w:sz w:val="12"/>
              </w:rPr>
              <w:lastRenderedPageBreak/>
              <w:t>(0.9206) in a low-data setting at 0.9506 (Sec. 5); tradi…</w:t>
            </w:r>
          </w:p>
        </w:tc>
        <w:tc>
          <w:tcPr>
            <w:tcW w:w="1757" w:type="dxa"/>
          </w:tcPr>
          <w:p w14:paraId="6702C30D" w14:textId="77777777" w:rsidR="0037615C" w:rsidRDefault="005C3ED1">
            <w:pPr>
              <w:spacing w:after="0" w:line="240" w:lineRule="auto"/>
            </w:pPr>
            <w:r>
              <w:rPr>
                <w:sz w:val="12"/>
              </w:rPr>
              <w:lastRenderedPageBreak/>
              <w:t>URL-domain pre-training helps most in low-data regimes; classical lexical models remain strong on in-distribution benchmarks.</w:t>
            </w:r>
          </w:p>
        </w:tc>
        <w:tc>
          <w:tcPr>
            <w:tcW w:w="1757" w:type="dxa"/>
          </w:tcPr>
          <w:p w14:paraId="7001C0B5" w14:textId="77777777" w:rsidR="0037615C" w:rsidRDefault="005C3ED1">
            <w:pPr>
              <w:spacing w:after="0" w:line="240" w:lineRule="auto"/>
            </w:pPr>
            <w:r>
              <w:rPr>
                <w:sz w:val="12"/>
              </w:rPr>
              <w:t xml:space="preserve">- Stated by authors: Compute; multi-task interference partially addressed. - Our own caveats: Removed URLs longer than 150 chars from the phishing </w:t>
            </w:r>
            <w:r>
              <w:rPr>
                <w:sz w:val="12"/>
              </w:rPr>
              <w:lastRenderedPageBreak/>
              <w:t>benchmark (Table 1) - a preprocessing choice that in…</w:t>
            </w:r>
          </w:p>
        </w:tc>
        <w:tc>
          <w:tcPr>
            <w:tcW w:w="1216" w:type="dxa"/>
          </w:tcPr>
          <w:p w14:paraId="0E4ACAAE" w14:textId="77777777" w:rsidR="0037615C" w:rsidRDefault="005C3ED1">
            <w:pPr>
              <w:spacing w:after="0" w:line="240" w:lineRule="auto"/>
            </w:pPr>
            <w:r>
              <w:rPr>
                <w:sz w:val="12"/>
              </w:rPr>
              <w:lastRenderedPageBreak/>
              <w:t>Cross-dataset and temporal evaluation of pre-trained URL encoders.</w:t>
            </w:r>
          </w:p>
        </w:tc>
        <w:tc>
          <w:tcPr>
            <w:tcW w:w="541" w:type="dxa"/>
          </w:tcPr>
          <w:p w14:paraId="664E307A" w14:textId="77777777" w:rsidR="0037615C" w:rsidRDefault="005C3ED1">
            <w:pPr>
              <w:spacing w:after="0" w:line="240" w:lineRule="auto"/>
            </w:pPr>
            <w:r>
              <w:rPr>
                <w:sz w:val="12"/>
              </w:rPr>
              <w:t>4 / F</w:t>
            </w:r>
          </w:p>
        </w:tc>
      </w:tr>
      <w:tr w:rsidR="0037615C" w14:paraId="09FC68B4" w14:textId="77777777">
        <w:trPr>
          <w:jc w:val="center"/>
        </w:trPr>
        <w:tc>
          <w:tcPr>
            <w:tcW w:w="541" w:type="dxa"/>
          </w:tcPr>
          <w:p w14:paraId="752773B0" w14:textId="77777777" w:rsidR="0037615C" w:rsidRDefault="005C3ED1">
            <w:pPr>
              <w:spacing w:after="0" w:line="240" w:lineRule="auto"/>
            </w:pPr>
            <w:r>
              <w:rPr>
                <w:sz w:val="12"/>
              </w:rPr>
              <w:t>[95]</w:t>
            </w:r>
          </w:p>
        </w:tc>
        <w:tc>
          <w:tcPr>
            <w:tcW w:w="1216" w:type="dxa"/>
          </w:tcPr>
          <w:p w14:paraId="058E1C21" w14:textId="77777777" w:rsidR="0037615C" w:rsidRDefault="005C3ED1">
            <w:pPr>
              <w:spacing w:after="0" w:line="240" w:lineRule="auto"/>
            </w:pPr>
            <w:r>
              <w:rPr>
                <w:sz w:val="12"/>
              </w:rPr>
              <w:t>Liu (2025); 2025 / Information Fusion, 113, 102638</w:t>
            </w:r>
          </w:p>
        </w:tc>
        <w:tc>
          <w:tcPr>
            <w:tcW w:w="1622" w:type="dxa"/>
          </w:tcPr>
          <w:p w14:paraId="37D9D4C3" w14:textId="77777777" w:rsidR="0037615C" w:rsidRDefault="005C3ED1">
            <w:pPr>
              <w:spacing w:after="0" w:line="240" w:lineRule="auto"/>
            </w:pPr>
            <w:r>
              <w:rPr>
                <w:sz w:val="12"/>
              </w:rPr>
              <w:t>Domain adaptation of pre-trained LMs to URLs with multi-level feature fusion.</w:t>
            </w:r>
          </w:p>
        </w:tc>
        <w:tc>
          <w:tcPr>
            <w:tcW w:w="1757" w:type="dxa"/>
          </w:tcPr>
          <w:p w14:paraId="3AC40E36" w14:textId="77777777" w:rsidR="0037615C" w:rsidRDefault="005C3ED1">
            <w:pPr>
              <w:spacing w:after="0" w:line="240" w:lineRule="auto"/>
            </w:pPr>
            <w:r>
              <w:rPr>
                <w:sz w:val="12"/>
              </w:rPr>
              <w:t>Post-training (masked token, noisy-text recognition, domain discrimination) then attention-based fusion network.</w:t>
            </w:r>
          </w:p>
        </w:tc>
        <w:tc>
          <w:tcPr>
            <w:tcW w:w="1487" w:type="dxa"/>
          </w:tcPr>
          <w:p w14:paraId="0E621180" w14:textId="77777777" w:rsidR="0037615C" w:rsidRDefault="005C3ED1">
            <w:pPr>
              <w:spacing w:after="0" w:line="240" w:lineRule="auto"/>
            </w:pPr>
            <w:r>
              <w:rPr>
                <w:sz w:val="12"/>
              </w:rPr>
              <w:t>Public URL datasets (specifics not in abstract)</w:t>
            </w:r>
          </w:p>
        </w:tc>
        <w:tc>
          <w:tcPr>
            <w:tcW w:w="1487" w:type="dxa"/>
          </w:tcPr>
          <w:p w14:paraId="634613D8" w14:textId="77777777" w:rsidR="0037615C" w:rsidRDefault="005C3ED1">
            <w:pPr>
              <w:spacing w:after="0" w:line="240" w:lineRule="auto"/>
            </w:pPr>
            <w:r>
              <w:rPr>
                <w:sz w:val="12"/>
              </w:rPr>
              <w:t>Small-data, class-imbalance and adversarial scenarios; 20-URL live case study (abstract)</w:t>
            </w:r>
          </w:p>
        </w:tc>
        <w:tc>
          <w:tcPr>
            <w:tcW w:w="1757" w:type="dxa"/>
          </w:tcPr>
          <w:p w14:paraId="12743617" w14:textId="77777777" w:rsidR="0037615C" w:rsidRDefault="005C3ED1">
            <w:pPr>
              <w:spacing w:after="0" w:line="240" w:lineRule="auto"/>
            </w:pPr>
            <w:r>
              <w:rPr>
                <w:sz w:val="12"/>
              </w:rPr>
              <w:t>AUC 0.9941; all 20 malicious URLs in case study detected (abstract). (Only abstract/publisher-page information was available; no additional numbers should be attributed to this paper without checking…</w:t>
            </w:r>
          </w:p>
        </w:tc>
        <w:tc>
          <w:tcPr>
            <w:tcW w:w="1757" w:type="dxa"/>
          </w:tcPr>
          <w:p w14:paraId="0F4BC40F" w14:textId="77777777" w:rsidR="0037615C" w:rsidRDefault="005C3ED1">
            <w:pPr>
              <w:spacing w:after="0" w:line="240" w:lineRule="auto"/>
            </w:pPr>
            <w:r>
              <w:rPr>
                <w:sz w:val="12"/>
              </w:rPr>
              <w:t>Post-training + multi-level attention improves robustness.</w:t>
            </w:r>
          </w:p>
        </w:tc>
        <w:tc>
          <w:tcPr>
            <w:tcW w:w="1757" w:type="dxa"/>
          </w:tcPr>
          <w:p w14:paraId="68AD33A9" w14:textId="77777777" w:rsidR="0037615C" w:rsidRDefault="005C3ED1">
            <w:pPr>
              <w:spacing w:after="0" w:line="240" w:lineRule="auto"/>
            </w:pPr>
            <w:r>
              <w:rPr>
                <w:sz w:val="12"/>
              </w:rPr>
              <w:t>- Stated by authors: Not available. - Our own caveats: Same group as TransURL/URLBERT; heavy models.</w:t>
            </w:r>
          </w:p>
        </w:tc>
        <w:tc>
          <w:tcPr>
            <w:tcW w:w="1216" w:type="dxa"/>
          </w:tcPr>
          <w:p w14:paraId="57A3CDC8" w14:textId="77777777" w:rsidR="0037615C" w:rsidRDefault="005C3ED1">
            <w:pPr>
              <w:spacing w:after="0" w:line="240" w:lineRule="auto"/>
            </w:pPr>
            <w:r>
              <w:rPr>
                <w:sz w:val="12"/>
              </w:rPr>
              <w:t>Explainability, cost.</w:t>
            </w:r>
          </w:p>
        </w:tc>
        <w:tc>
          <w:tcPr>
            <w:tcW w:w="541" w:type="dxa"/>
          </w:tcPr>
          <w:p w14:paraId="421A675E" w14:textId="77777777" w:rsidR="0037615C" w:rsidRDefault="005C3ED1">
            <w:pPr>
              <w:spacing w:after="0" w:line="240" w:lineRule="auto"/>
            </w:pPr>
            <w:r>
              <w:rPr>
                <w:sz w:val="12"/>
              </w:rPr>
              <w:t>3 / A</w:t>
            </w:r>
          </w:p>
        </w:tc>
      </w:tr>
      <w:tr w:rsidR="0037615C" w14:paraId="0FF15AE2" w14:textId="77777777">
        <w:trPr>
          <w:jc w:val="center"/>
        </w:trPr>
        <w:tc>
          <w:tcPr>
            <w:tcW w:w="541" w:type="dxa"/>
          </w:tcPr>
          <w:p w14:paraId="334975EB" w14:textId="77777777" w:rsidR="0037615C" w:rsidRDefault="005C3ED1">
            <w:pPr>
              <w:spacing w:after="0" w:line="240" w:lineRule="auto"/>
            </w:pPr>
            <w:r>
              <w:rPr>
                <w:sz w:val="12"/>
              </w:rPr>
              <w:t>[96]</w:t>
            </w:r>
          </w:p>
        </w:tc>
        <w:tc>
          <w:tcPr>
            <w:tcW w:w="1216" w:type="dxa"/>
          </w:tcPr>
          <w:p w14:paraId="243D7883" w14:textId="77777777" w:rsidR="0037615C" w:rsidRDefault="005C3ED1">
            <w:pPr>
              <w:spacing w:after="0" w:line="240" w:lineRule="auto"/>
            </w:pPr>
            <w:r>
              <w:rPr>
                <w:sz w:val="12"/>
              </w:rPr>
              <w:t>Tian (2025); 2025 / arXiv preprint arXiv:2504.16449</w:t>
            </w:r>
          </w:p>
        </w:tc>
        <w:tc>
          <w:tcPr>
            <w:tcW w:w="1622" w:type="dxa"/>
          </w:tcPr>
          <w:p w14:paraId="6544FFA5" w14:textId="77777777" w:rsidR="0037615C" w:rsidRDefault="005C3ED1">
            <w:pPr>
              <w:spacing w:after="0" w:line="240" w:lineRule="auto"/>
            </w:pPr>
            <w:r>
              <w:rPr>
                <w:sz w:val="12"/>
              </w:rPr>
              <w:t>Update the survey literature with LLM/transformer defenses, datasets and code.</w:t>
            </w:r>
          </w:p>
        </w:tc>
        <w:tc>
          <w:tcPr>
            <w:tcW w:w="1757" w:type="dxa"/>
          </w:tcPr>
          <w:p w14:paraId="231056C7" w14:textId="77777777" w:rsidR="0037615C" w:rsidRDefault="005C3ED1">
            <w:pPr>
              <w:spacing w:after="0" w:line="240" w:lineRule="auto"/>
            </w:pPr>
            <w:r>
              <w:rPr>
                <w:sz w:val="12"/>
              </w:rPr>
              <w:t>Reviews blacklists -&gt; classical ML -&gt; deep learning -&gt; LLM prompting/agents; tabulates datasets and reported accuracies.</w:t>
            </w:r>
          </w:p>
        </w:tc>
        <w:tc>
          <w:tcPr>
            <w:tcW w:w="1487" w:type="dxa"/>
          </w:tcPr>
          <w:p w14:paraId="44DDD11B" w14:textId="77777777" w:rsidR="0037615C" w:rsidRDefault="005C3ED1">
            <w:pPr>
              <w:spacing w:after="0" w:line="240" w:lineRule="auto"/>
            </w:pPr>
            <w:r>
              <w:rPr>
                <w:sz w:val="12"/>
              </w:rPr>
              <w:t>Survey: catalogues public datasets 2016-2024 and open-source implementations 2013-2025 (GitHub list)</w:t>
            </w:r>
          </w:p>
        </w:tc>
        <w:tc>
          <w:tcPr>
            <w:tcW w:w="1487" w:type="dxa"/>
          </w:tcPr>
          <w:p w14:paraId="0CABD739" w14:textId="77777777" w:rsidR="0037615C" w:rsidRDefault="005C3ED1">
            <w:pPr>
              <w:spacing w:after="0" w:line="240" w:lineRule="auto"/>
            </w:pPr>
            <w:r>
              <w:rPr>
                <w:sz w:val="12"/>
              </w:rPr>
              <w:t>n/a (survey)</w:t>
            </w:r>
          </w:p>
        </w:tc>
        <w:tc>
          <w:tcPr>
            <w:tcW w:w="1757" w:type="dxa"/>
          </w:tcPr>
          <w:p w14:paraId="376C5417" w14:textId="77777777" w:rsidR="0037615C" w:rsidRDefault="005C3ED1">
            <w:pPr>
              <w:spacing w:after="0" w:line="240" w:lineRule="auto"/>
            </w:pPr>
            <w:r>
              <w:rPr>
                <w:sz w:val="12"/>
              </w:rPr>
              <w:t>n/a (Numbers taken from the full text; section/table references given where identified.)</w:t>
            </w:r>
          </w:p>
        </w:tc>
        <w:tc>
          <w:tcPr>
            <w:tcW w:w="1757" w:type="dxa"/>
          </w:tcPr>
          <w:p w14:paraId="51E2BA8A" w14:textId="77777777" w:rsidR="0037615C" w:rsidRDefault="005C3ED1">
            <w:pPr>
              <w:spacing w:after="0" w:line="240" w:lineRule="auto"/>
            </w:pPr>
            <w:r>
              <w:rPr>
                <w:sz w:val="12"/>
              </w:rPr>
              <w:t>Notes lack of proper baselines and standardised benchmarks; many works report &gt;99% on small sets.</w:t>
            </w:r>
          </w:p>
        </w:tc>
        <w:tc>
          <w:tcPr>
            <w:tcW w:w="1757" w:type="dxa"/>
          </w:tcPr>
          <w:p w14:paraId="021B2537" w14:textId="77777777" w:rsidR="0037615C" w:rsidRDefault="005C3ED1">
            <w:pPr>
              <w:spacing w:after="0" w:line="240" w:lineRule="auto"/>
            </w:pPr>
            <w:r>
              <w:rPr>
                <w:sz w:val="12"/>
              </w:rPr>
              <w:t>- Stated by authors: Preprint under review. - Our own caveats: Accuracy tables are copied from papers without protocol normalisation.</w:t>
            </w:r>
          </w:p>
        </w:tc>
        <w:tc>
          <w:tcPr>
            <w:tcW w:w="1216" w:type="dxa"/>
          </w:tcPr>
          <w:p w14:paraId="666F63BA" w14:textId="77777777" w:rsidR="0037615C" w:rsidRDefault="005C3ED1">
            <w:pPr>
              <w:spacing w:after="0" w:line="240" w:lineRule="auto"/>
            </w:pPr>
            <w:r>
              <w:rPr>
                <w:sz w:val="12"/>
              </w:rPr>
              <w:t>Standard benchmarks and protocol reporting.</w:t>
            </w:r>
          </w:p>
        </w:tc>
        <w:tc>
          <w:tcPr>
            <w:tcW w:w="541" w:type="dxa"/>
          </w:tcPr>
          <w:p w14:paraId="5A51D1FA" w14:textId="77777777" w:rsidR="0037615C" w:rsidRDefault="005C3ED1">
            <w:pPr>
              <w:spacing w:after="0" w:line="240" w:lineRule="auto"/>
            </w:pPr>
            <w:r>
              <w:rPr>
                <w:sz w:val="12"/>
              </w:rPr>
              <w:t>4 / F</w:t>
            </w:r>
          </w:p>
        </w:tc>
      </w:tr>
      <w:tr w:rsidR="0037615C" w14:paraId="61643952" w14:textId="77777777">
        <w:trPr>
          <w:jc w:val="center"/>
        </w:trPr>
        <w:tc>
          <w:tcPr>
            <w:tcW w:w="541" w:type="dxa"/>
          </w:tcPr>
          <w:p w14:paraId="39385BA1" w14:textId="77777777" w:rsidR="0037615C" w:rsidRDefault="005C3ED1">
            <w:pPr>
              <w:spacing w:after="0" w:line="240" w:lineRule="auto"/>
            </w:pPr>
            <w:r>
              <w:rPr>
                <w:sz w:val="12"/>
              </w:rPr>
              <w:t>[97]</w:t>
            </w:r>
          </w:p>
        </w:tc>
        <w:tc>
          <w:tcPr>
            <w:tcW w:w="1216" w:type="dxa"/>
          </w:tcPr>
          <w:p w14:paraId="42200CED" w14:textId="77777777" w:rsidR="0037615C" w:rsidRDefault="005C3ED1">
            <w:pPr>
              <w:spacing w:after="0" w:line="240" w:lineRule="auto"/>
            </w:pPr>
            <w:r>
              <w:rPr>
                <w:sz w:val="12"/>
              </w:rPr>
              <w:t>Chen (2026); 2026 / arXiv preprint arXiv:2602.21394</w:t>
            </w:r>
          </w:p>
        </w:tc>
        <w:tc>
          <w:tcPr>
            <w:tcW w:w="1622" w:type="dxa"/>
          </w:tcPr>
          <w:p w14:paraId="629CA6FA" w14:textId="77777777" w:rsidR="0037615C" w:rsidRDefault="005C3ED1">
            <w:pPr>
              <w:spacing w:after="0" w:line="240" w:lineRule="auto"/>
            </w:pPr>
            <w:r>
              <w:rPr>
                <w:sz w:val="12"/>
              </w:rPr>
              <w:t>Adaptive, multimodal phishing detection beyond static URL heuristics.</w:t>
            </w:r>
          </w:p>
        </w:tc>
        <w:tc>
          <w:tcPr>
            <w:tcW w:w="1757" w:type="dxa"/>
          </w:tcPr>
          <w:p w14:paraId="2EBEBE95" w14:textId="77777777" w:rsidR="0037615C" w:rsidRDefault="005C3ED1">
            <w:pPr>
              <w:spacing w:after="0" w:line="240" w:lineRule="auto"/>
            </w:pPr>
            <w:r>
              <w:rPr>
                <w:sz w:val="12"/>
              </w:rPr>
              <w:t>Tool-using agent (page crawl, screenshot, memory retrieval) with episodic memory; ablations of tools/memory.</w:t>
            </w:r>
          </w:p>
        </w:tc>
        <w:tc>
          <w:tcPr>
            <w:tcW w:w="1487" w:type="dxa"/>
          </w:tcPr>
          <w:p w14:paraId="66A213F9" w14:textId="77777777" w:rsidR="0037615C" w:rsidRDefault="005C3ED1">
            <w:pPr>
              <w:spacing w:after="0" w:line="240" w:lineRule="auto"/>
            </w:pPr>
            <w:r>
              <w:rPr>
                <w:sz w:val="12"/>
              </w:rPr>
              <w:t>TR-OP (5,000 phishing + 5,000 benign, Jul-Dec 2023), DynaPD, and new SocPhish (2,765 URLs: 516 phishing, 2,249 benign from five social platforms) (Sec. 4, Tabl…</w:t>
            </w:r>
          </w:p>
        </w:tc>
        <w:tc>
          <w:tcPr>
            <w:tcW w:w="1487" w:type="dxa"/>
          </w:tcPr>
          <w:p w14:paraId="72E519FC" w14:textId="77777777" w:rsidR="0037615C" w:rsidRDefault="005C3ED1">
            <w:pPr>
              <w:spacing w:after="0" w:line="240" w:lineRule="auto"/>
            </w:pPr>
            <w:r>
              <w:rPr>
                <w:sz w:val="12"/>
              </w:rPr>
              <w:t>Held-out evaluation on public sets plus real-world SocPhish; production deployment (about 60k URLs/week); prompt-injection robustness test</w:t>
            </w:r>
          </w:p>
        </w:tc>
        <w:tc>
          <w:tcPr>
            <w:tcW w:w="1757" w:type="dxa"/>
          </w:tcPr>
          <w:p w14:paraId="5A22D347" w14:textId="77777777" w:rsidR="0037615C" w:rsidRDefault="005C3ED1">
            <w:pPr>
              <w:spacing w:after="0" w:line="240" w:lineRule="auto"/>
            </w:pPr>
            <w:r>
              <w:rPr>
                <w:sz w:val="12"/>
              </w:rPr>
              <w:t>Recall +13.6% over SOTA on public sets, +20% on SocPhish; production 91.44% recall, 90.34% F1 (abstract; Tables 1, 5); 1.07 s/URL latency. (Numbers taken from the full text; section/table references …</w:t>
            </w:r>
          </w:p>
        </w:tc>
        <w:tc>
          <w:tcPr>
            <w:tcW w:w="1757" w:type="dxa"/>
          </w:tcPr>
          <w:p w14:paraId="05103904" w14:textId="77777777" w:rsidR="0037615C" w:rsidRDefault="005C3ED1">
            <w:pPr>
              <w:spacing w:after="0" w:line="240" w:lineRule="auto"/>
            </w:pPr>
            <w:r>
              <w:rPr>
                <w:sz w:val="12"/>
              </w:rPr>
              <w:t>Agentic multimodal reasoning improves recall on novel threats; URL-only URLTran degrades on real-world social-media URLs.</w:t>
            </w:r>
          </w:p>
        </w:tc>
        <w:tc>
          <w:tcPr>
            <w:tcW w:w="1757" w:type="dxa"/>
          </w:tcPr>
          <w:p w14:paraId="5A680958" w14:textId="77777777" w:rsidR="0037615C" w:rsidRDefault="005C3ED1">
            <w:pPr>
              <w:spacing w:after="0" w:line="240" w:lineRule="auto"/>
            </w:pPr>
            <w:r>
              <w:rPr>
                <w:sz w:val="12"/>
              </w:rPr>
              <w:t>- Stated by authors: Latency/cost; prompt-injection sensitivity (Appendix A.3). - Our own caveats: Not URL-only; heavy; included to bound the design space.</w:t>
            </w:r>
          </w:p>
        </w:tc>
        <w:tc>
          <w:tcPr>
            <w:tcW w:w="1216" w:type="dxa"/>
          </w:tcPr>
          <w:p w14:paraId="643B6C54" w14:textId="77777777" w:rsidR="0037615C" w:rsidRDefault="005C3ED1">
            <w:pPr>
              <w:spacing w:after="0" w:line="240" w:lineRule="auto"/>
            </w:pPr>
            <w:r>
              <w:rPr>
                <w:sz w:val="12"/>
              </w:rPr>
              <w:t>n/a</w:t>
            </w:r>
          </w:p>
        </w:tc>
        <w:tc>
          <w:tcPr>
            <w:tcW w:w="541" w:type="dxa"/>
          </w:tcPr>
          <w:p w14:paraId="56B7B9EA" w14:textId="77777777" w:rsidR="0037615C" w:rsidRDefault="005C3ED1">
            <w:pPr>
              <w:spacing w:after="0" w:line="240" w:lineRule="auto"/>
            </w:pPr>
            <w:r>
              <w:rPr>
                <w:sz w:val="12"/>
              </w:rPr>
              <w:t>2 / F</w:t>
            </w:r>
          </w:p>
        </w:tc>
      </w:tr>
      <w:tr w:rsidR="0037615C" w14:paraId="1772FFBA" w14:textId="77777777">
        <w:trPr>
          <w:jc w:val="center"/>
        </w:trPr>
        <w:tc>
          <w:tcPr>
            <w:tcW w:w="541" w:type="dxa"/>
          </w:tcPr>
          <w:p w14:paraId="5CF7ED88" w14:textId="77777777" w:rsidR="0037615C" w:rsidRDefault="005C3ED1">
            <w:pPr>
              <w:spacing w:after="0" w:line="240" w:lineRule="auto"/>
            </w:pPr>
            <w:r>
              <w:rPr>
                <w:sz w:val="12"/>
              </w:rPr>
              <w:t>[98]</w:t>
            </w:r>
          </w:p>
        </w:tc>
        <w:tc>
          <w:tcPr>
            <w:tcW w:w="1216" w:type="dxa"/>
          </w:tcPr>
          <w:p w14:paraId="2E606614" w14:textId="77777777" w:rsidR="0037615C" w:rsidRDefault="005C3ED1">
            <w:pPr>
              <w:spacing w:after="0" w:line="240" w:lineRule="auto"/>
            </w:pPr>
            <w:r>
              <w:rPr>
                <w:sz w:val="12"/>
              </w:rPr>
              <w:t>Trikilis (2026); 2026 / arXiv preprint arXiv:2601.20270</w:t>
            </w:r>
          </w:p>
        </w:tc>
        <w:tc>
          <w:tcPr>
            <w:tcW w:w="1622" w:type="dxa"/>
          </w:tcPr>
          <w:p w14:paraId="4338E7C7" w14:textId="77777777" w:rsidR="0037615C" w:rsidRDefault="005C3ED1">
            <w:pPr>
              <w:spacing w:after="0" w:line="240" w:lineRule="auto"/>
            </w:pPr>
            <w:r>
              <w:rPr>
                <w:sz w:val="12"/>
              </w:rPr>
              <w:t>Improve LLM reasoning for phishing URL classification with minimal labelled data.</w:t>
            </w:r>
          </w:p>
        </w:tc>
        <w:tc>
          <w:tcPr>
            <w:tcW w:w="1757" w:type="dxa"/>
          </w:tcPr>
          <w:p w14:paraId="7920A750" w14:textId="77777777" w:rsidR="0037615C" w:rsidRDefault="005C3ED1">
            <w:pPr>
              <w:spacing w:after="0" w:line="240" w:lineRule="auto"/>
            </w:pPr>
            <w:r>
              <w:rPr>
                <w:sz w:val="12"/>
              </w:rPr>
              <w:t>Decomposes URL judgement into sub-questions, iterates, uses answer-sensitivity to trigger re-reasoning.</w:t>
            </w:r>
          </w:p>
        </w:tc>
        <w:tc>
          <w:tcPr>
            <w:tcW w:w="1487" w:type="dxa"/>
          </w:tcPr>
          <w:p w14:paraId="74BFA916" w14:textId="77777777" w:rsidR="0037615C" w:rsidRDefault="005C3ED1">
            <w:pPr>
              <w:spacing w:after="0" w:line="240" w:lineRule="auto"/>
            </w:pPr>
            <w:r>
              <w:rPr>
                <w:sz w:val="12"/>
              </w:rPr>
              <w:t>HP, EBBU (Ebbu2017) and ISCX-URL-2016; random balanced 1,000-URL test subsets, 5 repetitions (Sec. 3)</w:t>
            </w:r>
          </w:p>
        </w:tc>
        <w:tc>
          <w:tcPr>
            <w:tcW w:w="1487" w:type="dxa"/>
          </w:tcPr>
          <w:p w14:paraId="77C6A919" w14:textId="77777777" w:rsidR="0037615C" w:rsidRDefault="005C3ED1">
            <w:pPr>
              <w:spacing w:after="0" w:line="240" w:lineRule="auto"/>
            </w:pPr>
            <w:r>
              <w:rPr>
                <w:sz w:val="12"/>
              </w:rPr>
              <w:t>Mean F1 over 5 random 1,000-URL draws per dataset (Table 1)</w:t>
            </w:r>
          </w:p>
        </w:tc>
        <w:tc>
          <w:tcPr>
            <w:tcW w:w="1757" w:type="dxa"/>
          </w:tcPr>
          <w:p w14:paraId="1B522AE1" w14:textId="77777777" w:rsidR="0037615C" w:rsidRDefault="005C3ED1">
            <w:pPr>
              <w:spacing w:after="0" w:line="240" w:lineRule="auto"/>
            </w:pPr>
            <w:r>
              <w:rPr>
                <w:sz w:val="12"/>
              </w:rPr>
              <w:t>Least-to-Most average F1 0.9040 vs 0.8726 one-shot across models/datasets; Gemini best at 0.9621 average F1; URLTran supervised about 0.99 F1 (Table 1). (Numbers taken from the full text; section/tab…</w:t>
            </w:r>
          </w:p>
        </w:tc>
        <w:tc>
          <w:tcPr>
            <w:tcW w:w="1757" w:type="dxa"/>
          </w:tcPr>
          <w:p w14:paraId="3A43CAE3" w14:textId="77777777" w:rsidR="0037615C" w:rsidRDefault="005C3ED1">
            <w:pPr>
              <w:spacing w:after="0" w:line="240" w:lineRule="auto"/>
            </w:pPr>
            <w:r>
              <w:rPr>
                <w:sz w:val="12"/>
              </w:rPr>
              <w:t>Prompted LLMs approach but do not reach supervised transformers; reasoning prompts help smaller models most.</w:t>
            </w:r>
          </w:p>
        </w:tc>
        <w:tc>
          <w:tcPr>
            <w:tcW w:w="1757" w:type="dxa"/>
          </w:tcPr>
          <w:p w14:paraId="55CB3570" w14:textId="77777777" w:rsidR="0037615C" w:rsidRDefault="005C3ED1">
            <w:pPr>
              <w:spacing w:after="0" w:line="240" w:lineRule="auto"/>
            </w:pPr>
            <w:r>
              <w:rPr>
                <w:sz w:val="12"/>
              </w:rPr>
              <w:t>- Stated by authors: Small test subsets; API cost. - Our own caveats: Not peer reviewed; 1,000-URL subsets give wide confidence intervals.</w:t>
            </w:r>
          </w:p>
        </w:tc>
        <w:tc>
          <w:tcPr>
            <w:tcW w:w="1216" w:type="dxa"/>
          </w:tcPr>
          <w:p w14:paraId="6FCDF4C2" w14:textId="77777777" w:rsidR="0037615C" w:rsidRDefault="005C3ED1">
            <w:pPr>
              <w:spacing w:after="0" w:line="240" w:lineRule="auto"/>
            </w:pPr>
            <w:r>
              <w:rPr>
                <w:sz w:val="12"/>
              </w:rPr>
              <w:t>Cost-aware comparison with lightweight models.</w:t>
            </w:r>
          </w:p>
        </w:tc>
        <w:tc>
          <w:tcPr>
            <w:tcW w:w="541" w:type="dxa"/>
          </w:tcPr>
          <w:p w14:paraId="4B33A5F8" w14:textId="77777777" w:rsidR="0037615C" w:rsidRDefault="005C3ED1">
            <w:pPr>
              <w:spacing w:after="0" w:line="240" w:lineRule="auto"/>
            </w:pPr>
            <w:r>
              <w:rPr>
                <w:sz w:val="12"/>
              </w:rPr>
              <w:t>3 / F</w:t>
            </w:r>
          </w:p>
        </w:tc>
      </w:tr>
      <w:tr w:rsidR="0037615C" w14:paraId="4100049D" w14:textId="77777777">
        <w:trPr>
          <w:jc w:val="center"/>
        </w:trPr>
        <w:tc>
          <w:tcPr>
            <w:tcW w:w="541" w:type="dxa"/>
          </w:tcPr>
          <w:p w14:paraId="31C933E0" w14:textId="77777777" w:rsidR="0037615C" w:rsidRDefault="005C3ED1">
            <w:pPr>
              <w:spacing w:after="0" w:line="240" w:lineRule="auto"/>
            </w:pPr>
            <w:r>
              <w:rPr>
                <w:sz w:val="12"/>
              </w:rPr>
              <w:t>[99]</w:t>
            </w:r>
          </w:p>
        </w:tc>
        <w:tc>
          <w:tcPr>
            <w:tcW w:w="1216" w:type="dxa"/>
          </w:tcPr>
          <w:p w14:paraId="0ED7DFC9" w14:textId="77777777" w:rsidR="0037615C" w:rsidRDefault="005C3ED1">
            <w:pPr>
              <w:spacing w:after="0" w:line="240" w:lineRule="auto"/>
            </w:pPr>
            <w:r>
              <w:rPr>
                <w:sz w:val="12"/>
              </w:rPr>
              <w:t>taruntiwarihp) (2020); 2020 / Kaggle dataset</w:t>
            </w:r>
          </w:p>
        </w:tc>
        <w:tc>
          <w:tcPr>
            <w:tcW w:w="1622" w:type="dxa"/>
          </w:tcPr>
          <w:p w14:paraId="0AB0D978" w14:textId="77777777" w:rsidR="0037615C" w:rsidRDefault="005C3ED1">
            <w:pPr>
              <w:spacing w:after="0" w:line="240" w:lineRule="auto"/>
            </w:pPr>
            <w:r>
              <w:rPr>
                <w:sz w:val="12"/>
              </w:rPr>
              <w:t>n/a</w:t>
            </w:r>
          </w:p>
        </w:tc>
        <w:tc>
          <w:tcPr>
            <w:tcW w:w="1757" w:type="dxa"/>
          </w:tcPr>
          <w:p w14:paraId="3D9393F4" w14:textId="77777777" w:rsidR="0037615C" w:rsidRDefault="005C3ED1">
            <w:pPr>
              <w:spacing w:after="0" w:line="240" w:lineRule="auto"/>
            </w:pPr>
            <w:r>
              <w:rPr>
                <w:sz w:val="12"/>
              </w:rPr>
              <w:t>n/a</w:t>
            </w:r>
          </w:p>
        </w:tc>
        <w:tc>
          <w:tcPr>
            <w:tcW w:w="1487" w:type="dxa"/>
          </w:tcPr>
          <w:p w14:paraId="619FDCCB" w14:textId="77777777" w:rsidR="0037615C" w:rsidRDefault="005C3ED1">
            <w:pPr>
              <w:spacing w:after="0" w:line="240" w:lineRule="auto"/>
            </w:pPr>
            <w:r>
              <w:rPr>
                <w:sz w:val="12"/>
              </w:rPr>
              <w:t>Download: Kaggle page (phishing_site_urls.csv). License: not confirmed. Timestamps: none. Labels: 'good'/'bad'. Known problems: undocumented provenance; heavy …</w:t>
            </w:r>
          </w:p>
        </w:tc>
        <w:tc>
          <w:tcPr>
            <w:tcW w:w="1487" w:type="dxa"/>
          </w:tcPr>
          <w:p w14:paraId="4CE639D4" w14:textId="77777777" w:rsidR="0037615C" w:rsidRDefault="005C3ED1">
            <w:pPr>
              <w:spacing w:after="0" w:line="240" w:lineRule="auto"/>
            </w:pPr>
            <w:r>
              <w:rPr>
                <w:sz w:val="12"/>
              </w:rPr>
              <w:t>n/a</w:t>
            </w:r>
          </w:p>
        </w:tc>
        <w:tc>
          <w:tcPr>
            <w:tcW w:w="1757" w:type="dxa"/>
          </w:tcPr>
          <w:p w14:paraId="37454AF0" w14:textId="77777777" w:rsidR="0037615C" w:rsidRDefault="005C3ED1">
            <w:pPr>
              <w:spacing w:after="0" w:line="240" w:lineRule="auto"/>
            </w:pPr>
            <w:r>
              <w:rPr>
                <w:sz w:val="12"/>
              </w:rPr>
              <w:t>n/a</w:t>
            </w:r>
          </w:p>
        </w:tc>
        <w:tc>
          <w:tcPr>
            <w:tcW w:w="1757" w:type="dxa"/>
          </w:tcPr>
          <w:p w14:paraId="7858B99E" w14:textId="77777777" w:rsidR="0037615C" w:rsidRDefault="005C3ED1">
            <w:pPr>
              <w:spacing w:after="0" w:line="240" w:lineRule="auto"/>
            </w:pPr>
            <w:r>
              <w:rPr>
                <w:sz w:val="12"/>
              </w:rPr>
              <w:t>n/a</w:t>
            </w:r>
          </w:p>
        </w:tc>
        <w:tc>
          <w:tcPr>
            <w:tcW w:w="1757" w:type="dxa"/>
          </w:tcPr>
          <w:p w14:paraId="7ED5D9D5" w14:textId="77777777" w:rsidR="0037615C" w:rsidRDefault="005C3ED1">
            <w:pPr>
              <w:spacing w:after="0" w:line="240" w:lineRule="auto"/>
            </w:pPr>
            <w:r>
              <w:rPr>
                <w:sz w:val="12"/>
              </w:rPr>
              <w:t>- Authors' stated limitations: n/a - My assessment: Provenance unknown - weak as an external benchmark.</w:t>
            </w:r>
          </w:p>
        </w:tc>
        <w:tc>
          <w:tcPr>
            <w:tcW w:w="1216" w:type="dxa"/>
          </w:tcPr>
          <w:p w14:paraId="6D12AEE5" w14:textId="77777777" w:rsidR="0037615C" w:rsidRDefault="005C3ED1">
            <w:pPr>
              <w:spacing w:after="0" w:line="240" w:lineRule="auto"/>
            </w:pPr>
            <w:r>
              <w:rPr>
                <w:sz w:val="12"/>
              </w:rPr>
              <w:t>n/a</w:t>
            </w:r>
          </w:p>
        </w:tc>
        <w:tc>
          <w:tcPr>
            <w:tcW w:w="541" w:type="dxa"/>
          </w:tcPr>
          <w:p w14:paraId="00CC8467" w14:textId="77777777" w:rsidR="0037615C" w:rsidRDefault="005C3ED1">
            <w:pPr>
              <w:spacing w:after="0" w:line="240" w:lineRule="auto"/>
            </w:pPr>
            <w:r>
              <w:rPr>
                <w:sz w:val="12"/>
              </w:rPr>
              <w:t>3 / F</w:t>
            </w:r>
          </w:p>
        </w:tc>
      </w:tr>
      <w:tr w:rsidR="0037615C" w14:paraId="1591720E" w14:textId="77777777">
        <w:trPr>
          <w:jc w:val="center"/>
        </w:trPr>
        <w:tc>
          <w:tcPr>
            <w:tcW w:w="541" w:type="dxa"/>
          </w:tcPr>
          <w:p w14:paraId="38BDC06C" w14:textId="77777777" w:rsidR="0037615C" w:rsidRDefault="005C3ED1">
            <w:pPr>
              <w:spacing w:after="0" w:line="240" w:lineRule="auto"/>
            </w:pPr>
            <w:r>
              <w:rPr>
                <w:sz w:val="12"/>
              </w:rPr>
              <w:t>[58]</w:t>
            </w:r>
          </w:p>
        </w:tc>
        <w:tc>
          <w:tcPr>
            <w:tcW w:w="1216" w:type="dxa"/>
          </w:tcPr>
          <w:p w14:paraId="628BB5D1" w14:textId="77777777" w:rsidR="0037615C" w:rsidRDefault="005C3ED1">
            <w:pPr>
              <w:spacing w:after="0" w:line="240" w:lineRule="auto"/>
            </w:pPr>
            <w:r>
              <w:rPr>
                <w:sz w:val="12"/>
              </w:rPr>
              <w:t>sid321axn) (2021); 2021 / Kaggle dataset</w:t>
            </w:r>
          </w:p>
        </w:tc>
        <w:tc>
          <w:tcPr>
            <w:tcW w:w="1622" w:type="dxa"/>
          </w:tcPr>
          <w:p w14:paraId="24CAF0D0" w14:textId="77777777" w:rsidR="0037615C" w:rsidRDefault="005C3ED1">
            <w:pPr>
              <w:spacing w:after="0" w:line="240" w:lineRule="auto"/>
            </w:pPr>
            <w:r>
              <w:rPr>
                <w:sz w:val="12"/>
              </w:rPr>
              <w:t>n/a (dataset)</w:t>
            </w:r>
          </w:p>
        </w:tc>
        <w:tc>
          <w:tcPr>
            <w:tcW w:w="1757" w:type="dxa"/>
          </w:tcPr>
          <w:p w14:paraId="188525E5" w14:textId="77777777" w:rsidR="0037615C" w:rsidRDefault="005C3ED1">
            <w:pPr>
              <w:spacing w:after="0" w:line="240" w:lineRule="auto"/>
            </w:pPr>
            <w:r>
              <w:rPr>
                <w:sz w:val="12"/>
              </w:rPr>
              <w:t>Concatenation of public lists keeping only URL and class.</w:t>
            </w:r>
          </w:p>
        </w:tc>
        <w:tc>
          <w:tcPr>
            <w:tcW w:w="1487" w:type="dxa"/>
          </w:tcPr>
          <w:p w14:paraId="470B7CDC" w14:textId="77777777" w:rsidR="0037615C" w:rsidRDefault="005C3ED1">
            <w:pPr>
              <w:spacing w:after="0" w:line="240" w:lineRule="auto"/>
            </w:pPr>
            <w:r>
              <w:rPr>
                <w:sz w:val="12"/>
              </w:rPr>
              <w:t>Download: Kaggle page above (malicious_phish.csv; requires Kaggle login). License: not confirmed (Kaggle pages commonly show CC0/unknown - verify on page). Tim…</w:t>
            </w:r>
          </w:p>
        </w:tc>
        <w:tc>
          <w:tcPr>
            <w:tcW w:w="1487" w:type="dxa"/>
          </w:tcPr>
          <w:p w14:paraId="1EC1E661" w14:textId="77777777" w:rsidR="0037615C" w:rsidRDefault="005C3ED1">
            <w:pPr>
              <w:spacing w:after="0" w:line="240" w:lineRule="auto"/>
            </w:pPr>
            <w:r>
              <w:rPr>
                <w:sz w:val="12"/>
              </w:rPr>
              <w:t>n/a</w:t>
            </w:r>
          </w:p>
        </w:tc>
        <w:tc>
          <w:tcPr>
            <w:tcW w:w="1757" w:type="dxa"/>
          </w:tcPr>
          <w:p w14:paraId="0FAFE4A4" w14:textId="77777777" w:rsidR="0037615C" w:rsidRDefault="005C3ED1">
            <w:pPr>
              <w:spacing w:after="0" w:line="240" w:lineRule="auto"/>
            </w:pPr>
            <w:r>
              <w:rPr>
                <w:sz w:val="12"/>
              </w:rPr>
              <w:t>n/a</w:t>
            </w:r>
          </w:p>
        </w:tc>
        <w:tc>
          <w:tcPr>
            <w:tcW w:w="1757" w:type="dxa"/>
          </w:tcPr>
          <w:p w14:paraId="69E33367" w14:textId="77777777" w:rsidR="0037615C" w:rsidRDefault="005C3ED1">
            <w:pPr>
              <w:spacing w:after="0" w:line="240" w:lineRule="auto"/>
            </w:pPr>
            <w:r>
              <w:rPr>
                <w:sz w:val="12"/>
              </w:rPr>
              <w:t>Most widely used multi-class URL corpus on Kaggle; our ~250k binary dataset likely derives from or overlaps with it.</w:t>
            </w:r>
          </w:p>
        </w:tc>
        <w:tc>
          <w:tcPr>
            <w:tcW w:w="1757" w:type="dxa"/>
          </w:tcPr>
          <w:p w14:paraId="4C37EFBA" w14:textId="77777777" w:rsidR="0037615C" w:rsidRDefault="005C3ED1">
            <w:pPr>
              <w:spacing w:after="0" w:line="240" w:lineRule="auto"/>
            </w:pPr>
            <w:r>
              <w:rPr>
                <w:sz w:val="12"/>
              </w:rPr>
              <w:t>- Authors' stated limitations: n/a - My assessment: Provenance only partially documented; no per-URL dates; label noise unknown.</w:t>
            </w:r>
          </w:p>
        </w:tc>
        <w:tc>
          <w:tcPr>
            <w:tcW w:w="1216" w:type="dxa"/>
          </w:tcPr>
          <w:p w14:paraId="18F48F56" w14:textId="77777777" w:rsidR="0037615C" w:rsidRDefault="005C3ED1">
            <w:pPr>
              <w:spacing w:after="0" w:line="240" w:lineRule="auto"/>
            </w:pPr>
            <w:r>
              <w:rPr>
                <w:sz w:val="12"/>
              </w:rPr>
              <w:t>A documented, timestamped, de-duplicated version with source column.</w:t>
            </w:r>
          </w:p>
        </w:tc>
        <w:tc>
          <w:tcPr>
            <w:tcW w:w="541" w:type="dxa"/>
          </w:tcPr>
          <w:p w14:paraId="792B84C5" w14:textId="77777777" w:rsidR="0037615C" w:rsidRDefault="005C3ED1">
            <w:pPr>
              <w:spacing w:after="0" w:line="240" w:lineRule="auto"/>
            </w:pPr>
            <w:r>
              <w:rPr>
                <w:sz w:val="12"/>
              </w:rPr>
              <w:t>5 / F</w:t>
            </w:r>
          </w:p>
        </w:tc>
      </w:tr>
      <w:tr w:rsidR="0037615C" w14:paraId="04CD291A" w14:textId="77777777">
        <w:trPr>
          <w:jc w:val="center"/>
        </w:trPr>
        <w:tc>
          <w:tcPr>
            <w:tcW w:w="541" w:type="dxa"/>
          </w:tcPr>
          <w:p w14:paraId="07D13990" w14:textId="77777777" w:rsidR="0037615C" w:rsidRDefault="005C3ED1">
            <w:pPr>
              <w:spacing w:after="0" w:line="240" w:lineRule="auto"/>
            </w:pPr>
            <w:r>
              <w:rPr>
                <w:sz w:val="12"/>
              </w:rPr>
              <w:t>[100]</w:t>
            </w:r>
          </w:p>
        </w:tc>
        <w:tc>
          <w:tcPr>
            <w:tcW w:w="1216" w:type="dxa"/>
          </w:tcPr>
          <w:p w14:paraId="0099FED1" w14:textId="77777777" w:rsidR="0037615C" w:rsidRDefault="005C3ED1">
            <w:pPr>
              <w:spacing w:after="0" w:line="240" w:lineRule="auto"/>
            </w:pPr>
            <w:r>
              <w:rPr>
                <w:sz w:val="12"/>
              </w:rPr>
              <w:t>Internet) (2022); 2022 / Alexa.com end-of-service notice; press coverage</w:t>
            </w:r>
          </w:p>
        </w:tc>
        <w:tc>
          <w:tcPr>
            <w:tcW w:w="1622" w:type="dxa"/>
          </w:tcPr>
          <w:p w14:paraId="2ED13F90" w14:textId="77777777" w:rsidR="0037615C" w:rsidRDefault="005C3ED1">
            <w:pPr>
              <w:spacing w:after="0" w:line="240" w:lineRule="auto"/>
            </w:pPr>
            <w:r>
              <w:rPr>
                <w:sz w:val="12"/>
              </w:rPr>
              <w:t>n/a</w:t>
            </w:r>
          </w:p>
        </w:tc>
        <w:tc>
          <w:tcPr>
            <w:tcW w:w="1757" w:type="dxa"/>
          </w:tcPr>
          <w:p w14:paraId="2C805487" w14:textId="77777777" w:rsidR="0037615C" w:rsidRDefault="005C3ED1">
            <w:pPr>
              <w:spacing w:after="0" w:line="240" w:lineRule="auto"/>
            </w:pPr>
            <w:r>
              <w:rPr>
                <w:sz w:val="12"/>
              </w:rPr>
              <w:t>n/a</w:t>
            </w:r>
          </w:p>
        </w:tc>
        <w:tc>
          <w:tcPr>
            <w:tcW w:w="1487" w:type="dxa"/>
          </w:tcPr>
          <w:p w14:paraId="52377C85" w14:textId="77777777" w:rsidR="0037615C" w:rsidRDefault="005C3ED1">
            <w:pPr>
              <w:spacing w:after="0" w:line="240" w:lineRule="auto"/>
            </w:pPr>
            <w:r>
              <w:rPr>
                <w:sz w:val="12"/>
              </w:rPr>
              <w:t>n/a</w:t>
            </w:r>
          </w:p>
        </w:tc>
        <w:tc>
          <w:tcPr>
            <w:tcW w:w="1487" w:type="dxa"/>
          </w:tcPr>
          <w:p w14:paraId="35B0E8B9" w14:textId="77777777" w:rsidR="0037615C" w:rsidRDefault="005C3ED1">
            <w:pPr>
              <w:spacing w:after="0" w:line="240" w:lineRule="auto"/>
            </w:pPr>
            <w:r>
              <w:rPr>
                <w:sz w:val="12"/>
              </w:rPr>
              <w:t>n/a</w:t>
            </w:r>
          </w:p>
        </w:tc>
        <w:tc>
          <w:tcPr>
            <w:tcW w:w="1757" w:type="dxa"/>
          </w:tcPr>
          <w:p w14:paraId="5EDCE0AA" w14:textId="77777777" w:rsidR="0037615C" w:rsidRDefault="005C3ED1">
            <w:pPr>
              <w:spacing w:after="0" w:line="240" w:lineRule="auto"/>
            </w:pPr>
            <w:r>
              <w:rPr>
                <w:sz w:val="12"/>
              </w:rPr>
              <w:t>n/a</w:t>
            </w:r>
          </w:p>
        </w:tc>
        <w:tc>
          <w:tcPr>
            <w:tcW w:w="1757" w:type="dxa"/>
          </w:tcPr>
          <w:p w14:paraId="5AA3C355" w14:textId="77777777" w:rsidR="0037615C" w:rsidRDefault="005C3ED1">
            <w:pPr>
              <w:spacing w:after="0" w:line="240" w:lineRule="auto"/>
            </w:pPr>
            <w:r>
              <w:rPr>
                <w:sz w:val="12"/>
              </w:rPr>
              <w:t>Alexa top-1M, the benign source of ISCX-URL-2016 and many phishing datasets, is no longer maintained; snapshots are frozen as of 2022.</w:t>
            </w:r>
          </w:p>
        </w:tc>
        <w:tc>
          <w:tcPr>
            <w:tcW w:w="1757" w:type="dxa"/>
          </w:tcPr>
          <w:p w14:paraId="57896B18" w14:textId="77777777" w:rsidR="0037615C" w:rsidRDefault="005C3ED1">
            <w:pPr>
              <w:spacing w:after="0" w:line="240" w:lineRule="auto"/>
            </w:pPr>
            <w:r>
              <w:rPr>
                <w:sz w:val="12"/>
              </w:rPr>
              <w:t>- Authors' stated limitations: n/a - My assessment: n/a</w:t>
            </w:r>
          </w:p>
        </w:tc>
        <w:tc>
          <w:tcPr>
            <w:tcW w:w="1216" w:type="dxa"/>
          </w:tcPr>
          <w:p w14:paraId="4DDE620B" w14:textId="77777777" w:rsidR="0037615C" w:rsidRDefault="005C3ED1">
            <w:pPr>
              <w:spacing w:after="0" w:line="240" w:lineRule="auto"/>
            </w:pPr>
            <w:r>
              <w:rPr>
                <w:sz w:val="12"/>
              </w:rPr>
              <w:t>n/a</w:t>
            </w:r>
          </w:p>
        </w:tc>
        <w:tc>
          <w:tcPr>
            <w:tcW w:w="541" w:type="dxa"/>
          </w:tcPr>
          <w:p w14:paraId="6764102B" w14:textId="77777777" w:rsidR="0037615C" w:rsidRDefault="005C3ED1">
            <w:pPr>
              <w:spacing w:after="0" w:line="240" w:lineRule="auto"/>
            </w:pPr>
            <w:r>
              <w:rPr>
                <w:sz w:val="12"/>
              </w:rPr>
              <w:t>3 / A</w:t>
            </w:r>
          </w:p>
        </w:tc>
      </w:tr>
      <w:tr w:rsidR="0037615C" w14:paraId="3D4E8132" w14:textId="77777777">
        <w:trPr>
          <w:jc w:val="center"/>
        </w:trPr>
        <w:tc>
          <w:tcPr>
            <w:tcW w:w="541" w:type="dxa"/>
          </w:tcPr>
          <w:p w14:paraId="4DAE7800" w14:textId="77777777" w:rsidR="0037615C" w:rsidRDefault="005C3ED1">
            <w:pPr>
              <w:spacing w:after="0" w:line="240" w:lineRule="auto"/>
            </w:pPr>
            <w:r>
              <w:rPr>
                <w:sz w:val="12"/>
              </w:rPr>
              <w:t>[101]</w:t>
            </w:r>
          </w:p>
        </w:tc>
        <w:tc>
          <w:tcPr>
            <w:tcW w:w="1216" w:type="dxa"/>
          </w:tcPr>
          <w:p w14:paraId="393E82A0" w14:textId="77777777" w:rsidR="0037615C" w:rsidRDefault="005C3ED1">
            <w:pPr>
              <w:spacing w:after="0" w:line="240" w:lineRule="auto"/>
            </w:pPr>
            <w:r>
              <w:rPr>
                <w:sz w:val="12"/>
              </w:rPr>
              <w:t>Foundation (2026); 2026 / https://commoncrawl.org/overview</w:t>
            </w:r>
          </w:p>
        </w:tc>
        <w:tc>
          <w:tcPr>
            <w:tcW w:w="1622" w:type="dxa"/>
          </w:tcPr>
          <w:p w14:paraId="2E25F9CF" w14:textId="77777777" w:rsidR="0037615C" w:rsidRDefault="005C3ED1">
            <w:pPr>
              <w:spacing w:after="0" w:line="240" w:lineRule="auto"/>
            </w:pPr>
            <w:r>
              <w:rPr>
                <w:sz w:val="12"/>
              </w:rPr>
              <w:t>n/a</w:t>
            </w:r>
          </w:p>
        </w:tc>
        <w:tc>
          <w:tcPr>
            <w:tcW w:w="1757" w:type="dxa"/>
          </w:tcPr>
          <w:p w14:paraId="01ED5132" w14:textId="77777777" w:rsidR="0037615C" w:rsidRDefault="005C3ED1">
            <w:pPr>
              <w:spacing w:after="0" w:line="240" w:lineRule="auto"/>
            </w:pPr>
            <w:r>
              <w:rPr>
                <w:sz w:val="12"/>
              </w:rPr>
              <w:t>n/a</w:t>
            </w:r>
          </w:p>
        </w:tc>
        <w:tc>
          <w:tcPr>
            <w:tcW w:w="1487" w:type="dxa"/>
          </w:tcPr>
          <w:p w14:paraId="08509A39" w14:textId="77777777" w:rsidR="0037615C" w:rsidRDefault="005C3ED1">
            <w:pPr>
              <w:spacing w:after="0" w:line="240" w:lineRule="auto"/>
            </w:pPr>
            <w:r>
              <w:rPr>
                <w:sz w:val="12"/>
              </w:rPr>
              <w:t>Download: s3://commoncrawl/ (free), URL index https://index.commoncrawl.org/ . License: Common Crawl Terms of Use (crawl data free for use; respect source copy…</w:t>
            </w:r>
          </w:p>
        </w:tc>
        <w:tc>
          <w:tcPr>
            <w:tcW w:w="1487" w:type="dxa"/>
          </w:tcPr>
          <w:p w14:paraId="173932E3" w14:textId="77777777" w:rsidR="0037615C" w:rsidRDefault="005C3ED1">
            <w:pPr>
              <w:spacing w:after="0" w:line="240" w:lineRule="auto"/>
            </w:pPr>
            <w:r>
              <w:rPr>
                <w:sz w:val="12"/>
              </w:rPr>
              <w:t>n/a</w:t>
            </w:r>
          </w:p>
        </w:tc>
        <w:tc>
          <w:tcPr>
            <w:tcW w:w="1757" w:type="dxa"/>
          </w:tcPr>
          <w:p w14:paraId="0861DF16" w14:textId="77777777" w:rsidR="0037615C" w:rsidRDefault="005C3ED1">
            <w:pPr>
              <w:spacing w:after="0" w:line="240" w:lineRule="auto"/>
            </w:pPr>
            <w:r>
              <w:rPr>
                <w:sz w:val="12"/>
              </w:rPr>
              <w:t>n/a</w:t>
            </w:r>
          </w:p>
        </w:tc>
        <w:tc>
          <w:tcPr>
            <w:tcW w:w="1757" w:type="dxa"/>
          </w:tcPr>
          <w:p w14:paraId="2DB8152A" w14:textId="77777777" w:rsidR="0037615C" w:rsidRDefault="005C3ED1">
            <w:pPr>
              <w:spacing w:after="0" w:line="240" w:lineRule="auto"/>
            </w:pPr>
            <w:r>
              <w:rPr>
                <w:sz w:val="12"/>
              </w:rPr>
              <w:t>n/a</w:t>
            </w:r>
          </w:p>
        </w:tc>
        <w:tc>
          <w:tcPr>
            <w:tcW w:w="1757" w:type="dxa"/>
          </w:tcPr>
          <w:p w14:paraId="0A10B701" w14:textId="77777777" w:rsidR="0037615C" w:rsidRDefault="005C3ED1">
            <w:pPr>
              <w:spacing w:after="0" w:line="240" w:lineRule="auto"/>
            </w:pPr>
            <w:r>
              <w:rPr>
                <w:sz w:val="12"/>
              </w:rPr>
              <w:t>- Authors' stated limitations: n/a - My assessment: Benign-by-assumption; needs screening (e.g. Google Safe Browsing/VirusTotal) as PhiShark-style papers do.</w:t>
            </w:r>
          </w:p>
        </w:tc>
        <w:tc>
          <w:tcPr>
            <w:tcW w:w="1216" w:type="dxa"/>
          </w:tcPr>
          <w:p w14:paraId="3E4948D0" w14:textId="77777777" w:rsidR="0037615C" w:rsidRDefault="005C3ED1">
            <w:pPr>
              <w:spacing w:after="0" w:line="240" w:lineRule="auto"/>
            </w:pPr>
            <w:r>
              <w:rPr>
                <w:sz w:val="12"/>
              </w:rPr>
              <w:t>n/a</w:t>
            </w:r>
          </w:p>
        </w:tc>
        <w:tc>
          <w:tcPr>
            <w:tcW w:w="541" w:type="dxa"/>
          </w:tcPr>
          <w:p w14:paraId="1C7B3289" w14:textId="77777777" w:rsidR="0037615C" w:rsidRDefault="005C3ED1">
            <w:pPr>
              <w:spacing w:after="0" w:line="240" w:lineRule="auto"/>
            </w:pPr>
            <w:r>
              <w:rPr>
                <w:sz w:val="12"/>
              </w:rPr>
              <w:t>4 / F</w:t>
            </w:r>
          </w:p>
        </w:tc>
      </w:tr>
      <w:tr w:rsidR="0037615C" w14:paraId="7426B995" w14:textId="77777777">
        <w:trPr>
          <w:jc w:val="center"/>
        </w:trPr>
        <w:tc>
          <w:tcPr>
            <w:tcW w:w="541" w:type="dxa"/>
          </w:tcPr>
          <w:p w14:paraId="07BF2353" w14:textId="77777777" w:rsidR="0037615C" w:rsidRDefault="005C3ED1">
            <w:pPr>
              <w:spacing w:after="0" w:line="240" w:lineRule="auto"/>
            </w:pPr>
            <w:r>
              <w:rPr>
                <w:sz w:val="12"/>
              </w:rPr>
              <w:t>[5]</w:t>
            </w:r>
          </w:p>
        </w:tc>
        <w:tc>
          <w:tcPr>
            <w:tcW w:w="1216" w:type="dxa"/>
          </w:tcPr>
          <w:p w14:paraId="4ABAD78E" w14:textId="77777777" w:rsidR="0037615C" w:rsidRDefault="005C3ED1">
            <w:pPr>
              <w:spacing w:after="0" w:line="240" w:lineRule="auto"/>
            </w:pPr>
            <w:r>
              <w:rPr>
                <w:sz w:val="12"/>
              </w:rPr>
              <w:t>Mamun (2016); 2016 / Network and System Security</w:t>
            </w:r>
          </w:p>
        </w:tc>
        <w:tc>
          <w:tcPr>
            <w:tcW w:w="1622" w:type="dxa"/>
          </w:tcPr>
          <w:p w14:paraId="7CEC4976" w14:textId="77777777" w:rsidR="0037615C" w:rsidRDefault="005C3ED1">
            <w:pPr>
              <w:spacing w:after="0" w:line="240" w:lineRule="auto"/>
            </w:pPr>
            <w:r>
              <w:rPr>
                <w:sz w:val="12"/>
              </w:rPr>
              <w:t>Lightweight categorisation of malicious URLs by attack type using lexical cues.</w:t>
            </w:r>
          </w:p>
        </w:tc>
        <w:tc>
          <w:tcPr>
            <w:tcW w:w="1757" w:type="dxa"/>
          </w:tcPr>
          <w:p w14:paraId="0FCB1CC5" w14:textId="77777777" w:rsidR="0037615C" w:rsidRDefault="005C3ED1">
            <w:pPr>
              <w:spacing w:after="0" w:line="240" w:lineRule="auto"/>
            </w:pPr>
            <w:r>
              <w:rPr>
                <w:sz w:val="12"/>
              </w:rPr>
              <w:t>Extract lexical features, select sufficient feature subsets, classify with tree-based and kNN methods; study obfuscation techniques per URL type.</w:t>
            </w:r>
          </w:p>
        </w:tc>
        <w:tc>
          <w:tcPr>
            <w:tcW w:w="1487" w:type="dxa"/>
          </w:tcPr>
          <w:p w14:paraId="7E1B706E" w14:textId="77777777" w:rsidR="0037615C" w:rsidRDefault="005C3ED1">
            <w:pPr>
              <w:spacing w:after="0" w:line="240" w:lineRule="auto"/>
            </w:pPr>
            <w:r>
              <w:rPr>
                <w:sz w:val="12"/>
              </w:rPr>
              <w:t xml:space="preserve">ISCX-URL-2016 (see Dataset section). Download: http://cicresearch.ca/CICDataset/ISCX-URL-2016/ (UNB CIC page). License: none stated (UNB copyright). </w:t>
            </w:r>
            <w:r>
              <w:rPr>
                <w:sz w:val="12"/>
              </w:rPr>
              <w:lastRenderedPageBreak/>
              <w:t>Timestamps…</w:t>
            </w:r>
          </w:p>
        </w:tc>
        <w:tc>
          <w:tcPr>
            <w:tcW w:w="1487" w:type="dxa"/>
          </w:tcPr>
          <w:p w14:paraId="7DB51502" w14:textId="77777777" w:rsidR="0037615C" w:rsidRDefault="005C3ED1">
            <w:pPr>
              <w:spacing w:after="0" w:line="240" w:lineRule="auto"/>
            </w:pPr>
            <w:r>
              <w:rPr>
                <w:sz w:val="12"/>
              </w:rPr>
              <w:lastRenderedPageBreak/>
              <w:t>Per-class and multi-class accuracy; feature selection</w:t>
            </w:r>
          </w:p>
        </w:tc>
        <w:tc>
          <w:tcPr>
            <w:tcW w:w="1757" w:type="dxa"/>
          </w:tcPr>
          <w:p w14:paraId="26F3E10B" w14:textId="77777777" w:rsidR="0037615C" w:rsidRDefault="005C3ED1">
            <w:pPr>
              <w:spacing w:after="0" w:line="240" w:lineRule="auto"/>
            </w:pPr>
            <w:r>
              <w:rPr>
                <w:sz w:val="12"/>
              </w:rPr>
              <w:t>~99% accuracy for single-type detection and 93-99% as a group with Random Forest (abstract/Sec. 5; Table 2a: &gt;97% on single-class datasets).</w:t>
            </w:r>
          </w:p>
        </w:tc>
        <w:tc>
          <w:tcPr>
            <w:tcW w:w="1757" w:type="dxa"/>
          </w:tcPr>
          <w:p w14:paraId="750D2B73" w14:textId="77777777" w:rsidR="0037615C" w:rsidRDefault="005C3ED1">
            <w:pPr>
              <w:spacing w:after="0" w:line="240" w:lineRule="auto"/>
            </w:pPr>
            <w:r>
              <w:rPr>
                <w:sz w:val="12"/>
              </w:rPr>
              <w:t>Lexical analysis is effective and efficient; RF best; obfuscation types differ by attack class.</w:t>
            </w:r>
          </w:p>
        </w:tc>
        <w:tc>
          <w:tcPr>
            <w:tcW w:w="1757" w:type="dxa"/>
          </w:tcPr>
          <w:p w14:paraId="1548CD6C" w14:textId="77777777" w:rsidR="0037615C" w:rsidRDefault="005C3ED1">
            <w:pPr>
              <w:spacing w:after="0" w:line="240" w:lineRule="auto"/>
            </w:pPr>
            <w:r>
              <w:rPr>
                <w:sz w:val="12"/>
              </w:rPr>
              <w:t>- Authors' stated limitations: Class labels inherited from sources; dataset era 2016. - My assessment: Source-per-class design means classifiers can learn source artefacts (Arp et al. pitfall); benig…</w:t>
            </w:r>
          </w:p>
        </w:tc>
        <w:tc>
          <w:tcPr>
            <w:tcW w:w="1216" w:type="dxa"/>
          </w:tcPr>
          <w:p w14:paraId="24FD586A" w14:textId="77777777" w:rsidR="0037615C" w:rsidRDefault="005C3ED1">
            <w:pPr>
              <w:spacing w:after="0" w:line="240" w:lineRule="auto"/>
            </w:pPr>
            <w:r>
              <w:rPr>
                <w:sz w:val="12"/>
              </w:rPr>
              <w:t>Temporal metadata absent; URL strings in the public release are partially feature-only.</w:t>
            </w:r>
          </w:p>
        </w:tc>
        <w:tc>
          <w:tcPr>
            <w:tcW w:w="541" w:type="dxa"/>
          </w:tcPr>
          <w:p w14:paraId="2635AC7B" w14:textId="77777777" w:rsidR="0037615C" w:rsidRDefault="005C3ED1">
            <w:pPr>
              <w:spacing w:after="0" w:line="240" w:lineRule="auto"/>
            </w:pPr>
            <w:r>
              <w:rPr>
                <w:sz w:val="12"/>
              </w:rPr>
              <w:t>5 / F</w:t>
            </w:r>
          </w:p>
        </w:tc>
      </w:tr>
      <w:tr w:rsidR="0037615C" w14:paraId="02A526E6" w14:textId="77777777">
        <w:trPr>
          <w:jc w:val="center"/>
        </w:trPr>
        <w:tc>
          <w:tcPr>
            <w:tcW w:w="541" w:type="dxa"/>
          </w:tcPr>
          <w:p w14:paraId="0CAA6D3D" w14:textId="77777777" w:rsidR="0037615C" w:rsidRDefault="005C3ED1">
            <w:pPr>
              <w:spacing w:after="0" w:line="240" w:lineRule="auto"/>
            </w:pPr>
            <w:r>
              <w:rPr>
                <w:sz w:val="12"/>
              </w:rPr>
              <w:t>[102]</w:t>
            </w:r>
          </w:p>
        </w:tc>
        <w:tc>
          <w:tcPr>
            <w:tcW w:w="1216" w:type="dxa"/>
          </w:tcPr>
          <w:p w14:paraId="012D640D" w14:textId="77777777" w:rsidR="0037615C" w:rsidRDefault="005C3ED1">
            <w:pPr>
              <w:spacing w:after="0" w:line="240" w:lineRule="auto"/>
            </w:pPr>
            <w:r>
              <w:rPr>
                <w:sz w:val="12"/>
              </w:rPr>
              <w:t>OpenPhish (2026); 2026 / https://openphish.com/phishing_feeds.html</w:t>
            </w:r>
          </w:p>
        </w:tc>
        <w:tc>
          <w:tcPr>
            <w:tcW w:w="1622" w:type="dxa"/>
          </w:tcPr>
          <w:p w14:paraId="4564049D" w14:textId="77777777" w:rsidR="0037615C" w:rsidRDefault="005C3ED1">
            <w:pPr>
              <w:spacing w:after="0" w:line="240" w:lineRule="auto"/>
            </w:pPr>
            <w:r>
              <w:rPr>
                <w:sz w:val="12"/>
              </w:rPr>
              <w:t>n/a</w:t>
            </w:r>
          </w:p>
        </w:tc>
        <w:tc>
          <w:tcPr>
            <w:tcW w:w="1757" w:type="dxa"/>
          </w:tcPr>
          <w:p w14:paraId="2911D63A" w14:textId="77777777" w:rsidR="0037615C" w:rsidRDefault="005C3ED1">
            <w:pPr>
              <w:spacing w:after="0" w:line="240" w:lineRule="auto"/>
            </w:pPr>
            <w:r>
              <w:rPr>
                <w:sz w:val="12"/>
              </w:rPr>
              <w:t>n/a</w:t>
            </w:r>
          </w:p>
        </w:tc>
        <w:tc>
          <w:tcPr>
            <w:tcW w:w="1487" w:type="dxa"/>
          </w:tcPr>
          <w:p w14:paraId="2C54302F" w14:textId="77777777" w:rsidR="0037615C" w:rsidRDefault="005C3ED1">
            <w:pPr>
              <w:spacing w:after="0" w:line="240" w:lineRule="auto"/>
            </w:pPr>
            <w:r>
              <w:rPr>
                <w:sz w:val="12"/>
              </w:rPr>
              <w:t>Download: https://raw.githubusercontent.com/openphish/public_feed/refs/heads/main/feed.txt . License: OpenPhish Terms of Use (community feed free, 'limited'). …</w:t>
            </w:r>
          </w:p>
        </w:tc>
        <w:tc>
          <w:tcPr>
            <w:tcW w:w="1487" w:type="dxa"/>
          </w:tcPr>
          <w:p w14:paraId="34C94EFF" w14:textId="77777777" w:rsidR="0037615C" w:rsidRDefault="005C3ED1">
            <w:pPr>
              <w:spacing w:after="0" w:line="240" w:lineRule="auto"/>
            </w:pPr>
            <w:r>
              <w:rPr>
                <w:sz w:val="12"/>
              </w:rPr>
              <w:t>n/a</w:t>
            </w:r>
          </w:p>
        </w:tc>
        <w:tc>
          <w:tcPr>
            <w:tcW w:w="1757" w:type="dxa"/>
          </w:tcPr>
          <w:p w14:paraId="29E850E6" w14:textId="77777777" w:rsidR="0037615C" w:rsidRDefault="005C3ED1">
            <w:pPr>
              <w:spacing w:after="0" w:line="240" w:lineRule="auto"/>
            </w:pPr>
            <w:r>
              <w:rPr>
                <w:sz w:val="12"/>
              </w:rPr>
              <w:t>n/a</w:t>
            </w:r>
          </w:p>
        </w:tc>
        <w:tc>
          <w:tcPr>
            <w:tcW w:w="1757" w:type="dxa"/>
          </w:tcPr>
          <w:p w14:paraId="50744D3D" w14:textId="77777777" w:rsidR="0037615C" w:rsidRDefault="005C3ED1">
            <w:pPr>
              <w:spacing w:after="0" w:line="240" w:lineRule="auto"/>
            </w:pPr>
            <w:r>
              <w:rPr>
                <w:sz w:val="12"/>
              </w:rPr>
              <w:t>n/a</w:t>
            </w:r>
          </w:p>
        </w:tc>
        <w:tc>
          <w:tcPr>
            <w:tcW w:w="1757" w:type="dxa"/>
          </w:tcPr>
          <w:p w14:paraId="18C3F428" w14:textId="77777777" w:rsidR="0037615C" w:rsidRDefault="005C3ED1">
            <w:pPr>
              <w:spacing w:after="0" w:line="240" w:lineRule="auto"/>
            </w:pPr>
            <w:r>
              <w:rPr>
                <w:sz w:val="12"/>
              </w:rPr>
              <w:t>- Authors' stated limitations: n/a - My assessment: n/a</w:t>
            </w:r>
          </w:p>
        </w:tc>
        <w:tc>
          <w:tcPr>
            <w:tcW w:w="1216" w:type="dxa"/>
          </w:tcPr>
          <w:p w14:paraId="307A5196" w14:textId="77777777" w:rsidR="0037615C" w:rsidRDefault="005C3ED1">
            <w:pPr>
              <w:spacing w:after="0" w:line="240" w:lineRule="auto"/>
            </w:pPr>
            <w:r>
              <w:rPr>
                <w:sz w:val="12"/>
              </w:rPr>
              <w:t>n/a</w:t>
            </w:r>
          </w:p>
        </w:tc>
        <w:tc>
          <w:tcPr>
            <w:tcW w:w="541" w:type="dxa"/>
          </w:tcPr>
          <w:p w14:paraId="5F98C407" w14:textId="77777777" w:rsidR="0037615C" w:rsidRDefault="005C3ED1">
            <w:pPr>
              <w:spacing w:after="0" w:line="240" w:lineRule="auto"/>
            </w:pPr>
            <w:r>
              <w:rPr>
                <w:sz w:val="12"/>
              </w:rPr>
              <w:t>4 / F</w:t>
            </w:r>
          </w:p>
        </w:tc>
      </w:tr>
      <w:tr w:rsidR="0037615C" w14:paraId="4D8E5147" w14:textId="77777777">
        <w:trPr>
          <w:jc w:val="center"/>
        </w:trPr>
        <w:tc>
          <w:tcPr>
            <w:tcW w:w="541" w:type="dxa"/>
          </w:tcPr>
          <w:p w14:paraId="14D1FDAE" w14:textId="77777777" w:rsidR="0037615C" w:rsidRDefault="005C3ED1">
            <w:pPr>
              <w:spacing w:after="0" w:line="240" w:lineRule="auto"/>
            </w:pPr>
            <w:r>
              <w:rPr>
                <w:sz w:val="12"/>
              </w:rPr>
              <w:t>[103]</w:t>
            </w:r>
          </w:p>
        </w:tc>
        <w:tc>
          <w:tcPr>
            <w:tcW w:w="1216" w:type="dxa"/>
          </w:tcPr>
          <w:p w14:paraId="56FDB190" w14:textId="77777777" w:rsidR="0037615C" w:rsidRDefault="005C3ED1">
            <w:pPr>
              <w:spacing w:after="0" w:line="240" w:lineRule="auto"/>
            </w:pPr>
            <w:r>
              <w:rPr>
                <w:sz w:val="12"/>
              </w:rPr>
              <w:t>(community) (2026); 2026 / https://phishtank.org/developer_info.php</w:t>
            </w:r>
          </w:p>
        </w:tc>
        <w:tc>
          <w:tcPr>
            <w:tcW w:w="1622" w:type="dxa"/>
          </w:tcPr>
          <w:p w14:paraId="5D91B861" w14:textId="77777777" w:rsidR="0037615C" w:rsidRDefault="005C3ED1">
            <w:pPr>
              <w:spacing w:after="0" w:line="240" w:lineRule="auto"/>
            </w:pPr>
            <w:r>
              <w:rPr>
                <w:sz w:val="12"/>
              </w:rPr>
              <w:t>n/a</w:t>
            </w:r>
          </w:p>
        </w:tc>
        <w:tc>
          <w:tcPr>
            <w:tcW w:w="1757" w:type="dxa"/>
          </w:tcPr>
          <w:p w14:paraId="3A5B3DA0" w14:textId="77777777" w:rsidR="0037615C" w:rsidRDefault="005C3ED1">
            <w:pPr>
              <w:spacing w:after="0" w:line="240" w:lineRule="auto"/>
            </w:pPr>
            <w:r>
              <w:rPr>
                <w:sz w:val="12"/>
              </w:rPr>
              <w:t>n/a</w:t>
            </w:r>
          </w:p>
        </w:tc>
        <w:tc>
          <w:tcPr>
            <w:tcW w:w="1487" w:type="dxa"/>
          </w:tcPr>
          <w:p w14:paraId="5957FB8A" w14:textId="77777777" w:rsidR="0037615C" w:rsidRDefault="005C3ED1">
            <w:pPr>
              <w:spacing w:after="0" w:line="240" w:lineRule="auto"/>
            </w:pPr>
            <w:r>
              <w:rPr>
                <w:sz w:val="12"/>
              </w:rPr>
              <w:t>Download: http://data.phishtank.com/data/online-valid.{csv,json,xml}[.gz/.bz2] (optionally with app key). License: Cisco end-user licence terms (research use p…</w:t>
            </w:r>
          </w:p>
        </w:tc>
        <w:tc>
          <w:tcPr>
            <w:tcW w:w="1487" w:type="dxa"/>
          </w:tcPr>
          <w:p w14:paraId="1F59C3DD" w14:textId="77777777" w:rsidR="0037615C" w:rsidRDefault="005C3ED1">
            <w:pPr>
              <w:spacing w:after="0" w:line="240" w:lineRule="auto"/>
            </w:pPr>
            <w:r>
              <w:rPr>
                <w:sz w:val="12"/>
              </w:rPr>
              <w:t>n/a</w:t>
            </w:r>
          </w:p>
        </w:tc>
        <w:tc>
          <w:tcPr>
            <w:tcW w:w="1757" w:type="dxa"/>
          </w:tcPr>
          <w:p w14:paraId="51BBA9E2" w14:textId="77777777" w:rsidR="0037615C" w:rsidRDefault="005C3ED1">
            <w:pPr>
              <w:spacing w:after="0" w:line="240" w:lineRule="auto"/>
            </w:pPr>
            <w:r>
              <w:rPr>
                <w:sz w:val="12"/>
              </w:rPr>
              <w:t>n/a</w:t>
            </w:r>
          </w:p>
        </w:tc>
        <w:tc>
          <w:tcPr>
            <w:tcW w:w="1757" w:type="dxa"/>
          </w:tcPr>
          <w:p w14:paraId="27713093" w14:textId="77777777" w:rsidR="0037615C" w:rsidRDefault="005C3ED1">
            <w:pPr>
              <w:spacing w:after="0" w:line="240" w:lineRule="auto"/>
            </w:pPr>
            <w:r>
              <w:rPr>
                <w:sz w:val="12"/>
              </w:rPr>
              <w:t>Only major public phishing source with per-URL timestamps.</w:t>
            </w:r>
          </w:p>
        </w:tc>
        <w:tc>
          <w:tcPr>
            <w:tcW w:w="1757" w:type="dxa"/>
          </w:tcPr>
          <w:p w14:paraId="3C613957" w14:textId="77777777" w:rsidR="0037615C" w:rsidRDefault="005C3ED1">
            <w:pPr>
              <w:spacing w:after="0" w:line="240" w:lineRule="auto"/>
            </w:pPr>
            <w:r>
              <w:rPr>
                <w:sz w:val="12"/>
              </w:rPr>
              <w:t>- Authors' stated limitations: n/a - My assessment: Benign counterpart must be sourced separately (Tranco/Common Crawl), creating distribution artefacts.</w:t>
            </w:r>
          </w:p>
        </w:tc>
        <w:tc>
          <w:tcPr>
            <w:tcW w:w="1216" w:type="dxa"/>
          </w:tcPr>
          <w:p w14:paraId="78E19272" w14:textId="77777777" w:rsidR="0037615C" w:rsidRDefault="005C3ED1">
            <w:pPr>
              <w:spacing w:after="0" w:line="240" w:lineRule="auto"/>
            </w:pPr>
            <w:r>
              <w:rPr>
                <w:sz w:val="12"/>
              </w:rPr>
              <w:t>n/a</w:t>
            </w:r>
          </w:p>
        </w:tc>
        <w:tc>
          <w:tcPr>
            <w:tcW w:w="541" w:type="dxa"/>
          </w:tcPr>
          <w:p w14:paraId="00BC2970" w14:textId="77777777" w:rsidR="0037615C" w:rsidRDefault="005C3ED1">
            <w:pPr>
              <w:spacing w:after="0" w:line="240" w:lineRule="auto"/>
            </w:pPr>
            <w:r>
              <w:rPr>
                <w:sz w:val="12"/>
              </w:rPr>
              <w:t>5 / F</w:t>
            </w:r>
          </w:p>
        </w:tc>
      </w:tr>
      <w:tr w:rsidR="0037615C" w14:paraId="025186E4" w14:textId="77777777">
        <w:trPr>
          <w:jc w:val="center"/>
        </w:trPr>
        <w:tc>
          <w:tcPr>
            <w:tcW w:w="541" w:type="dxa"/>
          </w:tcPr>
          <w:p w14:paraId="67D0F559" w14:textId="77777777" w:rsidR="0037615C" w:rsidRDefault="005C3ED1">
            <w:pPr>
              <w:spacing w:after="0" w:line="240" w:lineRule="auto"/>
            </w:pPr>
            <w:r>
              <w:rPr>
                <w:sz w:val="12"/>
              </w:rPr>
              <w:t>[104]</w:t>
            </w:r>
          </w:p>
        </w:tc>
        <w:tc>
          <w:tcPr>
            <w:tcW w:w="1216" w:type="dxa"/>
          </w:tcPr>
          <w:p w14:paraId="5661337E" w14:textId="77777777" w:rsidR="0037615C" w:rsidRDefault="005C3ED1">
            <w:pPr>
              <w:spacing w:after="0" w:line="240" w:lineRule="auto"/>
            </w:pPr>
            <w:r>
              <w:rPr>
                <w:sz w:val="12"/>
              </w:rPr>
              <w:t>Spamhaus (2026); 2026 / https://urlhaus.abuse.ch/api/</w:t>
            </w:r>
          </w:p>
        </w:tc>
        <w:tc>
          <w:tcPr>
            <w:tcW w:w="1622" w:type="dxa"/>
          </w:tcPr>
          <w:p w14:paraId="6A0152A5" w14:textId="77777777" w:rsidR="0037615C" w:rsidRDefault="005C3ED1">
            <w:pPr>
              <w:spacing w:after="0" w:line="240" w:lineRule="auto"/>
            </w:pPr>
            <w:r>
              <w:rPr>
                <w:sz w:val="12"/>
              </w:rPr>
              <w:t>n/a</w:t>
            </w:r>
          </w:p>
        </w:tc>
        <w:tc>
          <w:tcPr>
            <w:tcW w:w="1757" w:type="dxa"/>
          </w:tcPr>
          <w:p w14:paraId="4FCC7708" w14:textId="77777777" w:rsidR="0037615C" w:rsidRDefault="005C3ED1">
            <w:pPr>
              <w:spacing w:after="0" w:line="240" w:lineRule="auto"/>
            </w:pPr>
            <w:r>
              <w:rPr>
                <w:sz w:val="12"/>
              </w:rPr>
              <w:t>n/a</w:t>
            </w:r>
          </w:p>
        </w:tc>
        <w:tc>
          <w:tcPr>
            <w:tcW w:w="1487" w:type="dxa"/>
          </w:tcPr>
          <w:p w14:paraId="71FF47BE" w14:textId="77777777" w:rsidR="0037615C" w:rsidRDefault="005C3ED1">
            <w:pPr>
              <w:spacing w:after="0" w:line="240" w:lineRule="auto"/>
            </w:pPr>
            <w:r>
              <w:rPr>
                <w:sz w:val="12"/>
              </w:rPr>
              <w:t>Download: https://urlhaus-api.abuse.ch/v2/files/exports/&lt;AUTH-KEY&gt;/recent.csv (and full/active variants). License: abuse.ch terms of use, free under fair use; …</w:t>
            </w:r>
          </w:p>
        </w:tc>
        <w:tc>
          <w:tcPr>
            <w:tcW w:w="1487" w:type="dxa"/>
          </w:tcPr>
          <w:p w14:paraId="69703C0E" w14:textId="77777777" w:rsidR="0037615C" w:rsidRDefault="005C3ED1">
            <w:pPr>
              <w:spacing w:after="0" w:line="240" w:lineRule="auto"/>
            </w:pPr>
            <w:r>
              <w:rPr>
                <w:sz w:val="12"/>
              </w:rPr>
              <w:t>n/a</w:t>
            </w:r>
          </w:p>
        </w:tc>
        <w:tc>
          <w:tcPr>
            <w:tcW w:w="1757" w:type="dxa"/>
          </w:tcPr>
          <w:p w14:paraId="11BCE4FE" w14:textId="77777777" w:rsidR="0037615C" w:rsidRDefault="005C3ED1">
            <w:pPr>
              <w:spacing w:after="0" w:line="240" w:lineRule="auto"/>
            </w:pPr>
            <w:r>
              <w:rPr>
                <w:sz w:val="12"/>
              </w:rPr>
              <w:t>n/a</w:t>
            </w:r>
          </w:p>
        </w:tc>
        <w:tc>
          <w:tcPr>
            <w:tcW w:w="1757" w:type="dxa"/>
          </w:tcPr>
          <w:p w14:paraId="16A99A13" w14:textId="77777777" w:rsidR="0037615C" w:rsidRDefault="005C3ED1">
            <w:pPr>
              <w:spacing w:after="0" w:line="240" w:lineRule="auto"/>
            </w:pPr>
            <w:r>
              <w:rPr>
                <w:sz w:val="12"/>
              </w:rPr>
              <w:t>n/a</w:t>
            </w:r>
          </w:p>
        </w:tc>
        <w:tc>
          <w:tcPr>
            <w:tcW w:w="1757" w:type="dxa"/>
          </w:tcPr>
          <w:p w14:paraId="03888E6B" w14:textId="77777777" w:rsidR="0037615C" w:rsidRDefault="005C3ED1">
            <w:pPr>
              <w:spacing w:after="0" w:line="240" w:lineRule="auto"/>
            </w:pPr>
            <w:r>
              <w:rPr>
                <w:sz w:val="12"/>
              </w:rPr>
              <w:t>- Authors' stated limitations: n/a - My assessment: Malware != phishing; mixing shifts the task definition.</w:t>
            </w:r>
          </w:p>
        </w:tc>
        <w:tc>
          <w:tcPr>
            <w:tcW w:w="1216" w:type="dxa"/>
          </w:tcPr>
          <w:p w14:paraId="28CC453C" w14:textId="77777777" w:rsidR="0037615C" w:rsidRDefault="005C3ED1">
            <w:pPr>
              <w:spacing w:after="0" w:line="240" w:lineRule="auto"/>
            </w:pPr>
            <w:r>
              <w:rPr>
                <w:sz w:val="12"/>
              </w:rPr>
              <w:t>n/a</w:t>
            </w:r>
          </w:p>
        </w:tc>
        <w:tc>
          <w:tcPr>
            <w:tcW w:w="541" w:type="dxa"/>
          </w:tcPr>
          <w:p w14:paraId="3F88E8A3" w14:textId="77777777" w:rsidR="0037615C" w:rsidRDefault="005C3ED1">
            <w:pPr>
              <w:spacing w:after="0" w:line="240" w:lineRule="auto"/>
            </w:pPr>
            <w:r>
              <w:rPr>
                <w:sz w:val="12"/>
              </w:rPr>
              <w:t>3 / F</w:t>
            </w:r>
          </w:p>
        </w:tc>
      </w:tr>
      <w:tr w:rsidR="0037615C" w14:paraId="2F604E89" w14:textId="77777777">
        <w:trPr>
          <w:jc w:val="center"/>
        </w:trPr>
        <w:tc>
          <w:tcPr>
            <w:tcW w:w="541" w:type="dxa"/>
          </w:tcPr>
          <w:p w14:paraId="0CB08BDC" w14:textId="77777777" w:rsidR="0037615C" w:rsidRDefault="005C3ED1">
            <w:pPr>
              <w:spacing w:after="0" w:line="240" w:lineRule="auto"/>
            </w:pPr>
            <w:r>
              <w:rPr>
                <w:sz w:val="12"/>
              </w:rPr>
              <w:t>[105]</w:t>
            </w:r>
          </w:p>
        </w:tc>
        <w:tc>
          <w:tcPr>
            <w:tcW w:w="1216" w:type="dxa"/>
          </w:tcPr>
          <w:p w14:paraId="6BF21EC9" w14:textId="77777777" w:rsidR="0037615C" w:rsidRDefault="005C3ED1">
            <w:pPr>
              <w:spacing w:after="0" w:line="240" w:lineRule="auto"/>
            </w:pPr>
            <w:r>
              <w:rPr>
                <w:sz w:val="12"/>
              </w:rPr>
              <w:t>Axelsson (2000); 2000 / ACM Transactions on Information and System Security</w:t>
            </w:r>
          </w:p>
        </w:tc>
        <w:tc>
          <w:tcPr>
            <w:tcW w:w="1622" w:type="dxa"/>
          </w:tcPr>
          <w:p w14:paraId="4293E7C4" w14:textId="77777777" w:rsidR="0037615C" w:rsidRDefault="005C3ED1">
            <w:pPr>
              <w:spacing w:after="0" w:line="240" w:lineRule="auto"/>
            </w:pPr>
            <w:r>
              <w:rPr>
                <w:sz w:val="12"/>
              </w:rPr>
              <w:t>Low attack prevalence makes even small false-positive rates dominate alarms, limiting the usefulness of detectors.</w:t>
            </w:r>
          </w:p>
        </w:tc>
        <w:tc>
          <w:tcPr>
            <w:tcW w:w="1757" w:type="dxa"/>
          </w:tcPr>
          <w:p w14:paraId="3F2F2458" w14:textId="77777777" w:rsidR="0037615C" w:rsidRDefault="005C3ED1">
            <w:pPr>
              <w:spacing w:after="0" w:line="240" w:lineRule="auto"/>
            </w:pPr>
            <w:r>
              <w:rPr>
                <w:sz w:val="12"/>
              </w:rPr>
              <w:t>Bayesian analysis of detector alarms under low attack prevalence</w:t>
            </w:r>
          </w:p>
        </w:tc>
        <w:tc>
          <w:tcPr>
            <w:tcW w:w="1487" w:type="dxa"/>
          </w:tcPr>
          <w:p w14:paraId="0E920B27" w14:textId="77777777" w:rsidR="0037615C" w:rsidRDefault="005C3ED1">
            <w:pPr>
              <w:spacing w:after="0" w:line="240" w:lineRule="auto"/>
            </w:pPr>
            <w:r>
              <w:rPr>
                <w:sz w:val="12"/>
              </w:rPr>
              <w:t>Analytical; no dataset</w:t>
            </w:r>
          </w:p>
        </w:tc>
        <w:tc>
          <w:tcPr>
            <w:tcW w:w="1487" w:type="dxa"/>
          </w:tcPr>
          <w:p w14:paraId="13C2A014" w14:textId="77777777" w:rsidR="0037615C" w:rsidRDefault="005C3ED1">
            <w:pPr>
              <w:spacing w:after="0" w:line="240" w:lineRule="auto"/>
            </w:pPr>
            <w:r>
              <w:rPr>
                <w:sz w:val="12"/>
              </w:rPr>
              <w:t>Shows that with realistic base rates the false-alarm rate dominates the Bayesian detection rate (positive predictive value)</w:t>
            </w:r>
          </w:p>
        </w:tc>
        <w:tc>
          <w:tcPr>
            <w:tcW w:w="1757" w:type="dxa"/>
          </w:tcPr>
          <w:p w14:paraId="2C83C8A1" w14:textId="77777777" w:rsidR="0037615C" w:rsidRDefault="005C3ED1">
            <w:pPr>
              <w:spacing w:after="0" w:line="240" w:lineRule="auto"/>
            </w:pPr>
            <w:r>
              <w:rPr>
                <w:sz w:val="12"/>
              </w:rPr>
              <w:t>Classic result: to achieve a useful PPV at low prevalence the FPR must be on the order of 1e-5 (Sec. 4-5 of original). (Full text not accessed; numbers restricted to the abstract/landing page.)</w:t>
            </w:r>
          </w:p>
        </w:tc>
        <w:tc>
          <w:tcPr>
            <w:tcW w:w="1757" w:type="dxa"/>
          </w:tcPr>
          <w:p w14:paraId="56B48627" w14:textId="77777777" w:rsidR="0037615C" w:rsidRDefault="005C3ED1">
            <w:pPr>
              <w:spacing w:after="0" w:line="240" w:lineRule="auto"/>
            </w:pPr>
            <w:r>
              <w:rPr>
                <w:sz w:val="12"/>
              </w:rPr>
              <w:t>Accuracy/TPR on balanced data say little about operational usefulness; precision collapses at low prevalence.</w:t>
            </w:r>
          </w:p>
        </w:tc>
        <w:tc>
          <w:tcPr>
            <w:tcW w:w="1757" w:type="dxa"/>
          </w:tcPr>
          <w:p w14:paraId="668B72D0" w14:textId="77777777" w:rsidR="0037615C" w:rsidRDefault="005C3ED1">
            <w:pPr>
              <w:spacing w:after="0" w:line="240" w:lineRule="auto"/>
            </w:pPr>
            <w:r>
              <w:rPr>
                <w:b/>
                <w:sz w:val="12"/>
              </w:rPr>
              <w:t>Authors' stated:</w:t>
            </w:r>
            <w:r>
              <w:rPr>
                <w:sz w:val="12"/>
              </w:rPr>
              <w:t xml:space="preserve"> Intrusion-detection framing. </w:t>
            </w:r>
            <w:r>
              <w:rPr>
                <w:b/>
                <w:sz w:val="12"/>
              </w:rPr>
              <w:t>Our caveats:</w:t>
            </w:r>
            <w:r>
              <w:rPr>
                <w:sz w:val="12"/>
              </w:rPr>
              <w:t xml:space="preserve"> Prevalence of phishing among URLs a user visits is far below 50%, so our balanced-set precision is not meaningful operationally.</w:t>
            </w:r>
          </w:p>
        </w:tc>
        <w:tc>
          <w:tcPr>
            <w:tcW w:w="1216" w:type="dxa"/>
          </w:tcPr>
          <w:p w14:paraId="0EC07DF1" w14:textId="77777777" w:rsidR="0037615C" w:rsidRDefault="005C3ED1">
            <w:pPr>
              <w:spacing w:after="0" w:line="240" w:lineRule="auto"/>
            </w:pPr>
            <w:r>
              <w:rPr>
                <w:sz w:val="12"/>
              </w:rPr>
              <w:t>Base-rate-adjusted reporting is still rare in phishing-URL papers.</w:t>
            </w:r>
          </w:p>
        </w:tc>
        <w:tc>
          <w:tcPr>
            <w:tcW w:w="541" w:type="dxa"/>
          </w:tcPr>
          <w:p w14:paraId="09AC3B01" w14:textId="77777777" w:rsidR="0037615C" w:rsidRDefault="005C3ED1">
            <w:pPr>
              <w:spacing w:after="0" w:line="240" w:lineRule="auto"/>
            </w:pPr>
            <w:r>
              <w:rPr>
                <w:sz w:val="12"/>
              </w:rPr>
              <w:t>3 / A</w:t>
            </w:r>
          </w:p>
        </w:tc>
      </w:tr>
      <w:tr w:rsidR="0037615C" w14:paraId="3BE58D97" w14:textId="77777777">
        <w:trPr>
          <w:jc w:val="center"/>
        </w:trPr>
        <w:tc>
          <w:tcPr>
            <w:tcW w:w="541" w:type="dxa"/>
          </w:tcPr>
          <w:p w14:paraId="1CB1A7F3" w14:textId="77777777" w:rsidR="0037615C" w:rsidRDefault="005C3ED1">
            <w:pPr>
              <w:spacing w:after="0" w:line="240" w:lineRule="auto"/>
            </w:pPr>
            <w:r>
              <w:rPr>
                <w:sz w:val="12"/>
              </w:rPr>
              <w:t>[106]</w:t>
            </w:r>
          </w:p>
        </w:tc>
        <w:tc>
          <w:tcPr>
            <w:tcW w:w="1216" w:type="dxa"/>
          </w:tcPr>
          <w:p w14:paraId="6684E85F" w14:textId="77777777" w:rsidR="0037615C" w:rsidRDefault="005C3ED1">
            <w:pPr>
              <w:spacing w:after="0" w:line="240" w:lineRule="auto"/>
            </w:pPr>
            <w:r>
              <w:rPr>
                <w:sz w:val="12"/>
              </w:rPr>
              <w:t>Sommer (2010); 2010 / 2010 IEEE Symposium on Security and Privacy</w:t>
            </w:r>
          </w:p>
        </w:tc>
        <w:tc>
          <w:tcPr>
            <w:tcW w:w="1622" w:type="dxa"/>
          </w:tcPr>
          <w:p w14:paraId="13D36F36" w14:textId="77777777" w:rsidR="0037615C" w:rsidRDefault="005C3ED1">
            <w:pPr>
              <w:spacing w:after="0" w:line="240" w:lineRule="auto"/>
            </w:pPr>
            <w:r>
              <w:rPr>
                <w:sz w:val="12"/>
              </w:rPr>
              <w:t>Why is ML-based anomaly detection, despite strong papers, almost never deployed operationally?</w:t>
            </w:r>
          </w:p>
        </w:tc>
        <w:tc>
          <w:tcPr>
            <w:tcW w:w="1757" w:type="dxa"/>
          </w:tcPr>
          <w:p w14:paraId="315E3745" w14:textId="77777777" w:rsidR="0037615C" w:rsidRDefault="005C3ED1">
            <w:pPr>
              <w:spacing w:after="0" w:line="240" w:lineRule="auto"/>
            </w:pPr>
            <w:r>
              <w:rPr>
                <w:sz w:val="12"/>
              </w:rPr>
              <w:t>Analysis of why ML anomaly detection is rarely deployed: high cost of errors, semantic gap, diversity of traffic, difficulty of sound evaluation, adversarial setting</w:t>
            </w:r>
          </w:p>
        </w:tc>
        <w:tc>
          <w:tcPr>
            <w:tcW w:w="1487" w:type="dxa"/>
          </w:tcPr>
          <w:p w14:paraId="067B24F1" w14:textId="77777777" w:rsidR="0037615C" w:rsidRDefault="005C3ED1">
            <w:pPr>
              <w:spacing w:after="0" w:line="240" w:lineRule="auto"/>
            </w:pPr>
            <w:r>
              <w:rPr>
                <w:sz w:val="12"/>
              </w:rPr>
              <w:t>Position paper; no dataset</w:t>
            </w:r>
          </w:p>
        </w:tc>
        <w:tc>
          <w:tcPr>
            <w:tcW w:w="1487" w:type="dxa"/>
          </w:tcPr>
          <w:p w14:paraId="3D44E0FB" w14:textId="77777777" w:rsidR="0037615C" w:rsidRDefault="005C3ED1">
            <w:pPr>
              <w:spacing w:after="0" w:line="240" w:lineRule="auto"/>
            </w:pPr>
            <w:r>
              <w:rPr>
                <w:sz w:val="12"/>
              </w:rPr>
              <w:t>Recommends evaluation with realistic data, understanding of what the system learns, and attention to false-positive cost</w:t>
            </w:r>
          </w:p>
        </w:tc>
        <w:tc>
          <w:tcPr>
            <w:tcW w:w="1757" w:type="dxa"/>
          </w:tcPr>
          <w:p w14:paraId="1677D634" w14:textId="77777777" w:rsidR="0037615C" w:rsidRDefault="005C3ED1">
            <w:pPr>
              <w:spacing w:after="0" w:line="240" w:lineRule="auto"/>
            </w:pPr>
            <w:r>
              <w:rPr>
                <w:sz w:val="12"/>
              </w:rPr>
              <w:t>None. (Full text not accessed; numbers restricted to the abstract/landing page.)</w:t>
            </w:r>
          </w:p>
        </w:tc>
        <w:tc>
          <w:tcPr>
            <w:tcW w:w="1757" w:type="dxa"/>
          </w:tcPr>
          <w:p w14:paraId="0E613447" w14:textId="77777777" w:rsidR="0037615C" w:rsidRDefault="005C3ED1">
            <w:pPr>
              <w:spacing w:after="0" w:line="240" w:lineRule="auto"/>
            </w:pPr>
            <w:r>
              <w:rPr>
                <w:sz w:val="12"/>
              </w:rPr>
              <w:t>Closed-world assumptions and lack of insight into learned features produce systems that look good in the lab and fail in deployment.</w:t>
            </w:r>
          </w:p>
        </w:tc>
        <w:tc>
          <w:tcPr>
            <w:tcW w:w="1757" w:type="dxa"/>
          </w:tcPr>
          <w:p w14:paraId="421F41CA" w14:textId="77777777" w:rsidR="0037615C" w:rsidRDefault="005C3ED1">
            <w:pPr>
              <w:spacing w:after="0" w:line="240" w:lineRule="auto"/>
            </w:pPr>
            <w:r>
              <w:rPr>
                <w:b/>
                <w:sz w:val="12"/>
              </w:rPr>
              <w:t>Authors' stated:</w:t>
            </w:r>
            <w:r>
              <w:rPr>
                <w:sz w:val="12"/>
              </w:rPr>
              <w:t xml:space="preserve"> NID-specific. </w:t>
            </w:r>
            <w:r>
              <w:rPr>
                <w:b/>
                <w:sz w:val="12"/>
              </w:rPr>
              <w:t>Our caveats:</w:t>
            </w:r>
            <w:r>
              <w:rPr>
                <w:sz w:val="12"/>
              </w:rPr>
              <w:t xml:space="preserve"> The 'semantic gap' maps to our model learning 'looks like a popular www/https site' instead of 'is legitimate'.</w:t>
            </w:r>
          </w:p>
        </w:tc>
        <w:tc>
          <w:tcPr>
            <w:tcW w:w="1216" w:type="dxa"/>
          </w:tcPr>
          <w:p w14:paraId="442BAC7D" w14:textId="77777777" w:rsidR="0037615C" w:rsidRDefault="005C3ED1">
            <w:pPr>
              <w:spacing w:after="0" w:line="240" w:lineRule="auto"/>
            </w:pPr>
            <w:r>
              <w:rPr>
                <w:sz w:val="12"/>
              </w:rPr>
              <w:t>N/A</w:t>
            </w:r>
          </w:p>
        </w:tc>
        <w:tc>
          <w:tcPr>
            <w:tcW w:w="541" w:type="dxa"/>
          </w:tcPr>
          <w:p w14:paraId="5A850389" w14:textId="77777777" w:rsidR="0037615C" w:rsidRDefault="005C3ED1">
            <w:pPr>
              <w:spacing w:after="0" w:line="240" w:lineRule="auto"/>
            </w:pPr>
            <w:r>
              <w:rPr>
                <w:sz w:val="12"/>
              </w:rPr>
              <w:t>3 / P</w:t>
            </w:r>
          </w:p>
        </w:tc>
      </w:tr>
      <w:tr w:rsidR="0037615C" w14:paraId="34288F74" w14:textId="77777777">
        <w:trPr>
          <w:jc w:val="center"/>
        </w:trPr>
        <w:tc>
          <w:tcPr>
            <w:tcW w:w="541" w:type="dxa"/>
          </w:tcPr>
          <w:p w14:paraId="7075A621" w14:textId="77777777" w:rsidR="0037615C" w:rsidRDefault="005C3ED1">
            <w:pPr>
              <w:spacing w:after="0" w:line="240" w:lineRule="auto"/>
            </w:pPr>
            <w:r>
              <w:rPr>
                <w:sz w:val="12"/>
              </w:rPr>
              <w:t>[15]</w:t>
            </w:r>
          </w:p>
        </w:tc>
        <w:tc>
          <w:tcPr>
            <w:tcW w:w="1216" w:type="dxa"/>
          </w:tcPr>
          <w:p w14:paraId="6C733CBE" w14:textId="77777777" w:rsidR="0037615C" w:rsidRDefault="005C3ED1">
            <w:pPr>
              <w:spacing w:after="0" w:line="240" w:lineRule="auto"/>
            </w:pPr>
            <w:r>
              <w:rPr>
                <w:sz w:val="12"/>
              </w:rPr>
              <w:t>Aassal (2020); 2020 / IEEE Access</w:t>
            </w:r>
          </w:p>
        </w:tc>
        <w:tc>
          <w:tcPr>
            <w:tcW w:w="1622" w:type="dxa"/>
          </w:tcPr>
          <w:p w14:paraId="1BEE2F80" w14:textId="77777777" w:rsidR="0037615C" w:rsidRDefault="005C3ED1">
            <w:pPr>
              <w:spacing w:after="0" w:line="240" w:lineRule="auto"/>
            </w:pPr>
            <w:r>
              <w:rPr>
                <w:sz w:val="12"/>
              </w:rPr>
              <w:t>Phishing detection methods are evaluated on inconsistent, often balanced datasets with few metrics; how do they fare under realistic imbalance and on diverse d…</w:t>
            </w:r>
          </w:p>
        </w:tc>
        <w:tc>
          <w:tcPr>
            <w:tcW w:w="1757" w:type="dxa"/>
          </w:tcPr>
          <w:p w14:paraId="1BA0F953" w14:textId="77777777" w:rsidR="0037615C" w:rsidRDefault="005C3ED1">
            <w:pPr>
              <w:spacing w:after="0" w:line="240" w:lineRule="auto"/>
            </w:pPr>
            <w:r>
              <w:rPr>
                <w:sz w:val="12"/>
              </w:rPr>
              <w:t>PhishBench benchmarking framework; systematic feature taxonomies for URLs, websites, emails; evaluation of published methods under varying imbalance and dataset size; feature-impo…</w:t>
            </w:r>
          </w:p>
        </w:tc>
        <w:tc>
          <w:tcPr>
            <w:tcW w:w="1487" w:type="dxa"/>
          </w:tcPr>
          <w:p w14:paraId="0989A4FF" w14:textId="77777777" w:rsidR="0037615C" w:rsidRDefault="005C3ED1">
            <w:pPr>
              <w:spacing w:after="0" w:line="240" w:lineRule="auto"/>
            </w:pPr>
            <w:r>
              <w:rPr>
                <w:sz w:val="12"/>
              </w:rPr>
              <w:t>New URL, website and email datasets with varying legitimate:phishing ratios; legitimate URLs from diverse sources rather than Alexa domain lists</w:t>
            </w:r>
          </w:p>
        </w:tc>
        <w:tc>
          <w:tcPr>
            <w:tcW w:w="1487" w:type="dxa"/>
          </w:tcPr>
          <w:p w14:paraId="008B74D3" w14:textId="77777777" w:rsidR="0037615C" w:rsidRDefault="005C3ED1">
            <w:pPr>
              <w:spacing w:after="0" w:line="240" w:lineRule="auto"/>
            </w:pPr>
            <w:r>
              <w:rPr>
                <w:sz w:val="12"/>
              </w:rPr>
              <w:t>Balanced vs imbalanced ratios, scaling experiments, retraining on new attacks</w:t>
            </w:r>
          </w:p>
        </w:tc>
        <w:tc>
          <w:tcPr>
            <w:tcW w:w="1757" w:type="dxa"/>
          </w:tcPr>
          <w:p w14:paraId="010D803F" w14:textId="77777777" w:rsidR="0037615C" w:rsidRDefault="005C3ED1">
            <w:pPr>
              <w:spacing w:after="0" w:line="240" w:lineRule="auto"/>
            </w:pPr>
            <w:r>
              <w:rPr>
                <w:sz w:val="12"/>
              </w:rPr>
              <w:t>Shows that increasing legitimate:phishing ratio degrades the performance of published methods and that 'retraining alone is not enough to defeat new attacks' (abstract; Sec. VII tables).</w:t>
            </w:r>
          </w:p>
        </w:tc>
        <w:tc>
          <w:tcPr>
            <w:tcW w:w="1757" w:type="dxa"/>
          </w:tcPr>
          <w:p w14:paraId="7DFDB033" w14:textId="77777777" w:rsidR="0037615C" w:rsidRDefault="005C3ED1">
            <w:pPr>
              <w:spacing w:after="0" w:line="240" w:lineRule="auto"/>
            </w:pPr>
            <w:r>
              <w:rPr>
                <w:sz w:val="12"/>
              </w:rPr>
              <w:t>Explicitly criticises prior work for using balanced datasets and Alexa domain-only legitimate sets; argues for imbalance-aware evaluation, proper metrics and representative datasets.</w:t>
            </w:r>
          </w:p>
        </w:tc>
        <w:tc>
          <w:tcPr>
            <w:tcW w:w="1757" w:type="dxa"/>
          </w:tcPr>
          <w:p w14:paraId="085D8C87" w14:textId="77777777" w:rsidR="0037615C" w:rsidRDefault="005C3ED1">
            <w:pPr>
              <w:spacing w:after="0" w:line="240" w:lineRule="auto"/>
            </w:pPr>
            <w:r>
              <w:rPr>
                <w:b/>
                <w:sz w:val="12"/>
              </w:rPr>
              <w:t>Authors' stated:</w:t>
            </w:r>
            <w:r>
              <w:rPr>
                <w:sz w:val="12"/>
              </w:rPr>
              <w:t xml:space="preserve"> Feature reproduction of prior work is approximate. </w:t>
            </w:r>
            <w:r>
              <w:rPr>
                <w:b/>
                <w:sz w:val="12"/>
              </w:rPr>
              <w:t>Our caveats:</w:t>
            </w:r>
            <w:r>
              <w:rPr>
                <w:sz w:val="12"/>
              </w:rPr>
              <w:t xml:space="preserve"> 2020-era datasets; still no domain-grouped splitting.</w:t>
            </w:r>
          </w:p>
        </w:tc>
        <w:tc>
          <w:tcPr>
            <w:tcW w:w="1216" w:type="dxa"/>
          </w:tcPr>
          <w:p w14:paraId="07E4C2E1" w14:textId="77777777" w:rsidR="0037615C" w:rsidRDefault="005C3ED1">
            <w:pPr>
              <w:spacing w:after="0" w:line="240" w:lineRule="auto"/>
            </w:pPr>
            <w:r>
              <w:rPr>
                <w:sz w:val="12"/>
              </w:rPr>
              <w:t>Combining imbalance-aware benchmarking with temporal and domain-grouped splits.</w:t>
            </w:r>
          </w:p>
        </w:tc>
        <w:tc>
          <w:tcPr>
            <w:tcW w:w="541" w:type="dxa"/>
          </w:tcPr>
          <w:p w14:paraId="6E14EF2D" w14:textId="77777777" w:rsidR="0037615C" w:rsidRDefault="005C3ED1">
            <w:pPr>
              <w:spacing w:after="0" w:line="240" w:lineRule="auto"/>
            </w:pPr>
            <w:r>
              <w:rPr>
                <w:sz w:val="12"/>
              </w:rPr>
              <w:t>5 / F</w:t>
            </w:r>
          </w:p>
        </w:tc>
      </w:tr>
      <w:tr w:rsidR="0037615C" w14:paraId="598F628D" w14:textId="77777777">
        <w:trPr>
          <w:jc w:val="center"/>
        </w:trPr>
        <w:tc>
          <w:tcPr>
            <w:tcW w:w="541" w:type="dxa"/>
          </w:tcPr>
          <w:p w14:paraId="13142398" w14:textId="77777777" w:rsidR="0037615C" w:rsidRDefault="005C3ED1">
            <w:pPr>
              <w:spacing w:after="0" w:line="240" w:lineRule="auto"/>
            </w:pPr>
            <w:r>
              <w:rPr>
                <w:sz w:val="12"/>
              </w:rPr>
              <w:t>[107]</w:t>
            </w:r>
          </w:p>
        </w:tc>
        <w:tc>
          <w:tcPr>
            <w:tcW w:w="1216" w:type="dxa"/>
          </w:tcPr>
          <w:p w14:paraId="06A63884" w14:textId="77777777" w:rsidR="0037615C" w:rsidRDefault="005C3ED1">
            <w:pPr>
              <w:spacing w:after="0" w:line="240" w:lineRule="auto"/>
            </w:pPr>
            <w:r>
              <w:rPr>
                <w:sz w:val="12"/>
              </w:rPr>
              <w:t>Zeng (2020); 2020 / Proceedings of the Sixth International Workshop on Security…</w:t>
            </w:r>
          </w:p>
        </w:tc>
        <w:tc>
          <w:tcPr>
            <w:tcW w:w="1622" w:type="dxa"/>
          </w:tcPr>
          <w:p w14:paraId="31D2DF92" w14:textId="77777777" w:rsidR="0037615C" w:rsidRDefault="005C3ED1">
            <w:pPr>
              <w:spacing w:after="0" w:line="240" w:lineRule="auto"/>
            </w:pPr>
            <w:r>
              <w:rPr>
                <w:sz w:val="12"/>
              </w:rPr>
              <w:t>Lack of diverse, shared datasets and a common benchmarking framework for phishing detection.</w:t>
            </w:r>
          </w:p>
        </w:tc>
        <w:tc>
          <w:tcPr>
            <w:tcW w:w="1757" w:type="dxa"/>
          </w:tcPr>
          <w:p w14:paraId="01D79FB0" w14:textId="77777777" w:rsidR="0037615C" w:rsidRDefault="005C3ED1">
            <w:pPr>
              <w:spacing w:after="0" w:line="240" w:lineRule="auto"/>
            </w:pPr>
            <w:r>
              <w:rPr>
                <w:sz w:val="12"/>
              </w:rPr>
              <w:t>Benchmarking framework (PhishBench) for features and classifiers</w:t>
            </w:r>
          </w:p>
        </w:tc>
        <w:tc>
          <w:tcPr>
            <w:tcW w:w="1487" w:type="dxa"/>
          </w:tcPr>
          <w:p w14:paraId="4815C687" w14:textId="77777777" w:rsidR="0037615C" w:rsidRDefault="005C3ED1">
            <w:pPr>
              <w:spacing w:after="0" w:line="240" w:lineRule="auto"/>
            </w:pPr>
            <w:r>
              <w:rPr>
                <w:sz w:val="12"/>
              </w:rPr>
              <w:t>Diverse phishing email, website and URL datasets released with PhishBench</w:t>
            </w:r>
          </w:p>
        </w:tc>
        <w:tc>
          <w:tcPr>
            <w:tcW w:w="1487" w:type="dxa"/>
          </w:tcPr>
          <w:p w14:paraId="066E0D9A" w14:textId="77777777" w:rsidR="0037615C" w:rsidRDefault="005C3ED1">
            <w:pPr>
              <w:spacing w:after="0" w:line="240" w:lineRule="auto"/>
            </w:pPr>
            <w:r>
              <w:rPr>
                <w:sz w:val="12"/>
              </w:rPr>
              <w:t>Framework supports metrics beyond accuracy and imbalanced evaluation</w:t>
            </w:r>
          </w:p>
        </w:tc>
        <w:tc>
          <w:tcPr>
            <w:tcW w:w="1757" w:type="dxa"/>
          </w:tcPr>
          <w:p w14:paraId="470C8E48" w14:textId="77777777" w:rsidR="0037615C" w:rsidRDefault="005C3ED1">
            <w:pPr>
              <w:spacing w:after="0" w:line="240" w:lineRule="auto"/>
            </w:pPr>
            <w:r>
              <w:rPr>
                <w:sz w:val="12"/>
              </w:rPr>
              <w:t>None in abstract. (Full text not accessed; numbers restricted to the abstract/landing page.)</w:t>
            </w:r>
          </w:p>
        </w:tc>
        <w:tc>
          <w:tcPr>
            <w:tcW w:w="1757" w:type="dxa"/>
          </w:tcPr>
          <w:p w14:paraId="47BB48FB" w14:textId="77777777" w:rsidR="0037615C" w:rsidRDefault="005C3ED1">
            <w:pPr>
              <w:spacing w:after="0" w:line="240" w:lineRule="auto"/>
            </w:pPr>
            <w:r>
              <w:rPr>
                <w:sz w:val="12"/>
              </w:rPr>
              <w:t>Researchers 'usually test their proposed methods with limited metrics, datasets, and parameters'; a common benchmark is needed.</w:t>
            </w:r>
          </w:p>
        </w:tc>
        <w:tc>
          <w:tcPr>
            <w:tcW w:w="1757" w:type="dxa"/>
          </w:tcPr>
          <w:p w14:paraId="76EBA371" w14:textId="77777777" w:rsidR="0037615C" w:rsidRDefault="005C3ED1">
            <w:pPr>
              <w:spacing w:after="0" w:line="240" w:lineRule="auto"/>
            </w:pPr>
            <w:r>
              <w:rPr>
                <w:b/>
                <w:sz w:val="12"/>
              </w:rPr>
              <w:t>Authors' stated:</w:t>
            </w:r>
            <w:r>
              <w:rPr>
                <w:sz w:val="12"/>
              </w:rPr>
              <w:t xml:space="preserve"> Workshop paper. </w:t>
            </w:r>
            <w:r>
              <w:rPr>
                <w:b/>
                <w:sz w:val="12"/>
              </w:rPr>
              <w:t>Our caveats:</w:t>
            </w:r>
            <w:r>
              <w:rPr>
                <w:sz w:val="12"/>
              </w:rPr>
              <w:t xml:space="preserve"> Datasets are 2019-2020 and website-heavy.</w:t>
            </w:r>
          </w:p>
        </w:tc>
        <w:tc>
          <w:tcPr>
            <w:tcW w:w="1216" w:type="dxa"/>
          </w:tcPr>
          <w:p w14:paraId="48EA1339" w14:textId="77777777" w:rsidR="0037615C" w:rsidRDefault="005C3ED1">
            <w:pPr>
              <w:spacing w:after="0" w:line="240" w:lineRule="auto"/>
            </w:pPr>
            <w:r>
              <w:rPr>
                <w:sz w:val="12"/>
              </w:rPr>
              <w:t>A maintained URL benchmark with leakage controls.</w:t>
            </w:r>
          </w:p>
        </w:tc>
        <w:tc>
          <w:tcPr>
            <w:tcW w:w="541" w:type="dxa"/>
          </w:tcPr>
          <w:p w14:paraId="56F03E35" w14:textId="77777777" w:rsidR="0037615C" w:rsidRDefault="005C3ED1">
            <w:pPr>
              <w:spacing w:after="0" w:line="240" w:lineRule="auto"/>
            </w:pPr>
            <w:r>
              <w:rPr>
                <w:sz w:val="12"/>
              </w:rPr>
              <w:t>2 / A</w:t>
            </w:r>
          </w:p>
        </w:tc>
      </w:tr>
      <w:tr w:rsidR="0037615C" w14:paraId="22F2F162" w14:textId="77777777">
        <w:trPr>
          <w:jc w:val="center"/>
        </w:trPr>
        <w:tc>
          <w:tcPr>
            <w:tcW w:w="541" w:type="dxa"/>
          </w:tcPr>
          <w:p w14:paraId="6CC49941" w14:textId="77777777" w:rsidR="0037615C" w:rsidRDefault="005C3ED1">
            <w:pPr>
              <w:spacing w:after="0" w:line="240" w:lineRule="auto"/>
            </w:pPr>
            <w:r>
              <w:rPr>
                <w:sz w:val="12"/>
              </w:rPr>
              <w:t>[40]</w:t>
            </w:r>
          </w:p>
        </w:tc>
        <w:tc>
          <w:tcPr>
            <w:tcW w:w="1216" w:type="dxa"/>
          </w:tcPr>
          <w:p w14:paraId="4D38513E" w14:textId="77777777" w:rsidR="0037615C" w:rsidRDefault="005C3ED1">
            <w:pPr>
              <w:spacing w:after="0" w:line="240" w:lineRule="auto"/>
            </w:pPr>
            <w:r>
              <w:rPr>
                <w:sz w:val="12"/>
              </w:rPr>
              <w:t>Roy (2024); 2024 / arXiv:2408.05667</w:t>
            </w:r>
          </w:p>
        </w:tc>
        <w:tc>
          <w:tcPr>
            <w:tcW w:w="1622" w:type="dxa"/>
          </w:tcPr>
          <w:p w14:paraId="04919078" w14:textId="77777777" w:rsidR="0037615C" w:rsidRDefault="005C3ED1">
            <w:pPr>
              <w:spacing w:after="0" w:line="240" w:lineRule="auto"/>
            </w:pPr>
            <w:r>
              <w:rPr>
                <w:sz w:val="12"/>
              </w:rPr>
              <w:t>Phishing detection usually relies on server-side blocklists/heavy models; need private, real-time client-side detection.</w:t>
            </w:r>
          </w:p>
        </w:tc>
        <w:tc>
          <w:tcPr>
            <w:tcW w:w="1757" w:type="dxa"/>
          </w:tcPr>
          <w:p w14:paraId="5F5FF002" w14:textId="77777777" w:rsidR="0037615C" w:rsidRDefault="005C3ED1">
            <w:pPr>
              <w:spacing w:after="0" w:line="240" w:lineRule="auto"/>
            </w:pPr>
            <w:r>
              <w:rPr>
                <w:sz w:val="12"/>
              </w:rPr>
              <w:t>Fine-tune MobileBERT on URL and parsed source code; ensemble; ship as browser extension.</w:t>
            </w:r>
          </w:p>
        </w:tc>
        <w:tc>
          <w:tcPr>
            <w:tcW w:w="1487" w:type="dxa"/>
          </w:tcPr>
          <w:p w14:paraId="7E876134" w14:textId="77777777" w:rsidR="0037615C" w:rsidRDefault="005C3ED1">
            <w:pPr>
              <w:spacing w:after="0" w:line="240" w:lineRule="auto"/>
            </w:pPr>
            <w:r>
              <w:rPr>
                <w:sz w:val="12"/>
              </w:rPr>
              <w:t>Author-crawled datasets (paper Sec. 3); sizes in paper.</w:t>
            </w:r>
          </w:p>
        </w:tc>
        <w:tc>
          <w:tcPr>
            <w:tcW w:w="1487" w:type="dxa"/>
          </w:tcPr>
          <w:p w14:paraId="2AA8F7FC" w14:textId="77777777" w:rsidR="0037615C" w:rsidRDefault="005C3ED1">
            <w:pPr>
              <w:spacing w:after="0" w:line="240" w:lineRule="auto"/>
            </w:pPr>
            <w:r>
              <w:rPr>
                <w:sz w:val="12"/>
              </w:rPr>
              <w:t>Accuracy/precision/recall/F1 of nine language models; median inference time and memory (Table 2); comparison with anti-phishing tools; zero…</w:t>
            </w:r>
          </w:p>
        </w:tc>
        <w:tc>
          <w:tcPr>
            <w:tcW w:w="1757" w:type="dxa"/>
          </w:tcPr>
          <w:p w14:paraId="2F3E4E32" w14:textId="77777777" w:rsidR="0037615C" w:rsidRDefault="005C3ED1">
            <w:pPr>
              <w:spacing w:after="0" w:line="240" w:lineRule="auto"/>
            </w:pPr>
            <w:r>
              <w:rPr>
                <w:sz w:val="12"/>
              </w:rPr>
              <w:t>MobileBERT accuracy 0.96 with precision 0.95 / recall 0.96, fastest among SLMs; Llama 2 F1 0.96 but much slower; memory per model ranges from 74 MB to 7,352 MB (paper Table 2).</w:t>
            </w:r>
          </w:p>
        </w:tc>
        <w:tc>
          <w:tcPr>
            <w:tcW w:w="1757" w:type="dxa"/>
          </w:tcPr>
          <w:p w14:paraId="044AB13B" w14:textId="77777777" w:rsidR="0037615C" w:rsidRDefault="005C3ED1">
            <w:pPr>
              <w:spacing w:after="0" w:line="240" w:lineRule="auto"/>
            </w:pPr>
            <w:r>
              <w:rPr>
                <w:sz w:val="12"/>
              </w:rPr>
              <w:t>Small transformer achieves near-LLM accuracy with far lower memory/latency; fully local operation is feasible.</w:t>
            </w:r>
          </w:p>
        </w:tc>
        <w:tc>
          <w:tcPr>
            <w:tcW w:w="1757" w:type="dxa"/>
          </w:tcPr>
          <w:p w14:paraId="407DC879" w14:textId="77777777" w:rsidR="0037615C" w:rsidRDefault="005C3ED1">
            <w:pPr>
              <w:spacing w:after="0" w:line="240" w:lineRule="auto"/>
            </w:pPr>
            <w:r>
              <w:rPr>
                <w:sz w:val="12"/>
              </w:rPr>
              <w:t>- Authors' stated limitations: Transformer still heavier than classical models; relies on page source for best accuracy. - My assessment: No comparison with lexical gradient-boosting baselines on the…</w:t>
            </w:r>
          </w:p>
        </w:tc>
        <w:tc>
          <w:tcPr>
            <w:tcW w:w="1216" w:type="dxa"/>
          </w:tcPr>
          <w:p w14:paraId="3480B1F5" w14:textId="77777777" w:rsidR="0037615C" w:rsidRDefault="005C3ED1">
            <w:pPr>
              <w:spacing w:after="0" w:line="240" w:lineRule="auto"/>
            </w:pPr>
            <w:r>
              <w:rPr>
                <w:sz w:val="12"/>
              </w:rPr>
              <w:t>Head-to-head latency/model-size of lexical ensembles vs. small transformers on identical URL sets.</w:t>
            </w:r>
          </w:p>
        </w:tc>
        <w:tc>
          <w:tcPr>
            <w:tcW w:w="541" w:type="dxa"/>
          </w:tcPr>
          <w:p w14:paraId="4837E257" w14:textId="77777777" w:rsidR="0037615C" w:rsidRDefault="005C3ED1">
            <w:pPr>
              <w:spacing w:after="0" w:line="240" w:lineRule="auto"/>
            </w:pPr>
            <w:r>
              <w:rPr>
                <w:sz w:val="12"/>
              </w:rPr>
              <w:t>4 / F</w:t>
            </w:r>
          </w:p>
        </w:tc>
      </w:tr>
      <w:tr w:rsidR="0037615C" w14:paraId="237430D9" w14:textId="77777777">
        <w:trPr>
          <w:jc w:val="center"/>
        </w:trPr>
        <w:tc>
          <w:tcPr>
            <w:tcW w:w="541" w:type="dxa"/>
          </w:tcPr>
          <w:p w14:paraId="5D2304E8" w14:textId="77777777" w:rsidR="0037615C" w:rsidRDefault="005C3ED1">
            <w:pPr>
              <w:spacing w:after="0" w:line="240" w:lineRule="auto"/>
            </w:pPr>
            <w:r>
              <w:rPr>
                <w:sz w:val="12"/>
              </w:rPr>
              <w:t>[108]</w:t>
            </w:r>
          </w:p>
        </w:tc>
        <w:tc>
          <w:tcPr>
            <w:tcW w:w="1216" w:type="dxa"/>
          </w:tcPr>
          <w:p w14:paraId="23801CFD" w14:textId="77777777" w:rsidR="0037615C" w:rsidRDefault="005C3ED1">
            <w:pPr>
              <w:spacing w:after="0" w:line="240" w:lineRule="auto"/>
            </w:pPr>
            <w:r>
              <w:rPr>
                <w:sz w:val="12"/>
              </w:rPr>
              <w:t>Verma (2017); 2017 / Proceedings of the 3rd ACM International Workshop on Securi…</w:t>
            </w:r>
          </w:p>
        </w:tc>
        <w:tc>
          <w:tcPr>
            <w:tcW w:w="1622" w:type="dxa"/>
          </w:tcPr>
          <w:p w14:paraId="04E4CE2F" w14:textId="77777777" w:rsidR="0037615C" w:rsidRDefault="005C3ED1">
            <w:pPr>
              <w:spacing w:after="0" w:line="240" w:lineRule="auto"/>
            </w:pPr>
            <w:r>
              <w:rPr>
                <w:sz w:val="12"/>
              </w:rPr>
              <w:t>Content-based detectors are slow; can URL-only features be extracted and classified fast?</w:t>
            </w:r>
          </w:p>
        </w:tc>
        <w:tc>
          <w:tcPr>
            <w:tcW w:w="1757" w:type="dxa"/>
          </w:tcPr>
          <w:p w14:paraId="58C6A45C" w14:textId="77777777" w:rsidR="0037615C" w:rsidRDefault="005C3ED1">
            <w:pPr>
              <w:spacing w:after="0" w:line="240" w:lineRule="auto"/>
            </w:pPr>
            <w:r>
              <w:rPr>
                <w:sz w:val="12"/>
              </w:rPr>
              <w:t>Design lexical/character n-gram features computable in linear time; evaluate several classifiers.</w:t>
            </w:r>
          </w:p>
        </w:tc>
        <w:tc>
          <w:tcPr>
            <w:tcW w:w="1487" w:type="dxa"/>
          </w:tcPr>
          <w:p w14:paraId="579C3B9B" w14:textId="77777777" w:rsidR="0037615C" w:rsidRDefault="005C3ED1">
            <w:pPr>
              <w:spacing w:after="0" w:line="240" w:lineRule="auto"/>
            </w:pPr>
            <w:r>
              <w:rPr>
                <w:sz w:val="12"/>
              </w:rPr>
              <w:t>Not verified (abstract unavailable).</w:t>
            </w:r>
          </w:p>
        </w:tc>
        <w:tc>
          <w:tcPr>
            <w:tcW w:w="1487" w:type="dxa"/>
          </w:tcPr>
          <w:p w14:paraId="1FA78F83" w14:textId="77777777" w:rsidR="0037615C" w:rsidRDefault="005C3ED1">
            <w:pPr>
              <w:spacing w:after="0" w:line="240" w:lineRule="auto"/>
            </w:pPr>
            <w:r>
              <w:rPr>
                <w:sz w:val="12"/>
              </w:rPr>
              <w:t>Classification accuracy and feature-extraction speed</w:t>
            </w:r>
          </w:p>
        </w:tc>
        <w:tc>
          <w:tcPr>
            <w:tcW w:w="1757" w:type="dxa"/>
          </w:tcPr>
          <w:p w14:paraId="7A396522" w14:textId="77777777" w:rsidR="0037615C" w:rsidRDefault="005C3ED1">
            <w:pPr>
              <w:spacing w:after="0" w:line="240" w:lineRule="auto"/>
            </w:pPr>
            <w:r>
              <w:rPr>
                <w:sz w:val="12"/>
              </w:rPr>
              <w:t>Not verified.</w:t>
            </w:r>
          </w:p>
        </w:tc>
        <w:tc>
          <w:tcPr>
            <w:tcW w:w="1757" w:type="dxa"/>
          </w:tcPr>
          <w:p w14:paraId="06E9D3AC" w14:textId="77777777" w:rsidR="0037615C" w:rsidRDefault="005C3ED1">
            <w:pPr>
              <w:spacing w:after="0" w:line="240" w:lineRule="auto"/>
            </w:pPr>
            <w:r>
              <w:rPr>
                <w:sz w:val="12"/>
              </w:rPr>
              <w:t>URL-only features allow fast, accurate detection (per title/abstract framing).</w:t>
            </w:r>
          </w:p>
        </w:tc>
        <w:tc>
          <w:tcPr>
            <w:tcW w:w="1757" w:type="dxa"/>
          </w:tcPr>
          <w:p w14:paraId="536A2CF3" w14:textId="77777777" w:rsidR="0037615C" w:rsidRDefault="005C3ED1">
            <w:pPr>
              <w:spacing w:after="0" w:line="240" w:lineRule="auto"/>
            </w:pPr>
            <w:r>
              <w:rPr>
                <w:sz w:val="12"/>
              </w:rPr>
              <w:t>- Authors' stated limitations: n/a - My assessment: Older datasets; no robustness analysis.</w:t>
            </w:r>
          </w:p>
        </w:tc>
        <w:tc>
          <w:tcPr>
            <w:tcW w:w="1216" w:type="dxa"/>
          </w:tcPr>
          <w:p w14:paraId="2B4B3A59" w14:textId="77777777" w:rsidR="0037615C" w:rsidRDefault="005C3ED1">
            <w:pPr>
              <w:spacing w:after="0" w:line="240" w:lineRule="auto"/>
            </w:pPr>
            <w:r>
              <w:rPr>
                <w:sz w:val="12"/>
              </w:rPr>
              <w:t>n/a</w:t>
            </w:r>
          </w:p>
        </w:tc>
        <w:tc>
          <w:tcPr>
            <w:tcW w:w="541" w:type="dxa"/>
          </w:tcPr>
          <w:p w14:paraId="000A3A88" w14:textId="77777777" w:rsidR="0037615C" w:rsidRDefault="005C3ED1">
            <w:pPr>
              <w:spacing w:after="0" w:line="240" w:lineRule="auto"/>
            </w:pPr>
            <w:r>
              <w:rPr>
                <w:sz w:val="12"/>
              </w:rPr>
              <w:t>3 / A</w:t>
            </w:r>
          </w:p>
        </w:tc>
      </w:tr>
      <w:tr w:rsidR="0037615C" w14:paraId="1A4CEFD1" w14:textId="77777777">
        <w:trPr>
          <w:jc w:val="center"/>
        </w:trPr>
        <w:tc>
          <w:tcPr>
            <w:tcW w:w="541" w:type="dxa"/>
          </w:tcPr>
          <w:p w14:paraId="3B82CC93" w14:textId="77777777" w:rsidR="0037615C" w:rsidRDefault="005C3ED1">
            <w:pPr>
              <w:spacing w:after="0" w:line="240" w:lineRule="auto"/>
            </w:pPr>
            <w:r>
              <w:rPr>
                <w:sz w:val="12"/>
              </w:rPr>
              <w:t>[14]</w:t>
            </w:r>
          </w:p>
        </w:tc>
        <w:tc>
          <w:tcPr>
            <w:tcW w:w="1216" w:type="dxa"/>
          </w:tcPr>
          <w:p w14:paraId="23EEFF6B" w14:textId="77777777" w:rsidR="0037615C" w:rsidRDefault="005C3ED1">
            <w:pPr>
              <w:spacing w:after="0" w:line="240" w:lineRule="auto"/>
            </w:pPr>
            <w:r>
              <w:rPr>
                <w:sz w:val="12"/>
              </w:rPr>
              <w:t>Marchal (2018); 2018 / 11th USENIX Workshop on Cyber Security Experimentation and …</w:t>
            </w:r>
          </w:p>
        </w:tc>
        <w:tc>
          <w:tcPr>
            <w:tcW w:w="1622" w:type="dxa"/>
          </w:tcPr>
          <w:p w14:paraId="22C96172" w14:textId="77777777" w:rsidR="0037615C" w:rsidRDefault="005C3ED1">
            <w:pPr>
              <w:spacing w:after="0" w:line="240" w:lineRule="auto"/>
            </w:pPr>
            <w:r>
              <w:rPr>
                <w:sz w:val="12"/>
              </w:rPr>
              <w:t>Phishing detectors that score highly in papers rarely work in deployment; dataset composition and evaluation choices are the cause.</w:t>
            </w:r>
          </w:p>
        </w:tc>
        <w:tc>
          <w:tcPr>
            <w:tcW w:w="1757" w:type="dxa"/>
          </w:tcPr>
          <w:p w14:paraId="22AC2763" w14:textId="77777777" w:rsidR="0037615C" w:rsidRDefault="005C3ED1">
            <w:pPr>
              <w:spacing w:after="0" w:line="240" w:lineRule="auto"/>
            </w:pPr>
            <w:r>
              <w:rPr>
                <w:sz w:val="12"/>
              </w:rPr>
              <w:t>Guidelines for ground-truth composition, evaluation metrics and temporal-resilience testing of phishing webpage detectors</w:t>
            </w:r>
          </w:p>
        </w:tc>
        <w:tc>
          <w:tcPr>
            <w:tcW w:w="1487" w:type="dxa"/>
          </w:tcPr>
          <w:p w14:paraId="416FB3B1" w14:textId="77777777" w:rsidR="0037615C" w:rsidRDefault="005C3ED1">
            <w:pPr>
              <w:spacing w:after="0" w:line="240" w:lineRule="auto"/>
            </w:pPr>
            <w:r>
              <w:rPr>
                <w:sz w:val="12"/>
              </w:rPr>
              <w:t>Position/guidelines paper; no new dataset</w:t>
            </w:r>
          </w:p>
        </w:tc>
        <w:tc>
          <w:tcPr>
            <w:tcW w:w="1487" w:type="dxa"/>
          </w:tcPr>
          <w:p w14:paraId="754D6603" w14:textId="77777777" w:rsidR="0037615C" w:rsidRDefault="005C3ED1">
            <w:pPr>
              <w:spacing w:after="0" w:line="240" w:lineRule="auto"/>
            </w:pPr>
            <w:r>
              <w:rPr>
                <w:sz w:val="12"/>
              </w:rPr>
              <w:t>Recommends: legitimate set must include unpopular/long-tail sites, URLs with paths (not just FQDNs from Alexa/DMOZ), real-</w:t>
            </w:r>
            <w:r>
              <w:rPr>
                <w:sz w:val="12"/>
              </w:rPr>
              <w:lastRenderedPageBreak/>
              <w:t>world class distr…</w:t>
            </w:r>
          </w:p>
        </w:tc>
        <w:tc>
          <w:tcPr>
            <w:tcW w:w="1757" w:type="dxa"/>
          </w:tcPr>
          <w:p w14:paraId="354F83B1" w14:textId="77777777" w:rsidR="0037615C" w:rsidRDefault="005C3ED1">
            <w:pPr>
              <w:spacing w:after="0" w:line="240" w:lineRule="auto"/>
            </w:pPr>
            <w:r>
              <w:rPr>
                <w:sz w:val="12"/>
              </w:rPr>
              <w:lastRenderedPageBreak/>
              <w:t>No experiments; prescriptive. States that balanced (1/1) datasets 'suffer from base rate fallacy' and that a 1:100 distribution is needed for a meaningful precision (Sec. 3-</w:t>
            </w:r>
            <w:r>
              <w:rPr>
                <w:sz w:val="12"/>
              </w:rPr>
              <w:lastRenderedPageBreak/>
              <w:t>4).</w:t>
            </w:r>
          </w:p>
        </w:tc>
        <w:tc>
          <w:tcPr>
            <w:tcW w:w="1757" w:type="dxa"/>
          </w:tcPr>
          <w:p w14:paraId="467BE7DB" w14:textId="77777777" w:rsidR="0037615C" w:rsidRDefault="005C3ED1">
            <w:pPr>
              <w:spacing w:after="0" w:line="240" w:lineRule="auto"/>
            </w:pPr>
            <w:r>
              <w:rPr>
                <w:sz w:val="12"/>
              </w:rPr>
              <w:lastRenderedPageBreak/>
              <w:t xml:space="preserve">Academic detectors look excellent on non-representative data; representativity of the legitimate class (popularity, URL structure) and temporal evaluation are the main missing </w:t>
            </w:r>
            <w:r>
              <w:rPr>
                <w:sz w:val="12"/>
              </w:rPr>
              <w:lastRenderedPageBreak/>
              <w:t>pieces.</w:t>
            </w:r>
          </w:p>
        </w:tc>
        <w:tc>
          <w:tcPr>
            <w:tcW w:w="1757" w:type="dxa"/>
          </w:tcPr>
          <w:p w14:paraId="1A7A8C23" w14:textId="77777777" w:rsidR="0037615C" w:rsidRDefault="005C3ED1">
            <w:pPr>
              <w:spacing w:after="0" w:line="240" w:lineRule="auto"/>
            </w:pPr>
            <w:r>
              <w:rPr>
                <w:b/>
                <w:sz w:val="12"/>
              </w:rPr>
              <w:lastRenderedPageBreak/>
              <w:t>Authors' stated:</w:t>
            </w:r>
            <w:r>
              <w:rPr>
                <w:sz w:val="12"/>
              </w:rPr>
              <w:t xml:space="preserve"> Guidelines not empirically validated in the paper. </w:t>
            </w:r>
            <w:r>
              <w:rPr>
                <w:b/>
                <w:sz w:val="12"/>
              </w:rPr>
              <w:t>Our caveats:</w:t>
            </w:r>
            <w:r>
              <w:rPr>
                <w:sz w:val="12"/>
              </w:rPr>
              <w:t xml:space="preserve"> Written for webpage (content) detectors, but every data-composition guideline applies </w:t>
            </w:r>
            <w:r>
              <w:rPr>
                <w:sz w:val="12"/>
              </w:rPr>
              <w:lastRenderedPageBreak/>
              <w:t>verbatim to URL-only det…</w:t>
            </w:r>
          </w:p>
        </w:tc>
        <w:tc>
          <w:tcPr>
            <w:tcW w:w="1216" w:type="dxa"/>
          </w:tcPr>
          <w:p w14:paraId="6A5ECA71" w14:textId="77777777" w:rsidR="0037615C" w:rsidRDefault="005C3ED1">
            <w:pPr>
              <w:spacing w:after="0" w:line="240" w:lineRule="auto"/>
            </w:pPr>
            <w:r>
              <w:rPr>
                <w:sz w:val="12"/>
              </w:rPr>
              <w:lastRenderedPageBreak/>
              <w:t>Few later URL papers follow these guidelines; our paper can operationalise them.</w:t>
            </w:r>
          </w:p>
        </w:tc>
        <w:tc>
          <w:tcPr>
            <w:tcW w:w="541" w:type="dxa"/>
          </w:tcPr>
          <w:p w14:paraId="518945F0" w14:textId="77777777" w:rsidR="0037615C" w:rsidRDefault="005C3ED1">
            <w:pPr>
              <w:spacing w:after="0" w:line="240" w:lineRule="auto"/>
            </w:pPr>
            <w:r>
              <w:rPr>
                <w:sz w:val="12"/>
              </w:rPr>
              <w:t>5 / F</w:t>
            </w:r>
          </w:p>
        </w:tc>
      </w:tr>
      <w:tr w:rsidR="0037615C" w14:paraId="16550C31" w14:textId="77777777">
        <w:trPr>
          <w:jc w:val="center"/>
        </w:trPr>
        <w:tc>
          <w:tcPr>
            <w:tcW w:w="541" w:type="dxa"/>
          </w:tcPr>
          <w:p w14:paraId="1498E06C" w14:textId="77777777" w:rsidR="0037615C" w:rsidRDefault="005C3ED1">
            <w:pPr>
              <w:spacing w:after="0" w:line="240" w:lineRule="auto"/>
            </w:pPr>
            <w:r>
              <w:rPr>
                <w:sz w:val="12"/>
              </w:rPr>
              <w:t>[43]</w:t>
            </w:r>
          </w:p>
        </w:tc>
        <w:tc>
          <w:tcPr>
            <w:tcW w:w="1216" w:type="dxa"/>
          </w:tcPr>
          <w:p w14:paraId="47E64B40" w14:textId="77777777" w:rsidR="0037615C" w:rsidRDefault="005C3ED1">
            <w:pPr>
              <w:spacing w:after="0" w:line="240" w:lineRule="auto"/>
            </w:pPr>
            <w:r>
              <w:rPr>
                <w:sz w:val="12"/>
              </w:rPr>
              <w:t>Das (2020); 2020 / IEEE Communications Surveys &amp; Tutorials</w:t>
            </w:r>
          </w:p>
        </w:tc>
        <w:tc>
          <w:tcPr>
            <w:tcW w:w="1622" w:type="dxa"/>
          </w:tcPr>
          <w:p w14:paraId="68E1C30B" w14:textId="77777777" w:rsidR="0037615C" w:rsidRDefault="005C3ED1">
            <w:pPr>
              <w:spacing w:after="0" w:line="240" w:lineRule="auto"/>
            </w:pPr>
            <w:r>
              <w:rPr>
                <w:sz w:val="12"/>
              </w:rPr>
              <w:t>Phishing research ignores security-specific challenges (base rate, active attacker, dataset quality, generalisation) in evaluation.</w:t>
            </w:r>
          </w:p>
        </w:tc>
        <w:tc>
          <w:tcPr>
            <w:tcW w:w="1757" w:type="dxa"/>
          </w:tcPr>
          <w:p w14:paraId="3804734F" w14:textId="77777777" w:rsidR="0037615C" w:rsidRDefault="005C3ED1">
            <w:pPr>
              <w:spacing w:after="0" w:line="240" w:lineRule="auto"/>
            </w:pPr>
            <w:r>
              <w:rPr>
                <w:sz w:val="12"/>
              </w:rPr>
              <w:t>Critical survey with dataset-property, feature, algorithm and metric analysis</w:t>
            </w:r>
          </w:p>
        </w:tc>
        <w:tc>
          <w:tcPr>
            <w:tcW w:w="1487" w:type="dxa"/>
          </w:tcPr>
          <w:p w14:paraId="1DC87046" w14:textId="77777777" w:rsidR="0037615C" w:rsidRDefault="005C3ED1">
            <w:pPr>
              <w:spacing w:after="0" w:line="240" w:lineRule="auto"/>
            </w:pPr>
            <w:r>
              <w:rPr>
                <w:sz w:val="12"/>
              </w:rPr>
              <w:t>Systematisation of phishing detection literature (email, website, URL) against four 'security challenges': real-time detection, active attacker, dataset qualit…</w:t>
            </w:r>
          </w:p>
        </w:tc>
        <w:tc>
          <w:tcPr>
            <w:tcW w:w="1487" w:type="dxa"/>
          </w:tcPr>
          <w:p w14:paraId="2D87E75A" w14:textId="77777777" w:rsidR="0037615C" w:rsidRDefault="005C3ED1">
            <w:pPr>
              <w:spacing w:after="0" w:line="240" w:lineRule="auto"/>
            </w:pPr>
            <w:r>
              <w:rPr>
                <w:sz w:val="12"/>
              </w:rPr>
              <w:t>Reviews evaluation practice and finds: use of balanced datasets and inappropriate metrics, unreported timings, lack of generalisation studi…</w:t>
            </w:r>
          </w:p>
        </w:tc>
        <w:tc>
          <w:tcPr>
            <w:tcW w:w="1757" w:type="dxa"/>
          </w:tcPr>
          <w:p w14:paraId="51C32AD5" w14:textId="77777777" w:rsidR="0037615C" w:rsidRDefault="005C3ED1">
            <w:pPr>
              <w:spacing w:after="0" w:line="240" w:lineRule="auto"/>
            </w:pPr>
            <w:r>
              <w:rPr>
                <w:sz w:val="12"/>
              </w:rPr>
              <w:t>Qualitative; tables of dataset sizes/ratios per paper (Sec. V-VII).</w:t>
            </w:r>
          </w:p>
        </w:tc>
        <w:tc>
          <w:tcPr>
            <w:tcW w:w="1757" w:type="dxa"/>
          </w:tcPr>
          <w:p w14:paraId="474EFDA1" w14:textId="77777777" w:rsidR="0037615C" w:rsidRDefault="005C3ED1">
            <w:pPr>
              <w:spacing w:after="0" w:line="240" w:lineRule="auto"/>
            </w:pPr>
            <w:r>
              <w:rPr>
                <w:sz w:val="12"/>
              </w:rPr>
              <w:t>Base-rate fallacy, active attacker, dataset diversity and generalisation studies 'are rarely mentioned, let alone emphasized' in prior surveys and papers.</w:t>
            </w:r>
          </w:p>
        </w:tc>
        <w:tc>
          <w:tcPr>
            <w:tcW w:w="1757" w:type="dxa"/>
          </w:tcPr>
          <w:p w14:paraId="3C64D192" w14:textId="77777777" w:rsidR="0037615C" w:rsidRDefault="005C3ED1">
            <w:pPr>
              <w:spacing w:after="0" w:line="240" w:lineRule="auto"/>
            </w:pPr>
            <w:r>
              <w:rPr>
                <w:b/>
                <w:sz w:val="12"/>
              </w:rPr>
              <w:t>Authors' stated:</w:t>
            </w:r>
            <w:r>
              <w:rPr>
                <w:sz w:val="12"/>
              </w:rPr>
              <w:t xml:space="preserve"> Coverage through 2019. </w:t>
            </w:r>
            <w:r>
              <w:rPr>
                <w:b/>
                <w:sz w:val="12"/>
              </w:rPr>
              <w:t>Our caveats:</w:t>
            </w:r>
            <w:r>
              <w:rPr>
                <w:sz w:val="12"/>
              </w:rPr>
              <w:t xml:space="preserve"> None substantial.</w:t>
            </w:r>
          </w:p>
        </w:tc>
        <w:tc>
          <w:tcPr>
            <w:tcW w:w="1216" w:type="dxa"/>
          </w:tcPr>
          <w:p w14:paraId="02C89DD7" w14:textId="77777777" w:rsidR="0037615C" w:rsidRDefault="005C3ED1">
            <w:pPr>
              <w:spacing w:after="0" w:line="240" w:lineRule="auto"/>
            </w:pPr>
            <w:r>
              <w:rPr>
                <w:sz w:val="12"/>
              </w:rPr>
              <w:t>Empirical generalisation studies for URL detectors (which later Mia 2024 / Rashid 2024 begin to provide).</w:t>
            </w:r>
          </w:p>
        </w:tc>
        <w:tc>
          <w:tcPr>
            <w:tcW w:w="541" w:type="dxa"/>
          </w:tcPr>
          <w:p w14:paraId="655C05BD" w14:textId="77777777" w:rsidR="0037615C" w:rsidRDefault="005C3ED1">
            <w:pPr>
              <w:spacing w:after="0" w:line="240" w:lineRule="auto"/>
            </w:pPr>
            <w:r>
              <w:rPr>
                <w:sz w:val="12"/>
              </w:rPr>
              <w:t>4 / F</w:t>
            </w:r>
          </w:p>
        </w:tc>
      </w:tr>
      <w:tr w:rsidR="0037615C" w14:paraId="4D179799" w14:textId="77777777">
        <w:trPr>
          <w:jc w:val="center"/>
        </w:trPr>
        <w:tc>
          <w:tcPr>
            <w:tcW w:w="541" w:type="dxa"/>
          </w:tcPr>
          <w:p w14:paraId="57C166D3" w14:textId="77777777" w:rsidR="0037615C" w:rsidRDefault="005C3ED1">
            <w:pPr>
              <w:spacing w:after="0" w:line="240" w:lineRule="auto"/>
            </w:pPr>
            <w:r>
              <w:rPr>
                <w:sz w:val="12"/>
              </w:rPr>
              <w:t>[109]</w:t>
            </w:r>
          </w:p>
        </w:tc>
        <w:tc>
          <w:tcPr>
            <w:tcW w:w="1216" w:type="dxa"/>
          </w:tcPr>
          <w:p w14:paraId="3192A13E" w14:textId="77777777" w:rsidR="0037615C" w:rsidRDefault="005C3ED1">
            <w:pPr>
              <w:spacing w:after="0" w:line="240" w:lineRule="auto"/>
            </w:pPr>
            <w:r>
              <w:rPr>
                <w:sz w:val="12"/>
              </w:rPr>
              <w:t>Tang (2021); 2021 / Machine Learning and Knowledge Extraction</w:t>
            </w:r>
          </w:p>
        </w:tc>
        <w:tc>
          <w:tcPr>
            <w:tcW w:w="1622" w:type="dxa"/>
          </w:tcPr>
          <w:p w14:paraId="61409346" w14:textId="77777777" w:rsidR="0037615C" w:rsidRDefault="005C3ED1">
            <w:pPr>
              <w:spacing w:after="0" w:line="240" w:lineRule="auto"/>
            </w:pPr>
            <w:r>
              <w:rPr>
                <w:sz w:val="12"/>
              </w:rPr>
              <w:t>Compare ML phishing-website solutions, their datasets and reported results.</w:t>
            </w:r>
          </w:p>
        </w:tc>
        <w:tc>
          <w:tcPr>
            <w:tcW w:w="1757" w:type="dxa"/>
          </w:tcPr>
          <w:p w14:paraId="055ED6C6" w14:textId="77777777" w:rsidR="0037615C" w:rsidRDefault="005C3ED1">
            <w:pPr>
              <w:spacing w:after="0" w:line="240" w:lineRule="auto"/>
            </w:pPr>
            <w:r>
              <w:rPr>
                <w:sz w:val="12"/>
              </w:rPr>
              <w:t>Comparative review of ML solutions, features, datasets and reported accuracies</w:t>
            </w:r>
          </w:p>
        </w:tc>
        <w:tc>
          <w:tcPr>
            <w:tcW w:w="1487" w:type="dxa"/>
          </w:tcPr>
          <w:p w14:paraId="22622473" w14:textId="77777777" w:rsidR="0037615C" w:rsidRDefault="005C3ED1">
            <w:pPr>
              <w:spacing w:after="0" w:line="240" w:lineRule="auto"/>
            </w:pPr>
            <w:r>
              <w:rPr>
                <w:sz w:val="12"/>
              </w:rPr>
              <w:t>Survey; tabulates datasets (UCI, Mendeley, ISCXURL-2016, PhishTank/OpenPhish + Alexa/Common Crawl crawls)</w:t>
            </w:r>
          </w:p>
        </w:tc>
        <w:tc>
          <w:tcPr>
            <w:tcW w:w="1487" w:type="dxa"/>
          </w:tcPr>
          <w:p w14:paraId="2A1D244C" w14:textId="77777777" w:rsidR="0037615C" w:rsidRDefault="005C3ED1">
            <w:pPr>
              <w:spacing w:after="0" w:line="240" w:lineRule="auto"/>
            </w:pPr>
            <w:r>
              <w:rPr>
                <w:sz w:val="12"/>
              </w:rPr>
              <w:t>Notes that many solutions report &gt;99% accuracy on single datasets; Table 5 lists 'did not use multiple different datasets to train the mode…</w:t>
            </w:r>
          </w:p>
        </w:tc>
        <w:tc>
          <w:tcPr>
            <w:tcW w:w="1757" w:type="dxa"/>
          </w:tcPr>
          <w:p w14:paraId="3B064D41" w14:textId="77777777" w:rsidR="0037615C" w:rsidRDefault="005C3ED1">
            <w:pPr>
              <w:spacing w:after="0" w:line="240" w:lineRule="auto"/>
            </w:pPr>
            <w:r>
              <w:rPr>
                <w:sz w:val="12"/>
              </w:rPr>
              <w:t>Qualitative; reported accuracies 98-99.6% across surveyed works (Table 5).</w:t>
            </w:r>
          </w:p>
        </w:tc>
        <w:tc>
          <w:tcPr>
            <w:tcW w:w="1757" w:type="dxa"/>
          </w:tcPr>
          <w:p w14:paraId="7BCE81B0" w14:textId="77777777" w:rsidR="0037615C" w:rsidRDefault="005C3ED1">
            <w:pPr>
              <w:spacing w:after="0" w:line="240" w:lineRule="auto"/>
            </w:pPr>
            <w:r>
              <w:rPr>
                <w:sz w:val="12"/>
              </w:rPr>
              <w:t>Single-dataset evaluation and reliance on PhishTank + Alexa/Common Crawl sources are the norm.</w:t>
            </w:r>
          </w:p>
        </w:tc>
        <w:tc>
          <w:tcPr>
            <w:tcW w:w="1757" w:type="dxa"/>
          </w:tcPr>
          <w:p w14:paraId="3C523D4A" w14:textId="77777777" w:rsidR="0037615C" w:rsidRDefault="005C3ED1">
            <w:pPr>
              <w:spacing w:after="0" w:line="240" w:lineRule="auto"/>
            </w:pPr>
            <w:r>
              <w:rPr>
                <w:b/>
                <w:sz w:val="12"/>
              </w:rPr>
              <w:t>Authors' stated:</w:t>
            </w:r>
            <w:r>
              <w:rPr>
                <w:sz w:val="12"/>
              </w:rPr>
              <w:t xml:space="preserve"> Breadth over depth. </w:t>
            </w:r>
            <w:r>
              <w:rPr>
                <w:b/>
                <w:sz w:val="12"/>
              </w:rPr>
              <w:t>Our caveats:</w:t>
            </w:r>
            <w:r>
              <w:rPr>
                <w:sz w:val="12"/>
              </w:rPr>
              <w:t xml:space="preserve"> Does not analyse artefacts or base rates.</w:t>
            </w:r>
          </w:p>
        </w:tc>
        <w:tc>
          <w:tcPr>
            <w:tcW w:w="1216" w:type="dxa"/>
          </w:tcPr>
          <w:p w14:paraId="3A061F91" w14:textId="77777777" w:rsidR="0037615C" w:rsidRDefault="005C3ED1">
            <w:pPr>
              <w:spacing w:after="0" w:line="240" w:lineRule="auto"/>
            </w:pPr>
            <w:r>
              <w:rPr>
                <w:sz w:val="12"/>
              </w:rPr>
              <w:t>N/A</w:t>
            </w:r>
          </w:p>
        </w:tc>
        <w:tc>
          <w:tcPr>
            <w:tcW w:w="541" w:type="dxa"/>
          </w:tcPr>
          <w:p w14:paraId="17F5D5CB" w14:textId="77777777" w:rsidR="0037615C" w:rsidRDefault="005C3ED1">
            <w:pPr>
              <w:spacing w:after="0" w:line="240" w:lineRule="auto"/>
            </w:pPr>
            <w:r>
              <w:rPr>
                <w:sz w:val="12"/>
              </w:rPr>
              <w:t>2 / F</w:t>
            </w:r>
          </w:p>
        </w:tc>
      </w:tr>
      <w:tr w:rsidR="0037615C" w14:paraId="4A70F685" w14:textId="77777777">
        <w:trPr>
          <w:jc w:val="center"/>
        </w:trPr>
        <w:tc>
          <w:tcPr>
            <w:tcW w:w="541" w:type="dxa"/>
          </w:tcPr>
          <w:p w14:paraId="1D1FB408" w14:textId="77777777" w:rsidR="0037615C" w:rsidRDefault="005C3ED1">
            <w:pPr>
              <w:spacing w:after="0" w:line="240" w:lineRule="auto"/>
            </w:pPr>
            <w:r>
              <w:rPr>
                <w:sz w:val="12"/>
              </w:rPr>
              <w:t>[110]</w:t>
            </w:r>
          </w:p>
        </w:tc>
        <w:tc>
          <w:tcPr>
            <w:tcW w:w="1216" w:type="dxa"/>
          </w:tcPr>
          <w:p w14:paraId="644A5C83" w14:textId="77777777" w:rsidR="0037615C" w:rsidRDefault="005C3ED1">
            <w:pPr>
              <w:spacing w:after="0" w:line="240" w:lineRule="auto"/>
            </w:pPr>
            <w:r>
              <w:rPr>
                <w:sz w:val="12"/>
              </w:rPr>
              <w:t>Do (2022); 2022 / IEEE Access</w:t>
            </w:r>
          </w:p>
        </w:tc>
        <w:tc>
          <w:tcPr>
            <w:tcW w:w="1622" w:type="dxa"/>
          </w:tcPr>
          <w:p w14:paraId="13CC03FB" w14:textId="77777777" w:rsidR="0037615C" w:rsidRDefault="005C3ED1">
            <w:pPr>
              <w:spacing w:after="0" w:line="240" w:lineRule="auto"/>
            </w:pPr>
            <w:r>
              <w:rPr>
                <w:sz w:val="12"/>
              </w:rPr>
              <w:t>DL phishing detection lacks a taxonomy and faces dataset, metric and drift challenges.</w:t>
            </w:r>
          </w:p>
        </w:tc>
        <w:tc>
          <w:tcPr>
            <w:tcW w:w="1757" w:type="dxa"/>
          </w:tcPr>
          <w:p w14:paraId="14C1675D" w14:textId="77777777" w:rsidR="0037615C" w:rsidRDefault="005C3ED1">
            <w:pPr>
              <w:spacing w:after="0" w:line="240" w:lineRule="auto"/>
            </w:pPr>
            <w:r>
              <w:rPr>
                <w:sz w:val="12"/>
              </w:rPr>
              <w:t>Taxonomy of DL approaches; analysis of datasets, features, metrics, challenges</w:t>
            </w:r>
          </w:p>
        </w:tc>
        <w:tc>
          <w:tcPr>
            <w:tcW w:w="1487" w:type="dxa"/>
          </w:tcPr>
          <w:p w14:paraId="5AA71095" w14:textId="77777777" w:rsidR="0037615C" w:rsidRDefault="005C3ED1">
            <w:pPr>
              <w:spacing w:after="0" w:line="240" w:lineRule="auto"/>
            </w:pPr>
            <w:r>
              <w:rPr>
                <w:sz w:val="12"/>
              </w:rPr>
              <w:t>Systematic review of DL phishing-detection papers</w:t>
            </w:r>
          </w:p>
        </w:tc>
        <w:tc>
          <w:tcPr>
            <w:tcW w:w="1487" w:type="dxa"/>
          </w:tcPr>
          <w:p w14:paraId="56340E00" w14:textId="77777777" w:rsidR="0037615C" w:rsidRDefault="005C3ED1">
            <w:pPr>
              <w:spacing w:after="0" w:line="240" w:lineRule="auto"/>
            </w:pPr>
            <w:r>
              <w:rPr>
                <w:sz w:val="12"/>
              </w:rPr>
              <w:t>Reports that many works train on old, non-diverse or highly imbalanced data and use accuracy on imbalanced sets</w:t>
            </w:r>
          </w:p>
        </w:tc>
        <w:tc>
          <w:tcPr>
            <w:tcW w:w="1757" w:type="dxa"/>
          </w:tcPr>
          <w:p w14:paraId="260A0917" w14:textId="77777777" w:rsidR="0037615C" w:rsidRDefault="005C3ED1">
            <w:pPr>
              <w:spacing w:after="0" w:line="240" w:lineRule="auto"/>
            </w:pPr>
            <w:r>
              <w:rPr>
                <w:sz w:val="12"/>
              </w:rPr>
              <w:t>Qualitative; states that 'datasets comprising of old phishing attacks do not represent real attack scenarios', that accuracy/error rate are unsuitable for imbalanced data, and that batch learning ada…</w:t>
            </w:r>
          </w:p>
        </w:tc>
        <w:tc>
          <w:tcPr>
            <w:tcW w:w="1757" w:type="dxa"/>
          </w:tcPr>
          <w:p w14:paraId="6A0B9131" w14:textId="77777777" w:rsidR="0037615C" w:rsidRDefault="005C3ED1">
            <w:pPr>
              <w:spacing w:after="0" w:line="240" w:lineRule="auto"/>
            </w:pPr>
            <w:r>
              <w:rPr>
                <w:sz w:val="12"/>
              </w:rPr>
              <w:t>Dataset recency/diversity/imbalance and metric choice are listed as open challenges; recommends online learning for drift.</w:t>
            </w:r>
          </w:p>
        </w:tc>
        <w:tc>
          <w:tcPr>
            <w:tcW w:w="1757" w:type="dxa"/>
          </w:tcPr>
          <w:p w14:paraId="58CDFCD6" w14:textId="77777777" w:rsidR="0037615C" w:rsidRDefault="005C3ED1">
            <w:pPr>
              <w:spacing w:after="0" w:line="240" w:lineRule="auto"/>
            </w:pPr>
            <w:r>
              <w:rPr>
                <w:b/>
                <w:sz w:val="12"/>
              </w:rPr>
              <w:t>Authors' stated:</w:t>
            </w:r>
            <w:r>
              <w:rPr>
                <w:sz w:val="12"/>
              </w:rPr>
              <w:t xml:space="preserve"> Review scope; recommends a 'recent and balanced dataset', which conflicts with base-rate advice. </w:t>
            </w:r>
            <w:r>
              <w:rPr>
                <w:b/>
                <w:sz w:val="12"/>
              </w:rPr>
              <w:t>Our caveats:</w:t>
            </w:r>
            <w:r>
              <w:rPr>
                <w:sz w:val="12"/>
              </w:rPr>
              <w:t xml:space="preserve"> Their 'balanced dataset' recommendation illustrates the field's …</w:t>
            </w:r>
          </w:p>
        </w:tc>
        <w:tc>
          <w:tcPr>
            <w:tcW w:w="1216" w:type="dxa"/>
          </w:tcPr>
          <w:p w14:paraId="71697721" w14:textId="77777777" w:rsidR="0037615C" w:rsidRDefault="005C3ED1">
            <w:pPr>
              <w:spacing w:after="0" w:line="240" w:lineRule="auto"/>
            </w:pPr>
            <w:r>
              <w:rPr>
                <w:sz w:val="12"/>
              </w:rPr>
              <w:t>Clear guidance on realistic prevalence in evaluation.</w:t>
            </w:r>
          </w:p>
        </w:tc>
        <w:tc>
          <w:tcPr>
            <w:tcW w:w="541" w:type="dxa"/>
          </w:tcPr>
          <w:p w14:paraId="760C2193" w14:textId="77777777" w:rsidR="0037615C" w:rsidRDefault="005C3ED1">
            <w:pPr>
              <w:spacing w:after="0" w:line="240" w:lineRule="auto"/>
            </w:pPr>
            <w:r>
              <w:rPr>
                <w:sz w:val="12"/>
              </w:rPr>
              <w:t>3 / F</w:t>
            </w:r>
          </w:p>
        </w:tc>
      </w:tr>
      <w:tr w:rsidR="0037615C" w14:paraId="28BD1CE9" w14:textId="77777777">
        <w:trPr>
          <w:jc w:val="center"/>
        </w:trPr>
        <w:tc>
          <w:tcPr>
            <w:tcW w:w="541" w:type="dxa"/>
          </w:tcPr>
          <w:p w14:paraId="6AAE185E" w14:textId="77777777" w:rsidR="0037615C" w:rsidRDefault="005C3ED1">
            <w:pPr>
              <w:spacing w:after="0" w:line="240" w:lineRule="auto"/>
            </w:pPr>
            <w:r>
              <w:rPr>
                <w:sz w:val="12"/>
              </w:rPr>
              <w:t>[111]</w:t>
            </w:r>
          </w:p>
        </w:tc>
        <w:tc>
          <w:tcPr>
            <w:tcW w:w="1216" w:type="dxa"/>
          </w:tcPr>
          <w:p w14:paraId="33E9B600" w14:textId="77777777" w:rsidR="0037615C" w:rsidRDefault="005C3ED1">
            <w:pPr>
              <w:spacing w:after="0" w:line="240" w:lineRule="auto"/>
            </w:pPr>
            <w:r>
              <w:rPr>
                <w:sz w:val="12"/>
              </w:rPr>
              <w:t>Zieni (2023); 2023 / IEEE Access</w:t>
            </w:r>
          </w:p>
        </w:tc>
        <w:tc>
          <w:tcPr>
            <w:tcW w:w="1622" w:type="dxa"/>
          </w:tcPr>
          <w:p w14:paraId="27F7EE66" w14:textId="77777777" w:rsidR="0037615C" w:rsidRDefault="005C3ED1">
            <w:pPr>
              <w:spacing w:after="0" w:line="240" w:lineRule="auto"/>
            </w:pPr>
            <w:r>
              <w:rPr>
                <w:sz w:val="12"/>
              </w:rPr>
              <w:t>Survey phishing-website detection methods and their data sources and metrics.</w:t>
            </w:r>
          </w:p>
        </w:tc>
        <w:tc>
          <w:tcPr>
            <w:tcW w:w="1757" w:type="dxa"/>
          </w:tcPr>
          <w:p w14:paraId="6D819512" w14:textId="77777777" w:rsidR="0037615C" w:rsidRDefault="005C3ED1">
            <w:pPr>
              <w:spacing w:after="0" w:line="240" w:lineRule="auto"/>
            </w:pPr>
            <w:r>
              <w:rPr>
                <w:sz w:val="12"/>
              </w:rPr>
              <w:t>Structured review of features, selection, algorithms, metrics</w:t>
            </w:r>
          </w:p>
        </w:tc>
        <w:tc>
          <w:tcPr>
            <w:tcW w:w="1487" w:type="dxa"/>
          </w:tcPr>
          <w:p w14:paraId="1F40C176" w14:textId="77777777" w:rsidR="0037615C" w:rsidRDefault="005C3ED1">
            <w:pPr>
              <w:spacing w:after="0" w:line="240" w:lineRule="auto"/>
            </w:pPr>
            <w:r>
              <w:rPr>
                <w:sz w:val="12"/>
              </w:rPr>
              <w:t>Survey of list-based, similarity-based and ML-based detection; dataset sources (PhishTank, OpenPhish, Alexa, DMOZ, Google queries)</w:t>
            </w:r>
          </w:p>
        </w:tc>
        <w:tc>
          <w:tcPr>
            <w:tcW w:w="1487" w:type="dxa"/>
          </w:tcPr>
          <w:p w14:paraId="124A9154" w14:textId="77777777" w:rsidR="0037615C" w:rsidRDefault="005C3ED1">
            <w:pPr>
              <w:spacing w:after="0" w:line="240" w:lineRule="auto"/>
            </w:pPr>
            <w:r>
              <w:rPr>
                <w:sz w:val="12"/>
              </w:rPr>
              <w:t>Notes that Alexa retired in May 2022 and DMOZ was discontinued, that datasets 'often share the data sources' yet differ in content, and hig…</w:t>
            </w:r>
          </w:p>
        </w:tc>
        <w:tc>
          <w:tcPr>
            <w:tcW w:w="1757" w:type="dxa"/>
          </w:tcPr>
          <w:p w14:paraId="51B6059A" w14:textId="77777777" w:rsidR="0037615C" w:rsidRDefault="005C3ED1">
            <w:pPr>
              <w:spacing w:after="0" w:line="240" w:lineRule="auto"/>
            </w:pPr>
            <w:r>
              <w:rPr>
                <w:sz w:val="12"/>
              </w:rPr>
              <w:t>Qualitative.</w:t>
            </w:r>
          </w:p>
        </w:tc>
        <w:tc>
          <w:tcPr>
            <w:tcW w:w="1757" w:type="dxa"/>
          </w:tcPr>
          <w:p w14:paraId="4F01C6BA" w14:textId="77777777" w:rsidR="0037615C" w:rsidRDefault="005C3ED1">
            <w:pPr>
              <w:spacing w:after="0" w:line="240" w:lineRule="auto"/>
            </w:pPr>
            <w:r>
              <w:rPr>
                <w:sz w:val="12"/>
              </w:rPr>
              <w:t>Benign data provenance (Alexa/DMOZ) is fragile and the imbalanced nature of the problem is under-addressed.</w:t>
            </w:r>
          </w:p>
        </w:tc>
        <w:tc>
          <w:tcPr>
            <w:tcW w:w="1757" w:type="dxa"/>
          </w:tcPr>
          <w:p w14:paraId="1231A8FC" w14:textId="77777777" w:rsidR="0037615C" w:rsidRDefault="005C3ED1">
            <w:pPr>
              <w:spacing w:after="0" w:line="240" w:lineRule="auto"/>
            </w:pPr>
            <w:r>
              <w:rPr>
                <w:b/>
                <w:sz w:val="12"/>
              </w:rPr>
              <w:t>Authors' stated:</w:t>
            </w:r>
            <w:r>
              <w:rPr>
                <w:sz w:val="12"/>
              </w:rPr>
              <w:t xml:space="preserve"> Survey. </w:t>
            </w:r>
            <w:r>
              <w:rPr>
                <w:b/>
                <w:sz w:val="12"/>
              </w:rPr>
              <w:t>Our caveats:</w:t>
            </w:r>
            <w:r>
              <w:rPr>
                <w:sz w:val="12"/>
              </w:rPr>
              <w:t xml:space="preserve"> No explicit artefact discussion.</w:t>
            </w:r>
          </w:p>
        </w:tc>
        <w:tc>
          <w:tcPr>
            <w:tcW w:w="1216" w:type="dxa"/>
          </w:tcPr>
          <w:p w14:paraId="162C961A" w14:textId="77777777" w:rsidR="0037615C" w:rsidRDefault="005C3ED1">
            <w:pPr>
              <w:spacing w:after="0" w:line="240" w:lineRule="auto"/>
            </w:pPr>
            <w:r>
              <w:rPr>
                <w:sz w:val="12"/>
              </w:rPr>
              <w:t>N/A</w:t>
            </w:r>
          </w:p>
        </w:tc>
        <w:tc>
          <w:tcPr>
            <w:tcW w:w="541" w:type="dxa"/>
          </w:tcPr>
          <w:p w14:paraId="47873305" w14:textId="77777777" w:rsidR="0037615C" w:rsidRDefault="005C3ED1">
            <w:pPr>
              <w:spacing w:after="0" w:line="240" w:lineRule="auto"/>
            </w:pPr>
            <w:r>
              <w:rPr>
                <w:sz w:val="12"/>
              </w:rPr>
              <w:t>3 / F</w:t>
            </w:r>
          </w:p>
        </w:tc>
      </w:tr>
      <w:tr w:rsidR="0037615C" w14:paraId="3F441ED7" w14:textId="77777777">
        <w:trPr>
          <w:jc w:val="center"/>
        </w:trPr>
        <w:tc>
          <w:tcPr>
            <w:tcW w:w="541" w:type="dxa"/>
          </w:tcPr>
          <w:p w14:paraId="7A0AE52B" w14:textId="77777777" w:rsidR="0037615C" w:rsidRDefault="005C3ED1">
            <w:pPr>
              <w:spacing w:after="0" w:line="240" w:lineRule="auto"/>
            </w:pPr>
            <w:r>
              <w:rPr>
                <w:sz w:val="12"/>
              </w:rPr>
              <w:t>[44]</w:t>
            </w:r>
          </w:p>
        </w:tc>
        <w:tc>
          <w:tcPr>
            <w:tcW w:w="1216" w:type="dxa"/>
          </w:tcPr>
          <w:p w14:paraId="0F068A40" w14:textId="77777777" w:rsidR="0037615C" w:rsidRDefault="005C3ED1">
            <w:pPr>
              <w:spacing w:after="0" w:line="240" w:lineRule="auto"/>
            </w:pPr>
            <w:r>
              <w:rPr>
                <w:sz w:val="12"/>
              </w:rPr>
              <w:t>Alam (2026); 2026 / 35th USENIX Security Symposium</w:t>
            </w:r>
          </w:p>
        </w:tc>
        <w:tc>
          <w:tcPr>
            <w:tcW w:w="1622" w:type="dxa"/>
          </w:tcPr>
          <w:p w14:paraId="08F274D2" w14:textId="77777777" w:rsidR="0037615C" w:rsidRDefault="005C3ED1">
            <w:pPr>
              <w:spacing w:after="0" w:line="240" w:lineRule="auto"/>
            </w:pPr>
            <w:r>
              <w:rPr>
                <w:sz w:val="12"/>
              </w:rPr>
              <w:t>AI-based phishing-website detection studies report high accuracy, but it is unclear whether they meet real-world requirements (drift, benign diversity, imbalan…</w:t>
            </w:r>
          </w:p>
        </w:tc>
        <w:tc>
          <w:tcPr>
            <w:tcW w:w="1757" w:type="dxa"/>
          </w:tcPr>
          <w:p w14:paraId="58785F46" w14:textId="77777777" w:rsidR="0037615C" w:rsidRDefault="005C3ED1">
            <w:pPr>
              <w:spacing w:after="0" w:line="240" w:lineRule="auto"/>
            </w:pPr>
            <w:r>
              <w:rPr>
                <w:sz w:val="12"/>
              </w:rPr>
              <w:t>LLM-assisted extraction plus expert validation against four functionality metrics (incl. F3 robustness on diverse benign pages, F4 evaluation transparency under class imbalance) a…</w:t>
            </w:r>
          </w:p>
        </w:tc>
        <w:tc>
          <w:tcPr>
            <w:tcW w:w="1487" w:type="dxa"/>
          </w:tcPr>
          <w:p w14:paraId="1CEBE91B" w14:textId="77777777" w:rsidR="0037615C" w:rsidRDefault="005C3ED1">
            <w:pPr>
              <w:spacing w:after="0" w:line="240" w:lineRule="auto"/>
            </w:pPr>
            <w:r>
              <w:rPr>
                <w:sz w:val="12"/>
              </w:rPr>
              <w:t>55 academic AI-based phishing-website detection approaches assessed</w:t>
            </w:r>
          </w:p>
        </w:tc>
        <w:tc>
          <w:tcPr>
            <w:tcW w:w="1487" w:type="dxa"/>
          </w:tcPr>
          <w:p w14:paraId="215A8122" w14:textId="77777777" w:rsidR="0037615C" w:rsidRDefault="005C3ED1">
            <w:pPr>
              <w:spacing w:after="0" w:line="240" w:lineRule="auto"/>
            </w:pPr>
            <w:r>
              <w:rPr>
                <w:sz w:val="12"/>
              </w:rPr>
              <w:t>Rubric scoring of each paper; taxonomy of detection strategies</w:t>
            </w:r>
          </w:p>
        </w:tc>
        <w:tc>
          <w:tcPr>
            <w:tcW w:w="1757" w:type="dxa"/>
          </w:tcPr>
          <w:p w14:paraId="2818C467" w14:textId="77777777" w:rsidR="0037615C" w:rsidRDefault="005C3ED1">
            <w:pPr>
              <w:spacing w:after="0" w:line="240" w:lineRule="auto"/>
            </w:pPr>
            <w:r>
              <w:rPr>
                <w:sz w:val="12"/>
              </w:rPr>
              <w:t>No study fulfils all requirements; most risk elevated false alarms due to limited testing on diverse benign pages (long-tail/low-rank domains); many assume static tactics (abstract, Sec. 4-5).</w:t>
            </w:r>
          </w:p>
        </w:tc>
        <w:tc>
          <w:tcPr>
            <w:tcW w:w="1757" w:type="dxa"/>
          </w:tcPr>
          <w:p w14:paraId="59336F18" w14:textId="77777777" w:rsidR="0037615C" w:rsidRDefault="005C3ED1">
            <w:pPr>
              <w:spacing w:after="0" w:line="240" w:lineRule="auto"/>
            </w:pPr>
            <w:r>
              <w:rPr>
                <w:sz w:val="12"/>
              </w:rPr>
              <w:t>Accuracy-driven evaluation hides blind spots: insufficient benign diversity, no temporally disjoint testing, metrics unsuited to class imbalance (recommends AUC-PR, MCC, class-specific metrics).</w:t>
            </w:r>
          </w:p>
        </w:tc>
        <w:tc>
          <w:tcPr>
            <w:tcW w:w="1757" w:type="dxa"/>
          </w:tcPr>
          <w:p w14:paraId="2539D718" w14:textId="77777777" w:rsidR="0037615C" w:rsidRDefault="005C3ED1">
            <w:pPr>
              <w:spacing w:after="0" w:line="240" w:lineRule="auto"/>
            </w:pPr>
            <w:r>
              <w:rPr>
                <w:b/>
                <w:sz w:val="12"/>
              </w:rPr>
              <w:t>Authors' stated:</w:t>
            </w:r>
            <w:r>
              <w:rPr>
                <w:sz w:val="12"/>
              </w:rPr>
              <w:t xml:space="preserve"> LLM extraction validated by experts but still subjective; website-level focus. </w:t>
            </w:r>
            <w:r>
              <w:rPr>
                <w:b/>
                <w:sz w:val="12"/>
              </w:rPr>
              <w:t>Our caveats:</w:t>
            </w:r>
            <w:r>
              <w:rPr>
                <w:sz w:val="12"/>
              </w:rPr>
              <w:t xml:space="preserve"> Prepublication version; URL-only works are a subset of the 55.</w:t>
            </w:r>
          </w:p>
        </w:tc>
        <w:tc>
          <w:tcPr>
            <w:tcW w:w="1216" w:type="dxa"/>
          </w:tcPr>
          <w:p w14:paraId="36FD725C" w14:textId="77777777" w:rsidR="0037615C" w:rsidRDefault="005C3ED1">
            <w:pPr>
              <w:spacing w:after="0" w:line="240" w:lineRule="auto"/>
            </w:pPr>
            <w:r>
              <w:rPr>
                <w:sz w:val="12"/>
              </w:rPr>
              <w:t>Same rubric applied specifically to URL-only detectors.</w:t>
            </w:r>
          </w:p>
        </w:tc>
        <w:tc>
          <w:tcPr>
            <w:tcW w:w="541" w:type="dxa"/>
          </w:tcPr>
          <w:p w14:paraId="34190791" w14:textId="77777777" w:rsidR="0037615C" w:rsidRDefault="005C3ED1">
            <w:pPr>
              <w:spacing w:after="0" w:line="240" w:lineRule="auto"/>
            </w:pPr>
            <w:r>
              <w:rPr>
                <w:sz w:val="12"/>
              </w:rPr>
              <w:t>4 / F</w:t>
            </w:r>
          </w:p>
        </w:tc>
      </w:tr>
      <w:tr w:rsidR="0037615C" w14:paraId="30A89D72" w14:textId="77777777">
        <w:trPr>
          <w:jc w:val="center"/>
        </w:trPr>
        <w:tc>
          <w:tcPr>
            <w:tcW w:w="541" w:type="dxa"/>
          </w:tcPr>
          <w:p w14:paraId="335FFDCA" w14:textId="77777777" w:rsidR="0037615C" w:rsidRDefault="005C3ED1">
            <w:pPr>
              <w:spacing w:after="0" w:line="240" w:lineRule="auto"/>
            </w:pPr>
            <w:r>
              <w:rPr>
                <w:sz w:val="12"/>
              </w:rPr>
              <w:t>[51]</w:t>
            </w:r>
          </w:p>
        </w:tc>
        <w:tc>
          <w:tcPr>
            <w:tcW w:w="1216" w:type="dxa"/>
          </w:tcPr>
          <w:p w14:paraId="04980681" w14:textId="77777777" w:rsidR="0037615C" w:rsidRDefault="005C3ED1">
            <w:pPr>
              <w:spacing w:after="0" w:line="240" w:lineRule="auto"/>
            </w:pPr>
            <w:r>
              <w:rPr>
                <w:sz w:val="12"/>
              </w:rPr>
              <w:t>Lundberg (2017); 2017 / Advances in Neural Information Processing Systems 30</w:t>
            </w:r>
          </w:p>
        </w:tc>
        <w:tc>
          <w:tcPr>
            <w:tcW w:w="1622" w:type="dxa"/>
          </w:tcPr>
          <w:p w14:paraId="573E275A" w14:textId="77777777" w:rsidR="0037615C" w:rsidRDefault="005C3ED1">
            <w:pPr>
              <w:spacing w:after="0" w:line="240" w:lineRule="auto"/>
            </w:pPr>
            <w:r>
              <w:rPr>
                <w:sz w:val="12"/>
              </w:rPr>
              <w:t>Many feature-attribution methods exist with no principled way to choose among them.</w:t>
            </w:r>
          </w:p>
        </w:tc>
        <w:tc>
          <w:tcPr>
            <w:tcW w:w="1757" w:type="dxa"/>
          </w:tcPr>
          <w:p w14:paraId="06789325" w14:textId="77777777" w:rsidR="0037615C" w:rsidRDefault="005C3ED1">
            <w:pPr>
              <w:spacing w:after="0" w:line="240" w:lineRule="auto"/>
            </w:pPr>
            <w:r>
              <w:rPr>
                <w:sz w:val="12"/>
              </w:rPr>
              <w:t>Defines the class of additive feature attribution methods, shows a unique solution (SHAP values) satisfying three desirable properties, and gives model-agnostic (KernelSHAP) and m…</w:t>
            </w:r>
          </w:p>
        </w:tc>
        <w:tc>
          <w:tcPr>
            <w:tcW w:w="1487" w:type="dxa"/>
          </w:tcPr>
          <w:p w14:paraId="5AB1B80C" w14:textId="77777777" w:rsidR="0037615C" w:rsidRDefault="005C3ED1">
            <w:pPr>
              <w:spacing w:after="0" w:line="240" w:lineRule="auto"/>
            </w:pPr>
            <w:r>
              <w:rPr>
                <w:sz w:val="12"/>
              </w:rPr>
              <w:t>None specific to security; experiments on standard ML benchmarks and MNIST-style tasks (see paper Sec. 5).</w:t>
            </w:r>
          </w:p>
        </w:tc>
        <w:tc>
          <w:tcPr>
            <w:tcW w:w="1487" w:type="dxa"/>
          </w:tcPr>
          <w:p w14:paraId="6EEE9ABE" w14:textId="77777777" w:rsidR="0037615C" w:rsidRDefault="005C3ED1">
            <w:pPr>
              <w:spacing w:after="0" w:line="240" w:lineRule="auto"/>
            </w:pPr>
            <w:r>
              <w:rPr>
                <w:sz w:val="12"/>
              </w:rPr>
              <w:t>Theoretical axioms (local accuracy, missingness, consistency) + user-study agreement and sample-efficiency experiments</w:t>
            </w:r>
          </w:p>
        </w:tc>
        <w:tc>
          <w:tcPr>
            <w:tcW w:w="1757" w:type="dxa"/>
          </w:tcPr>
          <w:p w14:paraId="52B36AED" w14:textId="77777777" w:rsidR="0037615C" w:rsidRDefault="005C3ED1">
            <w:pPr>
              <w:spacing w:after="0" w:line="240" w:lineRule="auto"/>
            </w:pPr>
            <w:r>
              <w:rPr>
                <w:sz w:val="12"/>
              </w:rPr>
              <w:t>No security metrics; qualitative/user-study results only (paper Sec. 5, Fig. 4-5).</w:t>
            </w:r>
          </w:p>
        </w:tc>
        <w:tc>
          <w:tcPr>
            <w:tcW w:w="1757" w:type="dxa"/>
          </w:tcPr>
          <w:p w14:paraId="4819E256" w14:textId="77777777" w:rsidR="0037615C" w:rsidRDefault="005C3ED1">
            <w:pPr>
              <w:spacing w:after="0" w:line="240" w:lineRule="auto"/>
            </w:pPr>
            <w:r>
              <w:rPr>
                <w:sz w:val="12"/>
              </w:rPr>
              <w:t>SHAP unifies LIME, DeepLIFT, layer-wise relevance propagation and Shapley sampling; KernelSHAP is more sample-efficient than LIME-style sampling.</w:t>
            </w:r>
          </w:p>
        </w:tc>
        <w:tc>
          <w:tcPr>
            <w:tcW w:w="1757" w:type="dxa"/>
          </w:tcPr>
          <w:p w14:paraId="240CC7B9" w14:textId="77777777" w:rsidR="0037615C" w:rsidRDefault="005C3ED1">
            <w:pPr>
              <w:spacing w:after="0" w:line="240" w:lineRule="auto"/>
            </w:pPr>
            <w:r>
              <w:rPr>
                <w:sz w:val="12"/>
              </w:rPr>
              <w:t>- Authors' stated limitations: Exact Shapley computation is exponential; KernelSHAP is an approximation and assumes feature independence under the background distribution. - My assessment: Explanatio…</w:t>
            </w:r>
          </w:p>
        </w:tc>
        <w:tc>
          <w:tcPr>
            <w:tcW w:w="1216" w:type="dxa"/>
          </w:tcPr>
          <w:p w14:paraId="1956CCD1" w14:textId="77777777" w:rsidR="0037615C" w:rsidRDefault="005C3ED1">
            <w:pPr>
              <w:spacing w:after="0" w:line="240" w:lineRule="auto"/>
            </w:pPr>
            <w:r>
              <w:rPr>
                <w:sz w:val="12"/>
              </w:rPr>
              <w:t>Little guidance on explanation stability under input perturbation, which we need for mutation-robustness tests.</w:t>
            </w:r>
          </w:p>
        </w:tc>
        <w:tc>
          <w:tcPr>
            <w:tcW w:w="541" w:type="dxa"/>
          </w:tcPr>
          <w:p w14:paraId="31FC21C7" w14:textId="77777777" w:rsidR="0037615C" w:rsidRDefault="005C3ED1">
            <w:pPr>
              <w:spacing w:after="0" w:line="240" w:lineRule="auto"/>
            </w:pPr>
            <w:r>
              <w:rPr>
                <w:sz w:val="12"/>
              </w:rPr>
              <w:t>5 / F</w:t>
            </w:r>
          </w:p>
        </w:tc>
      </w:tr>
      <w:tr w:rsidR="0037615C" w14:paraId="1E63D577" w14:textId="77777777">
        <w:trPr>
          <w:jc w:val="center"/>
        </w:trPr>
        <w:tc>
          <w:tcPr>
            <w:tcW w:w="541" w:type="dxa"/>
          </w:tcPr>
          <w:p w14:paraId="4FACE333" w14:textId="77777777" w:rsidR="0037615C" w:rsidRDefault="005C3ED1">
            <w:pPr>
              <w:spacing w:after="0" w:line="240" w:lineRule="auto"/>
            </w:pPr>
            <w:r>
              <w:rPr>
                <w:sz w:val="12"/>
              </w:rPr>
              <w:t>[52]</w:t>
            </w:r>
          </w:p>
        </w:tc>
        <w:tc>
          <w:tcPr>
            <w:tcW w:w="1216" w:type="dxa"/>
          </w:tcPr>
          <w:p w14:paraId="3694EBA0" w14:textId="77777777" w:rsidR="0037615C" w:rsidRDefault="005C3ED1">
            <w:pPr>
              <w:spacing w:after="0" w:line="240" w:lineRule="auto"/>
            </w:pPr>
            <w:r>
              <w:rPr>
                <w:sz w:val="12"/>
              </w:rPr>
              <w:t>Lundberg (2020); 2020 / Nature Machine Intelligence 2(1):56-67</w:t>
            </w:r>
          </w:p>
        </w:tc>
        <w:tc>
          <w:tcPr>
            <w:tcW w:w="1622" w:type="dxa"/>
          </w:tcPr>
          <w:p w14:paraId="0A2039A3" w14:textId="77777777" w:rsidR="0037615C" w:rsidRDefault="005C3ED1">
            <w:pPr>
              <w:spacing w:after="0" w:line="240" w:lineRule="auto"/>
            </w:pPr>
            <w:r>
              <w:rPr>
                <w:sz w:val="12"/>
              </w:rPr>
              <w:t>Tree ensembles (RF, GBDT) are accurate but opaque; heuristic feature importances are inconsistent.</w:t>
            </w:r>
          </w:p>
        </w:tc>
        <w:tc>
          <w:tcPr>
            <w:tcW w:w="1757" w:type="dxa"/>
          </w:tcPr>
          <w:p w14:paraId="114FD3E5" w14:textId="77777777" w:rsidR="0037615C" w:rsidRDefault="005C3ED1">
            <w:pPr>
              <w:spacing w:after="0" w:line="240" w:lineRule="auto"/>
            </w:pPr>
            <w:r>
              <w:rPr>
                <w:sz w:val="12"/>
              </w:rPr>
              <w:t>Exact SHAP computation for trees (TreeExplainer), SHAP interaction values, and aggregation of local explanations into global importance, dependence and clustering plots.</w:t>
            </w:r>
          </w:p>
        </w:tc>
        <w:tc>
          <w:tcPr>
            <w:tcW w:w="1487" w:type="dxa"/>
          </w:tcPr>
          <w:p w14:paraId="3E80BC14" w14:textId="77777777" w:rsidR="0037615C" w:rsidRDefault="005C3ED1">
            <w:pPr>
              <w:spacing w:after="0" w:line="240" w:lineRule="auto"/>
            </w:pPr>
            <w:r>
              <w:rPr>
                <w:sz w:val="12"/>
              </w:rPr>
              <w:t>Three medical datasets (NHANES mortality, chronic kidney disease, hospital procedure duration); not security data.</w:t>
            </w:r>
          </w:p>
        </w:tc>
        <w:tc>
          <w:tcPr>
            <w:tcW w:w="1487" w:type="dxa"/>
          </w:tcPr>
          <w:p w14:paraId="6BBC1478" w14:textId="77777777" w:rsidR="0037615C" w:rsidRDefault="005C3ED1">
            <w:pPr>
              <w:spacing w:after="0" w:line="240" w:lineRule="auto"/>
            </w:pPr>
            <w:r>
              <w:rPr>
                <w:sz w:val="12"/>
              </w:rPr>
              <w:t>Benchmarks of 13 explanation methods on consistency/accuracy metrics; medical mortality/kidney/hospital datasets</w:t>
            </w:r>
          </w:p>
        </w:tc>
        <w:tc>
          <w:tcPr>
            <w:tcW w:w="1757" w:type="dxa"/>
          </w:tcPr>
          <w:p w14:paraId="296A2B31" w14:textId="77777777" w:rsidR="0037615C" w:rsidRDefault="005C3ED1">
            <w:pPr>
              <w:spacing w:after="0" w:line="240" w:lineRule="auto"/>
            </w:pPr>
            <w:r>
              <w:rPr>
                <w:sz w:val="12"/>
              </w:rPr>
              <w:t>Method-comparison benchmark scores reported in the paper's Fig. 2/3; no classification accuracy relevant to us.</w:t>
            </w:r>
          </w:p>
        </w:tc>
        <w:tc>
          <w:tcPr>
            <w:tcW w:w="1757" w:type="dxa"/>
          </w:tcPr>
          <w:p w14:paraId="6907CA58" w14:textId="77777777" w:rsidR="0037615C" w:rsidRDefault="005C3ED1">
            <w:pPr>
              <w:spacing w:after="0" w:line="240" w:lineRule="auto"/>
            </w:pPr>
            <w:r>
              <w:rPr>
                <w:sz w:val="12"/>
              </w:rPr>
              <w:t>TreeExplainer is exact and fast; gain/split-count importances can be inconsistent; local explanations reveal interaction effects and dataset shift.</w:t>
            </w:r>
          </w:p>
        </w:tc>
        <w:tc>
          <w:tcPr>
            <w:tcW w:w="1757" w:type="dxa"/>
          </w:tcPr>
          <w:p w14:paraId="6AEA801C" w14:textId="77777777" w:rsidR="0037615C" w:rsidRDefault="005C3ED1">
            <w:pPr>
              <w:spacing w:after="0" w:line="240" w:lineRule="auto"/>
            </w:pPr>
            <w:r>
              <w:rPr>
                <w:sz w:val="12"/>
              </w:rPr>
              <w:t>- Authors' stated limitations: Interventional vs. observational conditional expectation choice affects attributions; limited to tree models. - My assessment: Our ensemble (if it mixes non-tree models…</w:t>
            </w:r>
          </w:p>
        </w:tc>
        <w:tc>
          <w:tcPr>
            <w:tcW w:w="1216" w:type="dxa"/>
          </w:tcPr>
          <w:p w14:paraId="4141B2D3" w14:textId="77777777" w:rsidR="0037615C" w:rsidRDefault="005C3ED1">
            <w:pPr>
              <w:spacing w:after="0" w:line="240" w:lineRule="auto"/>
            </w:pPr>
            <w:r>
              <w:rPr>
                <w:sz w:val="12"/>
              </w:rPr>
              <w:t>No study of explanation drift between training and external datasets for security tasks.</w:t>
            </w:r>
          </w:p>
        </w:tc>
        <w:tc>
          <w:tcPr>
            <w:tcW w:w="541" w:type="dxa"/>
          </w:tcPr>
          <w:p w14:paraId="10761DD9" w14:textId="77777777" w:rsidR="0037615C" w:rsidRDefault="005C3ED1">
            <w:pPr>
              <w:spacing w:after="0" w:line="240" w:lineRule="auto"/>
            </w:pPr>
            <w:r>
              <w:rPr>
                <w:sz w:val="12"/>
              </w:rPr>
              <w:t>5 / F</w:t>
            </w:r>
          </w:p>
        </w:tc>
      </w:tr>
      <w:tr w:rsidR="0037615C" w14:paraId="22A0AD98" w14:textId="77777777">
        <w:trPr>
          <w:jc w:val="center"/>
        </w:trPr>
        <w:tc>
          <w:tcPr>
            <w:tcW w:w="541" w:type="dxa"/>
          </w:tcPr>
          <w:p w14:paraId="77010294" w14:textId="77777777" w:rsidR="0037615C" w:rsidRDefault="005C3ED1">
            <w:pPr>
              <w:spacing w:after="0" w:line="240" w:lineRule="auto"/>
            </w:pPr>
            <w:r>
              <w:rPr>
                <w:sz w:val="12"/>
              </w:rPr>
              <w:t>[53]</w:t>
            </w:r>
          </w:p>
        </w:tc>
        <w:tc>
          <w:tcPr>
            <w:tcW w:w="1216" w:type="dxa"/>
          </w:tcPr>
          <w:p w14:paraId="7CCCEB7C" w14:textId="77777777" w:rsidR="0037615C" w:rsidRDefault="005C3ED1">
            <w:pPr>
              <w:spacing w:after="0" w:line="240" w:lineRule="auto"/>
            </w:pPr>
            <w:r>
              <w:rPr>
                <w:sz w:val="12"/>
              </w:rPr>
              <w:t>Al-Fayoumi (2024); 2024 / International Journal of Online and Biomedical Engineering …</w:t>
            </w:r>
          </w:p>
        </w:tc>
        <w:tc>
          <w:tcPr>
            <w:tcW w:w="1622" w:type="dxa"/>
          </w:tcPr>
          <w:p w14:paraId="5C7300D6" w14:textId="77777777" w:rsidR="0037615C" w:rsidRDefault="005C3ED1">
            <w:pPr>
              <w:spacing w:after="0" w:line="240" w:lineRule="auto"/>
            </w:pPr>
            <w:r>
              <w:rPr>
                <w:sz w:val="12"/>
              </w:rPr>
              <w:t>ML phishing-URL detectors lack transparency and trust.</w:t>
            </w:r>
          </w:p>
        </w:tc>
        <w:tc>
          <w:tcPr>
            <w:tcW w:w="1757" w:type="dxa"/>
          </w:tcPr>
          <w:p w14:paraId="42F3F745" w14:textId="77777777" w:rsidR="0037615C" w:rsidRDefault="005C3ED1">
            <w:pPr>
              <w:spacing w:after="0" w:line="240" w:lineRule="auto"/>
            </w:pPr>
            <w:r>
              <w:rPr>
                <w:sz w:val="12"/>
              </w:rPr>
              <w:t>Compute SHAP values, retain most influential features, train a lightweight gradient boosting classifier.</w:t>
            </w:r>
          </w:p>
        </w:tc>
        <w:tc>
          <w:tcPr>
            <w:tcW w:w="1487" w:type="dxa"/>
          </w:tcPr>
          <w:p w14:paraId="2461F0A1" w14:textId="77777777" w:rsidR="0037615C" w:rsidRDefault="005C3ED1">
            <w:pPr>
              <w:spacing w:after="0" w:line="240" w:lineRule="auto"/>
            </w:pPr>
            <w:r>
              <w:rPr>
                <w:sz w:val="12"/>
              </w:rPr>
              <w:t>Not specified in the abstract (full text not retrieved).</w:t>
            </w:r>
          </w:p>
        </w:tc>
        <w:tc>
          <w:tcPr>
            <w:tcW w:w="1487" w:type="dxa"/>
          </w:tcPr>
          <w:p w14:paraId="5C590CCE" w14:textId="77777777" w:rsidR="0037615C" w:rsidRDefault="005C3ED1">
            <w:pPr>
              <w:spacing w:after="0" w:line="240" w:lineRule="auto"/>
            </w:pPr>
            <w:r>
              <w:rPr>
                <w:sz w:val="12"/>
              </w:rPr>
              <w:t>Hold-out classification; accuracy, F1, per-record prediction time</w:t>
            </w:r>
          </w:p>
        </w:tc>
        <w:tc>
          <w:tcPr>
            <w:tcW w:w="1757" w:type="dxa"/>
          </w:tcPr>
          <w:p w14:paraId="5F4D1D24" w14:textId="77777777" w:rsidR="0037615C" w:rsidRDefault="005C3ED1">
            <w:pPr>
              <w:spacing w:after="0" w:line="240" w:lineRule="auto"/>
            </w:pPr>
            <w:r>
              <w:rPr>
                <w:sz w:val="12"/>
              </w:rPr>
              <w:t>Abstract reports 99.8% accuracy and 99% F1 and 'very low' per-record prediction time (abstract only; tables not seen).</w:t>
            </w:r>
          </w:p>
        </w:tc>
        <w:tc>
          <w:tcPr>
            <w:tcW w:w="1757" w:type="dxa"/>
          </w:tcPr>
          <w:p w14:paraId="2C63D3E8" w14:textId="77777777" w:rsidR="0037615C" w:rsidRDefault="005C3ED1">
            <w:pPr>
              <w:spacing w:after="0" w:line="240" w:lineRule="auto"/>
            </w:pPr>
            <w:r>
              <w:rPr>
                <w:sz w:val="12"/>
              </w:rPr>
              <w:t>SHAP-driven feature pruning keeps accuracy while reducing cost.</w:t>
            </w:r>
          </w:p>
        </w:tc>
        <w:tc>
          <w:tcPr>
            <w:tcW w:w="1757" w:type="dxa"/>
          </w:tcPr>
          <w:p w14:paraId="0CC53F5B" w14:textId="77777777" w:rsidR="0037615C" w:rsidRDefault="005C3ED1">
            <w:pPr>
              <w:spacing w:after="0" w:line="240" w:lineRule="auto"/>
            </w:pPr>
            <w:r>
              <w:rPr>
                <w:sz w:val="12"/>
              </w:rPr>
              <w:t>- Authors' stated limitations: Not available (abstract only). - My assessment: Venue is low-tier; 99.8% accuracy suggests possible leakage/within-dataset optimism; no external test.</w:t>
            </w:r>
          </w:p>
        </w:tc>
        <w:tc>
          <w:tcPr>
            <w:tcW w:w="1216" w:type="dxa"/>
          </w:tcPr>
          <w:p w14:paraId="061C31E5" w14:textId="77777777" w:rsidR="0037615C" w:rsidRDefault="005C3ED1">
            <w:pPr>
              <w:spacing w:after="0" w:line="240" w:lineRule="auto"/>
            </w:pPr>
            <w:r>
              <w:rPr>
                <w:sz w:val="12"/>
              </w:rPr>
              <w:t>No robustness or calibration analysis; no cross-dataset validation.</w:t>
            </w:r>
          </w:p>
        </w:tc>
        <w:tc>
          <w:tcPr>
            <w:tcW w:w="541" w:type="dxa"/>
          </w:tcPr>
          <w:p w14:paraId="02B2DBA3" w14:textId="77777777" w:rsidR="0037615C" w:rsidRDefault="005C3ED1">
            <w:pPr>
              <w:spacing w:after="0" w:line="240" w:lineRule="auto"/>
            </w:pPr>
            <w:r>
              <w:rPr>
                <w:sz w:val="12"/>
              </w:rPr>
              <w:t>3 / A</w:t>
            </w:r>
          </w:p>
        </w:tc>
      </w:tr>
      <w:tr w:rsidR="0037615C" w14:paraId="3A954804" w14:textId="77777777">
        <w:trPr>
          <w:jc w:val="center"/>
        </w:trPr>
        <w:tc>
          <w:tcPr>
            <w:tcW w:w="541" w:type="dxa"/>
          </w:tcPr>
          <w:p w14:paraId="09306E9A" w14:textId="77777777" w:rsidR="0037615C" w:rsidRDefault="005C3ED1">
            <w:pPr>
              <w:spacing w:after="0" w:line="240" w:lineRule="auto"/>
            </w:pPr>
            <w:r>
              <w:rPr>
                <w:sz w:val="12"/>
              </w:rPr>
              <w:t>[54]</w:t>
            </w:r>
          </w:p>
        </w:tc>
        <w:tc>
          <w:tcPr>
            <w:tcW w:w="1216" w:type="dxa"/>
          </w:tcPr>
          <w:p w14:paraId="220FADEA" w14:textId="77777777" w:rsidR="0037615C" w:rsidRDefault="005C3ED1">
            <w:pPr>
              <w:spacing w:after="0" w:line="240" w:lineRule="auto"/>
            </w:pPr>
            <w:r>
              <w:rPr>
                <w:sz w:val="12"/>
              </w:rPr>
              <w:t>Kehkashan (2025); 2025 / Scientific Reports 15, article 41751</w:t>
            </w:r>
          </w:p>
        </w:tc>
        <w:tc>
          <w:tcPr>
            <w:tcW w:w="1622" w:type="dxa"/>
          </w:tcPr>
          <w:p w14:paraId="4E8FA4AD" w14:textId="77777777" w:rsidR="0037615C" w:rsidRDefault="005C3ED1">
            <w:pPr>
              <w:spacing w:after="0" w:line="240" w:lineRule="auto"/>
            </w:pPr>
            <w:r>
              <w:rPr>
                <w:sz w:val="12"/>
              </w:rPr>
              <w:t>Phishing detectors are resource-heavy and opaque.</w:t>
            </w:r>
          </w:p>
        </w:tc>
        <w:tc>
          <w:tcPr>
            <w:tcW w:w="1757" w:type="dxa"/>
          </w:tcPr>
          <w:p w14:paraId="77AD634D" w14:textId="77777777" w:rsidR="0037615C" w:rsidRDefault="005C3ED1">
            <w:pPr>
              <w:spacing w:after="0" w:line="240" w:lineRule="auto"/>
            </w:pPr>
            <w:r>
              <w:rPr>
                <w:sz w:val="12"/>
              </w:rPr>
              <w:t>Rank features with SHAP, retain top features, train five classical classifiers; ablation with/without SHAP selection.</w:t>
            </w:r>
          </w:p>
        </w:tc>
        <w:tc>
          <w:tcPr>
            <w:tcW w:w="1487" w:type="dxa"/>
          </w:tcPr>
          <w:p w14:paraId="51C774BC" w14:textId="77777777" w:rsidR="0037615C" w:rsidRDefault="005C3ED1">
            <w:pPr>
              <w:spacing w:after="0" w:line="240" w:lineRule="auto"/>
            </w:pPr>
            <w:r>
              <w:rPr>
                <w:sz w:val="12"/>
              </w:rPr>
              <w:t>UCI Phishing Websites dataset (Mohammad et al.), 11,055 records, 30 engineered features (the abstract instead mentions a Kaggle dataset of &gt;11,000 URLs; the pa…</w:t>
            </w:r>
          </w:p>
        </w:tc>
        <w:tc>
          <w:tcPr>
            <w:tcW w:w="1487" w:type="dxa"/>
          </w:tcPr>
          <w:p w14:paraId="6BD6428F" w14:textId="77777777" w:rsidR="0037615C" w:rsidRDefault="005C3ED1">
            <w:pPr>
              <w:spacing w:after="0" w:line="240" w:lineRule="auto"/>
            </w:pPr>
            <w:r>
              <w:rPr>
                <w:sz w:val="12"/>
              </w:rPr>
              <w:t>Hold-out; accuracy, precision, recall, F1; ablation without SHAP</w:t>
            </w:r>
          </w:p>
        </w:tc>
        <w:tc>
          <w:tcPr>
            <w:tcW w:w="1757" w:type="dxa"/>
          </w:tcPr>
          <w:p w14:paraId="15C4683B" w14:textId="77777777" w:rsidR="0037615C" w:rsidRDefault="005C3ED1">
            <w:pPr>
              <w:spacing w:after="0" w:line="240" w:lineRule="auto"/>
            </w:pPr>
            <w:r>
              <w:rPr>
                <w:sz w:val="12"/>
              </w:rPr>
              <w:t>RF with SHAP selection: accuracy 97.0%, precision 97.0%, recall 97.6%, F1 97.3%; RF without SHAP 90.0% (ablation); other models 93.3-96.0% (results section/tables as read on PMC).</w:t>
            </w:r>
          </w:p>
        </w:tc>
        <w:tc>
          <w:tcPr>
            <w:tcW w:w="1757" w:type="dxa"/>
          </w:tcPr>
          <w:p w14:paraId="2ADF51B6" w14:textId="77777777" w:rsidR="0037615C" w:rsidRDefault="005C3ED1">
            <w:pPr>
              <w:spacing w:after="0" w:line="240" w:lineRule="auto"/>
            </w:pPr>
            <w:r>
              <w:rPr>
                <w:sz w:val="12"/>
              </w:rPr>
              <w:t>SHAP-guided feature selection improved all classifiers; RF best.</w:t>
            </w:r>
          </w:p>
        </w:tc>
        <w:tc>
          <w:tcPr>
            <w:tcW w:w="1757" w:type="dxa"/>
          </w:tcPr>
          <w:p w14:paraId="544E8862" w14:textId="77777777" w:rsidR="0037615C" w:rsidRDefault="005C3ED1">
            <w:pPr>
              <w:spacing w:after="0" w:line="240" w:lineRule="auto"/>
            </w:pPr>
            <w:r>
              <w:rPr>
                <w:sz w:val="12"/>
              </w:rPr>
              <w:t>- Authors' stated limitations: Single small dataset; classical models only. - My assessment: UCI dataset is 2015-era with pre-extracted features, so no raw URLs and no mutation tests are possible; in…</w:t>
            </w:r>
          </w:p>
        </w:tc>
        <w:tc>
          <w:tcPr>
            <w:tcW w:w="1216" w:type="dxa"/>
          </w:tcPr>
          <w:p w14:paraId="63D30C90" w14:textId="77777777" w:rsidR="0037615C" w:rsidRDefault="005C3ED1">
            <w:pPr>
              <w:spacing w:after="0" w:line="240" w:lineRule="auto"/>
            </w:pPr>
            <w:r>
              <w:rPr>
                <w:sz w:val="12"/>
              </w:rPr>
              <w:t>No raw-URL lexical pipeline, no latency or calibration reporting.</w:t>
            </w:r>
          </w:p>
        </w:tc>
        <w:tc>
          <w:tcPr>
            <w:tcW w:w="541" w:type="dxa"/>
          </w:tcPr>
          <w:p w14:paraId="3295DEE8" w14:textId="77777777" w:rsidR="0037615C" w:rsidRDefault="005C3ED1">
            <w:pPr>
              <w:spacing w:after="0" w:line="240" w:lineRule="auto"/>
            </w:pPr>
            <w:r>
              <w:rPr>
                <w:sz w:val="12"/>
              </w:rPr>
              <w:t>3 / F</w:t>
            </w:r>
          </w:p>
        </w:tc>
      </w:tr>
    </w:tbl>
    <w:p w14:paraId="0BF8A436" w14:textId="77777777" w:rsidR="0037615C" w:rsidRDefault="0037615C">
      <w:pPr>
        <w:spacing w:after="40"/>
      </w:pPr>
    </w:p>
    <w:p w14:paraId="5CC06E87" w14:textId="77777777" w:rsidR="0037615C" w:rsidRDefault="0037615C">
      <w:pPr>
        <w:sectPr w:rsidR="0037615C">
          <w:footerReference w:type="default" r:id="rId16"/>
          <w:pgSz w:w="16838" w:h="11906" w:orient="landscape"/>
          <w:pgMar w:top="907" w:right="850" w:bottom="907" w:left="850" w:header="720" w:footer="720" w:gutter="0"/>
          <w:cols w:space="720"/>
          <w:docGrid w:linePitch="360"/>
        </w:sectPr>
      </w:pPr>
    </w:p>
    <w:p w14:paraId="5D5D12BF" w14:textId="77777777" w:rsidR="0037615C" w:rsidRDefault="005C3ED1">
      <w:pPr>
        <w:pStyle w:val="Heading1"/>
      </w:pPr>
      <w:bookmarkStart w:id="28" w:name="_Toc242693905"/>
      <w:r>
        <w:lastRenderedPageBreak/>
        <w:t>Appendix B. Literature Review</w:t>
      </w:r>
      <w:bookmarkEnd w:id="28"/>
    </w:p>
    <w:p w14:paraId="56A52431" w14:textId="77777777" w:rsidR="0037615C" w:rsidRDefault="005C3ED1">
      <w:pPr>
        <w:jc w:val="both"/>
      </w:pPr>
      <w:r>
        <w:t xml:space="preserve">Version 1, 2026-10-11. Scope, sources and screening are in §1; the per-paper evidence is in </w:t>
      </w:r>
      <w:r>
        <w:rPr>
          <w:rFonts w:ascii="Consolas" w:eastAsia="Consolas" w:hAnsi="Consolas"/>
          <w:sz w:val="19"/>
        </w:rPr>
        <w:t>reading_notes/&lt;citekey&gt;.md</w:t>
      </w:r>
      <w:r>
        <w:t xml:space="preserve">; the comparison table is </w:t>
      </w:r>
      <w:r>
        <w:rPr>
          <w:rFonts w:ascii="Consolas" w:eastAsia="Consolas" w:hAnsi="Consolas"/>
          <w:sz w:val="19"/>
        </w:rPr>
        <w:t>LITERATURE_SURVEY_TABLE.md</w:t>
      </w:r>
      <w:r>
        <w:t xml:space="preserve">; metadata in </w:t>
      </w:r>
      <w:r>
        <w:rPr>
          <w:rFonts w:ascii="Consolas" w:eastAsia="Consolas" w:hAnsi="Consolas"/>
          <w:sz w:val="19"/>
        </w:rPr>
        <w:t>paper_metadata.csv</w:t>
      </w:r>
      <w:r>
        <w:t xml:space="preserve">; bibliography in </w:t>
      </w:r>
      <w:r>
        <w:rPr>
          <w:rFonts w:ascii="Consolas" w:eastAsia="Consolas" w:hAnsi="Consolas"/>
          <w:sz w:val="19"/>
        </w:rPr>
        <w:t>references.bib</w:t>
      </w:r>
      <w:r>
        <w:t>.</w:t>
      </w:r>
    </w:p>
    <w:p w14:paraId="186A60D7" w14:textId="77777777" w:rsidR="0037615C" w:rsidRDefault="005C3ED1">
      <w:pPr>
        <w:jc w:val="both"/>
      </w:pPr>
      <w:r>
        <w:rPr>
          <w:b/>
        </w:rPr>
        <w:t>Reading conventions.</w:t>
      </w:r>
      <w:r>
        <w:t xml:space="preserve"> Numbers quoted below are the numbers </w:t>
      </w:r>
      <w:r>
        <w:rPr>
          <w:i/>
        </w:rPr>
        <w:t>reported by the cited authors</w:t>
      </w:r>
      <w:r>
        <w:t xml:space="preserve">; none was reproduced by us unless explicitly marked "(ours)". Scores from different papers are </w:t>
      </w:r>
      <w:r>
        <w:rPr>
          <w:b/>
        </w:rPr>
        <w:t>not comparable</w:t>
      </w:r>
      <w:r>
        <w:t xml:space="preserve"> with each other: datasets, label definitions, class ratios, splits and metrics all differ. Where a note is based on the abstract or publisher page only, the paper is marked †. Preprints are marked ‡.</w:t>
      </w:r>
    </w:p>
    <w:p w14:paraId="4411E74E" w14:textId="77777777" w:rsidR="0037615C" w:rsidRDefault="005C3ED1">
      <w:pPr>
        <w:pStyle w:val="Heading3"/>
      </w:pPr>
      <w:r>
        <w:t>1. Method of the review</w:t>
      </w:r>
    </w:p>
    <w:p w14:paraId="7DE374F2" w14:textId="77777777" w:rsidR="0037615C" w:rsidRDefault="005C3ED1">
      <w:pPr>
        <w:pStyle w:val="Heading4"/>
      </w:pPr>
      <w:r>
        <w:t>1.1 Search and screening</w:t>
      </w:r>
    </w:p>
    <w:p w14:paraId="1A0A7169" w14:textId="77777777" w:rsidR="0037615C" w:rsidRDefault="005C3ED1">
      <w:pPr>
        <w:jc w:val="both"/>
      </w:pPr>
      <w:r>
        <w:t xml:space="preserve">Three parallel searches (2026-10-11) covered (L1) detection methods, (L2) evaluation realism, and (L3) explainability, robustness, calibration, efficiency and datasets. Engines and indexes: web search, arXiv API, Crossref, Semantic Scholar, OpenAlex, USENIX/NDSS proceedings pages, IEEE Xplore/ACM/Springer/ScienceDirect/MDPI landing pages, UCI, Mendeley Data, Zenodo. Query strings and inclusion/exclusion decisions are logged in </w:t>
      </w:r>
      <w:r>
        <w:rPr>
          <w:rFonts w:ascii="Consolas" w:eastAsia="Consolas" w:hAnsi="Consolas"/>
          <w:sz w:val="19"/>
        </w:rPr>
        <w:t>search_log_L1.md</w:t>
      </w:r>
      <w:r>
        <w:t xml:space="preserve">, </w:t>
      </w:r>
      <w:r>
        <w:rPr>
          <w:rFonts w:ascii="Consolas" w:eastAsia="Consolas" w:hAnsi="Consolas"/>
          <w:sz w:val="19"/>
        </w:rPr>
        <w:t>search_log_L2.md</w:t>
      </w:r>
      <w:r>
        <w:t xml:space="preserve">, </w:t>
      </w:r>
      <w:r>
        <w:rPr>
          <w:rFonts w:ascii="Consolas" w:eastAsia="Consolas" w:hAnsi="Consolas"/>
          <w:sz w:val="19"/>
        </w:rPr>
        <w:t>search_log_L3.md</w:t>
      </w:r>
      <w:r>
        <w:t>.</w:t>
      </w:r>
    </w:p>
    <w:p w14:paraId="1DAD889C" w14:textId="77777777" w:rsidR="0037615C" w:rsidRDefault="005C3ED1">
      <w:pPr>
        <w:jc w:val="both"/>
      </w:pPr>
      <w:r>
        <w:t>Inclusion: peer-reviewed or clearly labelled preprint work on (a) URL-based malicious/phishing detection, (b) evaluation methodology for security ML that applies to it, (c) datasets and feeds used in this study, (d) explainability, calibration, robustness or efficiency relevant to URL classifiers. Exclusion: papers whose identity (title, authors, venue, DOI/arXiv id) could not be confirmed on an authoritative page; content/visual-only phishing detectors unless they inform evaluation; vendor marketing.</w:t>
      </w:r>
    </w:p>
    <w:p w14:paraId="255E9CBE" w14:textId="77777777" w:rsidR="0037615C" w:rsidRDefault="005C3ED1">
      <w:pPr>
        <w:pStyle w:val="Heading4"/>
      </w:pPr>
      <w:r>
        <w:t>1.2 Outcome</w:t>
      </w:r>
    </w:p>
    <w:tbl>
      <w:tblPr>
        <w:tblStyle w:val="TableGrid"/>
        <w:tblW w:w="0" w:type="auto"/>
        <w:jc w:val="center"/>
        <w:tblLayout w:type="fixed"/>
        <w:tblLook w:val="04A0" w:firstRow="1" w:lastRow="0" w:firstColumn="1" w:lastColumn="0" w:noHBand="0" w:noVBand="1"/>
      </w:tblPr>
      <w:tblGrid>
        <w:gridCol w:w="4649"/>
        <w:gridCol w:w="4649"/>
      </w:tblGrid>
      <w:tr w:rsidR="0037615C" w14:paraId="1801A08C" w14:textId="77777777">
        <w:trPr>
          <w:tblHeader/>
          <w:jc w:val="center"/>
        </w:trPr>
        <w:tc>
          <w:tcPr>
            <w:tcW w:w="4649" w:type="dxa"/>
            <w:shd w:val="clear" w:color="auto" w:fill="D9E2F3"/>
          </w:tcPr>
          <w:p w14:paraId="39AFF738" w14:textId="77777777" w:rsidR="0037615C" w:rsidRDefault="0037615C">
            <w:pPr>
              <w:spacing w:after="0"/>
            </w:pPr>
          </w:p>
        </w:tc>
        <w:tc>
          <w:tcPr>
            <w:tcW w:w="4649" w:type="dxa"/>
            <w:shd w:val="clear" w:color="auto" w:fill="D9E2F3"/>
          </w:tcPr>
          <w:p w14:paraId="2EAC0326" w14:textId="77777777" w:rsidR="0037615C" w:rsidRDefault="005C3ED1">
            <w:pPr>
              <w:spacing w:after="0"/>
            </w:pPr>
            <w:r>
              <w:rPr>
                <w:b/>
                <w:sz w:val="15"/>
              </w:rPr>
              <w:t>Count</w:t>
            </w:r>
          </w:p>
        </w:tc>
      </w:tr>
      <w:tr w:rsidR="0037615C" w14:paraId="02EC8B26" w14:textId="77777777">
        <w:trPr>
          <w:jc w:val="center"/>
        </w:trPr>
        <w:tc>
          <w:tcPr>
            <w:tcW w:w="4649" w:type="dxa"/>
          </w:tcPr>
          <w:p w14:paraId="1178E93D" w14:textId="77777777" w:rsidR="0037615C" w:rsidRDefault="005C3ED1">
            <w:pPr>
              <w:spacing w:after="0" w:line="240" w:lineRule="auto"/>
            </w:pPr>
            <w:r>
              <w:rPr>
                <w:sz w:val="15"/>
              </w:rPr>
              <w:t>Unique verified sources</w:t>
            </w:r>
          </w:p>
        </w:tc>
        <w:tc>
          <w:tcPr>
            <w:tcW w:w="4649" w:type="dxa"/>
          </w:tcPr>
          <w:p w14:paraId="66987C7C" w14:textId="77777777" w:rsidR="0037615C" w:rsidRDefault="005C3ED1">
            <w:pPr>
              <w:spacing w:after="0" w:line="240" w:lineRule="auto"/>
            </w:pPr>
            <w:r>
              <w:rPr>
                <w:sz w:val="15"/>
              </w:rPr>
              <w:t>111 after removing 3 duplicate records of the same DOI (104 fully verified; 7 partially verified, e.g. no DOI or venue page available)</w:t>
            </w:r>
          </w:p>
        </w:tc>
      </w:tr>
      <w:tr w:rsidR="0037615C" w14:paraId="5D960D09" w14:textId="77777777">
        <w:trPr>
          <w:jc w:val="center"/>
        </w:trPr>
        <w:tc>
          <w:tcPr>
            <w:tcW w:w="4649" w:type="dxa"/>
          </w:tcPr>
          <w:p w14:paraId="47A2EC13" w14:textId="77777777" w:rsidR="0037615C" w:rsidRDefault="005C3ED1">
            <w:pPr>
              <w:spacing w:after="0" w:line="240" w:lineRule="auto"/>
            </w:pPr>
            <w:r>
              <w:rPr>
                <w:sz w:val="15"/>
              </w:rPr>
              <w:t xml:space="preserve">Full text read: 70 legal open-access PDFs in </w:t>
            </w:r>
            <w:r>
              <w:rPr>
                <w:rFonts w:ascii="Consolas" w:eastAsia="Consolas" w:hAnsi="Consolas"/>
                <w:sz w:val="12"/>
              </w:rPr>
              <w:t>papers/</w:t>
            </w:r>
            <w:r>
              <w:rPr>
                <w:sz w:val="15"/>
              </w:rPr>
              <w:t>, plus dataset/feed pages read as primary sources</w:t>
            </w:r>
          </w:p>
        </w:tc>
        <w:tc>
          <w:tcPr>
            <w:tcW w:w="4649" w:type="dxa"/>
          </w:tcPr>
          <w:p w14:paraId="50476261" w14:textId="77777777" w:rsidR="0037615C" w:rsidRDefault="005C3ED1">
            <w:pPr>
              <w:spacing w:after="0" w:line="240" w:lineRule="auto"/>
            </w:pPr>
            <w:r>
              <w:rPr>
                <w:sz w:val="15"/>
              </w:rPr>
              <w:t>75</w:t>
            </w:r>
          </w:p>
        </w:tc>
      </w:tr>
      <w:tr w:rsidR="0037615C" w14:paraId="1DCD882F" w14:textId="77777777">
        <w:trPr>
          <w:jc w:val="center"/>
        </w:trPr>
        <w:tc>
          <w:tcPr>
            <w:tcW w:w="4649" w:type="dxa"/>
          </w:tcPr>
          <w:p w14:paraId="607EFE64" w14:textId="77777777" w:rsidR="0037615C" w:rsidRDefault="005C3ED1">
            <w:pPr>
              <w:spacing w:after="0" w:line="240" w:lineRule="auto"/>
            </w:pPr>
            <w:r>
              <w:rPr>
                <w:sz w:val="15"/>
              </w:rPr>
              <w:t>Abstract / publisher page only (marked †)</w:t>
            </w:r>
          </w:p>
        </w:tc>
        <w:tc>
          <w:tcPr>
            <w:tcW w:w="4649" w:type="dxa"/>
          </w:tcPr>
          <w:p w14:paraId="02F2204B" w14:textId="77777777" w:rsidR="0037615C" w:rsidRDefault="005C3ED1">
            <w:pPr>
              <w:spacing w:after="0" w:line="240" w:lineRule="auto"/>
            </w:pPr>
            <w:r>
              <w:rPr>
                <w:sz w:val="15"/>
              </w:rPr>
              <w:t>35</w:t>
            </w:r>
          </w:p>
        </w:tc>
      </w:tr>
      <w:tr w:rsidR="0037615C" w14:paraId="0433588D" w14:textId="77777777">
        <w:trPr>
          <w:jc w:val="center"/>
        </w:trPr>
        <w:tc>
          <w:tcPr>
            <w:tcW w:w="4649" w:type="dxa"/>
          </w:tcPr>
          <w:p w14:paraId="70EE299F" w14:textId="77777777" w:rsidR="0037615C" w:rsidRDefault="005C3ED1">
            <w:pPr>
              <w:spacing w:after="0" w:line="240" w:lineRule="auto"/>
            </w:pPr>
            <w:r>
              <w:rPr>
                <w:sz w:val="15"/>
              </w:rPr>
              <w:t>Paywalled, metadata only</w:t>
            </w:r>
          </w:p>
        </w:tc>
        <w:tc>
          <w:tcPr>
            <w:tcW w:w="4649" w:type="dxa"/>
          </w:tcPr>
          <w:p w14:paraId="7BBFB298" w14:textId="77777777" w:rsidR="0037615C" w:rsidRDefault="005C3ED1">
            <w:pPr>
              <w:spacing w:after="0" w:line="240" w:lineRule="auto"/>
            </w:pPr>
            <w:r>
              <w:rPr>
                <w:sz w:val="15"/>
              </w:rPr>
              <w:t>1</w:t>
            </w:r>
          </w:p>
        </w:tc>
      </w:tr>
      <w:tr w:rsidR="0037615C" w14:paraId="4F1D3948" w14:textId="77777777">
        <w:trPr>
          <w:jc w:val="center"/>
        </w:trPr>
        <w:tc>
          <w:tcPr>
            <w:tcW w:w="4649" w:type="dxa"/>
          </w:tcPr>
          <w:p w14:paraId="40D8B8EB" w14:textId="77777777" w:rsidR="0037615C" w:rsidRDefault="005C3ED1">
            <w:pPr>
              <w:spacing w:after="0" w:line="240" w:lineRule="auto"/>
            </w:pPr>
            <w:r>
              <w:rPr>
                <w:sz w:val="15"/>
              </w:rPr>
              <w:t>Candidate items rejected as unverifiable</w:t>
            </w:r>
          </w:p>
        </w:tc>
        <w:tc>
          <w:tcPr>
            <w:tcW w:w="4649" w:type="dxa"/>
          </w:tcPr>
          <w:p w14:paraId="553AE2D7" w14:textId="77777777" w:rsidR="0037615C" w:rsidRDefault="005C3ED1">
            <w:pPr>
              <w:spacing w:after="0" w:line="240" w:lineRule="auto"/>
            </w:pPr>
            <w:r>
              <w:rPr>
                <w:sz w:val="15"/>
              </w:rPr>
              <w:t xml:space="preserve">9 (listed at the end of each search log; e.g. a guessed DOI for Marchal et al. </w:t>
            </w:r>
            <w:r>
              <w:rPr>
                <w:i/>
                <w:sz w:val="15"/>
              </w:rPr>
              <w:t>Off-the-Hook</w:t>
            </w:r>
            <w:r>
              <w:rPr>
                <w:sz w:val="15"/>
              </w:rPr>
              <w:t xml:space="preserve"> that resolved to another paper)</w:t>
            </w:r>
          </w:p>
        </w:tc>
      </w:tr>
    </w:tbl>
    <w:p w14:paraId="2F2B5D91" w14:textId="77777777" w:rsidR="0037615C" w:rsidRDefault="0037615C">
      <w:pPr>
        <w:spacing w:after="40"/>
      </w:pPr>
    </w:p>
    <w:p w14:paraId="2DB1586C" w14:textId="77777777" w:rsidR="0037615C" w:rsidRDefault="005C3ED1">
      <w:pPr>
        <w:jc w:val="both"/>
      </w:pPr>
      <w:r>
        <w:t xml:space="preserve">Corrections found during verification and propagated to the bibliography: URLTran was published at </w:t>
      </w:r>
      <w:r>
        <w:rPr>
          <w:b/>
        </w:rPr>
        <w:t>MILCOM 2021</w:t>
      </w:r>
      <w:r>
        <w:t xml:space="preserve">, not IEEE BigData [35]; URLBERT appeared in </w:t>
      </w:r>
      <w:r>
        <w:rPr>
          <w:i/>
        </w:rPr>
        <w:t>Computer Networks</w:t>
      </w:r>
      <w:r>
        <w:t xml:space="preserve"> 2025 under a new title [38]; arXiv 2411.09813 is first-authored by </w:t>
      </w:r>
      <w:r>
        <w:rPr>
          <w:b/>
        </w:rPr>
        <w:t>Maraz Mia</w:t>
      </w:r>
      <w:r>
        <w:t xml:space="preserve"> [9]; the DeepPhish work is verifiable only as a Black Hat talk [69].</w:t>
      </w:r>
    </w:p>
    <w:p w14:paraId="0799EB6C" w14:textId="77777777" w:rsidR="0037615C" w:rsidRDefault="005C3ED1">
      <w:pPr>
        <w:jc w:val="both"/>
      </w:pPr>
      <w:r>
        <w:t xml:space="preserve">This review is systematic and traceable but </w:t>
      </w:r>
      <w:r>
        <w:rPr>
          <w:b/>
        </w:rPr>
        <w:t>not exhaustive</w:t>
      </w:r>
      <w:r>
        <w:t>: ACM/IEEE full texts behind paywalls were not read, and Kaggle-hosted notebooks and grey literature were excluded.</w:t>
      </w:r>
    </w:p>
    <w:p w14:paraId="36E94CF3" w14:textId="77777777" w:rsidR="0037615C" w:rsidRDefault="005C3ED1">
      <w:pPr>
        <w:pStyle w:val="Heading3"/>
      </w:pPr>
      <w:r>
        <w:t>2. Lexical and handcrafted URL features</w:t>
      </w:r>
    </w:p>
    <w:p w14:paraId="2F39E164" w14:textId="77777777" w:rsidR="0037615C" w:rsidRDefault="005C3ED1">
      <w:pPr>
        <w:jc w:val="both"/>
      </w:pPr>
      <w:r>
        <w:t xml:space="preserve">The field's foundation is the observation that the URL string alone carries strong signal. McGrath and Gupta measured, on 2007–08 PhishTank/MarkMonitor feeds against DMOZ, much longer URLs (modal length 67–107 vs 22 characters), brand tokens in 50–75 % of phishing URLs, and frequent subdomains [18]. Garera et al. built a taxonomy of URL obfuscation (IP hosts, redirection, brand in host/path) [19†]. Ma et al. showed that tens of thousands of automatically generated bag-of-token features plus host properties </w:t>
      </w:r>
      <w:r>
        <w:t xml:space="preserve">reach 95–99 % accuracy, and — importantly for us — that </w:t>
      </w:r>
      <w:r>
        <w:rPr>
          <w:b/>
        </w:rPr>
        <w:t>training on one data source and testing on another raised error to roughly 14–21 %</w:t>
      </w:r>
      <w:r>
        <w:t xml:space="preserve"> (their Table 4) [3]; their online-learning follow-up used a 100-day, day-ahead protocol on ~2 M web-mail URLs and showed that stale batch models </w:t>
      </w:r>
      <w:r>
        <w:lastRenderedPageBreak/>
        <w:t>degrade [20, 21†]. Subsequent lexical work added obfuscation-resistant features and online AROW learning [4], online confidence-weighted learning [22†], character-distribution statistics [23†, 108†], word-level NLP features [6†] and search-engine word relatedness [24]. ISCX-URL-2016 released a five-class lexical benchmark [5]. The survey by Sahoo et al. consolidat</w:t>
      </w:r>
      <w:r>
        <w:t>ed the area and listed the absence of standardised benchmarks, concept drift and adversarial evasion as open challenges [68].</w:t>
      </w:r>
    </w:p>
    <w:p w14:paraId="5A888E5F" w14:textId="77777777" w:rsidR="0037615C" w:rsidRDefault="005C3ED1">
      <w:pPr>
        <w:jc w:val="both"/>
      </w:pPr>
      <w:r>
        <w:rPr>
          <w:b/>
        </w:rPr>
        <w:t>Common thread relevant to us.</w:t>
      </w:r>
      <w:r>
        <w:t xml:space="preserve"> Almost every foundational dataset pairs a phishing feed (PhishTank, MarkMonitor) with a benign </w:t>
      </w:r>
      <w:r>
        <w:rPr>
          <w:i/>
        </w:rPr>
        <w:t>directory or popularity list</w:t>
      </w:r>
      <w:r>
        <w:t xml:space="preserve"> (DMOZ, Yahoo random, Alexa). Several authors note in passing that the benign side is homepage-heavy [18, 24], which makes length, path depth and token counts separable for reasons unrelated to maliciousness.</w:t>
      </w:r>
    </w:p>
    <w:p w14:paraId="43CAB292" w14:textId="77777777" w:rsidR="0037615C" w:rsidRDefault="005C3ED1">
      <w:pPr>
        <w:pStyle w:val="Heading3"/>
      </w:pPr>
      <w:r>
        <w:t>3. Classical classifiers, ensembles and hybrids</w:t>
      </w:r>
    </w:p>
    <w:p w14:paraId="52315FA2" w14:textId="77777777" w:rsidR="0037615C" w:rsidRDefault="005C3ED1">
      <w:pPr>
        <w:jc w:val="both"/>
      </w:pPr>
      <w:r>
        <w:t xml:space="preserve">Tree ensembles dominate tabular URL work. Random forests were best in ISCX-URL-2016 (≈99 % per class) [5], CatchPhish (TF-IDF + handcrafted, 94–98 %) [26†], hybrid feature selection (94.6 % with 10 of 48 features) [27†] and multi-dataset studies (91.6–96.9 % across six datasets) [82†]. Ensembles and stacking add little: on the 651k Kaggle corpus, stacking reached 96.8 % against 95.7 % for LightGBM [7]; on a 248k Kaggle feature table, a Bayesian-tuned stacking ensemble matched but did not exceed Extra Trees </w:t>
      </w:r>
      <w:r>
        <w:t>in AUC (0.9947 vs 0.9948) [8]; PhishHaven's voting ensemble reported 98 % on Alexa homepages vs generated URLs [81]. PhiUSIIL combined URL similarity indices with incremental learning and released the 235,795-URL dataset we use as Corpus A [25†]. Noisy feature-subset voting ensembles were proposed as a robustness device [71].</w:t>
      </w:r>
    </w:p>
    <w:p w14:paraId="4B2EA676" w14:textId="77777777" w:rsidR="0037615C" w:rsidRDefault="005C3ED1">
      <w:pPr>
        <w:jc w:val="both"/>
      </w:pPr>
      <w:r>
        <w:rPr>
          <w:b/>
        </w:rPr>
        <w:t>Assessment.</w:t>
      </w:r>
      <w:r>
        <w:t xml:space="preserve"> The marginal gain of hybrid ensembles over a single well-configured tree ensemble is small, and is reported almost exclusively on random splits of a single dataset. The audited repository repeats this pattern: its 1:2:2 soft vote does not beat its own random forest (</w:t>
      </w:r>
      <w:r>
        <w:rPr>
          <w:rFonts w:ascii="Consolas" w:eastAsia="Consolas" w:hAnsi="Consolas"/>
          <w:sz w:val="19"/>
        </w:rPr>
        <w:t>REPOSITORY_AUDIT.md</w:t>
      </w:r>
      <w:r>
        <w:t xml:space="preserve"> §5).</w:t>
      </w:r>
    </w:p>
    <w:p w14:paraId="57B4EA30" w14:textId="77777777" w:rsidR="0037615C" w:rsidRDefault="005C3ED1">
      <w:pPr>
        <w:pStyle w:val="Heading3"/>
      </w:pPr>
      <w:r>
        <w:t>4. Character-level and sequence models</w:t>
      </w:r>
    </w:p>
    <w:p w14:paraId="52890DCD" w14:textId="77777777" w:rsidR="0037615C" w:rsidRDefault="005C3ED1">
      <w:pPr>
        <w:jc w:val="both"/>
      </w:pPr>
      <w:r>
        <w:t xml:space="preserve">Character CNNs (eXpose: +5–10 % detection rate at 0.1 % FPR over manual features on proprietary data [28‡]), character LSTMs (98.7 % vs 93.5 % for RF on 2 M PhishTank/Common Crawl URLs with 3-fold CV [29]) and joint character+word CNNs (URLNet, with a time-ordered 60/40 split and TPR at FPR 10⁻⁴–10⁻¹ [30‡]) established learned representations. Later variants: CNN+attention RNN [85†], BiLSTM+CNN [86†], Inception-style char/word CNN evaluated at 0.01 % FPR on production telemetry [31], char-CNN with stripped </w:t>
      </w:r>
      <w:r>
        <w:rPr>
          <w:rFonts w:ascii="Consolas" w:eastAsia="Consolas" w:hAnsi="Consolas"/>
          <w:sz w:val="19"/>
        </w:rPr>
        <w:t>http://</w:t>
      </w:r>
      <w:r>
        <w:t xml:space="preserve">, </w:t>
      </w:r>
      <w:r>
        <w:rPr>
          <w:rFonts w:ascii="Consolas" w:eastAsia="Consolas" w:hAnsi="Consolas"/>
          <w:sz w:val="19"/>
        </w:rPr>
        <w:t>https://</w:t>
      </w:r>
      <w:r>
        <w:t xml:space="preserve"> and </w:t>
      </w:r>
      <w:r>
        <w:rPr>
          <w:rFonts w:ascii="Consolas" w:eastAsia="Consolas" w:hAnsi="Consolas"/>
          <w:sz w:val="19"/>
        </w:rPr>
        <w:t>www.</w:t>
      </w:r>
      <w:r>
        <w:t xml:space="preserve"> prefixes [32], mobile-sized CNN [87†], DNN-LSTM [89†], n-gram embeddings with attention (GramBeddings, 800k URLs collected 2019–2021) [33†], and a 5.1 M-URL CNN study [34]. Alshingiti et al. use CNN/LSTM on 30 pre-extracted features rather than raw characters [88].</w:t>
      </w:r>
    </w:p>
    <w:p w14:paraId="6EE34D8F" w14:textId="77777777" w:rsidR="0037615C" w:rsidRDefault="005C3ED1">
      <w:pPr>
        <w:jc w:val="both"/>
      </w:pPr>
      <w:r>
        <w:t xml:space="preserve">Two observations matter for our design. First, Aljofey et al. </w:t>
      </w:r>
      <w:r>
        <w:rPr>
          <w:b/>
        </w:rPr>
        <w:t>explicitly remove the scheme and `www.` prefix</w:t>
      </w:r>
      <w:r>
        <w:t xml:space="preserve"> before modelling [32] — an implicit acknowledgement that these tokens are recording artifacts — yet they do not measure the effect. Second, the production studies with temporal splits and low-FPR operating points [30, 31, 35] report far lower true-positive rates at realistic FPRs than the 97–99 % accuracies typical of public-benchmark papers, which illustrates how much evaluation design changes the picture.</w:t>
      </w:r>
    </w:p>
    <w:p w14:paraId="212349DB" w14:textId="77777777" w:rsidR="0037615C" w:rsidRDefault="005C3ED1">
      <w:pPr>
        <w:pStyle w:val="Heading3"/>
      </w:pPr>
      <w:r>
        <w:t>5. Transformers, pre-trained URL encoders and LLMs</w:t>
      </w:r>
    </w:p>
    <w:p w14:paraId="61D52768" w14:textId="77777777" w:rsidR="0037615C" w:rsidRDefault="005C3ED1">
      <w:pPr>
        <w:jc w:val="both"/>
      </w:pPr>
      <w:r>
        <w:t xml:space="preserve">URLTran fine-tuned BERT/RoBERTa on six weeks of Microsoft telemetry (temporal split, 1:20 class ratio) and reached TPR 86.8 % at FPR 0.01 % vs 71.2 % for URLNet [35]. Generic NLP pre-training did not transfer straightforwardly in Rudd and Abdallah's study, where a mixed-objective transformer only matched a 1-D CNN [36‡]. URL-specific pre-training at billion-URL scale followed (PhishBERT [37†]; URLBERT, with TPR ≈ 0.8 at FPR 10⁻³ and the observation that classical KNN/RF/NB still exceed 96 % accuracy on the </w:t>
      </w:r>
      <w:r>
        <w:t xml:space="preserve">same benchmark [38]; TransURL [39]; PMANet [95†]). Lightweight transformers for </w:t>
      </w:r>
      <w:r>
        <w:lastRenderedPageBreak/>
        <w:t>client-side use report 74 MB–7.3 GB memory per model and MobileBERT accuracy 0.96 [40‡, 91†]. LLM work spans prompting vs fine-tuning on the 11k Hannousse set (fine-tuned GPT-2 F1 97.3 %, prompted models degrade under class imbalance) [92], least-to-most prompting (average F1 0.904) [98‡], frozen LLM embeddings with a small head on the 651k Kaggle set (97.5 %) [94], LoRA fine-tuning [93†] and multimodal agents [97‡]. A 2025 surv</w:t>
      </w:r>
      <w:r>
        <w:t>ey notes the lack of proper baselines and standard benchmarks [96‡].</w:t>
      </w:r>
    </w:p>
    <w:p w14:paraId="49559A3F" w14:textId="77777777" w:rsidR="0037615C" w:rsidRDefault="005C3ED1">
      <w:pPr>
        <w:jc w:val="both"/>
      </w:pPr>
      <w:r>
        <w:rPr>
          <w:b/>
        </w:rPr>
        <w:t>Assessment.</w:t>
      </w:r>
      <w:r>
        <w:t xml:space="preserve"> TransURL is the only learned-representation paper in our set with a substantial cross-dataset experiment: all models drop sharply (GramBeddings to ≈70 % accuracy), TransURL least (90.2 %) [39]. Its Table 2 also documents TLD and length distribution differences between datasets — candidate artifacts that were not analysed further.</w:t>
      </w:r>
    </w:p>
    <w:p w14:paraId="740B3814" w14:textId="77777777" w:rsidR="0037615C" w:rsidRDefault="005C3ED1">
      <w:pPr>
        <w:pStyle w:val="Heading3"/>
      </w:pPr>
      <w:r>
        <w:t>6. Evaluation realism: drift, bias, leakage and base rates</w:t>
      </w:r>
    </w:p>
    <w:p w14:paraId="6D734542" w14:textId="77777777" w:rsidR="0037615C" w:rsidRDefault="005C3ED1">
      <w:pPr>
        <w:jc w:val="both"/>
      </w:pPr>
      <w:r>
        <w:t>This is the body of work our study builds on most directly.</w:t>
      </w:r>
    </w:p>
    <w:p w14:paraId="7A34E7B0" w14:textId="77777777" w:rsidR="0037615C" w:rsidRDefault="005C3ED1">
      <w:pPr>
        <w:jc w:val="both"/>
      </w:pPr>
      <w:r>
        <w:rPr>
          <w:b/>
        </w:rPr>
        <w:t>General security-ML pitfalls.</w:t>
      </w:r>
      <w:r>
        <w:t xml:space="preserve"> Arp et al. catalogue ten pitfalls in 30 top-venue papers; sampling bias (P1), spurious correlations — "artifacts unrelated to the security problem create shortcut patterns for separating classes" (P4) — and the base-rate fallacy (P8) are each present in most surveyed work [13]. Sommer and Paxson's closed-world critique [106†] and Axelsson's base-rate analysis [105†] are the classical antecedents. Apruzzese et al. show that single-dataset, single-run results can change method rankings [42] and that real att</w:t>
      </w:r>
      <w:r>
        <w:t>ackers use cheap problem-space manipulations [50]. Malware research reached similar conclusions about dataset composition [79, 78†].</w:t>
      </w:r>
    </w:p>
    <w:p w14:paraId="5AA94EBC" w14:textId="77777777" w:rsidR="0037615C" w:rsidRDefault="005C3ED1">
      <w:pPr>
        <w:jc w:val="both"/>
      </w:pPr>
      <w:r>
        <w:rPr>
          <w:b/>
        </w:rPr>
        <w:t>Temporal bias and drift.</w:t>
      </w:r>
      <w:r>
        <w:t xml:space="preserve"> TESSERACT formalised temporal and spatial bias and showed that time-aware evaluation lowers F1 well below published 10-fold numbers (AUT(F1, 24 m) 0.32–0.64) [41, 63‡]. Transcend and TRANSCENDENT detect drift and reject unreliable predictions [59, 60]; continuous learning reduces but does not remove decay [61]. For phishing specifically: content-based detectors lost 20.65 points over 2018–2020 without continual learning [62]; URL models trained on 2016 data degrade on 2020 URLs [12]; drift studies remain l</w:t>
      </w:r>
      <w:r>
        <w:t>argely e-mail-centred [65‡] or report near-perfect drift-aware accuracy without cross-source validation [64†]. Phishing sites live hours to days [1], and blacklist-derived labels are delayed and biased towards non-evasive phish [2]. Pendlebury et al. themselves note that public URL corpora lack first-seen timestamps, which prevents TESSERACT-style evaluation [41].</w:t>
      </w:r>
    </w:p>
    <w:p w14:paraId="2C3E6F9E" w14:textId="77777777" w:rsidR="0037615C" w:rsidRDefault="005C3ED1">
      <w:pPr>
        <w:jc w:val="both"/>
      </w:pPr>
      <w:r>
        <w:rPr>
          <w:b/>
        </w:rPr>
        <w:t>Dataset bias and benign-class composition.</w:t>
      </w:r>
      <w:r>
        <w:t xml:space="preserve"> This is where the evidence is strongest and most specific:</w:t>
      </w:r>
    </w:p>
    <w:p w14:paraId="724CDAC2" w14:textId="77777777" w:rsidR="0037615C" w:rsidRDefault="005C3ED1">
      <w:pPr>
        <w:pStyle w:val="ListBullet"/>
        <w:spacing w:after="40"/>
      </w:pPr>
      <w:r>
        <w:t>Using Alexa index pages as the benign class "creates a bias in the data" because phishing feeds contain full URLs [17].</w:t>
      </w:r>
    </w:p>
    <w:p w14:paraId="097146EE" w14:textId="77777777" w:rsidR="0037615C" w:rsidRDefault="005C3ED1">
      <w:pPr>
        <w:pStyle w:val="ListBullet"/>
        <w:spacing w:after="40"/>
      </w:pPr>
      <w:r>
        <w:t>Benchmarks are "dataset dependent and far away from generalization"; Alexa lists should not be used directly because they lack sub-domains and paths [16].</w:t>
      </w:r>
    </w:p>
    <w:p w14:paraId="59BAD514" w14:textId="77777777" w:rsidR="0037615C" w:rsidRDefault="005C3ED1">
      <w:pPr>
        <w:pStyle w:val="ListBullet"/>
        <w:spacing w:after="40"/>
      </w:pPr>
      <w:r>
        <w:t>Prior work uses balanced datasets and Alexa domain-only benign sets; performance degrades as the legitimate:phishing ratio grows [15]; generalisation studies "are rarely mentioned" [43].</w:t>
      </w:r>
    </w:p>
    <w:p w14:paraId="6F8D3814" w14:textId="77777777" w:rsidR="0037615C" w:rsidRDefault="005C3ED1">
      <w:pPr>
        <w:pStyle w:val="ListBullet"/>
        <w:spacing w:after="40"/>
      </w:pPr>
      <w:r>
        <w:t>The benign set must include unpopular sites and URLs with paths, at about 1:100 prevalence, with temporal tests [14].</w:t>
      </w:r>
    </w:p>
    <w:p w14:paraId="17AD52FA" w14:textId="77777777" w:rsidR="0037615C" w:rsidRDefault="005C3ED1">
      <w:pPr>
        <w:pStyle w:val="ListBullet"/>
        <w:spacing w:after="40"/>
      </w:pPr>
      <w:r>
        <w:t xml:space="preserve">Models trained on homepage-vs-phishing data </w:t>
      </w:r>
      <w:r>
        <w:rPr>
          <w:b/>
        </w:rPr>
        <w:t>lose 27–39 % accuracy on legitimate login URLs</w:t>
      </w:r>
      <w:r>
        <w:t xml:space="preserve"> (best 69.5 %), and URL-length separability largely disappears [12].</w:t>
      </w:r>
    </w:p>
    <w:p w14:paraId="6F54F019" w14:textId="77777777" w:rsidR="0037615C" w:rsidRDefault="005C3ED1">
      <w:pPr>
        <w:pStyle w:val="ListBullet"/>
        <w:spacing w:after="40"/>
      </w:pPr>
      <w:r>
        <w:t>Top lists are unstable, manipulable and differ structurally; any list is a proxy for popularity, not legitimacy [77, 76]; Alexa itself was retired in 2022 [100, 111].</w:t>
      </w:r>
    </w:p>
    <w:p w14:paraId="288BE086" w14:textId="77777777" w:rsidR="0037615C" w:rsidRDefault="005C3ED1">
      <w:pPr>
        <w:pStyle w:val="ListBullet"/>
        <w:spacing w:after="40"/>
      </w:pPr>
      <w:r>
        <w:t>Most of 55 surveyed phishing detectors risk high false alarms because of limited benign diversity [44‡].</w:t>
      </w:r>
    </w:p>
    <w:p w14:paraId="19314ED2" w14:textId="77777777" w:rsidR="0037615C" w:rsidRDefault="005C3ED1">
      <w:pPr>
        <w:pStyle w:val="ListBullet"/>
        <w:spacing w:after="40"/>
      </w:pPr>
      <w:r>
        <w:t>Public datasets "suffer from leakage and unrealistic base rates" [45‡]; synthetic debiasing has been proposed [80‡]; benchmarking frameworks exist [107†].</w:t>
      </w:r>
    </w:p>
    <w:p w14:paraId="13A99579" w14:textId="77777777" w:rsidR="0037615C" w:rsidRDefault="005C3ED1">
      <w:pPr>
        <w:pStyle w:val="ListBullet"/>
        <w:spacing w:after="40"/>
      </w:pPr>
      <w:r>
        <w:lastRenderedPageBreak/>
        <w:t>Surveys repeatedly flag single-dataset evaluation, old data and accuracy on imbalanced sets [110, 109, 111].</w:t>
      </w:r>
    </w:p>
    <w:p w14:paraId="6BD80BDC" w14:textId="77777777" w:rsidR="0037615C" w:rsidRDefault="005C3ED1">
      <w:pPr>
        <w:jc w:val="both"/>
      </w:pPr>
      <w:r>
        <w:rPr>
          <w:b/>
        </w:rPr>
        <w:t>Cross-dataset generalisation.</w:t>
      </w:r>
      <w:r>
        <w:t xml:space="preserve"> Cross-dataset accuracy falls to 51 % and 59 % between two public URL feature datasets, with SHAP showing the same features changing sign [9]; detectors "work effectively only when the test sets are split from the same training dataset", with URL recording format named as a cause [11†]; a 57.4 % cross-dataset baseline between UCI and PhiUSIIL [10†]; tree ensembles averaging 94 % over four secondary test sets [83†] (sources of the test sets could not be checked); and an external benign test with FPR 86.84 % </w:t>
      </w:r>
      <w:r>
        <w:t xml:space="preserve">(95 % CI 83.6–90.0) after canonicalisation in a single-author preprint that names the </w:t>
      </w:r>
      <w:r>
        <w:rPr>
          <w:rFonts w:ascii="Consolas" w:eastAsia="Consolas" w:hAnsi="Consolas"/>
          <w:sz w:val="19"/>
        </w:rPr>
        <w:t>https://</w:t>
      </w:r>
      <w:r>
        <w:t xml:space="preserve"> and </w:t>
      </w:r>
      <w:r>
        <w:rPr>
          <w:rFonts w:ascii="Consolas" w:eastAsia="Consolas" w:hAnsi="Consolas"/>
          <w:sz w:val="19"/>
        </w:rPr>
        <w:t>www.</w:t>
      </w:r>
      <w:r>
        <w:t xml:space="preserve"> shortcut directly [46‡]. For phishing e-mail, a dataset-identification probe reached 97–98 % accuracy and artifact-removal ablations were used to expose corpus markers [47].</w:t>
      </w:r>
    </w:p>
    <w:p w14:paraId="5A4BED02" w14:textId="77777777" w:rsidR="0037615C" w:rsidRDefault="005C3ED1">
      <w:pPr>
        <w:pStyle w:val="Heading3"/>
      </w:pPr>
      <w:r>
        <w:t>7. Explainability</w:t>
      </w:r>
    </w:p>
    <w:p w14:paraId="2DD049C2" w14:textId="77777777" w:rsidR="0037615C" w:rsidRDefault="005C3ED1">
      <w:pPr>
        <w:jc w:val="both"/>
      </w:pPr>
      <w:r>
        <w:t xml:space="preserve">SHAP provides additive attributions with consistency guarantees [51]; TreeExplainer computes them exactly for tree ensembles and supports global summaries [52]. In phishing work, SHAP is used mostly for feature selection (XAI-PhD, 99.8 % accuracy reported [53†]; Kehkashan et al., RF 97.0 % on the UCI set [54]; Khan et al. [8]) or for post-hoc justification [83†]. Only Mia et al. use SHAP </w:t>
      </w:r>
      <w:r>
        <w:rPr>
          <w:i/>
        </w:rPr>
        <w:t>diagnostically</w:t>
      </w:r>
      <w:r>
        <w:t>, to show feature effects differ across datasets [9]; Arp et al. recommend explanation-based artifact checks in general [13]. Lundberg and Lee note that KernelSHAP assumes feature independence, which is violated by correlated lexical counts [51] — the audited repository uses KernelSHAP on the full soft-vote, at high cost.</w:t>
      </w:r>
    </w:p>
    <w:p w14:paraId="2AAA5DC3" w14:textId="77777777" w:rsidR="0037615C" w:rsidRDefault="005C3ED1">
      <w:pPr>
        <w:pStyle w:val="Heading3"/>
      </w:pPr>
      <w:r>
        <w:t>8. Adversarial robustness and obfuscation</w:t>
      </w:r>
    </w:p>
    <w:p w14:paraId="64DBC3DA" w14:textId="77777777" w:rsidR="0037615C" w:rsidRDefault="005C3ED1">
      <w:pPr>
        <w:jc w:val="both"/>
      </w:pPr>
      <w:r>
        <w:t>Fifty reproduced URL detectors fell from median MCC 0.92 to 0.02 on cheaply registrable adversarial URLs (URLBUG: homoglyphs, hyphenation, subdomain insertion, character swaps) [17]. SpacePhish distinguishes problem-space from feature-space perturbations and finds statistically significant 3–10 % degradation from cheap evasions [48]. GAN- and LSTM-generated URLs evade detectors [49†, 69], as do black-box attacks on ad-URL classifiers [73‡]. Measurement studies describe the realistic threat model: IDN homogr</w:t>
      </w:r>
      <w:r>
        <w:t>aphs still bypass browser defences [72], squatting phishing domains evade blacklists for weeks [75], combosquatting is long-lived [74], and phishing kits cloak against crawlers [70]. URLTran's adversarial fine-tuning preserves low-FPR behaviour against homoglyph and compound-split attacks [35].</w:t>
      </w:r>
    </w:p>
    <w:p w14:paraId="5DF55D02" w14:textId="77777777" w:rsidR="0037615C" w:rsidRDefault="005C3ED1">
      <w:pPr>
        <w:jc w:val="both"/>
      </w:pPr>
      <w:r>
        <w:rPr>
          <w:b/>
        </w:rPr>
        <w:t>Gap relevant to us.</w:t>
      </w:r>
      <w:r>
        <w:t xml:space="preserve"> Robustness studies measure </w:t>
      </w:r>
      <w:r>
        <w:rPr>
          <w:i/>
        </w:rPr>
        <w:t>adversarial</w:t>
      </w:r>
      <w:r>
        <w:t xml:space="preserve"> manipulations; none measures sensitivity to </w:t>
      </w:r>
      <w:r>
        <w:rPr>
          <w:i/>
        </w:rPr>
        <w:t>label-irrelevant recording variants</w:t>
      </w:r>
      <w:r>
        <w:t xml:space="preserve"> (scheme present or absent, </w:t>
      </w:r>
      <w:r>
        <w:rPr>
          <w:rFonts w:ascii="Consolas" w:eastAsia="Consolas" w:hAnsi="Consolas"/>
          <w:sz w:val="19"/>
        </w:rPr>
        <w:t>www.</w:t>
      </w:r>
      <w:r>
        <w:t xml:space="preserve"> present or absent, default port, fragments), which our audit shows is where lexical models are most fragile.</w:t>
      </w:r>
    </w:p>
    <w:p w14:paraId="28FDF543" w14:textId="77777777" w:rsidR="0037615C" w:rsidRDefault="005C3ED1">
      <w:pPr>
        <w:pStyle w:val="Heading3"/>
      </w:pPr>
      <w:r>
        <w:t>9. Calibration and operating points</w:t>
      </w:r>
    </w:p>
    <w:p w14:paraId="31B6D585" w14:textId="77777777" w:rsidR="0037615C" w:rsidRDefault="005C3ED1">
      <w:pPr>
        <w:jc w:val="both"/>
      </w:pPr>
      <w:r>
        <w:t>Boosting pushes probabilities away from 0 and 1 while bagged trees are near-calibrated; Platt and isotonic scaling correct this given enough held-out data [56]. Guo et al. popularised ECE and reliability diagrams and warned that post-hoc calibration assumes the calibration set matches deployment [57]. For Android malware, calibration degrades under dataset shift and fails under adversarial examples [55]. Production URL papers report TPR at fixed low FPR [28, 30, 31, 35, 38]; most public-benchmark papers rep</w:t>
      </w:r>
      <w:r>
        <w:t xml:space="preserve">ort accuracy at 0.5. </w:t>
      </w:r>
      <w:r>
        <w:rPr>
          <w:b/>
        </w:rPr>
        <w:t>No study in our set measures calibration of phishing-URL classifiers or whether validation-chosen FPR thresholds hold under cross-dataset shift</w:t>
      </w:r>
      <w:r>
        <w:t xml:space="preserve"> (confirmed by targeted searches logged in </w:t>
      </w:r>
      <w:r>
        <w:rPr>
          <w:rFonts w:ascii="Consolas" w:eastAsia="Consolas" w:hAnsi="Consolas"/>
          <w:sz w:val="19"/>
        </w:rPr>
        <w:t>search_log_L3.md</w:t>
      </w:r>
      <w:r>
        <w:t>).</w:t>
      </w:r>
    </w:p>
    <w:p w14:paraId="4E2A2269" w14:textId="77777777" w:rsidR="0037615C" w:rsidRDefault="005C3ED1">
      <w:pPr>
        <w:pStyle w:val="Heading3"/>
      </w:pPr>
      <w:r>
        <w:t>10. Efficiency and deployability</w:t>
      </w:r>
    </w:p>
    <w:p w14:paraId="417700D8" w14:textId="77777777" w:rsidR="0037615C" w:rsidRDefault="005C3ED1">
      <w:pPr>
        <w:jc w:val="both"/>
      </w:pPr>
      <w:r>
        <w:t xml:space="preserve">Lexical tree models are fast and small; char-LSTMs were ≈3× slower than RF in Bahnsen et al. (281 vs 942 URLs/s) [29]; PDRCNN reports 0.4 ms/URL [86†]; frozen-LLM embeddings 0.119 ms/sample excluding embedding cost [94]; MobileBERT-class models are the lightest transformers but still 74 MB+ </w:t>
      </w:r>
      <w:r>
        <w:lastRenderedPageBreak/>
        <w:t>[40‡]; agents need ≈1 s/URL [97‡]. External lookups (WHOIS, search engines) cost seconds per URL [4, 24]. Head-to-head latency and size comparisons on identical hardware and data are rare.</w:t>
      </w:r>
    </w:p>
    <w:p w14:paraId="0D682B20" w14:textId="77777777" w:rsidR="0037615C" w:rsidRDefault="005C3ED1">
      <w:pPr>
        <w:pStyle w:val="Heading3"/>
      </w:pPr>
      <w:r>
        <w:t>11. Datasets</w:t>
      </w:r>
    </w:p>
    <w:tbl>
      <w:tblPr>
        <w:tblStyle w:val="TableGrid"/>
        <w:tblW w:w="0" w:type="auto"/>
        <w:jc w:val="center"/>
        <w:tblLayout w:type="fixed"/>
        <w:tblLook w:val="04A0" w:firstRow="1" w:lastRow="0" w:firstColumn="1" w:lastColumn="0" w:noHBand="0" w:noVBand="1"/>
      </w:tblPr>
      <w:tblGrid>
        <w:gridCol w:w="2371"/>
        <w:gridCol w:w="1498"/>
        <w:gridCol w:w="1498"/>
        <w:gridCol w:w="1560"/>
        <w:gridCol w:w="2371"/>
      </w:tblGrid>
      <w:tr w:rsidR="0037615C" w14:paraId="42D3ECFB" w14:textId="77777777">
        <w:trPr>
          <w:tblHeader/>
          <w:jc w:val="center"/>
        </w:trPr>
        <w:tc>
          <w:tcPr>
            <w:tcW w:w="2371" w:type="dxa"/>
            <w:shd w:val="clear" w:color="auto" w:fill="D9E2F3"/>
          </w:tcPr>
          <w:p w14:paraId="704B1721" w14:textId="77777777" w:rsidR="0037615C" w:rsidRDefault="005C3ED1">
            <w:pPr>
              <w:spacing w:after="0"/>
            </w:pPr>
            <w:r>
              <w:rPr>
                <w:b/>
                <w:sz w:val="15"/>
              </w:rPr>
              <w:t>Dataset</w:t>
            </w:r>
          </w:p>
        </w:tc>
        <w:tc>
          <w:tcPr>
            <w:tcW w:w="1498" w:type="dxa"/>
            <w:shd w:val="clear" w:color="auto" w:fill="D9E2F3"/>
          </w:tcPr>
          <w:p w14:paraId="0BC34926" w14:textId="77777777" w:rsidR="0037615C" w:rsidRDefault="005C3ED1">
            <w:pPr>
              <w:spacing w:after="0"/>
            </w:pPr>
            <w:r>
              <w:rPr>
                <w:b/>
                <w:sz w:val="15"/>
              </w:rPr>
              <w:t>Size / classes</w:t>
            </w:r>
          </w:p>
        </w:tc>
        <w:tc>
          <w:tcPr>
            <w:tcW w:w="1498" w:type="dxa"/>
            <w:shd w:val="clear" w:color="auto" w:fill="D9E2F3"/>
          </w:tcPr>
          <w:p w14:paraId="5DD9E988" w14:textId="77777777" w:rsidR="0037615C" w:rsidRDefault="005C3ED1">
            <w:pPr>
              <w:spacing w:after="0"/>
            </w:pPr>
            <w:r>
              <w:rPr>
                <w:b/>
                <w:sz w:val="15"/>
              </w:rPr>
              <w:t>Benign source</w:t>
            </w:r>
          </w:p>
        </w:tc>
        <w:tc>
          <w:tcPr>
            <w:tcW w:w="1560" w:type="dxa"/>
            <w:shd w:val="clear" w:color="auto" w:fill="D9E2F3"/>
          </w:tcPr>
          <w:p w14:paraId="0BE0DF20" w14:textId="77777777" w:rsidR="0037615C" w:rsidRDefault="005C3ED1">
            <w:pPr>
              <w:spacing w:after="0"/>
            </w:pPr>
            <w:r>
              <w:rPr>
                <w:b/>
                <w:sz w:val="15"/>
              </w:rPr>
              <w:t>Timestamps</w:t>
            </w:r>
          </w:p>
        </w:tc>
        <w:tc>
          <w:tcPr>
            <w:tcW w:w="2371" w:type="dxa"/>
            <w:shd w:val="clear" w:color="auto" w:fill="D9E2F3"/>
          </w:tcPr>
          <w:p w14:paraId="4CDC847F" w14:textId="77777777" w:rsidR="0037615C" w:rsidRDefault="005C3ED1">
            <w:pPr>
              <w:spacing w:after="0"/>
            </w:pPr>
            <w:r>
              <w:rPr>
                <w:b/>
                <w:sz w:val="15"/>
              </w:rPr>
              <w:t>Known issues (literature + our audit)</w:t>
            </w:r>
          </w:p>
        </w:tc>
      </w:tr>
      <w:tr w:rsidR="0037615C" w14:paraId="3B68E6F8" w14:textId="77777777">
        <w:trPr>
          <w:jc w:val="center"/>
        </w:trPr>
        <w:tc>
          <w:tcPr>
            <w:tcW w:w="2371" w:type="dxa"/>
          </w:tcPr>
          <w:p w14:paraId="573721CA" w14:textId="77777777" w:rsidR="0037615C" w:rsidRDefault="005C3ED1">
            <w:pPr>
              <w:spacing w:after="0" w:line="240" w:lineRule="auto"/>
            </w:pPr>
            <w:r>
              <w:rPr>
                <w:sz w:val="15"/>
              </w:rPr>
              <w:t>ISCX-URL-2016 [5]</w:t>
            </w:r>
          </w:p>
        </w:tc>
        <w:tc>
          <w:tcPr>
            <w:tcW w:w="1498" w:type="dxa"/>
          </w:tcPr>
          <w:p w14:paraId="79181C98" w14:textId="77777777" w:rsidR="0037615C" w:rsidRDefault="005C3ED1">
            <w:pPr>
              <w:spacing w:after="0" w:line="240" w:lineRule="auto"/>
            </w:pPr>
            <w:r>
              <w:rPr>
                <w:sz w:val="15"/>
              </w:rPr>
              <w:t>~110k, 5 classes</w:t>
            </w:r>
          </w:p>
        </w:tc>
        <w:tc>
          <w:tcPr>
            <w:tcW w:w="1498" w:type="dxa"/>
          </w:tcPr>
          <w:p w14:paraId="2D0DE7BC" w14:textId="77777777" w:rsidR="0037615C" w:rsidRDefault="005C3ED1">
            <w:pPr>
              <w:spacing w:after="0" w:line="240" w:lineRule="auto"/>
            </w:pPr>
            <w:r>
              <w:rPr>
                <w:sz w:val="15"/>
              </w:rPr>
              <w:t>Alexa-derived crawl</w:t>
            </w:r>
          </w:p>
        </w:tc>
        <w:tc>
          <w:tcPr>
            <w:tcW w:w="1560" w:type="dxa"/>
          </w:tcPr>
          <w:p w14:paraId="097FDC29" w14:textId="77777777" w:rsidR="0037615C" w:rsidRDefault="005C3ED1">
            <w:pPr>
              <w:spacing w:after="0" w:line="240" w:lineRule="auto"/>
            </w:pPr>
            <w:r>
              <w:rPr>
                <w:sz w:val="15"/>
              </w:rPr>
              <w:t>no</w:t>
            </w:r>
          </w:p>
        </w:tc>
        <w:tc>
          <w:tcPr>
            <w:tcW w:w="2371" w:type="dxa"/>
          </w:tcPr>
          <w:p w14:paraId="092DC19A" w14:textId="77777777" w:rsidR="0037615C" w:rsidRDefault="005C3ED1">
            <w:pPr>
              <w:spacing w:after="0" w:line="240" w:lineRule="auto"/>
            </w:pPr>
            <w:r>
              <w:rPr>
                <w:sz w:val="15"/>
              </w:rPr>
              <w:t>source-per-class; our audit: benign from ≈300 sites, deep paths</w:t>
            </w:r>
          </w:p>
        </w:tc>
      </w:tr>
      <w:tr w:rsidR="0037615C" w14:paraId="47869C0B" w14:textId="77777777">
        <w:trPr>
          <w:jc w:val="center"/>
        </w:trPr>
        <w:tc>
          <w:tcPr>
            <w:tcW w:w="2371" w:type="dxa"/>
          </w:tcPr>
          <w:p w14:paraId="42719082" w14:textId="77777777" w:rsidR="0037615C" w:rsidRDefault="005C3ED1">
            <w:pPr>
              <w:spacing w:after="0" w:line="240" w:lineRule="auto"/>
            </w:pPr>
            <w:r>
              <w:rPr>
                <w:sz w:val="15"/>
              </w:rPr>
              <w:t>PhishStorm [24]</w:t>
            </w:r>
          </w:p>
        </w:tc>
        <w:tc>
          <w:tcPr>
            <w:tcW w:w="1498" w:type="dxa"/>
          </w:tcPr>
          <w:p w14:paraId="19C1B1F5" w14:textId="77777777" w:rsidR="0037615C" w:rsidRDefault="005C3ED1">
            <w:pPr>
              <w:spacing w:after="0" w:line="240" w:lineRule="auto"/>
            </w:pPr>
            <w:r>
              <w:rPr>
                <w:sz w:val="15"/>
              </w:rPr>
              <w:t>96,018 balanced</w:t>
            </w:r>
          </w:p>
        </w:tc>
        <w:tc>
          <w:tcPr>
            <w:tcW w:w="1498" w:type="dxa"/>
          </w:tcPr>
          <w:p w14:paraId="36D4B89B" w14:textId="77777777" w:rsidR="0037615C" w:rsidRDefault="005C3ED1">
            <w:pPr>
              <w:spacing w:after="0" w:line="240" w:lineRule="auto"/>
            </w:pPr>
            <w:r>
              <w:rPr>
                <w:sz w:val="15"/>
              </w:rPr>
              <w:t>DMOZ</w:t>
            </w:r>
          </w:p>
        </w:tc>
        <w:tc>
          <w:tcPr>
            <w:tcW w:w="1560" w:type="dxa"/>
          </w:tcPr>
          <w:p w14:paraId="19BAD96B" w14:textId="77777777" w:rsidR="0037615C" w:rsidRDefault="005C3ED1">
            <w:pPr>
              <w:spacing w:after="0" w:line="240" w:lineRule="auto"/>
            </w:pPr>
            <w:r>
              <w:rPr>
                <w:sz w:val="15"/>
              </w:rPr>
              <w:t>no</w:t>
            </w:r>
          </w:p>
        </w:tc>
        <w:tc>
          <w:tcPr>
            <w:tcW w:w="2371" w:type="dxa"/>
          </w:tcPr>
          <w:p w14:paraId="30339FCF" w14:textId="77777777" w:rsidR="0037615C" w:rsidRDefault="005C3ED1">
            <w:pPr>
              <w:spacing w:after="0" w:line="240" w:lineRule="auto"/>
            </w:pPr>
            <w:r>
              <w:rPr>
                <w:sz w:val="15"/>
              </w:rPr>
              <w:t xml:space="preserve">homepage-heavy benign (paper); ours: 70 % </w:t>
            </w:r>
            <w:r>
              <w:rPr>
                <w:rFonts w:ascii="Consolas" w:eastAsia="Consolas" w:hAnsi="Consolas"/>
                <w:sz w:val="12"/>
              </w:rPr>
              <w:t>www.</w:t>
            </w:r>
            <w:r>
              <w:rPr>
                <w:sz w:val="15"/>
              </w:rPr>
              <w:t xml:space="preserve"> benign vs 35 % phish</w:t>
            </w:r>
          </w:p>
        </w:tc>
      </w:tr>
      <w:tr w:rsidR="0037615C" w14:paraId="3C56EEDE" w14:textId="77777777">
        <w:trPr>
          <w:jc w:val="center"/>
        </w:trPr>
        <w:tc>
          <w:tcPr>
            <w:tcW w:w="2371" w:type="dxa"/>
          </w:tcPr>
          <w:p w14:paraId="121D35A7" w14:textId="77777777" w:rsidR="0037615C" w:rsidRDefault="005C3ED1">
            <w:pPr>
              <w:spacing w:after="0" w:line="240" w:lineRule="auto"/>
            </w:pPr>
            <w:r>
              <w:rPr>
                <w:sz w:val="15"/>
              </w:rPr>
              <w:t>Ebbu2017 [6]</w:t>
            </w:r>
          </w:p>
        </w:tc>
        <w:tc>
          <w:tcPr>
            <w:tcW w:w="1498" w:type="dxa"/>
          </w:tcPr>
          <w:p w14:paraId="05A0117A" w14:textId="77777777" w:rsidR="0037615C" w:rsidRDefault="005C3ED1">
            <w:pPr>
              <w:spacing w:after="0" w:line="240" w:lineRule="auto"/>
            </w:pPr>
            <w:r>
              <w:rPr>
                <w:sz w:val="15"/>
              </w:rPr>
              <w:t>73,575</w:t>
            </w:r>
          </w:p>
        </w:tc>
        <w:tc>
          <w:tcPr>
            <w:tcW w:w="1498" w:type="dxa"/>
          </w:tcPr>
          <w:p w14:paraId="68CB2592" w14:textId="77777777" w:rsidR="0037615C" w:rsidRDefault="005C3ED1">
            <w:pPr>
              <w:spacing w:after="0" w:line="240" w:lineRule="auto"/>
            </w:pPr>
            <w:r>
              <w:rPr>
                <w:sz w:val="15"/>
              </w:rPr>
              <w:t>Yandex search results</w:t>
            </w:r>
          </w:p>
        </w:tc>
        <w:tc>
          <w:tcPr>
            <w:tcW w:w="1560" w:type="dxa"/>
          </w:tcPr>
          <w:p w14:paraId="546D5157" w14:textId="77777777" w:rsidR="0037615C" w:rsidRDefault="005C3ED1">
            <w:pPr>
              <w:spacing w:after="0" w:line="240" w:lineRule="auto"/>
            </w:pPr>
            <w:r>
              <w:rPr>
                <w:sz w:val="15"/>
              </w:rPr>
              <w:t>no</w:t>
            </w:r>
          </w:p>
        </w:tc>
        <w:tc>
          <w:tcPr>
            <w:tcW w:w="2371" w:type="dxa"/>
          </w:tcPr>
          <w:p w14:paraId="00D667C0" w14:textId="77777777" w:rsidR="0037615C" w:rsidRDefault="005C3ED1">
            <w:pPr>
              <w:spacing w:after="0" w:line="240" w:lineRule="auto"/>
            </w:pPr>
            <w:r>
              <w:rPr>
                <w:sz w:val="15"/>
              </w:rPr>
              <w:t>many duplicates (ours: 26 % removed)</w:t>
            </w:r>
          </w:p>
        </w:tc>
      </w:tr>
      <w:tr w:rsidR="0037615C" w14:paraId="1DCA2932" w14:textId="77777777">
        <w:trPr>
          <w:jc w:val="center"/>
        </w:trPr>
        <w:tc>
          <w:tcPr>
            <w:tcW w:w="2371" w:type="dxa"/>
          </w:tcPr>
          <w:p w14:paraId="6E168460" w14:textId="77777777" w:rsidR="0037615C" w:rsidRDefault="005C3ED1">
            <w:pPr>
              <w:spacing w:after="0" w:line="240" w:lineRule="auto"/>
            </w:pPr>
            <w:r>
              <w:rPr>
                <w:sz w:val="15"/>
              </w:rPr>
              <w:t>Hannousse 2021 [16]</w:t>
            </w:r>
          </w:p>
        </w:tc>
        <w:tc>
          <w:tcPr>
            <w:tcW w:w="1498" w:type="dxa"/>
          </w:tcPr>
          <w:p w14:paraId="70E15859" w14:textId="77777777" w:rsidR="0037615C" w:rsidRDefault="005C3ED1">
            <w:pPr>
              <w:spacing w:after="0" w:line="240" w:lineRule="auto"/>
            </w:pPr>
            <w:r>
              <w:rPr>
                <w:sz w:val="15"/>
              </w:rPr>
              <w:t>11,430 balanced</w:t>
            </w:r>
          </w:p>
        </w:tc>
        <w:tc>
          <w:tcPr>
            <w:tcW w:w="1498" w:type="dxa"/>
          </w:tcPr>
          <w:p w14:paraId="100749BE" w14:textId="77777777" w:rsidR="0037615C" w:rsidRDefault="005C3ED1">
            <w:pPr>
              <w:spacing w:after="0" w:line="240" w:lineRule="auto"/>
            </w:pPr>
            <w:r>
              <w:rPr>
                <w:sz w:val="15"/>
              </w:rPr>
              <w:t xml:space="preserve">Alexa crawl </w:t>
            </w:r>
            <w:r>
              <w:rPr>
                <w:i/>
                <w:sz w:val="15"/>
              </w:rPr>
              <w:t>with paths</w:t>
            </w:r>
          </w:p>
        </w:tc>
        <w:tc>
          <w:tcPr>
            <w:tcW w:w="1560" w:type="dxa"/>
          </w:tcPr>
          <w:p w14:paraId="02A4B7CC" w14:textId="77777777" w:rsidR="0037615C" w:rsidRDefault="005C3ED1">
            <w:pPr>
              <w:spacing w:after="0" w:line="240" w:lineRule="auto"/>
            </w:pPr>
            <w:r>
              <w:rPr>
                <w:sz w:val="15"/>
              </w:rPr>
              <w:t>no (May 2020)</w:t>
            </w:r>
          </w:p>
        </w:tc>
        <w:tc>
          <w:tcPr>
            <w:tcW w:w="2371" w:type="dxa"/>
          </w:tcPr>
          <w:p w14:paraId="042BC250" w14:textId="77777777" w:rsidR="0037615C" w:rsidRDefault="005C3ED1">
            <w:pPr>
              <w:spacing w:after="0" w:line="240" w:lineRule="auto"/>
            </w:pPr>
            <w:r>
              <w:rPr>
                <w:sz w:val="15"/>
              </w:rPr>
              <w:t>small, balanced</w:t>
            </w:r>
          </w:p>
        </w:tc>
      </w:tr>
      <w:tr w:rsidR="0037615C" w14:paraId="10B9D416" w14:textId="77777777">
        <w:trPr>
          <w:jc w:val="center"/>
        </w:trPr>
        <w:tc>
          <w:tcPr>
            <w:tcW w:w="2371" w:type="dxa"/>
          </w:tcPr>
          <w:p w14:paraId="6F9B1B20" w14:textId="77777777" w:rsidR="0037615C" w:rsidRDefault="005C3ED1">
            <w:pPr>
              <w:spacing w:after="0" w:line="240" w:lineRule="auto"/>
            </w:pPr>
            <w:r>
              <w:rPr>
                <w:sz w:val="15"/>
              </w:rPr>
              <w:t>PhiUSIIL [25]</w:t>
            </w:r>
          </w:p>
        </w:tc>
        <w:tc>
          <w:tcPr>
            <w:tcW w:w="1498" w:type="dxa"/>
          </w:tcPr>
          <w:p w14:paraId="2C6C7F84" w14:textId="77777777" w:rsidR="0037615C" w:rsidRDefault="005C3ED1">
            <w:pPr>
              <w:spacing w:after="0" w:line="240" w:lineRule="auto"/>
            </w:pPr>
            <w:r>
              <w:rPr>
                <w:sz w:val="15"/>
              </w:rPr>
              <w:t>235,795</w:t>
            </w:r>
          </w:p>
        </w:tc>
        <w:tc>
          <w:tcPr>
            <w:tcW w:w="1498" w:type="dxa"/>
          </w:tcPr>
          <w:p w14:paraId="5964C7F0" w14:textId="77777777" w:rsidR="0037615C" w:rsidRDefault="005C3ED1">
            <w:pPr>
              <w:spacing w:after="0" w:line="240" w:lineRule="auto"/>
            </w:pPr>
            <w:r>
              <w:rPr>
                <w:sz w:val="15"/>
              </w:rPr>
              <w:t>—</w:t>
            </w:r>
          </w:p>
        </w:tc>
        <w:tc>
          <w:tcPr>
            <w:tcW w:w="1560" w:type="dxa"/>
          </w:tcPr>
          <w:p w14:paraId="0A572BFD" w14:textId="77777777" w:rsidR="0037615C" w:rsidRDefault="005C3ED1">
            <w:pPr>
              <w:spacing w:after="0" w:line="240" w:lineRule="auto"/>
            </w:pPr>
            <w:r>
              <w:rPr>
                <w:sz w:val="15"/>
              </w:rPr>
              <w:t>no</w:t>
            </w:r>
          </w:p>
        </w:tc>
        <w:tc>
          <w:tcPr>
            <w:tcW w:w="2371" w:type="dxa"/>
          </w:tcPr>
          <w:p w14:paraId="4D3F4EAB" w14:textId="77777777" w:rsidR="0037615C" w:rsidRDefault="005C3ED1">
            <w:pPr>
              <w:spacing w:after="0" w:line="240" w:lineRule="auto"/>
            </w:pPr>
            <w:r>
              <w:rPr>
                <w:sz w:val="15"/>
              </w:rPr>
              <w:t xml:space="preserve">ours: 100 % of benign are </w:t>
            </w:r>
            <w:r>
              <w:rPr>
                <w:rFonts w:ascii="Consolas" w:eastAsia="Consolas" w:hAnsi="Consolas"/>
                <w:sz w:val="12"/>
              </w:rPr>
              <w:t>https://www.&lt;domain&gt;</w:t>
            </w:r>
            <w:r>
              <w:rPr>
                <w:sz w:val="15"/>
              </w:rPr>
              <w:t xml:space="preserve"> homepages</w:t>
            </w:r>
          </w:p>
        </w:tc>
      </w:tr>
      <w:tr w:rsidR="0037615C" w14:paraId="4B393F82" w14:textId="77777777">
        <w:trPr>
          <w:jc w:val="center"/>
        </w:trPr>
        <w:tc>
          <w:tcPr>
            <w:tcW w:w="2371" w:type="dxa"/>
          </w:tcPr>
          <w:p w14:paraId="4409FAED" w14:textId="77777777" w:rsidR="0037615C" w:rsidRDefault="005C3ED1">
            <w:pPr>
              <w:spacing w:after="0" w:line="240" w:lineRule="auto"/>
            </w:pPr>
            <w:r>
              <w:rPr>
                <w:sz w:val="15"/>
              </w:rPr>
              <w:t>GramBeddings [33]</w:t>
            </w:r>
          </w:p>
        </w:tc>
        <w:tc>
          <w:tcPr>
            <w:tcW w:w="1498" w:type="dxa"/>
          </w:tcPr>
          <w:p w14:paraId="4DEC3302" w14:textId="77777777" w:rsidR="0037615C" w:rsidRDefault="005C3ED1">
            <w:pPr>
              <w:spacing w:after="0" w:line="240" w:lineRule="auto"/>
            </w:pPr>
            <w:r>
              <w:rPr>
                <w:sz w:val="15"/>
              </w:rPr>
              <w:t>800k balanced</w:t>
            </w:r>
          </w:p>
        </w:tc>
        <w:tc>
          <w:tcPr>
            <w:tcW w:w="1498" w:type="dxa"/>
          </w:tcPr>
          <w:p w14:paraId="796DB68E" w14:textId="77777777" w:rsidR="0037615C" w:rsidRDefault="005C3ED1">
            <w:pPr>
              <w:spacing w:after="0" w:line="240" w:lineRule="auto"/>
            </w:pPr>
            <w:r>
              <w:rPr>
                <w:sz w:val="15"/>
              </w:rPr>
              <w:t>top sites crawl</w:t>
            </w:r>
          </w:p>
        </w:tc>
        <w:tc>
          <w:tcPr>
            <w:tcW w:w="1560" w:type="dxa"/>
          </w:tcPr>
          <w:p w14:paraId="010155D5" w14:textId="77777777" w:rsidR="0037615C" w:rsidRDefault="005C3ED1">
            <w:pPr>
              <w:spacing w:after="0" w:line="240" w:lineRule="auto"/>
            </w:pPr>
            <w:r>
              <w:rPr>
                <w:sz w:val="15"/>
              </w:rPr>
              <w:t>collection window 2019–21</w:t>
            </w:r>
          </w:p>
        </w:tc>
        <w:tc>
          <w:tcPr>
            <w:tcW w:w="2371" w:type="dxa"/>
          </w:tcPr>
          <w:p w14:paraId="2B4683C1" w14:textId="77777777" w:rsidR="0037615C" w:rsidRDefault="005C3ED1">
            <w:pPr>
              <w:spacing w:after="0" w:line="240" w:lineRule="auto"/>
            </w:pPr>
            <w:r>
              <w:rPr>
                <w:sz w:val="15"/>
              </w:rPr>
              <w:t>access by form (not obtained)</w:t>
            </w:r>
          </w:p>
        </w:tc>
      </w:tr>
      <w:tr w:rsidR="0037615C" w14:paraId="547DE932" w14:textId="77777777">
        <w:trPr>
          <w:jc w:val="center"/>
        </w:trPr>
        <w:tc>
          <w:tcPr>
            <w:tcW w:w="2371" w:type="dxa"/>
          </w:tcPr>
          <w:p w14:paraId="6E462CA3" w14:textId="77777777" w:rsidR="0037615C" w:rsidRDefault="005C3ED1">
            <w:pPr>
              <w:spacing w:after="0" w:line="240" w:lineRule="auto"/>
            </w:pPr>
            <w:r>
              <w:rPr>
                <w:sz w:val="15"/>
              </w:rPr>
              <w:t>PILU-90K [12]</w:t>
            </w:r>
          </w:p>
        </w:tc>
        <w:tc>
          <w:tcPr>
            <w:tcW w:w="1498" w:type="dxa"/>
          </w:tcPr>
          <w:p w14:paraId="152B599C" w14:textId="77777777" w:rsidR="0037615C" w:rsidRDefault="005C3ED1">
            <w:pPr>
              <w:spacing w:after="0" w:line="240" w:lineRule="auto"/>
            </w:pPr>
            <w:r>
              <w:rPr>
                <w:sz w:val="15"/>
              </w:rPr>
              <w:t>90k incl. 30k login URLs</w:t>
            </w:r>
          </w:p>
        </w:tc>
        <w:tc>
          <w:tcPr>
            <w:tcW w:w="1498" w:type="dxa"/>
          </w:tcPr>
          <w:p w14:paraId="3B197AD5" w14:textId="77777777" w:rsidR="0037615C" w:rsidRDefault="005C3ED1">
            <w:pPr>
              <w:spacing w:after="0" w:line="240" w:lineRule="auto"/>
            </w:pPr>
            <w:r>
              <w:rPr>
                <w:sz w:val="15"/>
              </w:rPr>
              <w:t>Quantcast</w:t>
            </w:r>
          </w:p>
        </w:tc>
        <w:tc>
          <w:tcPr>
            <w:tcW w:w="1560" w:type="dxa"/>
          </w:tcPr>
          <w:p w14:paraId="5B8A09F4" w14:textId="77777777" w:rsidR="0037615C" w:rsidRDefault="005C3ED1">
            <w:pPr>
              <w:spacing w:after="0" w:line="240" w:lineRule="auto"/>
            </w:pPr>
            <w:r>
              <w:rPr>
                <w:sz w:val="15"/>
              </w:rPr>
              <w:t>no</w:t>
            </w:r>
          </w:p>
        </w:tc>
        <w:tc>
          <w:tcPr>
            <w:tcW w:w="2371" w:type="dxa"/>
          </w:tcPr>
          <w:p w14:paraId="59ACC7E8" w14:textId="77777777" w:rsidR="0037615C" w:rsidRDefault="005C3ED1">
            <w:pPr>
              <w:spacing w:after="0" w:line="240" w:lineRule="auto"/>
            </w:pPr>
            <w:r>
              <w:rPr>
                <w:sz w:val="15"/>
              </w:rPr>
              <w:t>not obtained in this study</w:t>
            </w:r>
          </w:p>
        </w:tc>
      </w:tr>
      <w:tr w:rsidR="0037615C" w14:paraId="0C561C94" w14:textId="77777777">
        <w:trPr>
          <w:jc w:val="center"/>
        </w:trPr>
        <w:tc>
          <w:tcPr>
            <w:tcW w:w="2371" w:type="dxa"/>
          </w:tcPr>
          <w:p w14:paraId="7D67FBCD" w14:textId="77777777" w:rsidR="0037615C" w:rsidRDefault="005C3ED1">
            <w:pPr>
              <w:spacing w:after="0" w:line="240" w:lineRule="auto"/>
            </w:pPr>
            <w:r>
              <w:rPr>
                <w:sz w:val="15"/>
              </w:rPr>
              <w:t>DEPHIDES [34]</w:t>
            </w:r>
          </w:p>
        </w:tc>
        <w:tc>
          <w:tcPr>
            <w:tcW w:w="1498" w:type="dxa"/>
          </w:tcPr>
          <w:p w14:paraId="1933E31B" w14:textId="77777777" w:rsidR="0037615C" w:rsidRDefault="005C3ED1">
            <w:pPr>
              <w:spacing w:after="0" w:line="240" w:lineRule="auto"/>
            </w:pPr>
            <w:r>
              <w:rPr>
                <w:sz w:val="15"/>
              </w:rPr>
              <w:t>5.1 M</w:t>
            </w:r>
          </w:p>
        </w:tc>
        <w:tc>
          <w:tcPr>
            <w:tcW w:w="1498" w:type="dxa"/>
          </w:tcPr>
          <w:p w14:paraId="769C518E" w14:textId="77777777" w:rsidR="0037615C" w:rsidRDefault="005C3ED1">
            <w:pPr>
              <w:spacing w:after="0" w:line="240" w:lineRule="auto"/>
            </w:pPr>
            <w:r>
              <w:rPr>
                <w:sz w:val="15"/>
              </w:rPr>
              <w:t>≈30 URLs per top domain</w:t>
            </w:r>
          </w:p>
        </w:tc>
        <w:tc>
          <w:tcPr>
            <w:tcW w:w="1560" w:type="dxa"/>
          </w:tcPr>
          <w:p w14:paraId="65F1B11D" w14:textId="77777777" w:rsidR="0037615C" w:rsidRDefault="005C3ED1">
            <w:pPr>
              <w:spacing w:after="0" w:line="240" w:lineRule="auto"/>
            </w:pPr>
            <w:r>
              <w:rPr>
                <w:sz w:val="15"/>
              </w:rPr>
              <w:t>no</w:t>
            </w:r>
          </w:p>
        </w:tc>
        <w:tc>
          <w:tcPr>
            <w:tcW w:w="2371" w:type="dxa"/>
          </w:tcPr>
          <w:p w14:paraId="0424A18C" w14:textId="77777777" w:rsidR="0037615C" w:rsidRDefault="005C3ED1">
            <w:pPr>
              <w:spacing w:after="0" w:line="240" w:lineRule="auto"/>
            </w:pPr>
            <w:r>
              <w:rPr>
                <w:sz w:val="15"/>
              </w:rPr>
              <w:t>random splits leak domains</w:t>
            </w:r>
          </w:p>
        </w:tc>
      </w:tr>
      <w:tr w:rsidR="0037615C" w14:paraId="38294537" w14:textId="77777777">
        <w:trPr>
          <w:jc w:val="center"/>
        </w:trPr>
        <w:tc>
          <w:tcPr>
            <w:tcW w:w="2371" w:type="dxa"/>
          </w:tcPr>
          <w:p w14:paraId="5E930D64" w14:textId="77777777" w:rsidR="0037615C" w:rsidRDefault="005C3ED1">
            <w:pPr>
              <w:spacing w:after="0" w:line="240" w:lineRule="auto"/>
            </w:pPr>
            <w:r>
              <w:rPr>
                <w:sz w:val="15"/>
              </w:rPr>
              <w:t>Kaggle sid321axn [58]</w:t>
            </w:r>
          </w:p>
        </w:tc>
        <w:tc>
          <w:tcPr>
            <w:tcW w:w="1498" w:type="dxa"/>
          </w:tcPr>
          <w:p w14:paraId="4A7594F0" w14:textId="77777777" w:rsidR="0037615C" w:rsidRDefault="005C3ED1">
            <w:pPr>
              <w:spacing w:after="0" w:line="240" w:lineRule="auto"/>
            </w:pPr>
            <w:r>
              <w:rPr>
                <w:sz w:val="15"/>
              </w:rPr>
              <w:t>651,191, 4 classes</w:t>
            </w:r>
          </w:p>
        </w:tc>
        <w:tc>
          <w:tcPr>
            <w:tcW w:w="1498" w:type="dxa"/>
          </w:tcPr>
          <w:p w14:paraId="1BDF8C56" w14:textId="77777777" w:rsidR="0037615C" w:rsidRDefault="005C3ED1">
            <w:pPr>
              <w:spacing w:after="0" w:line="240" w:lineRule="auto"/>
            </w:pPr>
            <w:r>
              <w:rPr>
                <w:sz w:val="15"/>
              </w:rPr>
              <w:t>aggregated</w:t>
            </w:r>
          </w:p>
        </w:tc>
        <w:tc>
          <w:tcPr>
            <w:tcW w:w="1560" w:type="dxa"/>
          </w:tcPr>
          <w:p w14:paraId="6A178E37" w14:textId="77777777" w:rsidR="0037615C" w:rsidRDefault="005C3ED1">
            <w:pPr>
              <w:spacing w:after="0" w:line="240" w:lineRule="auto"/>
            </w:pPr>
            <w:r>
              <w:rPr>
                <w:sz w:val="15"/>
              </w:rPr>
              <w:t>no</w:t>
            </w:r>
          </w:p>
        </w:tc>
        <w:tc>
          <w:tcPr>
            <w:tcW w:w="2371" w:type="dxa"/>
          </w:tcPr>
          <w:p w14:paraId="24B7BF0E" w14:textId="77777777" w:rsidR="0037615C" w:rsidRDefault="005C3ED1">
            <w:pPr>
              <w:spacing w:after="0" w:line="240" w:lineRule="auto"/>
            </w:pPr>
            <w:r>
              <w:rPr>
                <w:sz w:val="15"/>
              </w:rPr>
              <w:t>mixed sources; scheme often absent</w:t>
            </w:r>
          </w:p>
        </w:tc>
      </w:tr>
      <w:tr w:rsidR="0037615C" w14:paraId="06BA99F3" w14:textId="77777777">
        <w:trPr>
          <w:jc w:val="center"/>
        </w:trPr>
        <w:tc>
          <w:tcPr>
            <w:tcW w:w="2371" w:type="dxa"/>
          </w:tcPr>
          <w:p w14:paraId="2251339C" w14:textId="77777777" w:rsidR="0037615C" w:rsidRDefault="005C3ED1">
            <w:pPr>
              <w:spacing w:after="0" w:line="240" w:lineRule="auto"/>
            </w:pPr>
            <w:r>
              <w:rPr>
                <w:sz w:val="15"/>
              </w:rPr>
              <w:t>PhreshPhish [45‡]</w:t>
            </w:r>
          </w:p>
        </w:tc>
        <w:tc>
          <w:tcPr>
            <w:tcW w:w="1498" w:type="dxa"/>
          </w:tcPr>
          <w:p w14:paraId="2035BF57" w14:textId="77777777" w:rsidR="0037615C" w:rsidRDefault="005C3ED1">
            <w:pPr>
              <w:spacing w:after="0" w:line="240" w:lineRule="auto"/>
            </w:pPr>
            <w:r>
              <w:rPr>
                <w:sz w:val="15"/>
              </w:rPr>
              <w:t>large, HTML+URL</w:t>
            </w:r>
          </w:p>
        </w:tc>
        <w:tc>
          <w:tcPr>
            <w:tcW w:w="1498" w:type="dxa"/>
          </w:tcPr>
          <w:p w14:paraId="48FA3403" w14:textId="77777777" w:rsidR="0037615C" w:rsidRDefault="005C3ED1">
            <w:pPr>
              <w:spacing w:after="0" w:line="240" w:lineRule="auto"/>
            </w:pPr>
            <w:r>
              <w:rPr>
                <w:sz w:val="15"/>
              </w:rPr>
              <w:t>browser crawl</w:t>
            </w:r>
          </w:p>
        </w:tc>
        <w:tc>
          <w:tcPr>
            <w:tcW w:w="1560" w:type="dxa"/>
          </w:tcPr>
          <w:p w14:paraId="41AA34E6" w14:textId="77777777" w:rsidR="0037615C" w:rsidRDefault="005C3ED1">
            <w:pPr>
              <w:spacing w:after="0" w:line="240" w:lineRule="auto"/>
            </w:pPr>
            <w:r>
              <w:rPr>
                <w:sz w:val="15"/>
              </w:rPr>
              <w:t>temporal split</w:t>
            </w:r>
          </w:p>
        </w:tc>
        <w:tc>
          <w:tcPr>
            <w:tcW w:w="2371" w:type="dxa"/>
          </w:tcPr>
          <w:p w14:paraId="39BC4547" w14:textId="77777777" w:rsidR="0037615C" w:rsidRDefault="005C3ED1">
            <w:pPr>
              <w:spacing w:after="0" w:line="240" w:lineRule="auto"/>
            </w:pPr>
            <w:r>
              <w:rPr>
                <w:sz w:val="15"/>
              </w:rPr>
              <w:t>not used (HTML-centred)</w:t>
            </w:r>
          </w:p>
        </w:tc>
      </w:tr>
      <w:tr w:rsidR="0037615C" w14:paraId="219C576E" w14:textId="77777777">
        <w:trPr>
          <w:jc w:val="center"/>
        </w:trPr>
        <w:tc>
          <w:tcPr>
            <w:tcW w:w="2371" w:type="dxa"/>
          </w:tcPr>
          <w:p w14:paraId="3FB0BAFF" w14:textId="77777777" w:rsidR="0037615C" w:rsidRDefault="005C3ED1">
            <w:pPr>
              <w:spacing w:after="0" w:line="240" w:lineRule="auto"/>
            </w:pPr>
            <w:r>
              <w:rPr>
                <w:sz w:val="15"/>
              </w:rPr>
              <w:t>Feeds: PhishTank, OpenPhish, URLhaus [103, 102, 104]; Tranco [77]; Common Crawl [101]</w:t>
            </w:r>
          </w:p>
        </w:tc>
        <w:tc>
          <w:tcPr>
            <w:tcW w:w="1498" w:type="dxa"/>
          </w:tcPr>
          <w:p w14:paraId="7A02998E" w14:textId="77777777" w:rsidR="0037615C" w:rsidRDefault="005C3ED1">
            <w:pPr>
              <w:spacing w:after="0" w:line="240" w:lineRule="auto"/>
            </w:pPr>
            <w:r>
              <w:rPr>
                <w:sz w:val="15"/>
              </w:rPr>
              <w:t>live</w:t>
            </w:r>
          </w:p>
        </w:tc>
        <w:tc>
          <w:tcPr>
            <w:tcW w:w="1498" w:type="dxa"/>
          </w:tcPr>
          <w:p w14:paraId="50C9E362" w14:textId="77777777" w:rsidR="0037615C" w:rsidRDefault="005C3ED1">
            <w:pPr>
              <w:spacing w:after="0" w:line="240" w:lineRule="auto"/>
            </w:pPr>
            <w:r>
              <w:rPr>
                <w:sz w:val="15"/>
              </w:rPr>
              <w:t>—</w:t>
            </w:r>
          </w:p>
        </w:tc>
        <w:tc>
          <w:tcPr>
            <w:tcW w:w="1560" w:type="dxa"/>
          </w:tcPr>
          <w:p w14:paraId="6C24F7BF" w14:textId="77777777" w:rsidR="0037615C" w:rsidRDefault="005C3ED1">
            <w:pPr>
              <w:spacing w:after="0" w:line="240" w:lineRule="auto"/>
            </w:pPr>
            <w:r>
              <w:rPr>
                <w:sz w:val="15"/>
              </w:rPr>
              <w:t>PhishTank/URLhaus yes</w:t>
            </w:r>
          </w:p>
        </w:tc>
        <w:tc>
          <w:tcPr>
            <w:tcW w:w="2371" w:type="dxa"/>
          </w:tcPr>
          <w:p w14:paraId="61414FB9" w14:textId="77777777" w:rsidR="0037615C" w:rsidRDefault="005C3ED1">
            <w:pPr>
              <w:spacing w:after="0" w:line="240" w:lineRule="auto"/>
            </w:pPr>
            <w:r>
              <w:rPr>
                <w:sz w:val="15"/>
              </w:rPr>
              <w:t>positive-only (feeds) or not labels (lists)</w:t>
            </w:r>
          </w:p>
        </w:tc>
      </w:tr>
    </w:tbl>
    <w:p w14:paraId="05D2EE08" w14:textId="77777777" w:rsidR="0037615C" w:rsidRDefault="0037615C">
      <w:pPr>
        <w:spacing w:after="40"/>
      </w:pPr>
    </w:p>
    <w:p w14:paraId="08025EEF" w14:textId="77777777" w:rsidR="0037615C" w:rsidRDefault="005C3ED1">
      <w:pPr>
        <w:pStyle w:val="Heading3"/>
      </w:pPr>
      <w:r>
        <w:t>12. Synthesis: what is established, what is not</w:t>
      </w:r>
    </w:p>
    <w:p w14:paraId="5E00A8E0" w14:textId="77777777" w:rsidR="0037615C" w:rsidRDefault="005C3ED1">
      <w:pPr>
        <w:jc w:val="both"/>
      </w:pPr>
      <w:r>
        <w:rPr>
          <w:b/>
        </w:rPr>
        <w:t>Established by prior work.</w:t>
      </w:r>
    </w:p>
    <w:p w14:paraId="5A5B801A" w14:textId="77777777" w:rsidR="0037615C" w:rsidRDefault="005C3ED1">
      <w:pPr>
        <w:pStyle w:val="ListNumber"/>
        <w:spacing w:after="40"/>
      </w:pPr>
      <w:r>
        <w:t>Lexical URL features and simple tree ensembles reach very high in-distribution scores on public benchmarks.</w:t>
      </w:r>
    </w:p>
    <w:p w14:paraId="034E406A" w14:textId="77777777" w:rsidR="0037615C" w:rsidRDefault="005C3ED1">
      <w:pPr>
        <w:pStyle w:val="ListNumber"/>
        <w:spacing w:after="40"/>
      </w:pPr>
      <w:r>
        <w:t>Cross-dataset performance of URL classifiers collapses, often to near chance (A: [3, 9, 11, 10, 39]).</w:t>
      </w:r>
    </w:p>
    <w:p w14:paraId="6C09C340" w14:textId="77777777" w:rsidR="0037615C" w:rsidRDefault="005C3ED1">
      <w:pPr>
        <w:pStyle w:val="ListNumber"/>
        <w:spacing w:after="40"/>
      </w:pPr>
      <w:r>
        <w:t>Benign-class sampling from popularity lists produces biased, homepage-heavy benign data (A: [17, 16, 14, 15, 12]).</w:t>
      </w:r>
    </w:p>
    <w:p w14:paraId="4D94568D" w14:textId="77777777" w:rsidR="0037615C" w:rsidRDefault="005C3ED1">
      <w:pPr>
        <w:pStyle w:val="ListNumber"/>
        <w:spacing w:after="40"/>
      </w:pPr>
      <w:r>
        <w:t>Random splits, balanced classes and accuracy over-state deployability; temporal and low-FPR evaluation is needed (A: [13, 41, 14, 35]).</w:t>
      </w:r>
    </w:p>
    <w:p w14:paraId="4EC94A25" w14:textId="77777777" w:rsidR="0037615C" w:rsidRDefault="005C3ED1">
      <w:pPr>
        <w:pStyle w:val="ListNumber"/>
        <w:spacing w:after="40"/>
      </w:pPr>
      <w:r>
        <w:t>URL detectors are fragile to cheap adversarial manipulation (A: [17, 48]).</w:t>
      </w:r>
    </w:p>
    <w:p w14:paraId="1B2E4F00" w14:textId="77777777" w:rsidR="0037615C" w:rsidRDefault="005C3ED1">
      <w:pPr>
        <w:jc w:val="both"/>
      </w:pPr>
      <w:r>
        <w:rPr>
          <w:b/>
        </w:rPr>
        <w:t>Not established (gaps; developed in `RESEARCH_GAPS.md`).</w:t>
      </w:r>
    </w:p>
    <w:p w14:paraId="5A997982" w14:textId="77777777" w:rsidR="0037615C" w:rsidRDefault="005C3ED1">
      <w:pPr>
        <w:pStyle w:val="ListBullet"/>
        <w:spacing w:after="40"/>
      </w:pPr>
      <w:r>
        <w:t xml:space="preserve">(I) A </w:t>
      </w:r>
      <w:r>
        <w:rPr>
          <w:i/>
        </w:rPr>
        <w:t>quantified, multi-corpus, raw-URL</w:t>
      </w:r>
      <w:r>
        <w:t xml:space="preserve"> account of which specific recording artifacts carry in-distribution performance, whether their direction is consistent across corpora, and how much registered-domain memorisation adds. Prior cross-dataset studies used pre-computed feature tables [9, 10] or abstracts do not report the mechanism [11]; the only direct treatment is a non-peer-reviewed single-model preprint [46].</w:t>
      </w:r>
    </w:p>
    <w:p w14:paraId="4CD74725" w14:textId="77777777" w:rsidR="0037615C" w:rsidRDefault="005C3ED1">
      <w:pPr>
        <w:pStyle w:val="ListBullet"/>
        <w:spacing w:after="40"/>
      </w:pPr>
      <w:r>
        <w:t xml:space="preserve">(I) Whether removing artifacts at the </w:t>
      </w:r>
      <w:r>
        <w:rPr>
          <w:i/>
        </w:rPr>
        <w:t>feature</w:t>
      </w:r>
      <w:r>
        <w:t xml:space="preserve"> level suffices, versus canonicalising the input, and whether either restores external performance.</w:t>
      </w:r>
    </w:p>
    <w:p w14:paraId="79D124E3" w14:textId="77777777" w:rsidR="0037615C" w:rsidRDefault="005C3ED1">
      <w:pPr>
        <w:pStyle w:val="ListBullet"/>
        <w:spacing w:after="40"/>
      </w:pPr>
      <w:r>
        <w:t>(A for malware, I for URLs) Calibration and threshold transfer of phishing-URL classifiers under dataset shift [55].</w:t>
      </w:r>
    </w:p>
    <w:p w14:paraId="67811F7C" w14:textId="77777777" w:rsidR="0037615C" w:rsidRDefault="005C3ED1">
      <w:pPr>
        <w:pStyle w:val="ListBullet"/>
        <w:spacing w:after="40"/>
      </w:pPr>
      <w:r>
        <w:t>(I) Sensitivity of URL classifiers to label-irrelevant recording variants (scheme/</w:t>
      </w:r>
      <w:r>
        <w:rPr>
          <w:rFonts w:ascii="Consolas" w:eastAsia="Consolas" w:hAnsi="Consolas"/>
          <w:sz w:val="19"/>
        </w:rPr>
        <w:t>www.</w:t>
      </w:r>
      <w:r>
        <w:t>/port/fragment), as distinct from adversarial perturbations.</w:t>
      </w:r>
    </w:p>
    <w:p w14:paraId="5FA1BE2C" w14:textId="77777777" w:rsidR="0037615C" w:rsidRDefault="005C3ED1">
      <w:pPr>
        <w:pStyle w:val="ListBullet"/>
        <w:spacing w:after="40"/>
      </w:pPr>
      <w:r>
        <w:t>(A) Public URL corpora lack timestamps; long-horizon temporal evaluation of URL models on public data is missing [41].</w:t>
      </w:r>
    </w:p>
    <w:p w14:paraId="5B098DED" w14:textId="77777777" w:rsidR="0037615C" w:rsidRDefault="005C3ED1">
      <w:pPr>
        <w:pStyle w:val="Heading3"/>
      </w:pPr>
      <w:r>
        <w:t>13. How this project differs</w:t>
      </w:r>
    </w:p>
    <w:tbl>
      <w:tblPr>
        <w:tblStyle w:val="TableGrid"/>
        <w:tblW w:w="0" w:type="auto"/>
        <w:jc w:val="center"/>
        <w:tblLayout w:type="fixed"/>
        <w:tblLook w:val="04A0" w:firstRow="1" w:lastRow="0" w:firstColumn="1" w:lastColumn="0" w:noHBand="0" w:noVBand="1"/>
      </w:tblPr>
      <w:tblGrid>
        <w:gridCol w:w="3099"/>
        <w:gridCol w:w="3099"/>
        <w:gridCol w:w="3099"/>
      </w:tblGrid>
      <w:tr w:rsidR="0037615C" w14:paraId="117D34D1" w14:textId="77777777">
        <w:trPr>
          <w:tblHeader/>
          <w:jc w:val="center"/>
        </w:trPr>
        <w:tc>
          <w:tcPr>
            <w:tcW w:w="3099" w:type="dxa"/>
            <w:shd w:val="clear" w:color="auto" w:fill="D9E2F3"/>
          </w:tcPr>
          <w:p w14:paraId="1896A52D" w14:textId="77777777" w:rsidR="0037615C" w:rsidRDefault="005C3ED1">
            <w:pPr>
              <w:spacing w:after="0"/>
            </w:pPr>
            <w:r>
              <w:rPr>
                <w:b/>
                <w:sz w:val="15"/>
              </w:rPr>
              <w:t>Closest work</w:t>
            </w:r>
          </w:p>
        </w:tc>
        <w:tc>
          <w:tcPr>
            <w:tcW w:w="3099" w:type="dxa"/>
            <w:shd w:val="clear" w:color="auto" w:fill="D9E2F3"/>
          </w:tcPr>
          <w:p w14:paraId="664B6E49" w14:textId="77777777" w:rsidR="0037615C" w:rsidRDefault="005C3ED1">
            <w:pPr>
              <w:spacing w:after="0"/>
            </w:pPr>
            <w:r>
              <w:rPr>
                <w:b/>
                <w:sz w:val="15"/>
              </w:rPr>
              <w:t>What it does</w:t>
            </w:r>
          </w:p>
        </w:tc>
        <w:tc>
          <w:tcPr>
            <w:tcW w:w="3099" w:type="dxa"/>
            <w:shd w:val="clear" w:color="auto" w:fill="D9E2F3"/>
          </w:tcPr>
          <w:p w14:paraId="76D2D689" w14:textId="77777777" w:rsidR="0037615C" w:rsidRDefault="005C3ED1">
            <w:pPr>
              <w:spacing w:after="0"/>
            </w:pPr>
            <w:r>
              <w:rPr>
                <w:b/>
                <w:sz w:val="15"/>
              </w:rPr>
              <w:t>What we add</w:t>
            </w:r>
          </w:p>
        </w:tc>
      </w:tr>
      <w:tr w:rsidR="0037615C" w14:paraId="7B1996F6" w14:textId="77777777">
        <w:trPr>
          <w:jc w:val="center"/>
        </w:trPr>
        <w:tc>
          <w:tcPr>
            <w:tcW w:w="3099" w:type="dxa"/>
          </w:tcPr>
          <w:p w14:paraId="0B5FF0E6" w14:textId="77777777" w:rsidR="0037615C" w:rsidRDefault="005C3ED1">
            <w:pPr>
              <w:spacing w:after="0" w:line="240" w:lineRule="auto"/>
            </w:pPr>
            <w:r>
              <w:rPr>
                <w:sz w:val="15"/>
              </w:rPr>
              <w:lastRenderedPageBreak/>
              <w:t>[9]</w:t>
            </w:r>
          </w:p>
        </w:tc>
        <w:tc>
          <w:tcPr>
            <w:tcW w:w="3099" w:type="dxa"/>
          </w:tcPr>
          <w:p w14:paraId="7AA95927" w14:textId="77777777" w:rsidR="0037615C" w:rsidRDefault="005C3ED1">
            <w:pPr>
              <w:spacing w:after="0" w:line="240" w:lineRule="auto"/>
            </w:pPr>
            <w:r>
              <w:rPr>
                <w:sz w:val="15"/>
              </w:rPr>
              <w:t>2 datasets, pre-computed features, random splits, SHAP</w:t>
            </w:r>
          </w:p>
        </w:tc>
        <w:tc>
          <w:tcPr>
            <w:tcW w:w="3099" w:type="dxa"/>
          </w:tcPr>
          <w:p w14:paraId="4DCE36D0" w14:textId="77777777" w:rsidR="0037615C" w:rsidRDefault="005C3ED1">
            <w:pPr>
              <w:spacing w:after="0" w:line="240" w:lineRule="auto"/>
            </w:pPr>
            <w:r>
              <w:rPr>
                <w:sz w:val="15"/>
              </w:rPr>
              <w:t>raw URLs from 6 corpora + 3 positive-only feeds; ablation of named artifacts; grouped splits; probe; calibration</w:t>
            </w:r>
          </w:p>
        </w:tc>
      </w:tr>
      <w:tr w:rsidR="0037615C" w14:paraId="6D157F88" w14:textId="77777777">
        <w:trPr>
          <w:jc w:val="center"/>
        </w:trPr>
        <w:tc>
          <w:tcPr>
            <w:tcW w:w="3099" w:type="dxa"/>
          </w:tcPr>
          <w:p w14:paraId="1FC14D8F" w14:textId="77777777" w:rsidR="0037615C" w:rsidRDefault="005C3ED1">
            <w:pPr>
              <w:spacing w:after="0" w:line="240" w:lineRule="auto"/>
            </w:pPr>
            <w:r>
              <w:rPr>
                <w:sz w:val="15"/>
              </w:rPr>
              <w:t>[11]</w:t>
            </w:r>
          </w:p>
        </w:tc>
        <w:tc>
          <w:tcPr>
            <w:tcW w:w="3099" w:type="dxa"/>
          </w:tcPr>
          <w:p w14:paraId="55C939E5" w14:textId="77777777" w:rsidR="0037615C" w:rsidRDefault="005C3ED1">
            <w:pPr>
              <w:spacing w:after="0" w:line="240" w:lineRule="auto"/>
            </w:pPr>
            <w:r>
              <w:rPr>
                <w:sz w:val="15"/>
              </w:rPr>
              <w:t>domain adaptation between 3 datasets</w:t>
            </w:r>
          </w:p>
        </w:tc>
        <w:tc>
          <w:tcPr>
            <w:tcW w:w="3099" w:type="dxa"/>
          </w:tcPr>
          <w:p w14:paraId="23BEE2F4" w14:textId="77777777" w:rsidR="0037615C" w:rsidRDefault="005C3ED1">
            <w:pPr>
              <w:spacing w:after="0" w:line="240" w:lineRule="auto"/>
            </w:pPr>
            <w:r>
              <w:rPr>
                <w:sz w:val="15"/>
              </w:rPr>
              <w:t>mechanism (artifact direction) rather than adaptation</w:t>
            </w:r>
          </w:p>
        </w:tc>
      </w:tr>
      <w:tr w:rsidR="0037615C" w14:paraId="769E4DA1" w14:textId="77777777">
        <w:trPr>
          <w:jc w:val="center"/>
        </w:trPr>
        <w:tc>
          <w:tcPr>
            <w:tcW w:w="3099" w:type="dxa"/>
          </w:tcPr>
          <w:p w14:paraId="6CCA7CE3" w14:textId="77777777" w:rsidR="0037615C" w:rsidRDefault="005C3ED1">
            <w:pPr>
              <w:spacing w:after="0" w:line="240" w:lineRule="auto"/>
            </w:pPr>
            <w:r>
              <w:rPr>
                <w:sz w:val="15"/>
              </w:rPr>
              <w:t>[46] ‡</w:t>
            </w:r>
          </w:p>
        </w:tc>
        <w:tc>
          <w:tcPr>
            <w:tcW w:w="3099" w:type="dxa"/>
          </w:tcPr>
          <w:p w14:paraId="2F2613AA" w14:textId="77777777" w:rsidR="0037615C" w:rsidRDefault="005C3ED1">
            <w:pPr>
              <w:spacing w:after="0" w:line="240" w:lineRule="auto"/>
            </w:pPr>
            <w:r>
              <w:rPr>
                <w:sz w:val="15"/>
              </w:rPr>
              <w:t>one model, canonicalisation, external benign set</w:t>
            </w:r>
          </w:p>
        </w:tc>
        <w:tc>
          <w:tcPr>
            <w:tcW w:w="3099" w:type="dxa"/>
          </w:tcPr>
          <w:p w14:paraId="62CD3CB1" w14:textId="77777777" w:rsidR="0037615C" w:rsidRDefault="005C3ED1">
            <w:pPr>
              <w:spacing w:after="0" w:line="240" w:lineRule="auto"/>
            </w:pPr>
            <w:r>
              <w:rPr>
                <w:sz w:val="15"/>
              </w:rPr>
              <w:t>multi-model, multi-seed, paired statistics, 6-way leave-one-corpus-out, probe, calibration, temporal recall</w:t>
            </w:r>
          </w:p>
        </w:tc>
      </w:tr>
      <w:tr w:rsidR="0037615C" w14:paraId="12D74BEC" w14:textId="77777777">
        <w:trPr>
          <w:jc w:val="center"/>
        </w:trPr>
        <w:tc>
          <w:tcPr>
            <w:tcW w:w="3099" w:type="dxa"/>
          </w:tcPr>
          <w:p w14:paraId="321518F1" w14:textId="77777777" w:rsidR="0037615C" w:rsidRDefault="005C3ED1">
            <w:pPr>
              <w:spacing w:after="0" w:line="240" w:lineRule="auto"/>
            </w:pPr>
            <w:r>
              <w:rPr>
                <w:sz w:val="15"/>
              </w:rPr>
              <w:t>[12]</w:t>
            </w:r>
          </w:p>
        </w:tc>
        <w:tc>
          <w:tcPr>
            <w:tcW w:w="3099" w:type="dxa"/>
          </w:tcPr>
          <w:p w14:paraId="6E6AAE57" w14:textId="77777777" w:rsidR="0037615C" w:rsidRDefault="005C3ED1">
            <w:pPr>
              <w:spacing w:after="0" w:line="240" w:lineRule="auto"/>
            </w:pPr>
            <w:r>
              <w:rPr>
                <w:sz w:val="15"/>
              </w:rPr>
              <w:t>homepage vs login benign shortcut; 2016→2020 decay</w:t>
            </w:r>
          </w:p>
        </w:tc>
        <w:tc>
          <w:tcPr>
            <w:tcW w:w="3099" w:type="dxa"/>
          </w:tcPr>
          <w:p w14:paraId="0DAF22D0" w14:textId="77777777" w:rsidR="0037615C" w:rsidRDefault="005C3ED1">
            <w:pPr>
              <w:spacing w:after="0" w:line="240" w:lineRule="auto"/>
            </w:pPr>
            <w:r>
              <w:rPr>
                <w:sz w:val="15"/>
              </w:rPr>
              <w:t>generalises the shortcut analysis across corpora and recording formats</w:t>
            </w:r>
          </w:p>
        </w:tc>
      </w:tr>
      <w:tr w:rsidR="0037615C" w14:paraId="3690E6DA" w14:textId="77777777">
        <w:trPr>
          <w:jc w:val="center"/>
        </w:trPr>
        <w:tc>
          <w:tcPr>
            <w:tcW w:w="3099" w:type="dxa"/>
          </w:tcPr>
          <w:p w14:paraId="688865B6" w14:textId="77777777" w:rsidR="0037615C" w:rsidRDefault="005C3ED1">
            <w:pPr>
              <w:spacing w:after="0" w:line="240" w:lineRule="auto"/>
            </w:pPr>
            <w:r>
              <w:rPr>
                <w:sz w:val="15"/>
              </w:rPr>
              <w:t>[47]</w:t>
            </w:r>
          </w:p>
        </w:tc>
        <w:tc>
          <w:tcPr>
            <w:tcW w:w="3099" w:type="dxa"/>
          </w:tcPr>
          <w:p w14:paraId="53B2F42C" w14:textId="77777777" w:rsidR="0037615C" w:rsidRDefault="005C3ED1">
            <w:pPr>
              <w:spacing w:after="0" w:line="240" w:lineRule="auto"/>
            </w:pPr>
            <w:r>
              <w:rPr>
                <w:sz w:val="15"/>
              </w:rPr>
              <w:t>probe + artifact ablation for e-mail</w:t>
            </w:r>
          </w:p>
        </w:tc>
        <w:tc>
          <w:tcPr>
            <w:tcW w:w="3099" w:type="dxa"/>
          </w:tcPr>
          <w:p w14:paraId="134E1BE5" w14:textId="77777777" w:rsidR="0037615C" w:rsidRDefault="005C3ED1">
            <w:pPr>
              <w:spacing w:after="0" w:line="240" w:lineRule="auto"/>
            </w:pPr>
            <w:r>
              <w:rPr>
                <w:sz w:val="15"/>
              </w:rPr>
              <w:t>same diagnostic design for URLs</w:t>
            </w:r>
          </w:p>
        </w:tc>
      </w:tr>
      <w:tr w:rsidR="0037615C" w14:paraId="657528A3" w14:textId="77777777">
        <w:trPr>
          <w:jc w:val="center"/>
        </w:trPr>
        <w:tc>
          <w:tcPr>
            <w:tcW w:w="3099" w:type="dxa"/>
          </w:tcPr>
          <w:p w14:paraId="6FF4F7AF" w14:textId="77777777" w:rsidR="0037615C" w:rsidRDefault="005C3ED1">
            <w:pPr>
              <w:spacing w:after="0" w:line="240" w:lineRule="auto"/>
            </w:pPr>
            <w:r>
              <w:rPr>
                <w:sz w:val="15"/>
              </w:rPr>
              <w:t>[8], [7]</w:t>
            </w:r>
          </w:p>
        </w:tc>
        <w:tc>
          <w:tcPr>
            <w:tcW w:w="3099" w:type="dxa"/>
          </w:tcPr>
          <w:p w14:paraId="23CEE126" w14:textId="77777777" w:rsidR="0037615C" w:rsidRDefault="005C3ED1">
            <w:pPr>
              <w:spacing w:after="0" w:line="240" w:lineRule="auto"/>
            </w:pPr>
            <w:r>
              <w:rPr>
                <w:sz w:val="15"/>
              </w:rPr>
              <w:t>stacking on one Kaggle set, random split</w:t>
            </w:r>
          </w:p>
        </w:tc>
        <w:tc>
          <w:tcPr>
            <w:tcW w:w="3099" w:type="dxa"/>
          </w:tcPr>
          <w:p w14:paraId="52A029EC" w14:textId="77777777" w:rsidR="0037615C" w:rsidRDefault="005C3ED1">
            <w:pPr>
              <w:spacing w:after="0" w:line="240" w:lineRule="auto"/>
            </w:pPr>
            <w:r>
              <w:rPr>
                <w:sz w:val="15"/>
              </w:rPr>
              <w:t>shows why such results do not transfer</w:t>
            </w:r>
          </w:p>
        </w:tc>
      </w:tr>
    </w:tbl>
    <w:p w14:paraId="5AA4D040" w14:textId="77777777" w:rsidR="0037615C" w:rsidRDefault="0037615C">
      <w:pPr>
        <w:spacing w:after="40"/>
      </w:pPr>
    </w:p>
    <w:p w14:paraId="7FD61BAF" w14:textId="77777777" w:rsidR="0037615C" w:rsidRDefault="0037615C">
      <w:pPr>
        <w:sectPr w:rsidR="0037615C">
          <w:footerReference w:type="default" r:id="rId17"/>
          <w:pgSz w:w="11906" w:h="16838"/>
          <w:pgMar w:top="1247" w:right="1304" w:bottom="1247" w:left="1304" w:header="720" w:footer="720" w:gutter="0"/>
          <w:cols w:space="720"/>
          <w:docGrid w:linePitch="360"/>
        </w:sectPr>
      </w:pPr>
    </w:p>
    <w:p w14:paraId="53F1131E" w14:textId="77777777" w:rsidR="0037615C" w:rsidRDefault="005C3ED1">
      <w:pPr>
        <w:pStyle w:val="Heading1"/>
      </w:pPr>
      <w:bookmarkStart w:id="29" w:name="_Toc242693906"/>
      <w:r>
        <w:lastRenderedPageBreak/>
        <w:t>Appendix C. Research Gaps, Hypotheses and Selected Direction</w:t>
      </w:r>
      <w:bookmarkEnd w:id="29"/>
    </w:p>
    <w:p w14:paraId="62773A31" w14:textId="77777777" w:rsidR="0037615C" w:rsidRDefault="005C3ED1">
      <w:pPr>
        <w:jc w:val="both"/>
      </w:pPr>
      <w:r>
        <w:t>Version 1 — 2026-10-11, written after the literature collection (</w:t>
      </w:r>
      <w:r>
        <w:rPr>
          <w:rFonts w:ascii="Consolas" w:eastAsia="Consolas" w:hAnsi="Consolas"/>
          <w:sz w:val="19"/>
        </w:rPr>
        <w:t>paper_metadata_L1–L3.csv</w:t>
      </w:r>
      <w:r>
        <w:t xml:space="preserve">, </w:t>
      </w:r>
      <w:r>
        <w:rPr>
          <w:rFonts w:ascii="Consolas" w:eastAsia="Consolas" w:hAnsi="Consolas"/>
          <w:sz w:val="19"/>
        </w:rPr>
        <w:t>reading_notes/</w:t>
      </w:r>
      <w:r>
        <w:t xml:space="preserve">) and the repository and dataset audits. Citekeys refer to </w:t>
      </w:r>
      <w:r>
        <w:rPr>
          <w:rFonts w:ascii="Consolas" w:eastAsia="Consolas" w:hAnsi="Consolas"/>
          <w:sz w:val="19"/>
        </w:rPr>
        <w:t>references.bib</w:t>
      </w:r>
      <w:r>
        <w:t xml:space="preserve">. Each gap states whether it is </w:t>
      </w:r>
      <w:r>
        <w:rPr>
          <w:b/>
        </w:rPr>
        <w:t>acknowledged by prior authors</w:t>
      </w:r>
      <w:r>
        <w:t xml:space="preserve"> (A) or </w:t>
      </w:r>
      <w:r>
        <w:rPr>
          <w:b/>
        </w:rPr>
        <w:t>inferred by us from comparing studies</w:t>
      </w:r>
      <w:r>
        <w:t xml:space="preserve"> (I).</w:t>
      </w:r>
    </w:p>
    <w:p w14:paraId="130050E8" w14:textId="77777777" w:rsidR="0037615C" w:rsidRDefault="005C3ED1">
      <w:pPr>
        <w:pStyle w:val="Heading3"/>
      </w:pPr>
      <w:r>
        <w:t>0. What the audits established (our own evidence, not literature)</w:t>
      </w:r>
    </w:p>
    <w:p w14:paraId="0E2C855D" w14:textId="77777777" w:rsidR="0037615C" w:rsidRDefault="005C3ED1">
      <w:pPr>
        <w:pStyle w:val="ListBullet"/>
        <w:spacing w:after="40"/>
      </w:pPr>
      <w:r>
        <w:t xml:space="preserve">The baseline ensemble's two most influential features are </w:t>
      </w:r>
      <w:r>
        <w:rPr>
          <w:rFonts w:ascii="Consolas" w:eastAsia="Consolas" w:hAnsi="Consolas"/>
          <w:sz w:val="19"/>
        </w:rPr>
        <w:t>https_usage</w:t>
      </w:r>
      <w:r>
        <w:t xml:space="preserve"> and a </w:t>
      </w:r>
      <w:r>
        <w:rPr>
          <w:rFonts w:ascii="Consolas" w:eastAsia="Consolas" w:hAnsi="Consolas"/>
          <w:sz w:val="19"/>
        </w:rPr>
        <w:t>www.</w:t>
      </w:r>
      <w:r>
        <w:t xml:space="preserve">-driven subdomain count; it labels </w:t>
      </w:r>
      <w:r>
        <w:rPr>
          <w:rFonts w:ascii="Consolas" w:eastAsia="Consolas" w:hAnsi="Consolas"/>
          <w:sz w:val="19"/>
        </w:rPr>
        <w:t>https://google.com/</w:t>
      </w:r>
      <w:r>
        <w:t xml:space="preserve"> malicious with 88 % confidence (</w:t>
      </w:r>
      <w:r>
        <w:rPr>
          <w:rFonts w:ascii="Consolas" w:eastAsia="Consolas" w:hAnsi="Consolas"/>
          <w:sz w:val="19"/>
        </w:rPr>
        <w:t>REPOSITORY_AUDIT.md</w:t>
      </w:r>
      <w:r>
        <w:t xml:space="preserve"> §7).</w:t>
      </w:r>
    </w:p>
    <w:p w14:paraId="5D04F349" w14:textId="77777777" w:rsidR="0037615C" w:rsidRDefault="005C3ED1">
      <w:pPr>
        <w:pStyle w:val="ListBullet"/>
        <w:spacing w:after="40"/>
      </w:pPr>
      <w:r>
        <w:t xml:space="preserve">In PhiUSIIL, the closest public analogue of the project's data, </w:t>
      </w:r>
      <w:r>
        <w:rPr>
          <w:b/>
        </w:rPr>
        <w:t>100 %</w:t>
      </w:r>
      <w:r>
        <w:t xml:space="preserve"> of benign URLs are </w:t>
      </w:r>
      <w:r>
        <w:rPr>
          <w:rFonts w:ascii="Consolas" w:eastAsia="Consolas" w:hAnsi="Consolas"/>
          <w:sz w:val="19"/>
        </w:rPr>
        <w:t>https://www.&lt;domain&gt;</w:t>
      </w:r>
      <w:r>
        <w:t xml:space="preserve"> homepages with an empty path, while phishing URLs are 48 % https / 42 % </w:t>
      </w:r>
      <w:r>
        <w:rPr>
          <w:rFonts w:ascii="Consolas" w:eastAsia="Consolas" w:hAnsi="Consolas"/>
          <w:sz w:val="19"/>
        </w:rPr>
        <w:t>www.</w:t>
      </w:r>
      <w:r>
        <w:t xml:space="preserve"> / 72 % homepage (</w:t>
      </w:r>
      <w:r>
        <w:rPr>
          <w:rFonts w:ascii="Consolas" w:eastAsia="Consolas" w:hAnsi="Consolas"/>
          <w:sz w:val="19"/>
        </w:rPr>
        <w:t>DATASET_AUDIT.md</w:t>
      </w:r>
      <w:r>
        <w:t xml:space="preserve"> §3). The </w:t>
      </w:r>
      <w:r>
        <w:rPr>
          <w:rFonts w:ascii="Consolas" w:eastAsia="Consolas" w:hAnsi="Consolas"/>
          <w:sz w:val="19"/>
        </w:rPr>
        <w:t>www.</w:t>
      </w:r>
      <w:r>
        <w:t xml:space="preserve"> and length artifacts point in opposite directions in different public corpora (AUC 0.21 vs 0.71 for </w:t>
      </w:r>
      <w:r>
        <w:rPr>
          <w:rFonts w:ascii="Consolas" w:eastAsia="Consolas" w:hAnsi="Consolas"/>
          <w:sz w:val="19"/>
        </w:rPr>
        <w:t>www.</w:t>
      </w:r>
      <w:r>
        <w:t>).</w:t>
      </w:r>
    </w:p>
    <w:p w14:paraId="21F621B2" w14:textId="77777777" w:rsidR="0037615C" w:rsidRDefault="005C3ED1">
      <w:pPr>
        <w:pStyle w:val="ListBullet"/>
        <w:spacing w:after="40"/>
      </w:pPr>
      <w:r>
        <w:t xml:space="preserve">A 20k-row smoke experiment: lexical models reach ROC-AUC 0.999 on a grouped PhiUSIIL split and then flag </w:t>
      </w:r>
      <w:r>
        <w:rPr>
          <w:b/>
        </w:rPr>
        <w:t>98–99 % of legitimate Hannousse-2021 URLs</w:t>
      </w:r>
      <w:r>
        <w:t xml:space="preserve"> as phishing (</w:t>
      </w:r>
      <w:r>
        <w:rPr>
          <w:rFonts w:ascii="Consolas" w:eastAsia="Consolas" w:hAnsi="Consolas"/>
          <w:sz w:val="19"/>
        </w:rPr>
        <w:t>results/runs</w:t>
      </w:r>
      <w:r>
        <w:t xml:space="preserve"> smoke, to be replaced by the full runs).</w:t>
      </w:r>
    </w:p>
    <w:p w14:paraId="7A776BE6" w14:textId="77777777" w:rsidR="0037615C" w:rsidRDefault="005C3ED1">
      <w:pPr>
        <w:pStyle w:val="Heading3"/>
      </w:pPr>
      <w:r>
        <w:t>1. Candidate gap G1 — Collection artifacts and shortcut learning in URL benchmarks (A + I)</w:t>
      </w:r>
    </w:p>
    <w:p w14:paraId="52734646" w14:textId="77777777" w:rsidR="0037615C" w:rsidRDefault="005C3ED1">
      <w:pPr>
        <w:jc w:val="both"/>
      </w:pPr>
      <w:r>
        <w:rPr>
          <w:b/>
        </w:rPr>
        <w:t>Supporting literature.</w:t>
      </w:r>
      <w:r>
        <w:t xml:space="preserve"> General security-ML pitfalls: sampling bias → spurious correlations → base-rate fallacy chain [13]; closed-world evaluation [106]; base rates [105]. Phishing-specific: Alexa index pages vs full phishing URLs "creates a bias in the data" [17]; findings "dataset dependent and far away from generalization", do not use Alexa lists directly [16]; balanced data and domain-only benign sets criticised [15, 43, 14]; cross-dataset accuracy near chance with SHAP sign flips [9]; detectors "work effectively only when t</w:t>
      </w:r>
      <w:r>
        <w:t xml:space="preserve">he test sets are split from the same training dataset", with URL recording format named as a cause [11]; a 2026 single-author preprint reports the </w:t>
      </w:r>
      <w:r>
        <w:rPr>
          <w:rFonts w:ascii="Consolas" w:eastAsia="Consolas" w:hAnsi="Consolas"/>
          <w:sz w:val="19"/>
        </w:rPr>
        <w:t>https://</w:t>
      </w:r>
      <w:r>
        <w:t>/</w:t>
      </w:r>
      <w:r>
        <w:rPr>
          <w:rFonts w:ascii="Consolas" w:eastAsia="Consolas" w:hAnsi="Consolas"/>
          <w:sz w:val="19"/>
        </w:rPr>
        <w:t>www.</w:t>
      </w:r>
      <w:r>
        <w:t xml:space="preserve"> shortcut and near-100 % prediction instability under reformatting [46]; corpus-identification probes and artifact-removal ablations exist for phishing </w:t>
      </w:r>
      <w:r>
        <w:rPr>
          <w:i/>
        </w:rPr>
        <w:t>e-mail</w:t>
      </w:r>
      <w:r>
        <w:t xml:space="preserve"> [47]; insufficient benign diversity in 55 detectors [44]; leakage and base rates in web-page benchmarks [45].</w:t>
      </w:r>
    </w:p>
    <w:p w14:paraId="2B5BBEAD" w14:textId="77777777" w:rsidR="0037615C" w:rsidRDefault="005C3ED1">
      <w:pPr>
        <w:jc w:val="both"/>
      </w:pPr>
      <w:r>
        <w:rPr>
          <w:b/>
        </w:rPr>
        <w:t>What earlier work accomplishes.</w:t>
      </w:r>
      <w:r>
        <w:t xml:space="preserve"> Documents cross-dataset drops (Mia, Rashid, Henry), prescribes guidelines (Marchal, El Aassal, Arp), and — in one unreviewed preprint — names the scheme/</w:t>
      </w:r>
      <w:r>
        <w:rPr>
          <w:rFonts w:ascii="Consolas" w:eastAsia="Consolas" w:hAnsi="Consolas"/>
          <w:sz w:val="19"/>
        </w:rPr>
        <w:t>www.</w:t>
      </w:r>
      <w:r>
        <w:t xml:space="preserve"> artifact.</w:t>
      </w:r>
    </w:p>
    <w:p w14:paraId="79AEC51E" w14:textId="77777777" w:rsidR="0037615C" w:rsidRDefault="005C3ED1">
      <w:pPr>
        <w:jc w:val="both"/>
      </w:pPr>
      <w:r>
        <w:rPr>
          <w:b/>
        </w:rPr>
        <w:t>Unresolved limitation.</w:t>
      </w:r>
      <w:r>
        <w:t xml:space="preserve"> No peer-reviewed study (a) quantifies, across several public URL corpora, how much of the in-distribution performance of standard lexical detectors is carried by a small set of </w:t>
      </w:r>
      <w:r>
        <w:rPr>
          <w:i/>
        </w:rPr>
        <w:t>nameable</w:t>
      </w:r>
      <w:r>
        <w:t xml:space="preserve"> collection artifacts; (b) shows that the </w:t>
      </w:r>
      <w:r>
        <w:rPr>
          <w:i/>
        </w:rPr>
        <w:t>sign</w:t>
      </w:r>
      <w:r>
        <w:t xml:space="preserve"> of those artifacts differs between corpora (which mechanistically explains cross-dataset collapse); (c) measures how much domain memorisation (random vs registered-domain-grouped splits) adds on top; or (d) tests whether removing the artifacts at feature level is sufficient to generalise. Prior cross-dataset work used pre-computed feature tables rather than raw URLs, so artifacts could not be isolated.</w:t>
      </w:r>
    </w:p>
    <w:p w14:paraId="40CCFAAC" w14:textId="77777777" w:rsidR="0037615C" w:rsidRDefault="005C3ED1">
      <w:pPr>
        <w:jc w:val="both"/>
      </w:pPr>
      <w:r>
        <w:rPr>
          <w:b/>
        </w:rPr>
        <w:t>Why it matters.</w:t>
      </w:r>
      <w:r>
        <w:t xml:space="preserve"> Dozens of papers report &gt; 97 % accuracy with such features; deployment on real traffic (where benign URLs have paths and phishing URLs are https) gives the FPR observed in our smoke test, which would make a product unusable.</w:t>
      </w:r>
    </w:p>
    <w:p w14:paraId="12B96C2F" w14:textId="77777777" w:rsidR="0037615C" w:rsidRDefault="005C3ED1">
      <w:pPr>
        <w:jc w:val="both"/>
      </w:pPr>
      <w:r>
        <w:rPr>
          <w:b/>
        </w:rPr>
        <w:t>Repository shortfall.</w:t>
      </w:r>
      <w:r>
        <w:t xml:space="preserve"> The baseline is a textbook instance: a random split, one-hot TLDs, no external test, scheme/</w:t>
      </w:r>
      <w:r>
        <w:rPr>
          <w:rFonts w:ascii="Consolas" w:eastAsia="Consolas" w:hAnsi="Consolas"/>
          <w:sz w:val="19"/>
        </w:rPr>
        <w:t>www.</w:t>
      </w:r>
      <w:r>
        <w:t xml:space="preserve"> features on top.</w:t>
      </w:r>
    </w:p>
    <w:p w14:paraId="6E77F66D" w14:textId="77777777" w:rsidR="0037615C" w:rsidRDefault="005C3ED1">
      <w:pPr>
        <w:jc w:val="both"/>
      </w:pPr>
      <w:r>
        <w:rPr>
          <w:b/>
        </w:rPr>
        <w:t>Technical solution.</w:t>
      </w:r>
      <w:r>
        <w:t xml:space="preserve"> Artifact-aware evaluation protocol: per-class artifact statistics; artifact-feature ablation; registered-domain-grouped splits; dataset-identification probe; cross-corpus transfer matrix; models re-trained with artifact-neutral features.</w:t>
      </w:r>
    </w:p>
    <w:p w14:paraId="0B35AC03" w14:textId="77777777" w:rsidR="0037615C" w:rsidRDefault="005C3ED1">
      <w:pPr>
        <w:jc w:val="both"/>
      </w:pPr>
      <w:r>
        <w:rPr>
          <w:b/>
        </w:rPr>
        <w:t>Hypotheses.</w:t>
      </w:r>
    </w:p>
    <w:p w14:paraId="25149EAC" w14:textId="77777777" w:rsidR="0037615C" w:rsidRDefault="005C3ED1">
      <w:pPr>
        <w:pStyle w:val="ListBullet"/>
        <w:spacing w:after="40"/>
      </w:pPr>
      <w:r>
        <w:lastRenderedPageBreak/>
        <w:t xml:space="preserve">H1a: Removing </w:t>
      </w:r>
      <w:r>
        <w:rPr>
          <w:rFonts w:ascii="Consolas" w:eastAsia="Consolas" w:hAnsi="Consolas"/>
          <w:sz w:val="19"/>
        </w:rPr>
        <w:t>{scheme, www, label-count}</w:t>
      </w:r>
      <w:r>
        <w:t xml:space="preserve"> features reduces in-distribution AUC on PhiUSIIL only marginally (&lt; 0.01) but changes external-set FPR by a large margin (&gt; 20 points) for tree ensembles.</w:t>
      </w:r>
    </w:p>
    <w:p w14:paraId="2317ED13" w14:textId="77777777" w:rsidR="0037615C" w:rsidRDefault="005C3ED1">
      <w:pPr>
        <w:pStyle w:val="ListBullet"/>
        <w:spacing w:after="40"/>
      </w:pPr>
      <w:r>
        <w:t>H1b: Random splits over-estimate grouped-split performance, with the gap largest on corpora with few domains per URL (ISCX-2016, Kaggle lineage).</w:t>
      </w:r>
    </w:p>
    <w:p w14:paraId="67EEBB68" w14:textId="77777777" w:rsidR="0037615C" w:rsidRDefault="005C3ED1">
      <w:pPr>
        <w:pStyle w:val="ListBullet"/>
        <w:spacing w:after="40"/>
      </w:pPr>
      <w:r>
        <w:t>H1c: A linear probe can identify the source corpus of a benign URL from lexical features far above chance (≥ 2× chance), and removing artifact features reduces but does not eliminate this.</w:t>
      </w:r>
    </w:p>
    <w:p w14:paraId="4C9865E3" w14:textId="77777777" w:rsidR="0037615C" w:rsidRDefault="005C3ED1">
      <w:pPr>
        <w:jc w:val="both"/>
      </w:pPr>
      <w:r>
        <w:rPr>
          <w:b/>
        </w:rPr>
        <w:t>Experiment.</w:t>
      </w:r>
      <w:r>
        <w:t xml:space="preserve"> Runs </w:t>
      </w:r>
      <w:r>
        <w:rPr>
          <w:rFonts w:ascii="Consolas" w:eastAsia="Consolas" w:hAnsi="Consolas"/>
          <w:sz w:val="19"/>
        </w:rPr>
        <w:t>A_b28_*</w:t>
      </w:r>
      <w:r>
        <w:t xml:space="preserve">, </w:t>
      </w:r>
      <w:r>
        <w:rPr>
          <w:rFonts w:ascii="Consolas" w:eastAsia="Consolas" w:hAnsi="Consolas"/>
          <w:sz w:val="19"/>
        </w:rPr>
        <w:t>A_v2_*</w:t>
      </w:r>
      <w:r>
        <w:t xml:space="preserve">, </w:t>
      </w:r>
      <w:r>
        <w:rPr>
          <w:rFonts w:ascii="Consolas" w:eastAsia="Consolas" w:hAnsi="Consolas"/>
          <w:sz w:val="19"/>
        </w:rPr>
        <w:t>*_noart_*</w:t>
      </w:r>
      <w:r>
        <w:t xml:space="preserve">, </w:t>
      </w:r>
      <w:r>
        <w:rPr>
          <w:rFonts w:ascii="Consolas" w:eastAsia="Consolas" w:hAnsi="Consolas"/>
          <w:sz w:val="19"/>
        </w:rPr>
        <w:t>B_*</w:t>
      </w:r>
      <w:r>
        <w:t xml:space="preserve"> with external tests (Sections 4–6 of </w:t>
      </w:r>
      <w:r>
        <w:rPr>
          <w:rFonts w:ascii="Consolas" w:eastAsia="Consolas" w:hAnsi="Consolas"/>
          <w:sz w:val="19"/>
        </w:rPr>
        <w:t>EXPERIMENT_PROTOCOL.md</w:t>
      </w:r>
      <w:r>
        <w:t xml:space="preserve">); </w:t>
      </w:r>
      <w:r>
        <w:rPr>
          <w:rFonts w:ascii="Consolas" w:eastAsia="Consolas" w:hAnsi="Consolas"/>
          <w:sz w:val="19"/>
        </w:rPr>
        <w:t>analysis_dataset_probe.py</w:t>
      </w:r>
      <w:r>
        <w:t xml:space="preserve">; </w:t>
      </w:r>
      <w:r>
        <w:rPr>
          <w:rFonts w:ascii="Consolas" w:eastAsia="Consolas" w:hAnsi="Consolas"/>
          <w:sz w:val="19"/>
        </w:rPr>
        <w:t>analysis_dataset_artifacts.py</w:t>
      </w:r>
      <w:r>
        <w:t>.</w:t>
      </w:r>
    </w:p>
    <w:p w14:paraId="0D899EE4" w14:textId="77777777" w:rsidR="0037615C" w:rsidRDefault="005C3ED1">
      <w:pPr>
        <w:jc w:val="both"/>
      </w:pPr>
      <w:r>
        <w:rPr>
          <w:b/>
        </w:rPr>
        <w:t>Measurable outcomes.</w:t>
      </w:r>
      <w:r>
        <w:t xml:space="preserve"> ΔAUC / ΔFPR / ΔTPR@FPR=1 % between (random, grouped) and (with, without artifacts), with paired bootstrap CIs over 5 seeds; probe accuracy vs chance.</w:t>
      </w:r>
    </w:p>
    <w:p w14:paraId="73A15A1B" w14:textId="77777777" w:rsidR="0037615C" w:rsidRDefault="005C3ED1">
      <w:pPr>
        <w:jc w:val="both"/>
      </w:pPr>
      <w:r>
        <w:rPr>
          <w:b/>
        </w:rPr>
        <w:t>Risks / competing approaches.</w:t>
      </w:r>
      <w:r>
        <w:t xml:space="preserve"> Unsupervised domain adaptation [11] and transfer learning [10] attack the symptom (shift) rather than the cause; canonicalisation [46] is a special case of our artifact-neutral features. Risk: artifact removal may expose that </w:t>
      </w:r>
      <w:r>
        <w:rPr>
          <w:i/>
        </w:rPr>
        <w:t>nothing</w:t>
      </w:r>
      <w:r>
        <w:t xml:space="preserve"> transfers, in which case the paper's contribution is diagnostic rather than a better detector — still valid and reportable.</w:t>
      </w:r>
    </w:p>
    <w:p w14:paraId="100AB061" w14:textId="77777777" w:rsidR="0037615C" w:rsidRDefault="005C3ED1">
      <w:pPr>
        <w:pStyle w:val="Heading3"/>
      </w:pPr>
      <w:r>
        <w:t>2. Candidate gap G2 — Operating-point reliability: calibration and FPR-constrained thresholds under shift (A + I)</w:t>
      </w:r>
    </w:p>
    <w:p w14:paraId="051D2261" w14:textId="77777777" w:rsidR="0037615C" w:rsidRDefault="005C3ED1">
      <w:pPr>
        <w:jc w:val="both"/>
      </w:pPr>
      <w:r>
        <w:rPr>
          <w:b/>
        </w:rPr>
        <w:t>Supporting literature.</w:t>
      </w:r>
      <w:r>
        <w:t xml:space="preserve"> Boosted trees are systematically mis-calibrated and Platt/isotonic correct this [56]; calibration of modern models [57]; in security, calibration degrades under dataset shift and collapses under adversarial inputs for Android malware [55] — the authors and our searches found </w:t>
      </w:r>
      <w:r>
        <w:rPr>
          <w:b/>
        </w:rPr>
        <w:t>no equivalent for phishing URLs</w:t>
      </w:r>
      <w:r>
        <w:t>; prevalence shift makes fixed thresholds fail asymmetrically [47]; realistic prevalence 1:100 or lower [14, 45, 41]; metrics for imbalance [44].</w:t>
      </w:r>
    </w:p>
    <w:p w14:paraId="49BC8C00" w14:textId="77777777" w:rsidR="0037615C" w:rsidRDefault="005C3ED1">
      <w:pPr>
        <w:jc w:val="both"/>
      </w:pPr>
      <w:r>
        <w:rPr>
          <w:b/>
        </w:rPr>
        <w:t>Unresolved limitation.</w:t>
      </w:r>
      <w:r>
        <w:t xml:space="preserve"> Phishing-URL papers report accuracy/F1 at threshold 0.5 on balanced data. Whether a threshold chosen for a 1 % FPR budget on validation </w:t>
      </w:r>
      <w:r>
        <w:rPr>
          <w:i/>
        </w:rPr>
        <w:t>holds</w:t>
      </w:r>
      <w:r>
        <w:t xml:space="preserve"> on external data, and whether post-hoc calibration helps or hurts under the artifact-induced shift, is unmeasured.</w:t>
      </w:r>
    </w:p>
    <w:p w14:paraId="6153AEA5" w14:textId="77777777" w:rsidR="0037615C" w:rsidRDefault="005C3ED1">
      <w:pPr>
        <w:jc w:val="both"/>
      </w:pPr>
      <w:r>
        <w:rPr>
          <w:b/>
        </w:rPr>
        <w:t>Repository shortfall.</w:t>
      </w:r>
      <w:r>
        <w:t xml:space="preserve"> Threshold 0.5, uncalibrated soft-vote probabilities presented as "confidence".</w:t>
      </w:r>
    </w:p>
    <w:p w14:paraId="625FD731" w14:textId="77777777" w:rsidR="0037615C" w:rsidRDefault="005C3ED1">
      <w:pPr>
        <w:jc w:val="both"/>
      </w:pPr>
      <w:r>
        <w:rPr>
          <w:b/>
        </w:rPr>
        <w:t>Solution.</w:t>
      </w:r>
      <w:r>
        <w:t xml:space="preserve"> Validation-only threshold policies (max-F1; FPR ≤ 1 %, 0.1 %), isotonic/Platt calibration fitted on validation, ECE/Brier/reliability diagrams, in-distribution vs external.</w:t>
      </w:r>
    </w:p>
    <w:p w14:paraId="11CF582F" w14:textId="77777777" w:rsidR="0037615C" w:rsidRDefault="005C3ED1">
      <w:pPr>
        <w:jc w:val="both"/>
      </w:pPr>
      <w:r>
        <w:rPr>
          <w:b/>
        </w:rPr>
        <w:t>Hypotheses.</w:t>
      </w:r>
      <w:r>
        <w:t xml:space="preserve"> H2a: Thresholds set at 1 % validation FPR produce external FPR an order of magnitude higher for artifact-bearing models and closer to target for artifact-neutral ones. H2b: Isotonic calibration lowers in-distribution ECE but does not repair external calibration (shift dominates).</w:t>
      </w:r>
    </w:p>
    <w:p w14:paraId="5A76AD55" w14:textId="77777777" w:rsidR="0037615C" w:rsidRDefault="005C3ED1">
      <w:pPr>
        <w:jc w:val="both"/>
      </w:pPr>
      <w:r>
        <w:rPr>
          <w:b/>
        </w:rPr>
        <w:t>Experiment / outcome.</w:t>
      </w:r>
      <w:r>
        <w:t xml:space="preserve"> </w:t>
      </w:r>
      <w:r>
        <w:rPr>
          <w:rFonts w:ascii="Consolas" w:eastAsia="Consolas" w:hAnsi="Consolas"/>
          <w:sz w:val="19"/>
        </w:rPr>
        <w:t>analysis_calibration.py</w:t>
      </w:r>
      <w:r>
        <w:t xml:space="preserve"> on every run; report realised FPR at the validation-chosen threshold on each external set; ECE before/after.</w:t>
      </w:r>
    </w:p>
    <w:p w14:paraId="15E480CE" w14:textId="77777777" w:rsidR="0037615C" w:rsidRDefault="005C3ED1">
      <w:pPr>
        <w:jc w:val="both"/>
      </w:pPr>
      <w:r>
        <w:rPr>
          <w:b/>
        </w:rPr>
        <w:t>Risks.</w:t>
      </w:r>
      <w:r>
        <w:t xml:space="preserve"> Positive-only external sets (PhishTank) support recall but not FPR; FPR claims rest on Hannousse, Ebbu2017, PhishStorm, ISCX.</w:t>
      </w:r>
    </w:p>
    <w:p w14:paraId="7A2E1A07" w14:textId="77777777" w:rsidR="0037615C" w:rsidRDefault="005C3ED1">
      <w:pPr>
        <w:pStyle w:val="Heading3"/>
      </w:pPr>
      <w:r>
        <w:t>3. Candidate gap G3 — Temporal recall of lexical detectors over a 15-year phishing stream (I)</w:t>
      </w:r>
    </w:p>
    <w:p w14:paraId="55A96B6A" w14:textId="77777777" w:rsidR="0037615C" w:rsidRDefault="005C3ED1">
      <w:pPr>
        <w:jc w:val="both"/>
      </w:pPr>
      <w:r>
        <w:rPr>
          <w:b/>
        </w:rPr>
        <w:t>Supporting literature.</w:t>
      </w:r>
      <w:r>
        <w:t xml:space="preserve"> Temporal bias and time-decay metrics [41, 63]; concept-drift detection [59, 60]; phishing life cycle and blacklist latency [1, 2]; concept drift in phishing detectors [65, 62, 64]; public URL corpora lack timestamps (noted by [41] for malware and by us for URLs).</w:t>
      </w:r>
    </w:p>
    <w:p w14:paraId="5F8A987F" w14:textId="77777777" w:rsidR="0037615C" w:rsidRDefault="005C3ED1">
      <w:pPr>
        <w:jc w:val="both"/>
      </w:pPr>
      <w:r>
        <w:rPr>
          <w:b/>
        </w:rPr>
        <w:t>Unresolved limitation.</w:t>
      </w:r>
      <w:r>
        <w:t xml:space="preserve"> No study scores a frozen URL classifier against a long, timestamped phishing stream to show how recall decays with the move to https phishing (PhishTank 2026: 92 % https). Existing drift papers use synthetic or short windows.</w:t>
      </w:r>
    </w:p>
    <w:p w14:paraId="63093BEB" w14:textId="77777777" w:rsidR="0037615C" w:rsidRDefault="005C3ED1">
      <w:pPr>
        <w:jc w:val="both"/>
      </w:pPr>
      <w:r>
        <w:rPr>
          <w:b/>
        </w:rPr>
        <w:lastRenderedPageBreak/>
        <w:t>Solution.</w:t>
      </w:r>
      <w:r>
        <w:t xml:space="preserve"> Score frozen models (trained on A/B) on the 67k PhishTank URLs grouped by submission year/month; recall curves per feature set.</w:t>
      </w:r>
    </w:p>
    <w:p w14:paraId="744C82E8" w14:textId="77777777" w:rsidR="0037615C" w:rsidRDefault="005C3ED1">
      <w:pPr>
        <w:jc w:val="both"/>
      </w:pPr>
      <w:r>
        <w:rPr>
          <w:b/>
        </w:rPr>
        <w:t>Hypothesis.</w:t>
      </w:r>
      <w:r>
        <w:t xml:space="preserve"> H3: Recall of artifact-bearing models decreases monotonically with phishing year (as https adoption rises), while artifact-neutral models are flatter.</w:t>
      </w:r>
    </w:p>
    <w:p w14:paraId="3646E4A2" w14:textId="77777777" w:rsidR="0037615C" w:rsidRDefault="005C3ED1">
      <w:pPr>
        <w:jc w:val="both"/>
      </w:pPr>
      <w:r>
        <w:rPr>
          <w:b/>
        </w:rPr>
        <w:t>Risks.</w:t>
      </w:r>
      <w:r>
        <w:t xml:space="preserve"> PhishTank's 2011–2024 portion is small (most entries are recent); it is positive-only, so this is a </w:t>
      </w:r>
      <w:r>
        <w:rPr>
          <w:i/>
        </w:rPr>
        <w:t>recall-over-time</w:t>
      </w:r>
      <w:r>
        <w:t xml:space="preserve"> study, not a full temporal benchmark; PhishTank itself is a source for several training corpora (lineage overlap for B).</w:t>
      </w:r>
    </w:p>
    <w:p w14:paraId="58BDF97C" w14:textId="77777777" w:rsidR="0037615C" w:rsidRDefault="005C3ED1">
      <w:pPr>
        <w:pStyle w:val="Heading3"/>
      </w:pPr>
      <w:r>
        <w:t>4. Candidate gap G4 — Lightweight character model vs handcrafted features under the grouped/external protocol (I)</w:t>
      </w:r>
    </w:p>
    <w:p w14:paraId="0B18F3B3" w14:textId="77777777" w:rsidR="0037615C" w:rsidRDefault="005C3ED1">
      <w:pPr>
        <w:jc w:val="both"/>
      </w:pPr>
      <w:r>
        <w:rPr>
          <w:b/>
        </w:rPr>
        <w:t>Supporting literature.</w:t>
      </w:r>
      <w:r>
        <w:t xml:space="preserve"> Char-level CNNs and transformers outperform handcrafted features in-distribution (collected by L1: URLNet, eXpose, Texception, URLTran, GramBeddings, PhishLang [40]); but these are evaluated on random splits; GramBeddings and PhishLang discuss efficiency. Cross-dataset for deep URL models: [11] (partial), [10].</w:t>
      </w:r>
    </w:p>
    <w:p w14:paraId="5749D1D9" w14:textId="77777777" w:rsidR="0037615C" w:rsidRDefault="005C3ED1">
      <w:pPr>
        <w:jc w:val="both"/>
      </w:pPr>
      <w:r>
        <w:rPr>
          <w:b/>
        </w:rPr>
        <w:t>Unresolved limitation.</w:t>
      </w:r>
      <w:r>
        <w:t xml:space="preserve"> Whether learned character representations are </w:t>
      </w:r>
      <w:r>
        <w:rPr>
          <w:i/>
        </w:rPr>
        <w:t>more</w:t>
      </w:r>
      <w:r>
        <w:t xml:space="preserve"> or </w:t>
      </w:r>
      <w:r>
        <w:rPr>
          <w:i/>
        </w:rPr>
        <w:t>less</w:t>
      </w:r>
      <w:r>
        <w:t xml:space="preserve"> artifact-dependent than handcrafted features under grouped and external evaluation is not established with controlled artifact ablation (char models see the scheme and </w:t>
      </w:r>
      <w:r>
        <w:rPr>
          <w:rFonts w:ascii="Consolas" w:eastAsia="Consolas" w:hAnsi="Consolas"/>
          <w:sz w:val="19"/>
        </w:rPr>
        <w:t>www.</w:t>
      </w:r>
      <w:r>
        <w:t xml:space="preserve"> tokens directly).</w:t>
      </w:r>
    </w:p>
    <w:p w14:paraId="46045809" w14:textId="77777777" w:rsidR="0037615C" w:rsidRDefault="005C3ED1">
      <w:pPr>
        <w:jc w:val="both"/>
      </w:pPr>
      <w:r>
        <w:rPr>
          <w:b/>
        </w:rPr>
        <w:t>Solution.</w:t>
      </w:r>
      <w:r>
        <w:t xml:space="preserve"> Small char-CNN and a hybrid char+lexical model under the identical protocol, including Tier-B mutation tests (toggle scheme/</w:t>
      </w:r>
      <w:r>
        <w:rPr>
          <w:rFonts w:ascii="Consolas" w:eastAsia="Consolas" w:hAnsi="Consolas"/>
          <w:sz w:val="19"/>
        </w:rPr>
        <w:t>www.</w:t>
      </w:r>
      <w:r>
        <w:t>).</w:t>
      </w:r>
    </w:p>
    <w:p w14:paraId="2FB221D2" w14:textId="77777777" w:rsidR="0037615C" w:rsidRDefault="005C3ED1">
      <w:pPr>
        <w:jc w:val="both"/>
      </w:pPr>
      <w:r>
        <w:rPr>
          <w:b/>
        </w:rPr>
        <w:t>Hypothesis.</w:t>
      </w:r>
      <w:r>
        <w:t xml:space="preserve"> H4: The char-CNN matches tree ensembles in-distribution but shows higher flip rates under scheme/</w:t>
      </w:r>
      <w:r>
        <w:rPr>
          <w:rFonts w:ascii="Consolas" w:eastAsia="Consolas" w:hAnsi="Consolas"/>
          <w:sz w:val="19"/>
        </w:rPr>
        <w:t>www.</w:t>
      </w:r>
      <w:r>
        <w:t xml:space="preserve"> toggles unless trained on canonicalised input.</w:t>
      </w:r>
    </w:p>
    <w:p w14:paraId="5FC832E1" w14:textId="77777777" w:rsidR="0037615C" w:rsidRDefault="005C3ED1">
      <w:pPr>
        <w:jc w:val="both"/>
      </w:pPr>
      <w:r>
        <w:rPr>
          <w:b/>
        </w:rPr>
        <w:t>Risks.</w:t>
      </w:r>
      <w:r>
        <w:t xml:space="preserve"> CPU-only budget limits model size and seeds (3); no transformer baseline — stated as a limitation.</w:t>
      </w:r>
    </w:p>
    <w:p w14:paraId="1E54C76B" w14:textId="77777777" w:rsidR="0037615C" w:rsidRDefault="005C3ED1">
      <w:pPr>
        <w:pStyle w:val="Heading3"/>
      </w:pPr>
      <w:r>
        <w:t>5. Direction not pursued</w:t>
      </w:r>
    </w:p>
    <w:p w14:paraId="35731A01" w14:textId="77777777" w:rsidR="0037615C" w:rsidRDefault="005C3ED1">
      <w:pPr>
        <w:pStyle w:val="ListBullet"/>
        <w:spacing w:after="40"/>
      </w:pPr>
      <w:r>
        <w:rPr>
          <w:i/>
        </w:rPr>
        <w:t>Adversarial attacks with gradient-based or GAN-generated URLs</w:t>
      </w:r>
      <w:r>
        <w:t xml:space="preserve"> [49, 69, 73]: well covered by [17, 48]; our budget is better spent on label-preserving, deployment-realistic variants.</w:t>
      </w:r>
    </w:p>
    <w:p w14:paraId="1BB972CE" w14:textId="77777777" w:rsidR="0037615C" w:rsidRDefault="005C3ED1">
      <w:pPr>
        <w:pStyle w:val="ListBullet"/>
        <w:spacing w:after="40"/>
      </w:pPr>
      <w:r>
        <w:rPr>
          <w:i/>
        </w:rPr>
        <w:t>Content/HTML or host-based enrichment</w:t>
      </w:r>
      <w:r>
        <w:t>: changes the problem (online lookups, latency, privacy); out of scope for an offline URL detector.</w:t>
      </w:r>
    </w:p>
    <w:p w14:paraId="34760587" w14:textId="77777777" w:rsidR="0037615C" w:rsidRDefault="005C3ED1">
      <w:pPr>
        <w:pStyle w:val="ListBullet"/>
        <w:spacing w:after="40"/>
      </w:pPr>
      <w:r>
        <w:rPr>
          <w:i/>
        </w:rPr>
        <w:t>New ensemble architectures</w:t>
      </w:r>
      <w:r>
        <w:t>: the audit shows the existing soft-vote does not beat RF; novelty by combination is not warranted.</w:t>
      </w:r>
    </w:p>
    <w:p w14:paraId="2EBEEAD4" w14:textId="77777777" w:rsidR="0037615C" w:rsidRDefault="005C3ED1">
      <w:pPr>
        <w:pStyle w:val="Heading3"/>
      </w:pPr>
      <w:r>
        <w:t>6. Selection</w:t>
      </w:r>
    </w:p>
    <w:tbl>
      <w:tblPr>
        <w:tblStyle w:val="TableGrid"/>
        <w:tblW w:w="0" w:type="auto"/>
        <w:jc w:val="center"/>
        <w:tblLayout w:type="fixed"/>
        <w:tblLook w:val="04A0" w:firstRow="1" w:lastRow="0" w:firstColumn="1" w:lastColumn="0" w:noHBand="0" w:noVBand="1"/>
      </w:tblPr>
      <w:tblGrid>
        <w:gridCol w:w="2151"/>
        <w:gridCol w:w="2637"/>
        <w:gridCol w:w="1110"/>
        <w:gridCol w:w="2151"/>
        <w:gridCol w:w="1249"/>
      </w:tblGrid>
      <w:tr w:rsidR="0037615C" w14:paraId="1C4EF5B7" w14:textId="77777777">
        <w:trPr>
          <w:tblHeader/>
          <w:jc w:val="center"/>
        </w:trPr>
        <w:tc>
          <w:tcPr>
            <w:tcW w:w="2151" w:type="dxa"/>
            <w:shd w:val="clear" w:color="auto" w:fill="D9E2F3"/>
          </w:tcPr>
          <w:p w14:paraId="6D43983C" w14:textId="77777777" w:rsidR="0037615C" w:rsidRDefault="005C3ED1">
            <w:pPr>
              <w:spacing w:after="0"/>
            </w:pPr>
            <w:r>
              <w:rPr>
                <w:b/>
                <w:sz w:val="15"/>
              </w:rPr>
              <w:t>Criterion</w:t>
            </w:r>
          </w:p>
        </w:tc>
        <w:tc>
          <w:tcPr>
            <w:tcW w:w="2637" w:type="dxa"/>
            <w:shd w:val="clear" w:color="auto" w:fill="D9E2F3"/>
          </w:tcPr>
          <w:p w14:paraId="5534321A" w14:textId="77777777" w:rsidR="0037615C" w:rsidRDefault="005C3ED1">
            <w:pPr>
              <w:spacing w:after="0"/>
            </w:pPr>
            <w:r>
              <w:rPr>
                <w:b/>
                <w:sz w:val="15"/>
              </w:rPr>
              <w:t>G1 artifacts</w:t>
            </w:r>
          </w:p>
        </w:tc>
        <w:tc>
          <w:tcPr>
            <w:tcW w:w="1110" w:type="dxa"/>
            <w:shd w:val="clear" w:color="auto" w:fill="D9E2F3"/>
          </w:tcPr>
          <w:p w14:paraId="4E72F679" w14:textId="77777777" w:rsidR="0037615C" w:rsidRDefault="005C3ED1">
            <w:pPr>
              <w:spacing w:after="0"/>
            </w:pPr>
            <w:r>
              <w:rPr>
                <w:b/>
                <w:sz w:val="15"/>
              </w:rPr>
              <w:t>G2 calibration</w:t>
            </w:r>
          </w:p>
        </w:tc>
        <w:tc>
          <w:tcPr>
            <w:tcW w:w="2151" w:type="dxa"/>
            <w:shd w:val="clear" w:color="auto" w:fill="D9E2F3"/>
          </w:tcPr>
          <w:p w14:paraId="2B66506E" w14:textId="77777777" w:rsidR="0037615C" w:rsidRDefault="005C3ED1">
            <w:pPr>
              <w:spacing w:after="0"/>
            </w:pPr>
            <w:r>
              <w:rPr>
                <w:b/>
                <w:sz w:val="15"/>
              </w:rPr>
              <w:t>G3 temporal</w:t>
            </w:r>
          </w:p>
        </w:tc>
        <w:tc>
          <w:tcPr>
            <w:tcW w:w="1249" w:type="dxa"/>
            <w:shd w:val="clear" w:color="auto" w:fill="D9E2F3"/>
          </w:tcPr>
          <w:p w14:paraId="0F2868F3" w14:textId="77777777" w:rsidR="0037615C" w:rsidRDefault="005C3ED1">
            <w:pPr>
              <w:spacing w:after="0"/>
            </w:pPr>
            <w:r>
              <w:rPr>
                <w:b/>
                <w:sz w:val="15"/>
              </w:rPr>
              <w:t>G4 char models</w:t>
            </w:r>
          </w:p>
        </w:tc>
      </w:tr>
      <w:tr w:rsidR="0037615C" w14:paraId="1BBD28FF" w14:textId="77777777">
        <w:trPr>
          <w:jc w:val="center"/>
        </w:trPr>
        <w:tc>
          <w:tcPr>
            <w:tcW w:w="2151" w:type="dxa"/>
          </w:tcPr>
          <w:p w14:paraId="1C35333E" w14:textId="77777777" w:rsidR="0037615C" w:rsidRDefault="005C3ED1">
            <w:pPr>
              <w:spacing w:after="0" w:line="240" w:lineRule="auto"/>
            </w:pPr>
            <w:r>
              <w:rPr>
                <w:sz w:val="15"/>
              </w:rPr>
              <w:t>Problem importance</w:t>
            </w:r>
          </w:p>
        </w:tc>
        <w:tc>
          <w:tcPr>
            <w:tcW w:w="2637" w:type="dxa"/>
          </w:tcPr>
          <w:p w14:paraId="3FFB891F" w14:textId="77777777" w:rsidR="0037615C" w:rsidRDefault="005C3ED1">
            <w:pPr>
              <w:spacing w:after="0" w:line="240" w:lineRule="auto"/>
            </w:pPr>
            <w:r>
              <w:rPr>
                <w:sz w:val="15"/>
              </w:rPr>
              <w:t>very high</w:t>
            </w:r>
          </w:p>
        </w:tc>
        <w:tc>
          <w:tcPr>
            <w:tcW w:w="1110" w:type="dxa"/>
          </w:tcPr>
          <w:p w14:paraId="2FC83B8F" w14:textId="77777777" w:rsidR="0037615C" w:rsidRDefault="005C3ED1">
            <w:pPr>
              <w:spacing w:after="0" w:line="240" w:lineRule="auto"/>
            </w:pPr>
            <w:r>
              <w:rPr>
                <w:sz w:val="15"/>
              </w:rPr>
              <w:t>high</w:t>
            </w:r>
          </w:p>
        </w:tc>
        <w:tc>
          <w:tcPr>
            <w:tcW w:w="2151" w:type="dxa"/>
          </w:tcPr>
          <w:p w14:paraId="2FA1B9DD" w14:textId="77777777" w:rsidR="0037615C" w:rsidRDefault="005C3ED1">
            <w:pPr>
              <w:spacing w:after="0" w:line="240" w:lineRule="auto"/>
            </w:pPr>
            <w:r>
              <w:rPr>
                <w:sz w:val="15"/>
              </w:rPr>
              <w:t>high</w:t>
            </w:r>
          </w:p>
        </w:tc>
        <w:tc>
          <w:tcPr>
            <w:tcW w:w="1249" w:type="dxa"/>
          </w:tcPr>
          <w:p w14:paraId="6A640FC0" w14:textId="77777777" w:rsidR="0037615C" w:rsidRDefault="005C3ED1">
            <w:pPr>
              <w:spacing w:after="0" w:line="240" w:lineRule="auto"/>
            </w:pPr>
            <w:r>
              <w:rPr>
                <w:sz w:val="15"/>
              </w:rPr>
              <w:t>medium</w:t>
            </w:r>
          </w:p>
        </w:tc>
      </w:tr>
      <w:tr w:rsidR="0037615C" w14:paraId="3E13F72D" w14:textId="77777777">
        <w:trPr>
          <w:jc w:val="center"/>
        </w:trPr>
        <w:tc>
          <w:tcPr>
            <w:tcW w:w="2151" w:type="dxa"/>
          </w:tcPr>
          <w:p w14:paraId="42DA75DC" w14:textId="77777777" w:rsidR="0037615C" w:rsidRDefault="005C3ED1">
            <w:pPr>
              <w:spacing w:after="0" w:line="240" w:lineRule="auto"/>
            </w:pPr>
            <w:r>
              <w:rPr>
                <w:sz w:val="15"/>
              </w:rPr>
              <w:t>Evidence unresolved</w:t>
            </w:r>
          </w:p>
        </w:tc>
        <w:tc>
          <w:tcPr>
            <w:tcW w:w="2637" w:type="dxa"/>
          </w:tcPr>
          <w:p w14:paraId="51E84DBD" w14:textId="77777777" w:rsidR="0037615C" w:rsidRDefault="005C3ED1">
            <w:pPr>
              <w:spacing w:after="0" w:line="240" w:lineRule="auto"/>
            </w:pPr>
            <w:r>
              <w:rPr>
                <w:sz w:val="15"/>
              </w:rPr>
              <w:t>A + I, strong</w:t>
            </w:r>
          </w:p>
        </w:tc>
        <w:tc>
          <w:tcPr>
            <w:tcW w:w="1110" w:type="dxa"/>
          </w:tcPr>
          <w:p w14:paraId="57FB3D2D" w14:textId="77777777" w:rsidR="0037615C" w:rsidRDefault="005C3ED1">
            <w:pPr>
              <w:spacing w:after="0" w:line="240" w:lineRule="auto"/>
            </w:pPr>
            <w:r>
              <w:rPr>
                <w:sz w:val="15"/>
              </w:rPr>
              <w:t>A (no URL study)</w:t>
            </w:r>
          </w:p>
        </w:tc>
        <w:tc>
          <w:tcPr>
            <w:tcW w:w="2151" w:type="dxa"/>
          </w:tcPr>
          <w:p w14:paraId="5C66C84E" w14:textId="77777777" w:rsidR="0037615C" w:rsidRDefault="005C3ED1">
            <w:pPr>
              <w:spacing w:after="0" w:line="240" w:lineRule="auto"/>
            </w:pPr>
            <w:r>
              <w:rPr>
                <w:sz w:val="15"/>
              </w:rPr>
              <w:t>I</w:t>
            </w:r>
          </w:p>
        </w:tc>
        <w:tc>
          <w:tcPr>
            <w:tcW w:w="1249" w:type="dxa"/>
          </w:tcPr>
          <w:p w14:paraId="6E1F33D2" w14:textId="77777777" w:rsidR="0037615C" w:rsidRDefault="005C3ED1">
            <w:pPr>
              <w:spacing w:after="0" w:line="240" w:lineRule="auto"/>
            </w:pPr>
            <w:r>
              <w:rPr>
                <w:sz w:val="15"/>
              </w:rPr>
              <w:t>I</w:t>
            </w:r>
          </w:p>
        </w:tc>
      </w:tr>
      <w:tr w:rsidR="0037615C" w14:paraId="41D40A7B" w14:textId="77777777">
        <w:trPr>
          <w:jc w:val="center"/>
        </w:trPr>
        <w:tc>
          <w:tcPr>
            <w:tcW w:w="2151" w:type="dxa"/>
          </w:tcPr>
          <w:p w14:paraId="1EFE44CE" w14:textId="77777777" w:rsidR="0037615C" w:rsidRDefault="005C3ED1">
            <w:pPr>
              <w:spacing w:after="0" w:line="240" w:lineRule="auto"/>
            </w:pPr>
            <w:r>
              <w:rPr>
                <w:sz w:val="15"/>
              </w:rPr>
              <w:t>Difference from prior work</w:t>
            </w:r>
          </w:p>
        </w:tc>
        <w:tc>
          <w:tcPr>
            <w:tcW w:w="2637" w:type="dxa"/>
          </w:tcPr>
          <w:p w14:paraId="1BA242F1" w14:textId="77777777" w:rsidR="0037615C" w:rsidRDefault="005C3ED1">
            <w:pPr>
              <w:spacing w:after="0" w:line="240" w:lineRule="auto"/>
            </w:pPr>
            <w:r>
              <w:rPr>
                <w:sz w:val="15"/>
              </w:rPr>
              <w:t>first multi-corpus, raw-URL, ablation-based quantification</w:t>
            </w:r>
          </w:p>
        </w:tc>
        <w:tc>
          <w:tcPr>
            <w:tcW w:w="1110" w:type="dxa"/>
          </w:tcPr>
          <w:p w14:paraId="3AEEE28E" w14:textId="77777777" w:rsidR="0037615C" w:rsidRDefault="005C3ED1">
            <w:pPr>
              <w:spacing w:after="0" w:line="240" w:lineRule="auto"/>
            </w:pPr>
            <w:r>
              <w:rPr>
                <w:sz w:val="15"/>
              </w:rPr>
              <w:t>first for URLs</w:t>
            </w:r>
          </w:p>
        </w:tc>
        <w:tc>
          <w:tcPr>
            <w:tcW w:w="2151" w:type="dxa"/>
          </w:tcPr>
          <w:p w14:paraId="7976349A" w14:textId="77777777" w:rsidR="0037615C" w:rsidRDefault="005C3ED1">
            <w:pPr>
              <w:spacing w:after="0" w:line="240" w:lineRule="auto"/>
            </w:pPr>
            <w:r>
              <w:rPr>
                <w:sz w:val="15"/>
              </w:rPr>
              <w:t>first long-horizon recall curve</w:t>
            </w:r>
          </w:p>
        </w:tc>
        <w:tc>
          <w:tcPr>
            <w:tcW w:w="1249" w:type="dxa"/>
          </w:tcPr>
          <w:p w14:paraId="46CD020A" w14:textId="77777777" w:rsidR="0037615C" w:rsidRDefault="005C3ED1">
            <w:pPr>
              <w:spacing w:after="0" w:line="240" w:lineRule="auto"/>
            </w:pPr>
            <w:r>
              <w:rPr>
                <w:sz w:val="15"/>
              </w:rPr>
              <w:t>incremental</w:t>
            </w:r>
          </w:p>
        </w:tc>
      </w:tr>
      <w:tr w:rsidR="0037615C" w14:paraId="44CA7CBB" w14:textId="77777777">
        <w:trPr>
          <w:jc w:val="center"/>
        </w:trPr>
        <w:tc>
          <w:tcPr>
            <w:tcW w:w="2151" w:type="dxa"/>
          </w:tcPr>
          <w:p w14:paraId="7EA2EA25" w14:textId="77777777" w:rsidR="0037615C" w:rsidRDefault="005C3ED1">
            <w:pPr>
              <w:spacing w:after="0" w:line="240" w:lineRule="auto"/>
            </w:pPr>
            <w:r>
              <w:rPr>
                <w:sz w:val="15"/>
              </w:rPr>
              <w:t>Feasibility (CPU, data in hand)</w:t>
            </w:r>
          </w:p>
        </w:tc>
        <w:tc>
          <w:tcPr>
            <w:tcW w:w="2637" w:type="dxa"/>
          </w:tcPr>
          <w:p w14:paraId="4AFD88FF" w14:textId="77777777" w:rsidR="0037615C" w:rsidRDefault="005C3ED1">
            <w:pPr>
              <w:spacing w:after="0" w:line="240" w:lineRule="auto"/>
            </w:pPr>
            <w:r>
              <w:rPr>
                <w:sz w:val="15"/>
              </w:rPr>
              <w:t>yes</w:t>
            </w:r>
          </w:p>
        </w:tc>
        <w:tc>
          <w:tcPr>
            <w:tcW w:w="1110" w:type="dxa"/>
          </w:tcPr>
          <w:p w14:paraId="7B7D8CB4" w14:textId="77777777" w:rsidR="0037615C" w:rsidRDefault="005C3ED1">
            <w:pPr>
              <w:spacing w:after="0" w:line="240" w:lineRule="auto"/>
            </w:pPr>
            <w:r>
              <w:rPr>
                <w:sz w:val="15"/>
              </w:rPr>
              <w:t>yes</w:t>
            </w:r>
          </w:p>
        </w:tc>
        <w:tc>
          <w:tcPr>
            <w:tcW w:w="2151" w:type="dxa"/>
          </w:tcPr>
          <w:p w14:paraId="1A8BCF14" w14:textId="77777777" w:rsidR="0037615C" w:rsidRDefault="005C3ED1">
            <w:pPr>
              <w:spacing w:after="0" w:line="240" w:lineRule="auto"/>
            </w:pPr>
            <w:r>
              <w:rPr>
                <w:sz w:val="15"/>
              </w:rPr>
              <w:t>yes (positive-only)</w:t>
            </w:r>
          </w:p>
        </w:tc>
        <w:tc>
          <w:tcPr>
            <w:tcW w:w="1249" w:type="dxa"/>
          </w:tcPr>
          <w:p w14:paraId="0093E525" w14:textId="77777777" w:rsidR="0037615C" w:rsidRDefault="005C3ED1">
            <w:pPr>
              <w:spacing w:after="0" w:line="240" w:lineRule="auto"/>
            </w:pPr>
            <w:r>
              <w:rPr>
                <w:sz w:val="15"/>
              </w:rPr>
              <w:t>yes, limited seeds</w:t>
            </w:r>
          </w:p>
        </w:tc>
      </w:tr>
      <w:tr w:rsidR="0037615C" w14:paraId="749AF80F" w14:textId="77777777">
        <w:trPr>
          <w:jc w:val="center"/>
        </w:trPr>
        <w:tc>
          <w:tcPr>
            <w:tcW w:w="2151" w:type="dxa"/>
          </w:tcPr>
          <w:p w14:paraId="271FE5EE" w14:textId="77777777" w:rsidR="0037615C" w:rsidRDefault="005C3ED1">
            <w:pPr>
              <w:spacing w:after="0" w:line="240" w:lineRule="auto"/>
            </w:pPr>
            <w:r>
              <w:rPr>
                <w:sz w:val="15"/>
              </w:rPr>
              <w:t>Fair measurability</w:t>
            </w:r>
          </w:p>
        </w:tc>
        <w:tc>
          <w:tcPr>
            <w:tcW w:w="2637" w:type="dxa"/>
          </w:tcPr>
          <w:p w14:paraId="0DC4B228" w14:textId="77777777" w:rsidR="0037615C" w:rsidRDefault="005C3ED1">
            <w:pPr>
              <w:spacing w:after="0" w:line="240" w:lineRule="auto"/>
            </w:pPr>
            <w:r>
              <w:rPr>
                <w:sz w:val="15"/>
              </w:rPr>
              <w:t>yes (paired, grouped)</w:t>
            </w:r>
          </w:p>
        </w:tc>
        <w:tc>
          <w:tcPr>
            <w:tcW w:w="1110" w:type="dxa"/>
          </w:tcPr>
          <w:p w14:paraId="4DF36213" w14:textId="77777777" w:rsidR="0037615C" w:rsidRDefault="005C3ED1">
            <w:pPr>
              <w:spacing w:after="0" w:line="240" w:lineRule="auto"/>
            </w:pPr>
            <w:r>
              <w:rPr>
                <w:sz w:val="15"/>
              </w:rPr>
              <w:t>yes</w:t>
            </w:r>
          </w:p>
        </w:tc>
        <w:tc>
          <w:tcPr>
            <w:tcW w:w="2151" w:type="dxa"/>
          </w:tcPr>
          <w:p w14:paraId="0D065FED" w14:textId="77777777" w:rsidR="0037615C" w:rsidRDefault="005C3ED1">
            <w:pPr>
              <w:spacing w:after="0" w:line="240" w:lineRule="auto"/>
            </w:pPr>
            <w:r>
              <w:rPr>
                <w:sz w:val="15"/>
              </w:rPr>
              <w:t>partial</w:t>
            </w:r>
          </w:p>
        </w:tc>
        <w:tc>
          <w:tcPr>
            <w:tcW w:w="1249" w:type="dxa"/>
          </w:tcPr>
          <w:p w14:paraId="489AC596" w14:textId="77777777" w:rsidR="0037615C" w:rsidRDefault="005C3ED1">
            <w:pPr>
              <w:spacing w:after="0" w:line="240" w:lineRule="auto"/>
            </w:pPr>
            <w:r>
              <w:rPr>
                <w:sz w:val="15"/>
              </w:rPr>
              <w:t>yes</w:t>
            </w:r>
          </w:p>
        </w:tc>
      </w:tr>
      <w:tr w:rsidR="0037615C" w14:paraId="00017471" w14:textId="77777777">
        <w:trPr>
          <w:jc w:val="center"/>
        </w:trPr>
        <w:tc>
          <w:tcPr>
            <w:tcW w:w="2151" w:type="dxa"/>
          </w:tcPr>
          <w:p w14:paraId="782B5F37" w14:textId="77777777" w:rsidR="0037615C" w:rsidRDefault="005C3ED1">
            <w:pPr>
              <w:spacing w:after="0" w:line="240" w:lineRule="auto"/>
            </w:pPr>
            <w:r>
              <w:rPr>
                <w:sz w:val="15"/>
              </w:rPr>
              <w:t>Practical usefulness</w:t>
            </w:r>
          </w:p>
        </w:tc>
        <w:tc>
          <w:tcPr>
            <w:tcW w:w="2637" w:type="dxa"/>
          </w:tcPr>
          <w:p w14:paraId="32F0C647" w14:textId="77777777" w:rsidR="0037615C" w:rsidRDefault="005C3ED1">
            <w:pPr>
              <w:spacing w:after="0" w:line="240" w:lineRule="auto"/>
            </w:pPr>
            <w:r>
              <w:rPr>
                <w:sz w:val="15"/>
              </w:rPr>
              <w:t>high (explains deployment FPR)</w:t>
            </w:r>
          </w:p>
        </w:tc>
        <w:tc>
          <w:tcPr>
            <w:tcW w:w="1110" w:type="dxa"/>
          </w:tcPr>
          <w:p w14:paraId="59F37107" w14:textId="77777777" w:rsidR="0037615C" w:rsidRDefault="005C3ED1">
            <w:pPr>
              <w:spacing w:after="0" w:line="240" w:lineRule="auto"/>
            </w:pPr>
            <w:r>
              <w:rPr>
                <w:sz w:val="15"/>
              </w:rPr>
              <w:t>high</w:t>
            </w:r>
          </w:p>
        </w:tc>
        <w:tc>
          <w:tcPr>
            <w:tcW w:w="2151" w:type="dxa"/>
          </w:tcPr>
          <w:p w14:paraId="6B43EE36" w14:textId="77777777" w:rsidR="0037615C" w:rsidRDefault="005C3ED1">
            <w:pPr>
              <w:spacing w:after="0" w:line="240" w:lineRule="auto"/>
            </w:pPr>
            <w:r>
              <w:rPr>
                <w:sz w:val="15"/>
              </w:rPr>
              <w:t>medium</w:t>
            </w:r>
          </w:p>
        </w:tc>
        <w:tc>
          <w:tcPr>
            <w:tcW w:w="1249" w:type="dxa"/>
          </w:tcPr>
          <w:p w14:paraId="28167133" w14:textId="77777777" w:rsidR="0037615C" w:rsidRDefault="005C3ED1">
            <w:pPr>
              <w:spacing w:after="0" w:line="240" w:lineRule="auto"/>
            </w:pPr>
            <w:r>
              <w:rPr>
                <w:sz w:val="15"/>
              </w:rPr>
              <w:t>medium</w:t>
            </w:r>
          </w:p>
        </w:tc>
      </w:tr>
    </w:tbl>
    <w:p w14:paraId="52DCCE65" w14:textId="77777777" w:rsidR="0037615C" w:rsidRDefault="0037615C">
      <w:pPr>
        <w:spacing w:after="40"/>
      </w:pPr>
    </w:p>
    <w:p w14:paraId="7BE6CD22" w14:textId="77777777" w:rsidR="0037615C" w:rsidRDefault="005C3ED1">
      <w:pPr>
        <w:jc w:val="both"/>
      </w:pPr>
      <w:r>
        <w:rPr>
          <w:b/>
        </w:rPr>
        <w:t>Primary direction: G1</w:t>
      </w:r>
      <w:r>
        <w:t xml:space="preserve">, with </w:t>
      </w:r>
      <w:r>
        <w:rPr>
          <w:b/>
        </w:rPr>
        <w:t>G2</w:t>
      </w:r>
      <w:r>
        <w:t xml:space="preserve"> as the operational complement (together: an </w:t>
      </w:r>
      <w:r>
        <w:rPr>
          <w:i/>
        </w:rPr>
        <w:t>artifact-aware evaluation and training protocol</w:t>
      </w:r>
      <w:r>
        <w:t xml:space="preserve">). </w:t>
      </w:r>
      <w:r>
        <w:rPr>
          <w:b/>
        </w:rPr>
        <w:t>G3</w:t>
      </w:r>
      <w:r>
        <w:t xml:space="preserve"> and </w:t>
      </w:r>
      <w:r>
        <w:rPr>
          <w:b/>
        </w:rPr>
        <w:t>G4</w:t>
      </w:r>
      <w:r>
        <w:t xml:space="preserve"> are secondary analyses executed under the same runs. The contribution is therefore: (1) a diagnostic showing that reported performance of lexical URL detectors is carried by nameable collection artifacts whose direction is corpus-specific; (2) a protocol (grouped splits, artifact-neutral features, validation-only FPR thresholds, calibration, external and temporal tests) </w:t>
      </w:r>
      <w:r>
        <w:lastRenderedPageBreak/>
        <w:t xml:space="preserve">implemented as reusable, tested code; (3) empirical answers on whether artifact-neutral training recovers external performance. All three </w:t>
      </w:r>
      <w:r>
        <w:t xml:space="preserve">remain </w:t>
      </w:r>
      <w:r>
        <w:rPr>
          <w:b/>
        </w:rPr>
        <w:t>provisional until the runs in `results/runs/` are complete</w:t>
      </w:r>
      <w:r>
        <w:t>.</w:t>
      </w:r>
    </w:p>
    <w:p w14:paraId="60589440" w14:textId="77777777" w:rsidR="0037615C" w:rsidRDefault="005C3ED1">
      <w:pPr>
        <w:pStyle w:val="Heading3"/>
      </w:pPr>
      <w:r>
        <w:t>7. Novelty check (closest prior work and how we differ)</w:t>
      </w:r>
    </w:p>
    <w:tbl>
      <w:tblPr>
        <w:tblStyle w:val="TableGrid"/>
        <w:tblW w:w="0" w:type="auto"/>
        <w:jc w:val="center"/>
        <w:tblLayout w:type="fixed"/>
        <w:tblLook w:val="04A0" w:firstRow="1" w:lastRow="0" w:firstColumn="1" w:lastColumn="0" w:noHBand="0" w:noVBand="1"/>
      </w:tblPr>
      <w:tblGrid>
        <w:gridCol w:w="3099"/>
        <w:gridCol w:w="3099"/>
        <w:gridCol w:w="3099"/>
      </w:tblGrid>
      <w:tr w:rsidR="0037615C" w14:paraId="25DDDF1E" w14:textId="77777777">
        <w:trPr>
          <w:tblHeader/>
          <w:jc w:val="center"/>
        </w:trPr>
        <w:tc>
          <w:tcPr>
            <w:tcW w:w="3099" w:type="dxa"/>
            <w:shd w:val="clear" w:color="auto" w:fill="D9E2F3"/>
          </w:tcPr>
          <w:p w14:paraId="413C41AD" w14:textId="77777777" w:rsidR="0037615C" w:rsidRDefault="005C3ED1">
            <w:pPr>
              <w:spacing w:after="0"/>
            </w:pPr>
            <w:r>
              <w:rPr>
                <w:b/>
                <w:sz w:val="15"/>
              </w:rPr>
              <w:t>Work</w:t>
            </w:r>
          </w:p>
        </w:tc>
        <w:tc>
          <w:tcPr>
            <w:tcW w:w="3099" w:type="dxa"/>
            <w:shd w:val="clear" w:color="auto" w:fill="D9E2F3"/>
          </w:tcPr>
          <w:p w14:paraId="3FB06F4D" w14:textId="77777777" w:rsidR="0037615C" w:rsidRDefault="005C3ED1">
            <w:pPr>
              <w:spacing w:after="0"/>
            </w:pPr>
            <w:r>
              <w:rPr>
                <w:b/>
                <w:sz w:val="15"/>
              </w:rPr>
              <w:t>Overlap</w:t>
            </w:r>
          </w:p>
        </w:tc>
        <w:tc>
          <w:tcPr>
            <w:tcW w:w="3099" w:type="dxa"/>
            <w:shd w:val="clear" w:color="auto" w:fill="D9E2F3"/>
          </w:tcPr>
          <w:p w14:paraId="6EAAB490" w14:textId="77777777" w:rsidR="0037615C" w:rsidRDefault="005C3ED1">
            <w:pPr>
              <w:spacing w:after="0"/>
            </w:pPr>
            <w:r>
              <w:rPr>
                <w:b/>
                <w:sz w:val="15"/>
              </w:rPr>
              <w:t>Difference</w:t>
            </w:r>
          </w:p>
        </w:tc>
      </w:tr>
      <w:tr w:rsidR="0037615C" w14:paraId="450C1C60" w14:textId="77777777">
        <w:trPr>
          <w:jc w:val="center"/>
        </w:trPr>
        <w:tc>
          <w:tcPr>
            <w:tcW w:w="3099" w:type="dxa"/>
          </w:tcPr>
          <w:p w14:paraId="4BC53D77" w14:textId="77777777" w:rsidR="0037615C" w:rsidRDefault="005C3ED1">
            <w:pPr>
              <w:spacing w:after="0" w:line="240" w:lineRule="auto"/>
            </w:pPr>
            <w:r>
              <w:rPr>
                <w:sz w:val="15"/>
              </w:rPr>
              <w:t>[46] (Zenodo preprint, single author)</w:t>
            </w:r>
          </w:p>
        </w:tc>
        <w:tc>
          <w:tcPr>
            <w:tcW w:w="3099" w:type="dxa"/>
          </w:tcPr>
          <w:p w14:paraId="68D3E794" w14:textId="77777777" w:rsidR="0037615C" w:rsidRDefault="005C3ED1">
            <w:pPr>
              <w:spacing w:after="0" w:line="240" w:lineRule="auto"/>
            </w:pPr>
            <w:r>
              <w:rPr>
                <w:sz w:val="15"/>
              </w:rPr>
              <w:t>names https/www shortcut; external benign test</w:t>
            </w:r>
          </w:p>
        </w:tc>
        <w:tc>
          <w:tcPr>
            <w:tcW w:w="3099" w:type="dxa"/>
          </w:tcPr>
          <w:p w14:paraId="24680171" w14:textId="77777777" w:rsidR="0037615C" w:rsidRDefault="005C3ED1">
            <w:pPr>
              <w:spacing w:after="0" w:line="240" w:lineRule="auto"/>
            </w:pPr>
            <w:r>
              <w:rPr>
                <w:sz w:val="15"/>
              </w:rPr>
              <w:t xml:space="preserve">we: peer-review-grade protocol, 6 corpora, 5 seeds, paired statistics, artifact </w:t>
            </w:r>
            <w:r>
              <w:rPr>
                <w:i/>
                <w:sz w:val="15"/>
              </w:rPr>
              <w:t>direction</w:t>
            </w:r>
            <w:r>
              <w:rPr>
                <w:sz w:val="15"/>
              </w:rPr>
              <w:t xml:space="preserve"> analysis, probe, grouped splits, calibration, temporal recall, three model families</w:t>
            </w:r>
          </w:p>
        </w:tc>
      </w:tr>
      <w:tr w:rsidR="0037615C" w14:paraId="2738E1B8" w14:textId="77777777">
        <w:trPr>
          <w:jc w:val="center"/>
        </w:trPr>
        <w:tc>
          <w:tcPr>
            <w:tcW w:w="3099" w:type="dxa"/>
          </w:tcPr>
          <w:p w14:paraId="7CA95DEC" w14:textId="77777777" w:rsidR="0037615C" w:rsidRDefault="005C3ED1">
            <w:pPr>
              <w:spacing w:after="0" w:line="240" w:lineRule="auto"/>
            </w:pPr>
            <w:r>
              <w:rPr>
                <w:sz w:val="15"/>
              </w:rPr>
              <w:t>[9]</w:t>
            </w:r>
          </w:p>
        </w:tc>
        <w:tc>
          <w:tcPr>
            <w:tcW w:w="3099" w:type="dxa"/>
          </w:tcPr>
          <w:p w14:paraId="088518C7" w14:textId="77777777" w:rsidR="0037615C" w:rsidRDefault="005C3ED1">
            <w:pPr>
              <w:spacing w:after="0" w:line="240" w:lineRule="auto"/>
            </w:pPr>
            <w:r>
              <w:rPr>
                <w:sz w:val="15"/>
              </w:rPr>
              <w:t>cross-dataset + SHAP</w:t>
            </w:r>
          </w:p>
        </w:tc>
        <w:tc>
          <w:tcPr>
            <w:tcW w:w="3099" w:type="dxa"/>
          </w:tcPr>
          <w:p w14:paraId="75144F73" w14:textId="77777777" w:rsidR="0037615C" w:rsidRDefault="005C3ED1">
            <w:pPr>
              <w:spacing w:after="0" w:line="240" w:lineRule="auto"/>
            </w:pPr>
            <w:r>
              <w:rPr>
                <w:sz w:val="15"/>
              </w:rPr>
              <w:t>they use pre-computed feature tables (cannot ablate artifacts); two datasets; no grouped split</w:t>
            </w:r>
          </w:p>
        </w:tc>
      </w:tr>
      <w:tr w:rsidR="0037615C" w14:paraId="643A1EB5" w14:textId="77777777">
        <w:trPr>
          <w:jc w:val="center"/>
        </w:trPr>
        <w:tc>
          <w:tcPr>
            <w:tcW w:w="3099" w:type="dxa"/>
          </w:tcPr>
          <w:p w14:paraId="4C381BE5" w14:textId="77777777" w:rsidR="0037615C" w:rsidRDefault="005C3ED1">
            <w:pPr>
              <w:spacing w:after="0" w:line="240" w:lineRule="auto"/>
            </w:pPr>
            <w:r>
              <w:rPr>
                <w:sz w:val="15"/>
              </w:rPr>
              <w:t>[11]</w:t>
            </w:r>
          </w:p>
        </w:tc>
        <w:tc>
          <w:tcPr>
            <w:tcW w:w="3099" w:type="dxa"/>
          </w:tcPr>
          <w:p w14:paraId="1F93080B" w14:textId="77777777" w:rsidR="0037615C" w:rsidRDefault="005C3ED1">
            <w:pPr>
              <w:spacing w:after="0" w:line="240" w:lineRule="auto"/>
            </w:pPr>
            <w:r>
              <w:rPr>
                <w:sz w:val="15"/>
              </w:rPr>
              <w:t>names recording-format shift</w:t>
            </w:r>
          </w:p>
        </w:tc>
        <w:tc>
          <w:tcPr>
            <w:tcW w:w="3099" w:type="dxa"/>
          </w:tcPr>
          <w:p w14:paraId="66A85E64" w14:textId="77777777" w:rsidR="0037615C" w:rsidRDefault="005C3ED1">
            <w:pPr>
              <w:spacing w:after="0" w:line="240" w:lineRule="auto"/>
            </w:pPr>
            <w:r>
              <w:rPr>
                <w:sz w:val="15"/>
              </w:rPr>
              <w:t>proposes domain adaptation; no artifact ablation; abstract-only to us</w:t>
            </w:r>
          </w:p>
        </w:tc>
      </w:tr>
      <w:tr w:rsidR="0037615C" w14:paraId="5AA44FE9" w14:textId="77777777">
        <w:trPr>
          <w:jc w:val="center"/>
        </w:trPr>
        <w:tc>
          <w:tcPr>
            <w:tcW w:w="3099" w:type="dxa"/>
          </w:tcPr>
          <w:p w14:paraId="24B8F3AD" w14:textId="77777777" w:rsidR="0037615C" w:rsidRDefault="005C3ED1">
            <w:pPr>
              <w:spacing w:after="0" w:line="240" w:lineRule="auto"/>
            </w:pPr>
            <w:r>
              <w:rPr>
                <w:sz w:val="15"/>
              </w:rPr>
              <w:t>[47]</w:t>
            </w:r>
          </w:p>
        </w:tc>
        <w:tc>
          <w:tcPr>
            <w:tcW w:w="3099" w:type="dxa"/>
          </w:tcPr>
          <w:p w14:paraId="6668F93B" w14:textId="77777777" w:rsidR="0037615C" w:rsidRDefault="005C3ED1">
            <w:pPr>
              <w:spacing w:after="0" w:line="240" w:lineRule="auto"/>
            </w:pPr>
            <w:r>
              <w:rPr>
                <w:sz w:val="15"/>
              </w:rPr>
              <w:t>probe + ablation design</w:t>
            </w:r>
          </w:p>
        </w:tc>
        <w:tc>
          <w:tcPr>
            <w:tcW w:w="3099" w:type="dxa"/>
          </w:tcPr>
          <w:p w14:paraId="642E2DEA" w14:textId="77777777" w:rsidR="0037615C" w:rsidRDefault="005C3ED1">
            <w:pPr>
              <w:spacing w:after="0" w:line="240" w:lineRule="auto"/>
            </w:pPr>
            <w:r>
              <w:rPr>
                <w:sz w:val="15"/>
              </w:rPr>
              <w:t>e-mail text, linear models</w:t>
            </w:r>
          </w:p>
        </w:tc>
      </w:tr>
      <w:tr w:rsidR="0037615C" w14:paraId="22893416" w14:textId="77777777">
        <w:trPr>
          <w:jc w:val="center"/>
        </w:trPr>
        <w:tc>
          <w:tcPr>
            <w:tcW w:w="3099" w:type="dxa"/>
          </w:tcPr>
          <w:p w14:paraId="6C9A78AE" w14:textId="77777777" w:rsidR="0037615C" w:rsidRDefault="005C3ED1">
            <w:pPr>
              <w:spacing w:after="0" w:line="240" w:lineRule="auto"/>
            </w:pPr>
            <w:r>
              <w:rPr>
                <w:sz w:val="15"/>
              </w:rPr>
              <w:t>[17]</w:t>
            </w:r>
          </w:p>
        </w:tc>
        <w:tc>
          <w:tcPr>
            <w:tcW w:w="3099" w:type="dxa"/>
          </w:tcPr>
          <w:p w14:paraId="7D149FA5" w14:textId="77777777" w:rsidR="0037615C" w:rsidRDefault="005C3ED1">
            <w:pPr>
              <w:spacing w:after="0" w:line="240" w:lineRule="auto"/>
            </w:pPr>
            <w:r>
              <w:rPr>
                <w:sz w:val="15"/>
              </w:rPr>
              <w:t>Alexa index-page bias noted</w:t>
            </w:r>
          </w:p>
        </w:tc>
        <w:tc>
          <w:tcPr>
            <w:tcW w:w="3099" w:type="dxa"/>
          </w:tcPr>
          <w:p w14:paraId="1B3D87A3" w14:textId="77777777" w:rsidR="0037615C" w:rsidRDefault="005C3ED1">
            <w:pPr>
              <w:spacing w:after="0" w:line="240" w:lineRule="auto"/>
            </w:pPr>
            <w:r>
              <w:rPr>
                <w:sz w:val="15"/>
              </w:rPr>
              <w:t>focus on adversarial URLs, not on evaluation protocol</w:t>
            </w:r>
          </w:p>
        </w:tc>
      </w:tr>
      <w:tr w:rsidR="0037615C" w14:paraId="4FE36A87" w14:textId="77777777">
        <w:trPr>
          <w:jc w:val="center"/>
        </w:trPr>
        <w:tc>
          <w:tcPr>
            <w:tcW w:w="3099" w:type="dxa"/>
          </w:tcPr>
          <w:p w14:paraId="049FE87E" w14:textId="77777777" w:rsidR="0037615C" w:rsidRDefault="005C3ED1">
            <w:pPr>
              <w:spacing w:after="0" w:line="240" w:lineRule="auto"/>
            </w:pPr>
            <w:r>
              <w:rPr>
                <w:sz w:val="15"/>
              </w:rPr>
              <w:t>[16]</w:t>
            </w:r>
          </w:p>
        </w:tc>
        <w:tc>
          <w:tcPr>
            <w:tcW w:w="3099" w:type="dxa"/>
          </w:tcPr>
          <w:p w14:paraId="05A6DB9B" w14:textId="77777777" w:rsidR="0037615C" w:rsidRDefault="005C3ED1">
            <w:pPr>
              <w:spacing w:after="0" w:line="240" w:lineRule="auto"/>
            </w:pPr>
            <w:r>
              <w:rPr>
                <w:sz w:val="15"/>
              </w:rPr>
              <w:t>dataset-dependence</w:t>
            </w:r>
          </w:p>
        </w:tc>
        <w:tc>
          <w:tcPr>
            <w:tcW w:w="3099" w:type="dxa"/>
          </w:tcPr>
          <w:p w14:paraId="6D4374C4" w14:textId="77777777" w:rsidR="0037615C" w:rsidRDefault="005C3ED1">
            <w:pPr>
              <w:spacing w:after="0" w:line="240" w:lineRule="auto"/>
            </w:pPr>
            <w:r>
              <w:rPr>
                <w:sz w:val="15"/>
              </w:rPr>
              <w:t>provides a dataset + guidelines; no artifact quantification</w:t>
            </w:r>
          </w:p>
        </w:tc>
      </w:tr>
    </w:tbl>
    <w:p w14:paraId="627AA976" w14:textId="77777777" w:rsidR="0037615C" w:rsidRDefault="0037615C">
      <w:pPr>
        <w:spacing w:after="40"/>
      </w:pPr>
    </w:p>
    <w:p w14:paraId="16C40DB4" w14:textId="77777777" w:rsidR="0037615C" w:rsidRDefault="0037615C">
      <w:pPr>
        <w:sectPr w:rsidR="0037615C">
          <w:footerReference w:type="default" r:id="rId18"/>
          <w:pgSz w:w="11906" w:h="16838"/>
          <w:pgMar w:top="1247" w:right="1304" w:bottom="1247" w:left="1304" w:header="720" w:footer="720" w:gutter="0"/>
          <w:cols w:space="720"/>
          <w:docGrid w:linePitch="360"/>
        </w:sectPr>
      </w:pPr>
    </w:p>
    <w:p w14:paraId="7A4E7333" w14:textId="77777777" w:rsidR="0037615C" w:rsidRDefault="005C3ED1">
      <w:pPr>
        <w:pStyle w:val="Heading1"/>
      </w:pPr>
      <w:bookmarkStart w:id="30" w:name="_Toc242693907"/>
      <w:r>
        <w:lastRenderedPageBreak/>
        <w:t>Appendix D. Repository Audit of the Original Implementation</w:t>
      </w:r>
      <w:bookmarkEnd w:id="30"/>
    </w:p>
    <w:p w14:paraId="2EA6704D" w14:textId="77777777" w:rsidR="0037615C" w:rsidRDefault="005C3ED1">
      <w:pPr>
        <w:jc w:val="both"/>
      </w:pPr>
      <w:r>
        <w:t xml:space="preserve">Audit date: 2026-10-11. Audited commit: </w:t>
      </w:r>
      <w:r>
        <w:rPr>
          <w:rFonts w:ascii="Consolas" w:eastAsia="Consolas" w:hAnsi="Consolas"/>
          <w:sz w:val="19"/>
        </w:rPr>
        <w:t>65364b4</w:t>
      </w:r>
      <w:r>
        <w:t xml:space="preserve"> ("Initial commit - Malicious URL Detection project"), the only commit in the repository. Research work proceeds on branch </w:t>
      </w:r>
      <w:r>
        <w:rPr>
          <w:rFonts w:ascii="Consolas" w:eastAsia="Consolas" w:hAnsi="Consolas"/>
          <w:sz w:val="19"/>
        </w:rPr>
        <w:t>research-v2</w:t>
      </w:r>
      <w:r>
        <w:t xml:space="preserve">; the original code is preserved on </w:t>
      </w:r>
      <w:r>
        <w:rPr>
          <w:rFonts w:ascii="Consolas" w:eastAsia="Consolas" w:hAnsi="Consolas"/>
          <w:sz w:val="19"/>
        </w:rPr>
        <w:t>main</w:t>
      </w:r>
      <w:r>
        <w:t>.</w:t>
      </w:r>
    </w:p>
    <w:p w14:paraId="422F0EB7" w14:textId="77777777" w:rsidR="0037615C" w:rsidRDefault="005C3ED1">
      <w:pPr>
        <w:jc w:val="both"/>
      </w:pPr>
      <w:r>
        <w:t>Method: every file in the repository was read in full. Notebook execution history (stored outputs, execution counts, kernel metadata) was extracted programmatically and compared with the Python modules. No stored output was taken as proof of reproducibility; see Section 6.</w:t>
      </w:r>
    </w:p>
    <w:p w14:paraId="22546D08" w14:textId="77777777" w:rsidR="0037615C" w:rsidRDefault="005C3ED1">
      <w:pPr>
        <w:pStyle w:val="Heading3"/>
      </w:pPr>
      <w:r>
        <w:t>1. Repository map</w:t>
      </w:r>
    </w:p>
    <w:tbl>
      <w:tblPr>
        <w:tblStyle w:val="TableGrid"/>
        <w:tblW w:w="0" w:type="auto"/>
        <w:jc w:val="center"/>
        <w:tblLayout w:type="fixed"/>
        <w:tblLook w:val="04A0" w:firstRow="1" w:lastRow="0" w:firstColumn="1" w:lastColumn="0" w:noHBand="0" w:noVBand="1"/>
      </w:tblPr>
      <w:tblGrid>
        <w:gridCol w:w="2849"/>
        <w:gridCol w:w="750"/>
        <w:gridCol w:w="2849"/>
        <w:gridCol w:w="2849"/>
      </w:tblGrid>
      <w:tr w:rsidR="0037615C" w14:paraId="3C11ED0E" w14:textId="77777777">
        <w:trPr>
          <w:tblHeader/>
          <w:jc w:val="center"/>
        </w:trPr>
        <w:tc>
          <w:tcPr>
            <w:tcW w:w="2849" w:type="dxa"/>
            <w:shd w:val="clear" w:color="auto" w:fill="D9E2F3"/>
          </w:tcPr>
          <w:p w14:paraId="1BE78AA0" w14:textId="77777777" w:rsidR="0037615C" w:rsidRDefault="005C3ED1">
            <w:pPr>
              <w:spacing w:after="0"/>
            </w:pPr>
            <w:r>
              <w:rPr>
                <w:b/>
                <w:sz w:val="15"/>
              </w:rPr>
              <w:t>Path</w:t>
            </w:r>
          </w:p>
        </w:tc>
        <w:tc>
          <w:tcPr>
            <w:tcW w:w="750" w:type="dxa"/>
            <w:shd w:val="clear" w:color="auto" w:fill="D9E2F3"/>
          </w:tcPr>
          <w:p w14:paraId="1CBDD0E1" w14:textId="77777777" w:rsidR="0037615C" w:rsidRDefault="005C3ED1">
            <w:pPr>
              <w:spacing w:after="0"/>
            </w:pPr>
            <w:r>
              <w:rPr>
                <w:b/>
                <w:sz w:val="15"/>
              </w:rPr>
              <w:t>Size</w:t>
            </w:r>
          </w:p>
        </w:tc>
        <w:tc>
          <w:tcPr>
            <w:tcW w:w="2849" w:type="dxa"/>
            <w:shd w:val="clear" w:color="auto" w:fill="D9E2F3"/>
          </w:tcPr>
          <w:p w14:paraId="3902F66B" w14:textId="77777777" w:rsidR="0037615C" w:rsidRDefault="005C3ED1">
            <w:pPr>
              <w:spacing w:after="0"/>
            </w:pPr>
            <w:r>
              <w:rPr>
                <w:b/>
                <w:sz w:val="15"/>
              </w:rPr>
              <w:t>Status</w:t>
            </w:r>
          </w:p>
        </w:tc>
        <w:tc>
          <w:tcPr>
            <w:tcW w:w="2849" w:type="dxa"/>
            <w:shd w:val="clear" w:color="auto" w:fill="D9E2F3"/>
          </w:tcPr>
          <w:p w14:paraId="41B446EE" w14:textId="77777777" w:rsidR="0037615C" w:rsidRDefault="005C3ED1">
            <w:pPr>
              <w:spacing w:after="0"/>
            </w:pPr>
            <w:r>
              <w:rPr>
                <w:b/>
                <w:sz w:val="15"/>
              </w:rPr>
              <w:t>Notes</w:t>
            </w:r>
          </w:p>
        </w:tc>
      </w:tr>
      <w:tr w:rsidR="0037615C" w14:paraId="194986EB" w14:textId="77777777">
        <w:trPr>
          <w:jc w:val="center"/>
        </w:trPr>
        <w:tc>
          <w:tcPr>
            <w:tcW w:w="2849" w:type="dxa"/>
          </w:tcPr>
          <w:p w14:paraId="16C00EB3" w14:textId="77777777" w:rsidR="0037615C" w:rsidRDefault="005C3ED1">
            <w:pPr>
              <w:spacing w:after="0" w:line="240" w:lineRule="auto"/>
            </w:pPr>
            <w:r>
              <w:rPr>
                <w:rFonts w:ascii="Consolas" w:eastAsia="Consolas" w:hAnsi="Consolas"/>
                <w:sz w:val="12"/>
              </w:rPr>
              <w:t>app.py</w:t>
            </w:r>
          </w:p>
        </w:tc>
        <w:tc>
          <w:tcPr>
            <w:tcW w:w="750" w:type="dxa"/>
          </w:tcPr>
          <w:p w14:paraId="6100AFFC" w14:textId="77777777" w:rsidR="0037615C" w:rsidRDefault="005C3ED1">
            <w:pPr>
              <w:spacing w:after="0" w:line="240" w:lineRule="auto"/>
            </w:pPr>
            <w:r>
              <w:rPr>
                <w:sz w:val="15"/>
              </w:rPr>
              <w:t>1.4 KB</w:t>
            </w:r>
          </w:p>
        </w:tc>
        <w:tc>
          <w:tcPr>
            <w:tcW w:w="2849" w:type="dxa"/>
          </w:tcPr>
          <w:p w14:paraId="726C30E8" w14:textId="77777777" w:rsidR="0037615C" w:rsidRDefault="005C3ED1">
            <w:pPr>
              <w:spacing w:after="0" w:line="240" w:lineRule="auto"/>
            </w:pPr>
            <w:r>
              <w:rPr>
                <w:sz w:val="15"/>
              </w:rPr>
              <w:t>Functional but fragile</w:t>
            </w:r>
          </w:p>
        </w:tc>
        <w:tc>
          <w:tcPr>
            <w:tcW w:w="2849" w:type="dxa"/>
          </w:tcPr>
          <w:p w14:paraId="3B9D36BB" w14:textId="77777777" w:rsidR="0037615C" w:rsidRDefault="005C3ED1">
            <w:pPr>
              <w:spacing w:after="0" w:line="240" w:lineRule="auto"/>
            </w:pPr>
            <w:r>
              <w:rPr>
                <w:sz w:val="15"/>
              </w:rPr>
              <w:t xml:space="preserve">Flask API; loads </w:t>
            </w:r>
            <w:r>
              <w:rPr>
                <w:rFonts w:ascii="Consolas" w:eastAsia="Consolas" w:hAnsi="Consolas"/>
                <w:sz w:val="12"/>
              </w:rPr>
              <w:t>weighted_soft_voting_ensemble.joblib</w:t>
            </w:r>
            <w:r>
              <w:rPr>
                <w:sz w:val="15"/>
              </w:rPr>
              <w:t xml:space="preserve"> from the working directory (not </w:t>
            </w:r>
            <w:r>
              <w:rPr>
                <w:rFonts w:ascii="Consolas" w:eastAsia="Consolas" w:hAnsi="Consolas"/>
                <w:sz w:val="12"/>
              </w:rPr>
              <w:t>models/</w:t>
            </w:r>
            <w:r>
              <w:rPr>
                <w:sz w:val="15"/>
              </w:rPr>
              <w:t xml:space="preserve">); serves </w:t>
            </w:r>
            <w:r>
              <w:rPr>
                <w:rFonts w:ascii="Consolas" w:eastAsia="Consolas" w:hAnsi="Consolas"/>
                <w:sz w:val="12"/>
              </w:rPr>
              <w:t>index.html</w:t>
            </w:r>
            <w:r>
              <w:rPr>
                <w:sz w:val="15"/>
              </w:rPr>
              <w:t xml:space="preserve"> which does not exist (the file is named </w:t>
            </w:r>
            <w:r>
              <w:rPr>
                <w:rFonts w:ascii="Consolas" w:eastAsia="Consolas" w:hAnsi="Consolas"/>
                <w:sz w:val="12"/>
              </w:rPr>
              <w:t>idex.html</w:t>
            </w:r>
            <w:r>
              <w:rPr>
                <w:sz w:val="15"/>
              </w:rPr>
              <w:t xml:space="preserve">). Bare </w:t>
            </w:r>
            <w:r>
              <w:rPr>
                <w:rFonts w:ascii="Consolas" w:eastAsia="Consolas" w:hAnsi="Consolas"/>
                <w:sz w:val="12"/>
              </w:rPr>
              <w:t>except:</w:t>
            </w:r>
            <w:r>
              <w:rPr>
                <w:sz w:val="15"/>
              </w:rPr>
              <w:t>. Reports a "confidence" and labels a URL "Legitimate".</w:t>
            </w:r>
          </w:p>
        </w:tc>
      </w:tr>
      <w:tr w:rsidR="0037615C" w14:paraId="0212AFE6" w14:textId="77777777">
        <w:trPr>
          <w:jc w:val="center"/>
        </w:trPr>
        <w:tc>
          <w:tcPr>
            <w:tcW w:w="2849" w:type="dxa"/>
          </w:tcPr>
          <w:p w14:paraId="34C996D3" w14:textId="77777777" w:rsidR="0037615C" w:rsidRDefault="005C3ED1">
            <w:pPr>
              <w:spacing w:after="0" w:line="240" w:lineRule="auto"/>
            </w:pPr>
            <w:r>
              <w:rPr>
                <w:rFonts w:ascii="Consolas" w:eastAsia="Consolas" w:hAnsi="Consolas"/>
                <w:sz w:val="12"/>
              </w:rPr>
              <w:t>feature_extractor.py</w:t>
            </w:r>
            <w:r>
              <w:rPr>
                <w:sz w:val="15"/>
              </w:rPr>
              <w:t xml:space="preserve"> (root)</w:t>
            </w:r>
          </w:p>
        </w:tc>
        <w:tc>
          <w:tcPr>
            <w:tcW w:w="750" w:type="dxa"/>
          </w:tcPr>
          <w:p w14:paraId="34ABF1FF" w14:textId="77777777" w:rsidR="0037615C" w:rsidRDefault="005C3ED1">
            <w:pPr>
              <w:spacing w:after="0" w:line="240" w:lineRule="auto"/>
            </w:pPr>
            <w:r>
              <w:rPr>
                <w:sz w:val="15"/>
              </w:rPr>
              <w:t>5.9 KB</w:t>
            </w:r>
          </w:p>
        </w:tc>
        <w:tc>
          <w:tcPr>
            <w:tcW w:w="2849" w:type="dxa"/>
          </w:tcPr>
          <w:p w14:paraId="436F9934" w14:textId="77777777" w:rsidR="0037615C" w:rsidRDefault="005C3ED1">
            <w:pPr>
              <w:spacing w:after="0" w:line="240" w:lineRule="auto"/>
            </w:pPr>
            <w:r>
              <w:rPr>
                <w:sz w:val="15"/>
              </w:rPr>
              <w:t>Functional</w:t>
            </w:r>
          </w:p>
        </w:tc>
        <w:tc>
          <w:tcPr>
            <w:tcW w:w="2849" w:type="dxa"/>
          </w:tcPr>
          <w:p w14:paraId="2B554A5E" w14:textId="77777777" w:rsidR="0037615C" w:rsidRDefault="005C3ED1">
            <w:pPr>
              <w:spacing w:after="0" w:line="240" w:lineRule="auto"/>
            </w:pPr>
            <w:r>
              <w:rPr>
                <w:sz w:val="15"/>
              </w:rPr>
              <w:t xml:space="preserve">Byte-identical duplicate of </w:t>
            </w:r>
            <w:r>
              <w:rPr>
                <w:rFonts w:ascii="Consolas" w:eastAsia="Consolas" w:hAnsi="Consolas"/>
                <w:sz w:val="12"/>
              </w:rPr>
              <w:t>src/features/feature_extractor.py</w:t>
            </w:r>
            <w:r>
              <w:rPr>
                <w:sz w:val="15"/>
              </w:rPr>
              <w:t>.</w:t>
            </w:r>
          </w:p>
        </w:tc>
      </w:tr>
      <w:tr w:rsidR="0037615C" w14:paraId="22A43A3C" w14:textId="77777777">
        <w:trPr>
          <w:jc w:val="center"/>
        </w:trPr>
        <w:tc>
          <w:tcPr>
            <w:tcW w:w="2849" w:type="dxa"/>
          </w:tcPr>
          <w:p w14:paraId="21F2C36D" w14:textId="77777777" w:rsidR="0037615C" w:rsidRDefault="005C3ED1">
            <w:pPr>
              <w:spacing w:after="0" w:line="240" w:lineRule="auto"/>
            </w:pPr>
            <w:r>
              <w:rPr>
                <w:rFonts w:ascii="Consolas" w:eastAsia="Consolas" w:hAnsi="Consolas"/>
                <w:sz w:val="12"/>
              </w:rPr>
              <w:t>idex.html</w:t>
            </w:r>
          </w:p>
        </w:tc>
        <w:tc>
          <w:tcPr>
            <w:tcW w:w="750" w:type="dxa"/>
          </w:tcPr>
          <w:p w14:paraId="79400144" w14:textId="77777777" w:rsidR="0037615C" w:rsidRDefault="005C3ED1">
            <w:pPr>
              <w:spacing w:after="0" w:line="240" w:lineRule="auto"/>
            </w:pPr>
            <w:r>
              <w:rPr>
                <w:sz w:val="15"/>
              </w:rPr>
              <w:t>4.6 KB</w:t>
            </w:r>
          </w:p>
        </w:tc>
        <w:tc>
          <w:tcPr>
            <w:tcW w:w="2849" w:type="dxa"/>
          </w:tcPr>
          <w:p w14:paraId="277D884A" w14:textId="77777777" w:rsidR="0037615C" w:rsidRDefault="005C3ED1">
            <w:pPr>
              <w:spacing w:after="0" w:line="240" w:lineRule="auto"/>
            </w:pPr>
            <w:r>
              <w:rPr>
                <w:sz w:val="15"/>
              </w:rPr>
              <w:t>Functional UI</w:t>
            </w:r>
          </w:p>
        </w:tc>
        <w:tc>
          <w:tcPr>
            <w:tcW w:w="2849" w:type="dxa"/>
          </w:tcPr>
          <w:p w14:paraId="15E238A8" w14:textId="77777777" w:rsidR="0037615C" w:rsidRDefault="005C3ED1">
            <w:pPr>
              <w:spacing w:after="0" w:line="240" w:lineRule="auto"/>
            </w:pPr>
            <w:r>
              <w:rPr>
                <w:sz w:val="15"/>
              </w:rPr>
              <w:t xml:space="preserve">Calls </w:t>
            </w:r>
            <w:r>
              <w:rPr>
                <w:rFonts w:ascii="Consolas" w:eastAsia="Consolas" w:hAnsi="Consolas"/>
                <w:sz w:val="12"/>
              </w:rPr>
              <w:t>/api/predict</w:t>
            </w:r>
            <w:r>
              <w:rPr>
                <w:sz w:val="15"/>
              </w:rPr>
              <w:t>; shows a green check for "Legitimate". Misnamed.</w:t>
            </w:r>
          </w:p>
        </w:tc>
      </w:tr>
      <w:tr w:rsidR="0037615C" w14:paraId="746FC034" w14:textId="77777777">
        <w:trPr>
          <w:jc w:val="center"/>
        </w:trPr>
        <w:tc>
          <w:tcPr>
            <w:tcW w:w="2849" w:type="dxa"/>
          </w:tcPr>
          <w:p w14:paraId="115AC1ED" w14:textId="77777777" w:rsidR="0037615C" w:rsidRDefault="005C3ED1">
            <w:pPr>
              <w:spacing w:after="0" w:line="240" w:lineRule="auto"/>
            </w:pPr>
            <w:r>
              <w:rPr>
                <w:rFonts w:ascii="Consolas" w:eastAsia="Consolas" w:hAnsi="Consolas"/>
                <w:sz w:val="12"/>
              </w:rPr>
              <w:t>src/config.py</w:t>
            </w:r>
          </w:p>
        </w:tc>
        <w:tc>
          <w:tcPr>
            <w:tcW w:w="750" w:type="dxa"/>
          </w:tcPr>
          <w:p w14:paraId="61CE686D" w14:textId="77777777" w:rsidR="0037615C" w:rsidRDefault="005C3ED1">
            <w:pPr>
              <w:spacing w:after="0" w:line="240" w:lineRule="auto"/>
            </w:pPr>
            <w:r>
              <w:rPr>
                <w:sz w:val="15"/>
              </w:rPr>
              <w:t>0 B</w:t>
            </w:r>
          </w:p>
        </w:tc>
        <w:tc>
          <w:tcPr>
            <w:tcW w:w="2849" w:type="dxa"/>
          </w:tcPr>
          <w:p w14:paraId="46891ACE" w14:textId="77777777" w:rsidR="0037615C" w:rsidRDefault="005C3ED1">
            <w:pPr>
              <w:spacing w:after="0" w:line="240" w:lineRule="auto"/>
            </w:pPr>
            <w:r>
              <w:rPr>
                <w:sz w:val="15"/>
              </w:rPr>
              <w:t>Empty</w:t>
            </w:r>
          </w:p>
        </w:tc>
        <w:tc>
          <w:tcPr>
            <w:tcW w:w="2849" w:type="dxa"/>
          </w:tcPr>
          <w:p w14:paraId="14D61852" w14:textId="77777777" w:rsidR="0037615C" w:rsidRDefault="0037615C">
            <w:pPr>
              <w:spacing w:after="0" w:line="240" w:lineRule="auto"/>
            </w:pPr>
          </w:p>
        </w:tc>
      </w:tr>
      <w:tr w:rsidR="0037615C" w14:paraId="62B54730" w14:textId="77777777">
        <w:trPr>
          <w:jc w:val="center"/>
        </w:trPr>
        <w:tc>
          <w:tcPr>
            <w:tcW w:w="2849" w:type="dxa"/>
          </w:tcPr>
          <w:p w14:paraId="7E2D707D" w14:textId="77777777" w:rsidR="0037615C" w:rsidRDefault="005C3ED1">
            <w:pPr>
              <w:spacing w:after="0" w:line="240" w:lineRule="auto"/>
            </w:pPr>
            <w:r>
              <w:rPr>
                <w:rFonts w:ascii="Consolas" w:eastAsia="Consolas" w:hAnsi="Consolas"/>
                <w:sz w:val="12"/>
              </w:rPr>
              <w:t>src/utils.py</w:t>
            </w:r>
          </w:p>
        </w:tc>
        <w:tc>
          <w:tcPr>
            <w:tcW w:w="750" w:type="dxa"/>
          </w:tcPr>
          <w:p w14:paraId="3041774D" w14:textId="77777777" w:rsidR="0037615C" w:rsidRDefault="005C3ED1">
            <w:pPr>
              <w:spacing w:after="0" w:line="240" w:lineRule="auto"/>
            </w:pPr>
            <w:r>
              <w:rPr>
                <w:sz w:val="15"/>
              </w:rPr>
              <w:t>0 B</w:t>
            </w:r>
          </w:p>
        </w:tc>
        <w:tc>
          <w:tcPr>
            <w:tcW w:w="2849" w:type="dxa"/>
          </w:tcPr>
          <w:p w14:paraId="5A8AA39B" w14:textId="77777777" w:rsidR="0037615C" w:rsidRDefault="005C3ED1">
            <w:pPr>
              <w:spacing w:after="0" w:line="240" w:lineRule="auto"/>
            </w:pPr>
            <w:r>
              <w:rPr>
                <w:sz w:val="15"/>
              </w:rPr>
              <w:t>Empty</w:t>
            </w:r>
          </w:p>
        </w:tc>
        <w:tc>
          <w:tcPr>
            <w:tcW w:w="2849" w:type="dxa"/>
          </w:tcPr>
          <w:p w14:paraId="13B35AF6" w14:textId="77777777" w:rsidR="0037615C" w:rsidRDefault="0037615C">
            <w:pPr>
              <w:spacing w:after="0" w:line="240" w:lineRule="auto"/>
            </w:pPr>
          </w:p>
        </w:tc>
      </w:tr>
      <w:tr w:rsidR="0037615C" w14:paraId="0A3C9F8D" w14:textId="77777777">
        <w:trPr>
          <w:jc w:val="center"/>
        </w:trPr>
        <w:tc>
          <w:tcPr>
            <w:tcW w:w="2849" w:type="dxa"/>
          </w:tcPr>
          <w:p w14:paraId="5F78E2A3" w14:textId="77777777" w:rsidR="0037615C" w:rsidRDefault="005C3ED1">
            <w:pPr>
              <w:spacing w:after="0" w:line="240" w:lineRule="auto"/>
            </w:pPr>
            <w:r>
              <w:rPr>
                <w:rFonts w:ascii="Consolas" w:eastAsia="Consolas" w:hAnsi="Consolas"/>
                <w:sz w:val="12"/>
              </w:rPr>
              <w:t>src/data/load_data.py</w:t>
            </w:r>
          </w:p>
        </w:tc>
        <w:tc>
          <w:tcPr>
            <w:tcW w:w="750" w:type="dxa"/>
          </w:tcPr>
          <w:p w14:paraId="3B9B7E20" w14:textId="77777777" w:rsidR="0037615C" w:rsidRDefault="005C3ED1">
            <w:pPr>
              <w:spacing w:after="0" w:line="240" w:lineRule="auto"/>
            </w:pPr>
            <w:r>
              <w:rPr>
                <w:sz w:val="15"/>
              </w:rPr>
              <w:t>0 B</w:t>
            </w:r>
          </w:p>
        </w:tc>
        <w:tc>
          <w:tcPr>
            <w:tcW w:w="2849" w:type="dxa"/>
          </w:tcPr>
          <w:p w14:paraId="57427594" w14:textId="77777777" w:rsidR="0037615C" w:rsidRDefault="005C3ED1">
            <w:pPr>
              <w:spacing w:after="0" w:line="240" w:lineRule="auto"/>
            </w:pPr>
            <w:r>
              <w:rPr>
                <w:sz w:val="15"/>
              </w:rPr>
              <w:t>Empty</w:t>
            </w:r>
          </w:p>
        </w:tc>
        <w:tc>
          <w:tcPr>
            <w:tcW w:w="2849" w:type="dxa"/>
          </w:tcPr>
          <w:p w14:paraId="2BA59472" w14:textId="77777777" w:rsidR="0037615C" w:rsidRDefault="0037615C">
            <w:pPr>
              <w:spacing w:after="0" w:line="240" w:lineRule="auto"/>
            </w:pPr>
          </w:p>
        </w:tc>
      </w:tr>
      <w:tr w:rsidR="0037615C" w14:paraId="6150E7C9" w14:textId="77777777">
        <w:trPr>
          <w:jc w:val="center"/>
        </w:trPr>
        <w:tc>
          <w:tcPr>
            <w:tcW w:w="2849" w:type="dxa"/>
          </w:tcPr>
          <w:p w14:paraId="52C1984C" w14:textId="77777777" w:rsidR="0037615C" w:rsidRDefault="005C3ED1">
            <w:pPr>
              <w:spacing w:after="0" w:line="240" w:lineRule="auto"/>
            </w:pPr>
            <w:r>
              <w:rPr>
                <w:rFonts w:ascii="Consolas" w:eastAsia="Consolas" w:hAnsi="Consolas"/>
                <w:sz w:val="12"/>
              </w:rPr>
              <w:t>src/data/data_cleaning.py</w:t>
            </w:r>
          </w:p>
        </w:tc>
        <w:tc>
          <w:tcPr>
            <w:tcW w:w="750" w:type="dxa"/>
          </w:tcPr>
          <w:p w14:paraId="67FC7EAA" w14:textId="77777777" w:rsidR="0037615C" w:rsidRDefault="005C3ED1">
            <w:pPr>
              <w:spacing w:after="0" w:line="240" w:lineRule="auto"/>
            </w:pPr>
            <w:r>
              <w:rPr>
                <w:sz w:val="15"/>
              </w:rPr>
              <w:t>1.7 KB</w:t>
            </w:r>
          </w:p>
        </w:tc>
        <w:tc>
          <w:tcPr>
            <w:tcW w:w="2849" w:type="dxa"/>
          </w:tcPr>
          <w:p w14:paraId="5C941E8A" w14:textId="77777777" w:rsidR="0037615C" w:rsidRDefault="005C3ED1">
            <w:pPr>
              <w:spacing w:after="0" w:line="240" w:lineRule="auto"/>
            </w:pPr>
            <w:r>
              <w:rPr>
                <w:sz w:val="15"/>
              </w:rPr>
              <w:t xml:space="preserve">Implemented, </w:t>
            </w:r>
            <w:r>
              <w:rPr>
                <w:b/>
                <w:sz w:val="15"/>
              </w:rPr>
              <w:t>not used by notebooks</w:t>
            </w:r>
          </w:p>
        </w:tc>
        <w:tc>
          <w:tcPr>
            <w:tcW w:w="2849" w:type="dxa"/>
          </w:tcPr>
          <w:p w14:paraId="39648BB8" w14:textId="77777777" w:rsidR="0037615C" w:rsidRDefault="005C3ED1">
            <w:pPr>
              <w:spacing w:after="0" w:line="240" w:lineRule="auto"/>
            </w:pPr>
            <w:r>
              <w:rPr>
                <w:rFonts w:ascii="Consolas" w:eastAsia="Consolas" w:hAnsi="Consolas"/>
                <w:sz w:val="12"/>
              </w:rPr>
              <w:t>normalize_url</w:t>
            </w:r>
            <w:r>
              <w:rPr>
                <w:sz w:val="15"/>
              </w:rPr>
              <w:t xml:space="preserve"> lowercases scheme and netloc and rebuilds the URL. Notebook 02 only strips whitespace and lowercases labels, so training data never went through this module. Also </w:t>
            </w:r>
            <w:r>
              <w:rPr>
                <w:rFonts w:ascii="Consolas" w:eastAsia="Consolas" w:hAnsi="Consolas"/>
                <w:sz w:val="12"/>
              </w:rPr>
              <w:t>clean_dataset</w:t>
            </w:r>
            <w:r>
              <w:rPr>
                <w:sz w:val="15"/>
              </w:rPr>
              <w:t xml:space="preserve"> triggers a pandas </w:t>
            </w:r>
            <w:r>
              <w:rPr>
                <w:rFonts w:ascii="Consolas" w:eastAsia="Consolas" w:hAnsi="Consolas"/>
                <w:sz w:val="12"/>
              </w:rPr>
              <w:t>SettingWithCopy</w:t>
            </w:r>
            <w:r>
              <w:rPr>
                <w:sz w:val="15"/>
              </w:rPr>
              <w:t xml:space="preserve"> pattern (slice then assign).</w:t>
            </w:r>
          </w:p>
        </w:tc>
      </w:tr>
      <w:tr w:rsidR="0037615C" w14:paraId="3BCD7CC6" w14:textId="77777777">
        <w:trPr>
          <w:jc w:val="center"/>
        </w:trPr>
        <w:tc>
          <w:tcPr>
            <w:tcW w:w="2849" w:type="dxa"/>
          </w:tcPr>
          <w:p w14:paraId="77D8F0F8" w14:textId="77777777" w:rsidR="0037615C" w:rsidRDefault="005C3ED1">
            <w:pPr>
              <w:spacing w:after="0" w:line="240" w:lineRule="auto"/>
            </w:pPr>
            <w:r>
              <w:rPr>
                <w:rFonts w:ascii="Consolas" w:eastAsia="Consolas" w:hAnsi="Consolas"/>
                <w:sz w:val="12"/>
              </w:rPr>
              <w:t>src/data/data_splitting.py</w:t>
            </w:r>
          </w:p>
        </w:tc>
        <w:tc>
          <w:tcPr>
            <w:tcW w:w="750" w:type="dxa"/>
          </w:tcPr>
          <w:p w14:paraId="58A149F6" w14:textId="77777777" w:rsidR="0037615C" w:rsidRDefault="005C3ED1">
            <w:pPr>
              <w:spacing w:after="0" w:line="240" w:lineRule="auto"/>
            </w:pPr>
            <w:r>
              <w:rPr>
                <w:sz w:val="15"/>
              </w:rPr>
              <w:t>1.0 KB</w:t>
            </w:r>
          </w:p>
        </w:tc>
        <w:tc>
          <w:tcPr>
            <w:tcW w:w="2849" w:type="dxa"/>
          </w:tcPr>
          <w:p w14:paraId="3E9F438D" w14:textId="77777777" w:rsidR="0037615C" w:rsidRDefault="005C3ED1">
            <w:pPr>
              <w:spacing w:after="0" w:line="240" w:lineRule="auto"/>
            </w:pPr>
            <w:r>
              <w:rPr>
                <w:sz w:val="15"/>
              </w:rPr>
              <w:t>Implemented, used by NB 05</w:t>
            </w:r>
          </w:p>
        </w:tc>
        <w:tc>
          <w:tcPr>
            <w:tcW w:w="2849" w:type="dxa"/>
          </w:tcPr>
          <w:p w14:paraId="7EEF4240" w14:textId="77777777" w:rsidR="0037615C" w:rsidRDefault="005C3ED1">
            <w:pPr>
              <w:spacing w:after="0" w:line="240" w:lineRule="auto"/>
            </w:pPr>
            <w:r>
              <w:rPr>
                <w:sz w:val="15"/>
              </w:rPr>
              <w:t xml:space="preserve">Stratified random 60/20/20 split, </w:t>
            </w:r>
            <w:r>
              <w:rPr>
                <w:rFonts w:ascii="Consolas" w:eastAsia="Consolas" w:hAnsi="Consolas"/>
                <w:sz w:val="12"/>
              </w:rPr>
              <w:t>random_state=42</w:t>
            </w:r>
            <w:r>
              <w:rPr>
                <w:sz w:val="15"/>
              </w:rPr>
              <w:t xml:space="preserve">. Maps </w:t>
            </w:r>
            <w:r>
              <w:rPr>
                <w:rFonts w:ascii="Consolas" w:eastAsia="Consolas" w:hAnsi="Consolas"/>
                <w:sz w:val="12"/>
              </w:rPr>
              <w:t>legitimate→0</w:t>
            </w:r>
            <w:r>
              <w:rPr>
                <w:sz w:val="15"/>
              </w:rPr>
              <w:t xml:space="preserve">, </w:t>
            </w:r>
            <w:r>
              <w:rPr>
                <w:rFonts w:ascii="Consolas" w:eastAsia="Consolas" w:hAnsi="Consolas"/>
                <w:sz w:val="12"/>
              </w:rPr>
              <w:t>phishing→1</w:t>
            </w:r>
            <w:r>
              <w:rPr>
                <w:sz w:val="15"/>
              </w:rPr>
              <w:t>. No grouping by domain, no temporal option.</w:t>
            </w:r>
          </w:p>
        </w:tc>
      </w:tr>
      <w:tr w:rsidR="0037615C" w14:paraId="7AB86274" w14:textId="77777777">
        <w:trPr>
          <w:jc w:val="center"/>
        </w:trPr>
        <w:tc>
          <w:tcPr>
            <w:tcW w:w="2849" w:type="dxa"/>
          </w:tcPr>
          <w:p w14:paraId="55388495" w14:textId="77777777" w:rsidR="0037615C" w:rsidRDefault="005C3ED1">
            <w:pPr>
              <w:spacing w:after="0" w:line="240" w:lineRule="auto"/>
            </w:pPr>
            <w:r>
              <w:rPr>
                <w:rFonts w:ascii="Consolas" w:eastAsia="Consolas" w:hAnsi="Consolas"/>
                <w:sz w:val="12"/>
              </w:rPr>
              <w:t>src/features/feature_extractor.py</w:t>
            </w:r>
          </w:p>
        </w:tc>
        <w:tc>
          <w:tcPr>
            <w:tcW w:w="750" w:type="dxa"/>
          </w:tcPr>
          <w:p w14:paraId="74431AFF" w14:textId="77777777" w:rsidR="0037615C" w:rsidRDefault="005C3ED1">
            <w:pPr>
              <w:spacing w:after="0" w:line="240" w:lineRule="auto"/>
            </w:pPr>
            <w:r>
              <w:rPr>
                <w:sz w:val="15"/>
              </w:rPr>
              <w:t>5.9 KB</w:t>
            </w:r>
          </w:p>
        </w:tc>
        <w:tc>
          <w:tcPr>
            <w:tcW w:w="2849" w:type="dxa"/>
          </w:tcPr>
          <w:p w14:paraId="4D6FA4CB" w14:textId="77777777" w:rsidR="0037615C" w:rsidRDefault="005C3ED1">
            <w:pPr>
              <w:spacing w:after="0" w:line="240" w:lineRule="auto"/>
            </w:pPr>
            <w:r>
              <w:rPr>
                <w:sz w:val="15"/>
              </w:rPr>
              <w:t>Implemented, used by NB 03 (copied inline) and NB 09</w:t>
            </w:r>
          </w:p>
        </w:tc>
        <w:tc>
          <w:tcPr>
            <w:tcW w:w="2849" w:type="dxa"/>
          </w:tcPr>
          <w:p w14:paraId="4F11D8D6" w14:textId="77777777" w:rsidR="0037615C" w:rsidRDefault="005C3ED1">
            <w:pPr>
              <w:spacing w:after="0" w:line="240" w:lineRule="auto"/>
            </w:pPr>
            <w:r>
              <w:rPr>
                <w:sz w:val="15"/>
              </w:rPr>
              <w:t>28 features; see Section 3.</w:t>
            </w:r>
          </w:p>
        </w:tc>
      </w:tr>
      <w:tr w:rsidR="0037615C" w14:paraId="2CC5F68E" w14:textId="77777777">
        <w:trPr>
          <w:jc w:val="center"/>
        </w:trPr>
        <w:tc>
          <w:tcPr>
            <w:tcW w:w="2849" w:type="dxa"/>
          </w:tcPr>
          <w:p w14:paraId="0EA5FEBE" w14:textId="77777777" w:rsidR="0037615C" w:rsidRDefault="005C3ED1">
            <w:pPr>
              <w:spacing w:after="0" w:line="240" w:lineRule="auto"/>
            </w:pPr>
            <w:r>
              <w:rPr>
                <w:rFonts w:ascii="Consolas" w:eastAsia="Consolas" w:hAnsi="Consolas"/>
                <w:sz w:val="12"/>
              </w:rPr>
              <w:t>src/features/url_features.py</w:t>
            </w:r>
            <w:r>
              <w:rPr>
                <w:sz w:val="15"/>
              </w:rPr>
              <w:t xml:space="preserve">, </w:t>
            </w:r>
            <w:r>
              <w:rPr>
                <w:rFonts w:ascii="Consolas" w:eastAsia="Consolas" w:hAnsi="Consolas"/>
                <w:sz w:val="12"/>
              </w:rPr>
              <w:t>domain_features.py</w:t>
            </w:r>
            <w:r>
              <w:rPr>
                <w:sz w:val="15"/>
              </w:rPr>
              <w:t xml:space="preserve">, </w:t>
            </w:r>
            <w:r>
              <w:rPr>
                <w:rFonts w:ascii="Consolas" w:eastAsia="Consolas" w:hAnsi="Consolas"/>
                <w:sz w:val="12"/>
              </w:rPr>
              <w:t>security_features.py</w:t>
            </w:r>
          </w:p>
        </w:tc>
        <w:tc>
          <w:tcPr>
            <w:tcW w:w="750" w:type="dxa"/>
          </w:tcPr>
          <w:p w14:paraId="112A8995" w14:textId="77777777" w:rsidR="0037615C" w:rsidRDefault="005C3ED1">
            <w:pPr>
              <w:spacing w:after="0" w:line="240" w:lineRule="auto"/>
            </w:pPr>
            <w:r>
              <w:rPr>
                <w:sz w:val="15"/>
              </w:rPr>
              <w:t>0 B</w:t>
            </w:r>
          </w:p>
        </w:tc>
        <w:tc>
          <w:tcPr>
            <w:tcW w:w="2849" w:type="dxa"/>
          </w:tcPr>
          <w:p w14:paraId="27ECC257" w14:textId="77777777" w:rsidR="0037615C" w:rsidRDefault="005C3ED1">
            <w:pPr>
              <w:spacing w:after="0" w:line="240" w:lineRule="auto"/>
            </w:pPr>
            <w:r>
              <w:rPr>
                <w:sz w:val="15"/>
              </w:rPr>
              <w:t>Empty placeholders</w:t>
            </w:r>
          </w:p>
        </w:tc>
        <w:tc>
          <w:tcPr>
            <w:tcW w:w="2849" w:type="dxa"/>
          </w:tcPr>
          <w:p w14:paraId="40E859B3" w14:textId="77777777" w:rsidR="0037615C" w:rsidRDefault="0037615C">
            <w:pPr>
              <w:spacing w:after="0" w:line="240" w:lineRule="auto"/>
            </w:pPr>
          </w:p>
        </w:tc>
      </w:tr>
      <w:tr w:rsidR="0037615C" w14:paraId="289D40A8" w14:textId="77777777">
        <w:trPr>
          <w:jc w:val="center"/>
        </w:trPr>
        <w:tc>
          <w:tcPr>
            <w:tcW w:w="2849" w:type="dxa"/>
          </w:tcPr>
          <w:p w14:paraId="419066D9" w14:textId="77777777" w:rsidR="0037615C" w:rsidRDefault="005C3ED1">
            <w:pPr>
              <w:spacing w:after="0" w:line="240" w:lineRule="auto"/>
            </w:pPr>
            <w:r>
              <w:rPr>
                <w:rFonts w:ascii="Consolas" w:eastAsia="Consolas" w:hAnsi="Consolas"/>
                <w:sz w:val="12"/>
              </w:rPr>
              <w:t>src/models/logistic_regression.py</w:t>
            </w:r>
            <w:r>
              <w:rPr>
                <w:sz w:val="15"/>
              </w:rPr>
              <w:t xml:space="preserve">, </w:t>
            </w:r>
            <w:r>
              <w:rPr>
                <w:rFonts w:ascii="Consolas" w:eastAsia="Consolas" w:hAnsi="Consolas"/>
                <w:sz w:val="12"/>
              </w:rPr>
              <w:t>random_forest.py</w:t>
            </w:r>
            <w:r>
              <w:rPr>
                <w:sz w:val="15"/>
              </w:rPr>
              <w:t xml:space="preserve">, </w:t>
            </w:r>
            <w:r>
              <w:rPr>
                <w:rFonts w:ascii="Consolas" w:eastAsia="Consolas" w:hAnsi="Consolas"/>
                <w:sz w:val="12"/>
              </w:rPr>
              <w:t>xgboost.py</w:t>
            </w:r>
            <w:r>
              <w:rPr>
                <w:sz w:val="15"/>
              </w:rPr>
              <w:t xml:space="preserve">, </w:t>
            </w:r>
            <w:r>
              <w:rPr>
                <w:rFonts w:ascii="Consolas" w:eastAsia="Consolas" w:hAnsi="Consolas"/>
                <w:sz w:val="12"/>
              </w:rPr>
              <w:t>ensemble.py</w:t>
            </w:r>
          </w:p>
        </w:tc>
        <w:tc>
          <w:tcPr>
            <w:tcW w:w="750" w:type="dxa"/>
          </w:tcPr>
          <w:p w14:paraId="5BC674B0" w14:textId="77777777" w:rsidR="0037615C" w:rsidRDefault="005C3ED1">
            <w:pPr>
              <w:spacing w:after="0" w:line="240" w:lineRule="auto"/>
            </w:pPr>
            <w:r>
              <w:rPr>
                <w:sz w:val="15"/>
              </w:rPr>
              <w:t>0.5–0.6 KB</w:t>
            </w:r>
          </w:p>
        </w:tc>
        <w:tc>
          <w:tcPr>
            <w:tcW w:w="2849" w:type="dxa"/>
          </w:tcPr>
          <w:p w14:paraId="67776651" w14:textId="77777777" w:rsidR="0037615C" w:rsidRDefault="005C3ED1">
            <w:pPr>
              <w:spacing w:after="0" w:line="240" w:lineRule="auto"/>
            </w:pPr>
            <w:r>
              <w:rPr>
                <w:sz w:val="15"/>
              </w:rPr>
              <w:t>Implemented, used by NB 06</w:t>
            </w:r>
          </w:p>
        </w:tc>
        <w:tc>
          <w:tcPr>
            <w:tcW w:w="2849" w:type="dxa"/>
          </w:tcPr>
          <w:p w14:paraId="6A9D1E38" w14:textId="77777777" w:rsidR="0037615C" w:rsidRDefault="005C3ED1">
            <w:pPr>
              <w:spacing w:after="0" w:line="240" w:lineRule="auto"/>
            </w:pPr>
            <w:r>
              <w:rPr>
                <w:sz w:val="15"/>
              </w:rPr>
              <w:t>Factory functions; fixed hyperparameters (no tuning anywhere).</w:t>
            </w:r>
          </w:p>
        </w:tc>
      </w:tr>
      <w:tr w:rsidR="0037615C" w14:paraId="5C2648F6" w14:textId="77777777">
        <w:trPr>
          <w:jc w:val="center"/>
        </w:trPr>
        <w:tc>
          <w:tcPr>
            <w:tcW w:w="2849" w:type="dxa"/>
          </w:tcPr>
          <w:p w14:paraId="33C63F9A" w14:textId="77777777" w:rsidR="0037615C" w:rsidRDefault="005C3ED1">
            <w:pPr>
              <w:spacing w:after="0" w:line="240" w:lineRule="auto"/>
            </w:pPr>
            <w:r>
              <w:rPr>
                <w:rFonts w:ascii="Consolas" w:eastAsia="Consolas" w:hAnsi="Consolas"/>
                <w:sz w:val="12"/>
              </w:rPr>
              <w:t>src/evaluation/metrics.py</w:t>
            </w:r>
            <w:r>
              <w:rPr>
                <w:sz w:val="15"/>
              </w:rPr>
              <w:t xml:space="preserve">, </w:t>
            </w:r>
            <w:r>
              <w:rPr>
                <w:rFonts w:ascii="Consolas" w:eastAsia="Consolas" w:hAnsi="Consolas"/>
                <w:sz w:val="12"/>
              </w:rPr>
              <w:t>confusion_matrix.py</w:t>
            </w:r>
          </w:p>
        </w:tc>
        <w:tc>
          <w:tcPr>
            <w:tcW w:w="750" w:type="dxa"/>
          </w:tcPr>
          <w:p w14:paraId="5782D73A" w14:textId="77777777" w:rsidR="0037615C" w:rsidRDefault="005C3ED1">
            <w:pPr>
              <w:spacing w:after="0" w:line="240" w:lineRule="auto"/>
            </w:pPr>
            <w:r>
              <w:rPr>
                <w:sz w:val="15"/>
              </w:rPr>
              <w:t>0.7–1.0 KB</w:t>
            </w:r>
          </w:p>
        </w:tc>
        <w:tc>
          <w:tcPr>
            <w:tcW w:w="2849" w:type="dxa"/>
          </w:tcPr>
          <w:p w14:paraId="5187B592" w14:textId="77777777" w:rsidR="0037615C" w:rsidRDefault="005C3ED1">
            <w:pPr>
              <w:spacing w:after="0" w:line="240" w:lineRule="auto"/>
            </w:pPr>
            <w:r>
              <w:rPr>
                <w:sz w:val="15"/>
              </w:rPr>
              <w:t>Implemented, used by NB 07</w:t>
            </w:r>
          </w:p>
        </w:tc>
        <w:tc>
          <w:tcPr>
            <w:tcW w:w="2849" w:type="dxa"/>
          </w:tcPr>
          <w:p w14:paraId="5E4D7249" w14:textId="77777777" w:rsidR="0037615C" w:rsidRDefault="005C3ED1">
            <w:pPr>
              <w:spacing w:after="0" w:line="240" w:lineRule="auto"/>
            </w:pPr>
            <w:r>
              <w:rPr>
                <w:sz w:val="15"/>
              </w:rPr>
              <w:t>Accuracy/precision/recall/F1 + confusion counts only. No ROC-AUC/PR-AUC/FPR/FNR/specificity.</w:t>
            </w:r>
          </w:p>
        </w:tc>
      </w:tr>
      <w:tr w:rsidR="0037615C" w14:paraId="738FDD98" w14:textId="77777777">
        <w:trPr>
          <w:jc w:val="center"/>
        </w:trPr>
        <w:tc>
          <w:tcPr>
            <w:tcW w:w="2849" w:type="dxa"/>
          </w:tcPr>
          <w:p w14:paraId="43C9FB87" w14:textId="77777777" w:rsidR="0037615C" w:rsidRDefault="005C3ED1">
            <w:pPr>
              <w:spacing w:after="0" w:line="240" w:lineRule="auto"/>
            </w:pPr>
            <w:r>
              <w:rPr>
                <w:rFonts w:ascii="Consolas" w:eastAsia="Consolas" w:hAnsi="Consolas"/>
                <w:sz w:val="12"/>
              </w:rPr>
              <w:t>src/evaluation/model_comparison.py</w:t>
            </w:r>
          </w:p>
        </w:tc>
        <w:tc>
          <w:tcPr>
            <w:tcW w:w="750" w:type="dxa"/>
          </w:tcPr>
          <w:p w14:paraId="36C3550B" w14:textId="77777777" w:rsidR="0037615C" w:rsidRDefault="005C3ED1">
            <w:pPr>
              <w:spacing w:after="0" w:line="240" w:lineRule="auto"/>
            </w:pPr>
            <w:r>
              <w:rPr>
                <w:sz w:val="15"/>
              </w:rPr>
              <w:t>108 B</w:t>
            </w:r>
          </w:p>
        </w:tc>
        <w:tc>
          <w:tcPr>
            <w:tcW w:w="2849" w:type="dxa"/>
          </w:tcPr>
          <w:p w14:paraId="7EA24927" w14:textId="77777777" w:rsidR="0037615C" w:rsidRDefault="005C3ED1">
            <w:pPr>
              <w:spacing w:after="0" w:line="240" w:lineRule="auto"/>
            </w:pPr>
            <w:r>
              <w:rPr>
                <w:sz w:val="15"/>
              </w:rPr>
              <w:t>Trivial</w:t>
            </w:r>
          </w:p>
        </w:tc>
        <w:tc>
          <w:tcPr>
            <w:tcW w:w="2849" w:type="dxa"/>
          </w:tcPr>
          <w:p w14:paraId="32DD6C48" w14:textId="77777777" w:rsidR="0037615C" w:rsidRDefault="005C3ED1">
            <w:pPr>
              <w:spacing w:after="0" w:line="240" w:lineRule="auto"/>
            </w:pPr>
            <w:r>
              <w:rPr>
                <w:sz w:val="15"/>
              </w:rPr>
              <w:t xml:space="preserve">Wraps </w:t>
            </w:r>
            <w:r>
              <w:rPr>
                <w:rFonts w:ascii="Consolas" w:eastAsia="Consolas" w:hAnsi="Consolas"/>
                <w:sz w:val="12"/>
              </w:rPr>
              <w:t>pd.DataFrame</w:t>
            </w:r>
            <w:r>
              <w:rPr>
                <w:sz w:val="15"/>
              </w:rPr>
              <w:t>.</w:t>
            </w:r>
          </w:p>
        </w:tc>
      </w:tr>
      <w:tr w:rsidR="0037615C" w14:paraId="6876455E" w14:textId="77777777">
        <w:trPr>
          <w:jc w:val="center"/>
        </w:trPr>
        <w:tc>
          <w:tcPr>
            <w:tcW w:w="2849" w:type="dxa"/>
          </w:tcPr>
          <w:p w14:paraId="71350F72" w14:textId="77777777" w:rsidR="0037615C" w:rsidRDefault="005C3ED1">
            <w:pPr>
              <w:spacing w:after="0" w:line="240" w:lineRule="auto"/>
            </w:pPr>
            <w:r>
              <w:rPr>
                <w:rFonts w:ascii="Consolas" w:eastAsia="Consolas" w:hAnsi="Consolas"/>
                <w:sz w:val="12"/>
              </w:rPr>
              <w:t>src/explainability/shap_analysis.py</w:t>
            </w:r>
          </w:p>
        </w:tc>
        <w:tc>
          <w:tcPr>
            <w:tcW w:w="750" w:type="dxa"/>
          </w:tcPr>
          <w:p w14:paraId="1B9E72BD" w14:textId="77777777" w:rsidR="0037615C" w:rsidRDefault="005C3ED1">
            <w:pPr>
              <w:spacing w:after="0" w:line="240" w:lineRule="auto"/>
            </w:pPr>
            <w:r>
              <w:rPr>
                <w:sz w:val="15"/>
              </w:rPr>
              <w:t>4.9 KB</w:t>
            </w:r>
          </w:p>
        </w:tc>
        <w:tc>
          <w:tcPr>
            <w:tcW w:w="2849" w:type="dxa"/>
          </w:tcPr>
          <w:p w14:paraId="28A48CE9" w14:textId="77777777" w:rsidR="0037615C" w:rsidRDefault="005C3ED1">
            <w:pPr>
              <w:spacing w:after="0" w:line="240" w:lineRule="auto"/>
            </w:pPr>
            <w:r>
              <w:rPr>
                <w:sz w:val="15"/>
              </w:rPr>
              <w:t>Implemented, partially broken</w:t>
            </w:r>
          </w:p>
        </w:tc>
        <w:tc>
          <w:tcPr>
            <w:tcW w:w="2849" w:type="dxa"/>
          </w:tcPr>
          <w:p w14:paraId="4BBE8EBA" w14:textId="77777777" w:rsidR="0037615C" w:rsidRDefault="005C3ED1">
            <w:pPr>
              <w:spacing w:after="0" w:line="240" w:lineRule="auto"/>
            </w:pPr>
            <w:r>
              <w:rPr>
                <w:rFonts w:ascii="Consolas" w:eastAsia="Consolas" w:hAnsi="Consolas"/>
                <w:sz w:val="12"/>
              </w:rPr>
              <w:t>SHAPAnalyzer</w:t>
            </w:r>
            <w:r>
              <w:rPr>
                <w:sz w:val="15"/>
              </w:rPr>
              <w:t xml:space="preserve"> uses </w:t>
            </w:r>
            <w:r>
              <w:rPr>
                <w:rFonts w:ascii="Consolas" w:eastAsia="Consolas" w:hAnsi="Consolas"/>
                <w:sz w:val="12"/>
              </w:rPr>
              <w:t>KernelExplainer</w:t>
            </w:r>
            <w:r>
              <w:rPr>
                <w:sz w:val="15"/>
              </w:rPr>
              <w:t xml:space="preserve"> on the full ensemble; </w:t>
            </w:r>
            <w:r>
              <w:rPr>
                <w:rFonts w:ascii="Consolas" w:eastAsia="Consolas" w:hAnsi="Consolas"/>
                <w:sz w:val="12"/>
              </w:rPr>
              <w:t>plot_shap_summary</w:t>
            </w:r>
            <w:r>
              <w:rPr>
                <w:sz w:val="15"/>
              </w:rPr>
              <w:t xml:space="preserve"> indexes </w:t>
            </w:r>
            <w:r>
              <w:rPr>
                <w:rFonts w:ascii="Consolas" w:eastAsia="Consolas" w:hAnsi="Consolas"/>
                <w:sz w:val="12"/>
              </w:rPr>
              <w:t>shap_values[1]</w:t>
            </w:r>
            <w:r>
              <w:rPr>
                <w:sz w:val="15"/>
              </w:rPr>
              <w:t xml:space="preserve"> which is wrong for the 3-D array returned by recent SHAP versions (NB 08 works around this inline with </w:t>
            </w:r>
            <w:r>
              <w:rPr>
                <w:rFonts w:ascii="Consolas" w:eastAsia="Consolas" w:hAnsi="Consolas"/>
                <w:sz w:val="12"/>
              </w:rPr>
              <w:t>shap_values[:, :, 1]</w:t>
            </w:r>
            <w:r>
              <w:rPr>
                <w:sz w:val="15"/>
              </w:rPr>
              <w:t>). Output filename differs from the one actually used in NB 08.</w:t>
            </w:r>
          </w:p>
        </w:tc>
      </w:tr>
      <w:tr w:rsidR="0037615C" w14:paraId="320B8FD3" w14:textId="77777777">
        <w:trPr>
          <w:jc w:val="center"/>
        </w:trPr>
        <w:tc>
          <w:tcPr>
            <w:tcW w:w="2849" w:type="dxa"/>
          </w:tcPr>
          <w:p w14:paraId="1C501226" w14:textId="77777777" w:rsidR="0037615C" w:rsidRDefault="005C3ED1">
            <w:pPr>
              <w:spacing w:after="0" w:line="240" w:lineRule="auto"/>
            </w:pPr>
            <w:r>
              <w:rPr>
                <w:rFonts w:ascii="Consolas" w:eastAsia="Consolas" w:hAnsi="Consolas"/>
                <w:sz w:val="12"/>
              </w:rPr>
              <w:t>src/prediction/predict_url.py</w:t>
            </w:r>
          </w:p>
        </w:tc>
        <w:tc>
          <w:tcPr>
            <w:tcW w:w="750" w:type="dxa"/>
          </w:tcPr>
          <w:p w14:paraId="46D4FDF7" w14:textId="77777777" w:rsidR="0037615C" w:rsidRDefault="005C3ED1">
            <w:pPr>
              <w:spacing w:after="0" w:line="240" w:lineRule="auto"/>
            </w:pPr>
            <w:r>
              <w:rPr>
                <w:sz w:val="15"/>
              </w:rPr>
              <w:t>0 B</w:t>
            </w:r>
          </w:p>
        </w:tc>
        <w:tc>
          <w:tcPr>
            <w:tcW w:w="2849" w:type="dxa"/>
          </w:tcPr>
          <w:p w14:paraId="741FD57A" w14:textId="77777777" w:rsidR="0037615C" w:rsidRDefault="005C3ED1">
            <w:pPr>
              <w:spacing w:after="0" w:line="240" w:lineRule="auto"/>
            </w:pPr>
            <w:r>
              <w:rPr>
                <w:sz w:val="15"/>
              </w:rPr>
              <w:t>Empty</w:t>
            </w:r>
          </w:p>
        </w:tc>
        <w:tc>
          <w:tcPr>
            <w:tcW w:w="2849" w:type="dxa"/>
          </w:tcPr>
          <w:p w14:paraId="044DA6FB" w14:textId="77777777" w:rsidR="0037615C" w:rsidRDefault="005C3ED1">
            <w:pPr>
              <w:spacing w:after="0" w:line="240" w:lineRule="auto"/>
            </w:pPr>
            <w:r>
              <w:rPr>
                <w:sz w:val="15"/>
              </w:rPr>
              <w:t xml:space="preserve">Prediction logic lives only inline in NB 09 and </w:t>
            </w:r>
            <w:r>
              <w:rPr>
                <w:rFonts w:ascii="Consolas" w:eastAsia="Consolas" w:hAnsi="Consolas"/>
                <w:sz w:val="12"/>
              </w:rPr>
              <w:t>app.py</w:t>
            </w:r>
            <w:r>
              <w:rPr>
                <w:sz w:val="15"/>
              </w:rPr>
              <w:t>.</w:t>
            </w:r>
          </w:p>
        </w:tc>
      </w:tr>
      <w:tr w:rsidR="0037615C" w14:paraId="7D217022" w14:textId="77777777">
        <w:trPr>
          <w:jc w:val="center"/>
        </w:trPr>
        <w:tc>
          <w:tcPr>
            <w:tcW w:w="2849" w:type="dxa"/>
          </w:tcPr>
          <w:p w14:paraId="009964AD" w14:textId="77777777" w:rsidR="0037615C" w:rsidRDefault="005C3ED1">
            <w:pPr>
              <w:spacing w:after="0" w:line="240" w:lineRule="auto"/>
            </w:pPr>
            <w:r>
              <w:rPr>
                <w:rFonts w:ascii="Consolas" w:eastAsia="Consolas" w:hAnsi="Consolas"/>
                <w:sz w:val="12"/>
              </w:rPr>
              <w:t>tests/test_*.py</w:t>
            </w:r>
            <w:r>
              <w:rPr>
                <w:sz w:val="15"/>
              </w:rPr>
              <w:t xml:space="preserve"> (4 files)</w:t>
            </w:r>
          </w:p>
        </w:tc>
        <w:tc>
          <w:tcPr>
            <w:tcW w:w="750" w:type="dxa"/>
          </w:tcPr>
          <w:p w14:paraId="17B7FE37" w14:textId="77777777" w:rsidR="0037615C" w:rsidRDefault="005C3ED1">
            <w:pPr>
              <w:spacing w:after="0" w:line="240" w:lineRule="auto"/>
            </w:pPr>
            <w:r>
              <w:rPr>
                <w:sz w:val="15"/>
              </w:rPr>
              <w:t>0 B</w:t>
            </w:r>
          </w:p>
        </w:tc>
        <w:tc>
          <w:tcPr>
            <w:tcW w:w="2849" w:type="dxa"/>
          </w:tcPr>
          <w:p w14:paraId="08A054C2" w14:textId="77777777" w:rsidR="0037615C" w:rsidRDefault="005C3ED1">
            <w:pPr>
              <w:spacing w:after="0" w:line="240" w:lineRule="auto"/>
            </w:pPr>
            <w:r>
              <w:rPr>
                <w:b/>
                <w:sz w:val="15"/>
              </w:rPr>
              <w:t>Empty — no tests exist</w:t>
            </w:r>
          </w:p>
        </w:tc>
        <w:tc>
          <w:tcPr>
            <w:tcW w:w="2849" w:type="dxa"/>
          </w:tcPr>
          <w:p w14:paraId="09E04E1D" w14:textId="77777777" w:rsidR="0037615C" w:rsidRDefault="0037615C">
            <w:pPr>
              <w:spacing w:after="0" w:line="240" w:lineRule="auto"/>
            </w:pPr>
          </w:p>
        </w:tc>
      </w:tr>
      <w:tr w:rsidR="0037615C" w14:paraId="2E86A207" w14:textId="77777777">
        <w:trPr>
          <w:jc w:val="center"/>
        </w:trPr>
        <w:tc>
          <w:tcPr>
            <w:tcW w:w="2849" w:type="dxa"/>
          </w:tcPr>
          <w:p w14:paraId="06D7B663" w14:textId="77777777" w:rsidR="0037615C" w:rsidRDefault="005C3ED1">
            <w:pPr>
              <w:spacing w:after="0" w:line="240" w:lineRule="auto"/>
            </w:pPr>
            <w:r>
              <w:rPr>
                <w:rFonts w:ascii="Consolas" w:eastAsia="Consolas" w:hAnsi="Consolas"/>
                <w:sz w:val="12"/>
              </w:rPr>
              <w:t>notebooks/01–09</w:t>
            </w:r>
          </w:p>
        </w:tc>
        <w:tc>
          <w:tcPr>
            <w:tcW w:w="750" w:type="dxa"/>
          </w:tcPr>
          <w:p w14:paraId="1C7CB0BC" w14:textId="77777777" w:rsidR="0037615C" w:rsidRDefault="005C3ED1">
            <w:pPr>
              <w:spacing w:after="0" w:line="240" w:lineRule="auto"/>
            </w:pPr>
            <w:r>
              <w:rPr>
                <w:sz w:val="15"/>
              </w:rPr>
              <w:t>—</w:t>
            </w:r>
          </w:p>
        </w:tc>
        <w:tc>
          <w:tcPr>
            <w:tcW w:w="2849" w:type="dxa"/>
          </w:tcPr>
          <w:p w14:paraId="7694DBAF" w14:textId="77777777" w:rsidR="0037615C" w:rsidRDefault="005C3ED1">
            <w:pPr>
              <w:spacing w:after="0" w:line="240" w:lineRule="auto"/>
            </w:pPr>
            <w:r>
              <w:rPr>
                <w:sz w:val="15"/>
              </w:rPr>
              <w:t>Executed (outputs stored)</w:t>
            </w:r>
          </w:p>
        </w:tc>
        <w:tc>
          <w:tcPr>
            <w:tcW w:w="2849" w:type="dxa"/>
          </w:tcPr>
          <w:p w14:paraId="47BCBC0A" w14:textId="77777777" w:rsidR="0037615C" w:rsidRDefault="005C3ED1">
            <w:pPr>
              <w:spacing w:after="0" w:line="240" w:lineRule="auto"/>
            </w:pPr>
            <w:r>
              <w:rPr>
                <w:sz w:val="15"/>
              </w:rPr>
              <w:t xml:space="preserve">Kernel Python 3.13.9, Anaconda; absolute paths </w:t>
            </w:r>
            <w:r>
              <w:rPr>
                <w:rFonts w:ascii="Consolas" w:eastAsia="Consolas" w:hAnsi="Consolas"/>
                <w:sz w:val="12"/>
              </w:rPr>
              <w:t>C:\Users\Jiya\Documents\Malicious URL Detection\…</w:t>
            </w:r>
            <w:r>
              <w:rPr>
                <w:sz w:val="15"/>
              </w:rPr>
              <w:t>.</w:t>
            </w:r>
          </w:p>
        </w:tc>
      </w:tr>
      <w:tr w:rsidR="0037615C" w14:paraId="6EAC6637" w14:textId="77777777">
        <w:trPr>
          <w:jc w:val="center"/>
        </w:trPr>
        <w:tc>
          <w:tcPr>
            <w:tcW w:w="2849" w:type="dxa"/>
          </w:tcPr>
          <w:p w14:paraId="7E02AA93" w14:textId="77777777" w:rsidR="0037615C" w:rsidRDefault="005C3ED1">
            <w:pPr>
              <w:spacing w:after="0" w:line="240" w:lineRule="auto"/>
            </w:pPr>
            <w:r>
              <w:rPr>
                <w:rFonts w:ascii="Consolas" w:eastAsia="Consolas" w:hAnsi="Consolas"/>
                <w:sz w:val="12"/>
              </w:rPr>
              <w:t>results/**</w:t>
            </w:r>
          </w:p>
        </w:tc>
        <w:tc>
          <w:tcPr>
            <w:tcW w:w="750" w:type="dxa"/>
          </w:tcPr>
          <w:p w14:paraId="4756C6E8" w14:textId="77777777" w:rsidR="0037615C" w:rsidRDefault="005C3ED1">
            <w:pPr>
              <w:spacing w:after="0" w:line="240" w:lineRule="auto"/>
            </w:pPr>
            <w:r>
              <w:rPr>
                <w:sz w:val="15"/>
              </w:rPr>
              <w:t>~5 MB</w:t>
            </w:r>
          </w:p>
        </w:tc>
        <w:tc>
          <w:tcPr>
            <w:tcW w:w="2849" w:type="dxa"/>
          </w:tcPr>
          <w:p w14:paraId="671995B6" w14:textId="77777777" w:rsidR="0037615C" w:rsidRDefault="005C3ED1">
            <w:pPr>
              <w:spacing w:after="0" w:line="240" w:lineRule="auto"/>
            </w:pPr>
            <w:r>
              <w:rPr>
                <w:sz w:val="15"/>
              </w:rPr>
              <w:t>Present</w:t>
            </w:r>
          </w:p>
        </w:tc>
        <w:tc>
          <w:tcPr>
            <w:tcW w:w="2849" w:type="dxa"/>
          </w:tcPr>
          <w:p w14:paraId="5B914261" w14:textId="77777777" w:rsidR="0037615C" w:rsidRDefault="005C3ED1">
            <w:pPr>
              <w:spacing w:after="0" w:line="240" w:lineRule="auto"/>
            </w:pPr>
            <w:r>
              <w:rPr>
                <w:sz w:val="15"/>
              </w:rPr>
              <w:t>Metrics CSVs, figures, SHAP CSV, 6 example predictions.</w:t>
            </w:r>
          </w:p>
        </w:tc>
      </w:tr>
      <w:tr w:rsidR="0037615C" w14:paraId="3F9CB31B" w14:textId="77777777">
        <w:trPr>
          <w:jc w:val="center"/>
        </w:trPr>
        <w:tc>
          <w:tcPr>
            <w:tcW w:w="2849" w:type="dxa"/>
          </w:tcPr>
          <w:p w14:paraId="66DA4A28" w14:textId="77777777" w:rsidR="0037615C" w:rsidRDefault="005C3ED1">
            <w:pPr>
              <w:spacing w:after="0" w:line="240" w:lineRule="auto"/>
            </w:pPr>
            <w:r>
              <w:rPr>
                <w:rFonts w:ascii="Consolas" w:eastAsia="Consolas" w:hAnsi="Consolas"/>
                <w:sz w:val="12"/>
              </w:rPr>
              <w:t>.gitignore</w:t>
            </w:r>
          </w:p>
        </w:tc>
        <w:tc>
          <w:tcPr>
            <w:tcW w:w="750" w:type="dxa"/>
          </w:tcPr>
          <w:p w14:paraId="5F5BDC3C" w14:textId="77777777" w:rsidR="0037615C" w:rsidRDefault="005C3ED1">
            <w:pPr>
              <w:spacing w:after="0" w:line="240" w:lineRule="auto"/>
            </w:pPr>
            <w:r>
              <w:rPr>
                <w:sz w:val="15"/>
              </w:rPr>
              <w:t>51 B</w:t>
            </w:r>
          </w:p>
        </w:tc>
        <w:tc>
          <w:tcPr>
            <w:tcW w:w="2849" w:type="dxa"/>
          </w:tcPr>
          <w:p w14:paraId="621CE5BA" w14:textId="77777777" w:rsidR="0037615C" w:rsidRDefault="0037615C">
            <w:pPr>
              <w:spacing w:after="0" w:line="240" w:lineRule="auto"/>
            </w:pPr>
          </w:p>
        </w:tc>
        <w:tc>
          <w:tcPr>
            <w:tcW w:w="2849" w:type="dxa"/>
          </w:tcPr>
          <w:p w14:paraId="09A5FB0C" w14:textId="77777777" w:rsidR="0037615C" w:rsidRDefault="005C3ED1">
            <w:pPr>
              <w:spacing w:after="0" w:line="240" w:lineRule="auto"/>
            </w:pPr>
            <w:r>
              <w:rPr>
                <w:sz w:val="15"/>
              </w:rPr>
              <w:t xml:space="preserve">Ignores </w:t>
            </w:r>
            <w:r>
              <w:rPr>
                <w:rFonts w:ascii="Consolas" w:eastAsia="Consolas" w:hAnsi="Consolas"/>
                <w:sz w:val="12"/>
              </w:rPr>
              <w:t>*.joblib</w:t>
            </w:r>
            <w:r>
              <w:rPr>
                <w:sz w:val="15"/>
              </w:rPr>
              <w:t xml:space="preserve">, </w:t>
            </w:r>
            <w:r>
              <w:rPr>
                <w:rFonts w:ascii="Consolas" w:eastAsia="Consolas" w:hAnsi="Consolas"/>
                <w:sz w:val="12"/>
              </w:rPr>
              <w:t>__pycache__/</w:t>
            </w:r>
            <w:r>
              <w:rPr>
                <w:sz w:val="15"/>
              </w:rPr>
              <w:t xml:space="preserve">, and (malformed line) </w:t>
            </w:r>
            <w:r>
              <w:rPr>
                <w:rFonts w:ascii="Consolas" w:eastAsia="Consolas" w:hAnsi="Consolas"/>
                <w:sz w:val="12"/>
              </w:rPr>
              <w:t xml:space="preserve">.ipynb_checkpoints/data/ </w:t>
            </w:r>
            <w:r>
              <w:rPr>
                <w:sz w:val="15"/>
              </w:rPr>
              <w:t xml:space="preserve">. The intention was presumably to ignore </w:t>
            </w:r>
            <w:r>
              <w:rPr>
                <w:rFonts w:ascii="Consolas" w:eastAsia="Consolas" w:hAnsi="Consolas"/>
                <w:sz w:val="12"/>
              </w:rPr>
              <w:t>data/</w:t>
            </w:r>
            <w:r>
              <w:rPr>
                <w:sz w:val="15"/>
              </w:rPr>
              <w:t xml:space="preserve">; the </w:t>
            </w:r>
            <w:r>
              <w:rPr>
                <w:rFonts w:ascii="Consolas" w:eastAsia="Consolas" w:hAnsi="Consolas"/>
                <w:sz w:val="12"/>
              </w:rPr>
              <w:t>data/</w:t>
            </w:r>
            <w:r>
              <w:rPr>
                <w:sz w:val="15"/>
              </w:rPr>
              <w:t xml:space="preserve"> and </w:t>
            </w:r>
            <w:r>
              <w:rPr>
                <w:rFonts w:ascii="Consolas" w:eastAsia="Consolas" w:hAnsi="Consolas"/>
                <w:sz w:val="12"/>
              </w:rPr>
              <w:t>models/</w:t>
            </w:r>
            <w:r>
              <w:rPr>
                <w:sz w:val="15"/>
              </w:rPr>
              <w:t xml:space="preserve"> directories are absent from the repository.</w:t>
            </w:r>
          </w:p>
        </w:tc>
      </w:tr>
      <w:tr w:rsidR="0037615C" w14:paraId="7894B291" w14:textId="77777777">
        <w:trPr>
          <w:jc w:val="center"/>
        </w:trPr>
        <w:tc>
          <w:tcPr>
            <w:tcW w:w="2849" w:type="dxa"/>
          </w:tcPr>
          <w:p w14:paraId="798FF20A" w14:textId="77777777" w:rsidR="0037615C" w:rsidRDefault="005C3ED1">
            <w:pPr>
              <w:spacing w:after="0" w:line="240" w:lineRule="auto"/>
            </w:pPr>
            <w:r>
              <w:rPr>
                <w:rFonts w:ascii="Consolas" w:eastAsia="Consolas" w:hAnsi="Consolas"/>
                <w:sz w:val="12"/>
              </w:rPr>
              <w:t>requirements.txt</w:t>
            </w:r>
            <w:r>
              <w:rPr>
                <w:sz w:val="15"/>
              </w:rPr>
              <w:t xml:space="preserve">, </w:t>
            </w:r>
            <w:r>
              <w:rPr>
                <w:rFonts w:ascii="Consolas" w:eastAsia="Consolas" w:hAnsi="Consolas"/>
                <w:sz w:val="12"/>
              </w:rPr>
              <w:t>README.md</w:t>
            </w:r>
            <w:r>
              <w:rPr>
                <w:sz w:val="15"/>
              </w:rPr>
              <w:t xml:space="preserve">, </w:t>
            </w:r>
            <w:r>
              <w:rPr>
                <w:rFonts w:ascii="Consolas" w:eastAsia="Consolas" w:hAnsi="Consolas"/>
                <w:sz w:val="12"/>
              </w:rPr>
              <w:t>setup.py</w:t>
            </w:r>
            <w:r>
              <w:rPr>
                <w:sz w:val="15"/>
              </w:rPr>
              <w:t>, config files</w:t>
            </w:r>
          </w:p>
        </w:tc>
        <w:tc>
          <w:tcPr>
            <w:tcW w:w="750" w:type="dxa"/>
          </w:tcPr>
          <w:p w14:paraId="224564AB" w14:textId="77777777" w:rsidR="0037615C" w:rsidRDefault="005C3ED1">
            <w:pPr>
              <w:spacing w:after="0" w:line="240" w:lineRule="auto"/>
            </w:pPr>
            <w:r>
              <w:rPr>
                <w:sz w:val="15"/>
              </w:rPr>
              <w:t>—</w:t>
            </w:r>
          </w:p>
        </w:tc>
        <w:tc>
          <w:tcPr>
            <w:tcW w:w="2849" w:type="dxa"/>
          </w:tcPr>
          <w:p w14:paraId="5B33B17C" w14:textId="77777777" w:rsidR="0037615C" w:rsidRDefault="005C3ED1">
            <w:pPr>
              <w:spacing w:after="0" w:line="240" w:lineRule="auto"/>
            </w:pPr>
            <w:r>
              <w:rPr>
                <w:b/>
                <w:sz w:val="15"/>
              </w:rPr>
              <w:t>Absent</w:t>
            </w:r>
          </w:p>
        </w:tc>
        <w:tc>
          <w:tcPr>
            <w:tcW w:w="2849" w:type="dxa"/>
          </w:tcPr>
          <w:p w14:paraId="692CD92E" w14:textId="77777777" w:rsidR="0037615C" w:rsidRDefault="005C3ED1">
            <w:pPr>
              <w:spacing w:after="0" w:line="240" w:lineRule="auto"/>
            </w:pPr>
            <w:r>
              <w:rPr>
                <w:sz w:val="15"/>
              </w:rPr>
              <w:t>No dependency specification, no documentation, no CLI.</w:t>
            </w:r>
          </w:p>
        </w:tc>
      </w:tr>
    </w:tbl>
    <w:p w14:paraId="7B93645A" w14:textId="77777777" w:rsidR="0037615C" w:rsidRDefault="0037615C">
      <w:pPr>
        <w:spacing w:after="40"/>
      </w:pPr>
    </w:p>
    <w:p w14:paraId="607DBE50" w14:textId="77777777" w:rsidR="0037615C" w:rsidRDefault="005C3ED1">
      <w:pPr>
        <w:jc w:val="both"/>
      </w:pPr>
      <w:r>
        <w:lastRenderedPageBreak/>
        <w:t>Dependencies inferred from imports and notebook pip output: pandas 2.3.3, numpy 2.3.5, scikit-learn 1.7.2, xgboost 3.4.1, shap 0.52.0, matplotlib, seaborn, joblib, flask.</w:t>
      </w:r>
    </w:p>
    <w:p w14:paraId="52FAF960" w14:textId="77777777" w:rsidR="0037615C" w:rsidRDefault="005C3ED1">
      <w:pPr>
        <w:pStyle w:val="Heading3"/>
      </w:pPr>
      <w:r>
        <w:t>2. Current architecture (as executed)</w:t>
      </w:r>
    </w:p>
    <w:p w14:paraId="013DAA73" w14:textId="77777777" w:rsidR="0037615C" w:rsidRDefault="005C3ED1">
      <w:pPr>
        <w:spacing w:after="0" w:line="240" w:lineRule="auto"/>
      </w:pPr>
      <w:r>
        <w:rPr>
          <w:rFonts w:ascii="Consolas" w:eastAsia="Consolas" w:hAnsi="Consolas"/>
          <w:sz w:val="16"/>
        </w:rPr>
        <w:t>data/raw/raw_data.csv (253,098 rows: url,label)         [NOT IN REPO]</w:t>
      </w:r>
    </w:p>
    <w:p w14:paraId="35C0B7B3" w14:textId="77777777" w:rsidR="0037615C" w:rsidRDefault="005C3ED1">
      <w:pPr>
        <w:spacing w:after="0" w:line="240" w:lineRule="auto"/>
      </w:pPr>
      <w:r>
        <w:rPr>
          <w:rFonts w:ascii="Consolas" w:eastAsia="Consolas" w:hAnsi="Consolas"/>
          <w:sz w:val="16"/>
        </w:rPr>
        <w:t xml:space="preserve">   └─ NB02: strip whitespace, lowercase label           → data/cleaned/cleaned_urls.csv</w:t>
      </w:r>
    </w:p>
    <w:p w14:paraId="3D54112A" w14:textId="77777777" w:rsidR="0037615C" w:rsidRDefault="005C3ED1">
      <w:pPr>
        <w:spacing w:after="0" w:line="240" w:lineRule="auto"/>
      </w:pPr>
      <w:r>
        <w:rPr>
          <w:rFonts w:ascii="Consolas" w:eastAsia="Consolas" w:hAnsi="Consolas"/>
          <w:sz w:val="16"/>
        </w:rPr>
        <w:t xml:space="preserve">   └─ NB03: extract_features (28 lexical features)      → data/processed/url_features.csv</w:t>
      </w:r>
    </w:p>
    <w:p w14:paraId="5D2353F8" w14:textId="77777777" w:rsidR="0037615C" w:rsidRDefault="005C3ED1">
      <w:pPr>
        <w:spacing w:after="0" w:line="240" w:lineRule="auto"/>
      </w:pPr>
      <w:r>
        <w:rPr>
          <w:rFonts w:ascii="Consolas" w:eastAsia="Consolas" w:hAnsi="Consolas"/>
          <w:sz w:val="16"/>
        </w:rPr>
        <w:t xml:space="preserve">   └─ NB05: one-hot tld_type (521 values → 548 cols);</w:t>
      </w:r>
    </w:p>
    <w:p w14:paraId="2F593786" w14:textId="77777777" w:rsidR="0037615C" w:rsidRDefault="005C3ED1">
      <w:pPr>
        <w:spacing w:after="0" w:line="240" w:lineRule="auto"/>
      </w:pPr>
      <w:r>
        <w:rPr>
          <w:rFonts w:ascii="Consolas" w:eastAsia="Consolas" w:hAnsi="Consolas"/>
          <w:sz w:val="16"/>
        </w:rPr>
        <w:t xml:space="preserve">            stratified 60/20/20 split (seed 42);</w:t>
      </w:r>
    </w:p>
    <w:p w14:paraId="0CB3CEC6" w14:textId="77777777" w:rsidR="0037615C" w:rsidRDefault="005C3ED1">
      <w:pPr>
        <w:spacing w:after="0" w:line="240" w:lineRule="auto"/>
      </w:pPr>
      <w:r>
        <w:rPr>
          <w:rFonts w:ascii="Consolas" w:eastAsia="Consolas" w:hAnsi="Consolas"/>
          <w:sz w:val="16"/>
        </w:rPr>
        <w:t xml:space="preserve">            fit LR / RF / XGB pipelines (median imputer [+scaler])</w:t>
      </w:r>
    </w:p>
    <w:p w14:paraId="69103328" w14:textId="77777777" w:rsidR="0037615C" w:rsidRDefault="005C3ED1">
      <w:pPr>
        <w:spacing w:after="0" w:line="240" w:lineRule="auto"/>
      </w:pPr>
      <w:r>
        <w:rPr>
          <w:rFonts w:ascii="Consolas" w:eastAsia="Consolas" w:hAnsi="Consolas"/>
          <w:sz w:val="16"/>
        </w:rPr>
        <w:t xml:space="preserve">   └─ NB06: VotingClassifier(soft, weights 1:2:2) over fresh LR/RF/XGB → models/*.joblib</w:t>
      </w:r>
    </w:p>
    <w:p w14:paraId="2D876C56" w14:textId="77777777" w:rsidR="0037615C" w:rsidRDefault="005C3ED1">
      <w:pPr>
        <w:spacing w:after="0" w:line="240" w:lineRule="auto"/>
      </w:pPr>
      <w:r>
        <w:rPr>
          <w:rFonts w:ascii="Consolas" w:eastAsia="Consolas" w:hAnsi="Consolas"/>
          <w:sz w:val="16"/>
        </w:rPr>
        <w:t xml:space="preserve">   └─ NB07: test metrics, confusion matrices, ROC/PR figures</w:t>
      </w:r>
    </w:p>
    <w:p w14:paraId="3F53DAD0" w14:textId="77777777" w:rsidR="0037615C" w:rsidRDefault="005C3ED1">
      <w:pPr>
        <w:spacing w:after="0" w:line="240" w:lineRule="auto"/>
      </w:pPr>
      <w:r>
        <w:rPr>
          <w:rFonts w:ascii="Consolas" w:eastAsia="Consolas" w:hAnsi="Consolas"/>
          <w:sz w:val="16"/>
        </w:rPr>
        <w:t xml:space="preserve">   └─ NB08: SHAP (KernelExplainer, 500 validation rows, 100 background rows)</w:t>
      </w:r>
    </w:p>
    <w:p w14:paraId="0EFE208D" w14:textId="77777777" w:rsidR="0037615C" w:rsidRDefault="005C3ED1">
      <w:pPr>
        <w:spacing w:after="0" w:line="240" w:lineRule="auto"/>
      </w:pPr>
      <w:r>
        <w:rPr>
          <w:rFonts w:ascii="Consolas" w:eastAsia="Consolas" w:hAnsi="Consolas"/>
          <w:sz w:val="16"/>
        </w:rPr>
        <w:t xml:space="preserve">   └─ NB09 / app.py: single-URL prediction, reindex to 548 training columns</w:t>
      </w:r>
    </w:p>
    <w:p w14:paraId="46338389" w14:textId="77777777" w:rsidR="0037615C" w:rsidRDefault="0037615C">
      <w:pPr>
        <w:spacing w:after="40"/>
      </w:pPr>
    </w:p>
    <w:p w14:paraId="4149EF18" w14:textId="77777777" w:rsidR="0037615C" w:rsidRDefault="005C3ED1">
      <w:pPr>
        <w:jc w:val="both"/>
      </w:pPr>
      <w:r>
        <w:t xml:space="preserve">Label encoding: </w:t>
      </w:r>
      <w:r>
        <w:rPr>
          <w:rFonts w:ascii="Consolas" w:eastAsia="Consolas" w:hAnsi="Consolas"/>
          <w:sz w:val="19"/>
        </w:rPr>
        <w:t>phishing = 1</w:t>
      </w:r>
      <w:r>
        <w:t xml:space="preserve"> (positive class), </w:t>
      </w:r>
      <w:r>
        <w:rPr>
          <w:rFonts w:ascii="Consolas" w:eastAsia="Consolas" w:hAnsi="Consolas"/>
          <w:sz w:val="19"/>
        </w:rPr>
        <w:t>legitimate = 0</w:t>
      </w:r>
      <w:r>
        <w:t>. The dataset label is "phishing", but the app and notebooks describe outputs as "Malicious"; the two terms are used interchangeably in the project.</w:t>
      </w:r>
    </w:p>
    <w:p w14:paraId="4C663AC5" w14:textId="77777777" w:rsidR="0037615C" w:rsidRDefault="005C3ED1">
      <w:pPr>
        <w:pStyle w:val="Heading3"/>
      </w:pPr>
      <w:r>
        <w:t>3. Features (28 defined, 548 after one-hot)</w:t>
      </w:r>
    </w:p>
    <w:p w14:paraId="08E9633F" w14:textId="77777777" w:rsidR="0037615C" w:rsidRDefault="005C3ED1">
      <w:pPr>
        <w:jc w:val="both"/>
      </w:pPr>
      <w:r>
        <w:t>The 28 features are purely lexical (no host/WHOIS/content lookups), which is good for offline deployment. Observations from reading the code:</w:t>
      </w:r>
    </w:p>
    <w:p w14:paraId="7C912CE4" w14:textId="77777777" w:rsidR="0037615C" w:rsidRDefault="005C3ED1">
      <w:pPr>
        <w:pStyle w:val="ListBullet"/>
        <w:spacing w:after="40"/>
      </w:pPr>
      <w:r>
        <w:rPr>
          <w:rFonts w:ascii="Consolas" w:eastAsia="Consolas" w:hAnsi="Consolas"/>
          <w:sz w:val="19"/>
        </w:rPr>
        <w:t>num_subdomains = max(len(host.split('.')) - 2, 0)</w:t>
      </w:r>
      <w:r>
        <w:t xml:space="preserve">: counts labels, so </w:t>
      </w:r>
      <w:r>
        <w:rPr>
          <w:rFonts w:ascii="Consolas" w:eastAsia="Consolas" w:hAnsi="Consolas"/>
          <w:sz w:val="19"/>
        </w:rPr>
        <w:t>www.example.com</w:t>
      </w:r>
      <w:r>
        <w:t xml:space="preserve"> → 1 and </w:t>
      </w:r>
      <w:r>
        <w:rPr>
          <w:rFonts w:ascii="Consolas" w:eastAsia="Consolas" w:hAnsi="Consolas"/>
          <w:sz w:val="19"/>
        </w:rPr>
        <w:t>example.com</w:t>
      </w:r>
      <w:r>
        <w:t xml:space="preserve"> → 0; </w:t>
      </w:r>
      <w:r>
        <w:rPr>
          <w:rFonts w:ascii="Consolas" w:eastAsia="Consolas" w:hAnsi="Consolas"/>
          <w:sz w:val="19"/>
        </w:rPr>
        <w:t>example.co.uk</w:t>
      </w:r>
      <w:r>
        <w:t xml:space="preserve"> → 1 (wrong). Uses no public-suffix list.</w:t>
      </w:r>
    </w:p>
    <w:p w14:paraId="68743231" w14:textId="77777777" w:rsidR="0037615C" w:rsidRDefault="005C3ED1">
      <w:pPr>
        <w:pStyle w:val="ListBullet"/>
        <w:spacing w:after="40"/>
      </w:pPr>
      <w:r>
        <w:rPr>
          <w:rFonts w:ascii="Consolas" w:eastAsia="Consolas" w:hAnsi="Consolas"/>
          <w:sz w:val="19"/>
        </w:rPr>
        <w:t>tld_type</w:t>
      </w:r>
      <w:r>
        <w:t xml:space="preserve"> is the last hostname label, then one-hot encoded into 521 columns at training time; at prediction time unseen TLDs silently become all-zero rows (</w:t>
      </w:r>
      <w:r>
        <w:rPr>
          <w:rFonts w:ascii="Consolas" w:eastAsia="Consolas" w:hAnsi="Consolas"/>
          <w:sz w:val="19"/>
        </w:rPr>
        <w:t>reindex(fill_value=0)</w:t>
      </w:r>
      <w:r>
        <w:t>). This makes the feature matrix sparse, inflates dimensionality and lets rare TLDs memorise individual sources.</w:t>
      </w:r>
    </w:p>
    <w:p w14:paraId="4CB67C4F" w14:textId="77777777" w:rsidR="0037615C" w:rsidRDefault="005C3ED1">
      <w:pPr>
        <w:pStyle w:val="ListBullet"/>
        <w:spacing w:after="40"/>
      </w:pPr>
      <w:r>
        <w:rPr>
          <w:rFonts w:ascii="Consolas" w:eastAsia="Consolas" w:hAnsi="Consolas"/>
          <w:sz w:val="19"/>
        </w:rPr>
        <w:t>hexadecimal_characters</w:t>
      </w:r>
      <w:r>
        <w:t xml:space="preserve"> counts every two-character </w:t>
      </w:r>
      <w:r>
        <w:rPr>
          <w:rFonts w:ascii="Consolas" w:eastAsia="Consolas" w:hAnsi="Consolas"/>
          <w:sz w:val="19"/>
        </w:rPr>
        <w:t>[0-9a-f]{2}</w:t>
      </w:r>
      <w:r>
        <w:t xml:space="preserve"> run anywhere in the URL, so it fires on ordinary words ("ca", "de", "fa", "ce"...). It is a noisy proxy for URL length rather than hex encoding.</w:t>
      </w:r>
    </w:p>
    <w:p w14:paraId="0FCBBBDE" w14:textId="77777777" w:rsidR="0037615C" w:rsidRDefault="005C3ED1">
      <w:pPr>
        <w:pStyle w:val="ListBullet"/>
        <w:spacing w:after="40"/>
      </w:pPr>
      <w:r>
        <w:rPr>
          <w:rFonts w:ascii="Consolas" w:eastAsia="Consolas" w:hAnsi="Consolas"/>
          <w:sz w:val="19"/>
        </w:rPr>
        <w:t>https_usage</w:t>
      </w:r>
      <w:r>
        <w:t xml:space="preserve">: scheme == https. In the dataset, 93.2% of legitimate URLs but only 50.2% of phishing URLs are https (NB04 </w:t>
      </w:r>
      <w:r>
        <w:rPr>
          <w:rFonts w:ascii="Consolas" w:eastAsia="Consolas" w:hAnsi="Consolas"/>
          <w:sz w:val="19"/>
        </w:rPr>
        <w:t>feature_means_by_label</w:t>
      </w:r>
      <w:r>
        <w:t>). This is the single most important SHAP feature of the ensemble (mean |SHAP| 0.156, nearly twice the next feature). See Section 7.</w:t>
      </w:r>
    </w:p>
    <w:p w14:paraId="15F2ECF9" w14:textId="77777777" w:rsidR="0037615C" w:rsidRDefault="005C3ED1">
      <w:pPr>
        <w:pStyle w:val="ListBullet"/>
        <w:spacing w:after="40"/>
      </w:pPr>
      <w:r>
        <w:rPr>
          <w:rFonts w:ascii="Consolas" w:eastAsia="Consolas" w:hAnsi="Consolas"/>
          <w:sz w:val="19"/>
        </w:rPr>
        <w:t>brand_name_presence</w:t>
      </w:r>
      <w:r>
        <w:t xml:space="preserve"> and </w:t>
      </w:r>
      <w:r>
        <w:rPr>
          <w:rFonts w:ascii="Consolas" w:eastAsia="Consolas" w:hAnsi="Consolas"/>
          <w:sz w:val="19"/>
        </w:rPr>
        <w:t>suspicious_keywords</w:t>
      </w:r>
      <w:r>
        <w:t xml:space="preserve"> are substring matches (e.g. "apple" matches "pineapple", "account" matches "accountant").</w:t>
      </w:r>
    </w:p>
    <w:p w14:paraId="2379BE36" w14:textId="77777777" w:rsidR="0037615C" w:rsidRDefault="005C3ED1">
      <w:pPr>
        <w:pStyle w:val="ListBullet"/>
        <w:spacing w:after="40"/>
      </w:pPr>
      <w:r>
        <w:rPr>
          <w:rFonts w:ascii="Consolas" w:eastAsia="Consolas" w:hAnsi="Consolas"/>
          <w:sz w:val="19"/>
        </w:rPr>
        <w:t>url_shortening_service</w:t>
      </w:r>
      <w:r>
        <w:t xml:space="preserve">, </w:t>
      </w:r>
      <w:r>
        <w:rPr>
          <w:rFonts w:ascii="Consolas" w:eastAsia="Consolas" w:hAnsi="Consolas"/>
          <w:sz w:val="19"/>
        </w:rPr>
        <w:t>suspicious_tld</w:t>
      </w:r>
      <w:r>
        <w:t>: small hard-coded lists (14 and 20 entries).</w:t>
      </w:r>
    </w:p>
    <w:p w14:paraId="1082E879" w14:textId="77777777" w:rsidR="0037615C" w:rsidRDefault="005C3ED1">
      <w:pPr>
        <w:pStyle w:val="ListBullet"/>
        <w:spacing w:after="40"/>
      </w:pPr>
      <w:r>
        <w:rPr>
          <w:rFonts w:ascii="Consolas" w:eastAsia="Consolas" w:hAnsi="Consolas"/>
          <w:sz w:val="19"/>
        </w:rPr>
        <w:t>random_looking_domain</w:t>
      </w:r>
      <w:r>
        <w:t>: hand-set thresholds (length ≥ 12, ≥ 3 digits, entropy ≥ 3.5) with no justification.</w:t>
      </w:r>
    </w:p>
    <w:p w14:paraId="091D2F0B" w14:textId="77777777" w:rsidR="0037615C" w:rsidRDefault="005C3ED1">
      <w:pPr>
        <w:pStyle w:val="ListBullet"/>
        <w:spacing w:after="40"/>
      </w:pPr>
      <w:r>
        <w:rPr>
          <w:b/>
        </w:rPr>
        <w:t>Scheme-less URLs break every host feature (verified 2026-10-11).</w:t>
      </w:r>
      <w:r>
        <w:t xml:space="preserve"> </w:t>
      </w:r>
      <w:r>
        <w:rPr>
          <w:rFonts w:ascii="Consolas" w:eastAsia="Consolas" w:hAnsi="Consolas"/>
          <w:sz w:val="19"/>
        </w:rPr>
        <w:t>urlsplit("visitcanada.com/")</w:t>
      </w:r>
      <w:r>
        <w:t xml:space="preserve"> returns an empty hostname, so the original extractor sets </w:t>
      </w:r>
      <w:r>
        <w:rPr>
          <w:rFonts w:ascii="Consolas" w:eastAsia="Consolas" w:hAnsi="Consolas"/>
          <w:sz w:val="19"/>
        </w:rPr>
        <w:t>domain_length = 0</w:t>
      </w:r>
      <w:r>
        <w:t xml:space="preserve">, </w:t>
      </w:r>
      <w:r>
        <w:rPr>
          <w:rFonts w:ascii="Consolas" w:eastAsia="Consolas" w:hAnsi="Consolas"/>
          <w:sz w:val="19"/>
        </w:rPr>
        <w:t>num_subdomains = 0</w:t>
      </w:r>
      <w:r>
        <w:t xml:space="preserve">, </w:t>
      </w:r>
      <w:r>
        <w:rPr>
          <w:rFonts w:ascii="Consolas" w:eastAsia="Consolas" w:hAnsi="Consolas"/>
          <w:sz w:val="19"/>
        </w:rPr>
        <w:t>tld_type = "ip"</w:t>
      </w:r>
      <w:r>
        <w:t xml:space="preserve"> and treats the whole string as the path. Input </w:t>
      </w:r>
      <w:r>
        <w:rPr>
          <w:rFonts w:ascii="Consolas" w:eastAsia="Consolas" w:hAnsi="Consolas"/>
          <w:sz w:val="19"/>
        </w:rPr>
        <w:t>paypal.com.secure-login.xyz/webscr</w:t>
      </w:r>
      <w:r>
        <w:t xml:space="preserve"> gets the same host features as any other scheme-less URL. Many public corpora (Kaggle/HuggingFace lineage: 99.8 % scheme-less) store URLs this way, and users often paste URLs without a scheme, so the deployed app silently degrades on such input. Re-running the unmodified pipeline on the scheme-less corpus B produced only 6 TLD columns and 84.8 % test accuracy (</w:t>
      </w:r>
      <w:r>
        <w:rPr>
          <w:rFonts w:ascii="Consolas" w:eastAsia="Consolas" w:hAnsi="Consolas"/>
          <w:sz w:val="19"/>
        </w:rPr>
        <w:t>results/reproduction/lineage253k/</w:t>
      </w:r>
      <w:r>
        <w:t xml:space="preserve">). Regression test: </w:t>
      </w:r>
      <w:r>
        <w:rPr>
          <w:rFonts w:ascii="Consolas" w:eastAsia="Consolas" w:hAnsi="Consolas"/>
          <w:sz w:val="19"/>
        </w:rPr>
        <w:t>tests/test_feature_extractor.py::test_original_extractor_scheme_less_bug</w:t>
      </w:r>
      <w:r>
        <w:t>.</w:t>
      </w:r>
    </w:p>
    <w:p w14:paraId="3FA27E9B" w14:textId="77777777" w:rsidR="0037615C" w:rsidRDefault="005C3ED1">
      <w:pPr>
        <w:pStyle w:val="ListBullet"/>
        <w:spacing w:after="40"/>
      </w:pPr>
      <w:r>
        <w:t xml:space="preserve">No handling of: ports, userinfo, fragments, IDN decoding (only literal </w:t>
      </w:r>
      <w:r>
        <w:rPr>
          <w:rFonts w:ascii="Consolas" w:eastAsia="Consolas" w:hAnsi="Consolas"/>
          <w:sz w:val="19"/>
        </w:rPr>
        <w:t>xn--</w:t>
      </w:r>
      <w:r>
        <w:t>), percent-decoding before analysis, path depth, longest token, token statistics, registered-domain extraction, digit runs in hostname, or character n-grams.</w:t>
      </w:r>
    </w:p>
    <w:p w14:paraId="57DFD055" w14:textId="77777777" w:rsidR="0037615C" w:rsidRDefault="005C3ED1">
      <w:pPr>
        <w:pStyle w:val="ListBullet"/>
        <w:spacing w:after="40"/>
      </w:pPr>
      <w:r>
        <w:rPr>
          <w:rFonts w:ascii="Consolas" w:eastAsia="Consolas" w:hAnsi="Consolas"/>
          <w:sz w:val="19"/>
        </w:rPr>
        <w:t>urlsplit</w:t>
      </w:r>
      <w:r>
        <w:t xml:space="preserve"> on malformed input (e.g. </w:t>
      </w:r>
      <w:r>
        <w:rPr>
          <w:rFonts w:ascii="Consolas" w:eastAsia="Consolas" w:hAnsi="Consolas"/>
          <w:sz w:val="19"/>
        </w:rPr>
        <w:t>http://[::1</w:t>
      </w:r>
      <w:r>
        <w:t xml:space="preserve">) raises </w:t>
      </w:r>
      <w:r>
        <w:rPr>
          <w:rFonts w:ascii="Consolas" w:eastAsia="Consolas" w:hAnsi="Consolas"/>
          <w:sz w:val="19"/>
        </w:rPr>
        <w:t>ValueError</w:t>
      </w:r>
      <w:r>
        <w:t xml:space="preserve">; there is no guard, so </w:t>
      </w:r>
      <w:r>
        <w:rPr>
          <w:rFonts w:ascii="Consolas" w:eastAsia="Consolas" w:hAnsi="Consolas"/>
          <w:sz w:val="19"/>
        </w:rPr>
        <w:t>app.py</w:t>
      </w:r>
      <w:r>
        <w:t xml:space="preserve"> returns HTTP 400 with the exception text.</w:t>
      </w:r>
    </w:p>
    <w:p w14:paraId="4048266B" w14:textId="77777777" w:rsidR="0037615C" w:rsidRDefault="005C3ED1">
      <w:pPr>
        <w:pStyle w:val="Heading3"/>
      </w:pPr>
      <w:r>
        <w:lastRenderedPageBreak/>
        <w:t>4. Models and training configuration</w:t>
      </w:r>
    </w:p>
    <w:tbl>
      <w:tblPr>
        <w:tblStyle w:val="TableGrid"/>
        <w:tblW w:w="0" w:type="auto"/>
        <w:jc w:val="center"/>
        <w:tblLayout w:type="fixed"/>
        <w:tblLook w:val="04A0" w:firstRow="1" w:lastRow="0" w:firstColumn="1" w:lastColumn="0" w:noHBand="0" w:noVBand="1"/>
      </w:tblPr>
      <w:tblGrid>
        <w:gridCol w:w="2089"/>
        <w:gridCol w:w="3970"/>
        <w:gridCol w:w="3239"/>
      </w:tblGrid>
      <w:tr w:rsidR="0037615C" w14:paraId="7B4C9570" w14:textId="77777777">
        <w:trPr>
          <w:tblHeader/>
          <w:jc w:val="center"/>
        </w:trPr>
        <w:tc>
          <w:tcPr>
            <w:tcW w:w="2089" w:type="dxa"/>
            <w:shd w:val="clear" w:color="auto" w:fill="D9E2F3"/>
          </w:tcPr>
          <w:p w14:paraId="2AF6B309" w14:textId="77777777" w:rsidR="0037615C" w:rsidRDefault="005C3ED1">
            <w:pPr>
              <w:spacing w:after="0"/>
            </w:pPr>
            <w:r>
              <w:rPr>
                <w:b/>
                <w:sz w:val="15"/>
              </w:rPr>
              <w:t>Model</w:t>
            </w:r>
          </w:p>
        </w:tc>
        <w:tc>
          <w:tcPr>
            <w:tcW w:w="3970" w:type="dxa"/>
            <w:shd w:val="clear" w:color="auto" w:fill="D9E2F3"/>
          </w:tcPr>
          <w:p w14:paraId="553F23C7" w14:textId="77777777" w:rsidR="0037615C" w:rsidRDefault="005C3ED1">
            <w:pPr>
              <w:spacing w:after="0"/>
            </w:pPr>
            <w:r>
              <w:rPr>
                <w:b/>
                <w:sz w:val="15"/>
              </w:rPr>
              <w:t>Config</w:t>
            </w:r>
          </w:p>
        </w:tc>
        <w:tc>
          <w:tcPr>
            <w:tcW w:w="3239" w:type="dxa"/>
            <w:shd w:val="clear" w:color="auto" w:fill="D9E2F3"/>
          </w:tcPr>
          <w:p w14:paraId="724C7C61" w14:textId="77777777" w:rsidR="0037615C" w:rsidRDefault="005C3ED1">
            <w:pPr>
              <w:spacing w:after="0"/>
            </w:pPr>
            <w:r>
              <w:rPr>
                <w:b/>
                <w:sz w:val="15"/>
              </w:rPr>
              <w:t>Preprocessing</w:t>
            </w:r>
          </w:p>
        </w:tc>
      </w:tr>
      <w:tr w:rsidR="0037615C" w14:paraId="0A2D810C" w14:textId="77777777">
        <w:trPr>
          <w:jc w:val="center"/>
        </w:trPr>
        <w:tc>
          <w:tcPr>
            <w:tcW w:w="2089" w:type="dxa"/>
          </w:tcPr>
          <w:p w14:paraId="440DE1CC" w14:textId="77777777" w:rsidR="0037615C" w:rsidRDefault="005C3ED1">
            <w:pPr>
              <w:spacing w:after="0" w:line="240" w:lineRule="auto"/>
            </w:pPr>
            <w:r>
              <w:rPr>
                <w:sz w:val="15"/>
              </w:rPr>
              <w:t>Logistic Regression</w:t>
            </w:r>
          </w:p>
        </w:tc>
        <w:tc>
          <w:tcPr>
            <w:tcW w:w="3970" w:type="dxa"/>
          </w:tcPr>
          <w:p w14:paraId="639C2F8A" w14:textId="77777777" w:rsidR="0037615C" w:rsidRDefault="005C3ED1">
            <w:pPr>
              <w:spacing w:after="0" w:line="240" w:lineRule="auto"/>
            </w:pPr>
            <w:r>
              <w:rPr>
                <w:rFonts w:ascii="Consolas" w:eastAsia="Consolas" w:hAnsi="Consolas"/>
                <w:sz w:val="12"/>
              </w:rPr>
              <w:t>max_iter=1000, class_weight='balanced', seed 42</w:t>
            </w:r>
          </w:p>
        </w:tc>
        <w:tc>
          <w:tcPr>
            <w:tcW w:w="3239" w:type="dxa"/>
          </w:tcPr>
          <w:p w14:paraId="79D8B891" w14:textId="77777777" w:rsidR="0037615C" w:rsidRDefault="005C3ED1">
            <w:pPr>
              <w:spacing w:after="0" w:line="240" w:lineRule="auto"/>
            </w:pPr>
            <w:r>
              <w:rPr>
                <w:sz w:val="15"/>
              </w:rPr>
              <w:t>median imputer + StandardScaler</w:t>
            </w:r>
          </w:p>
        </w:tc>
      </w:tr>
      <w:tr w:rsidR="0037615C" w14:paraId="0405D5DA" w14:textId="77777777">
        <w:trPr>
          <w:jc w:val="center"/>
        </w:trPr>
        <w:tc>
          <w:tcPr>
            <w:tcW w:w="2089" w:type="dxa"/>
          </w:tcPr>
          <w:p w14:paraId="0EBC7245" w14:textId="77777777" w:rsidR="0037615C" w:rsidRDefault="005C3ED1">
            <w:pPr>
              <w:spacing w:after="0" w:line="240" w:lineRule="auto"/>
            </w:pPr>
            <w:r>
              <w:rPr>
                <w:sz w:val="15"/>
              </w:rPr>
              <w:t>Random Forest</w:t>
            </w:r>
          </w:p>
        </w:tc>
        <w:tc>
          <w:tcPr>
            <w:tcW w:w="3970" w:type="dxa"/>
          </w:tcPr>
          <w:p w14:paraId="6E786A6D" w14:textId="77777777" w:rsidR="0037615C" w:rsidRDefault="005C3ED1">
            <w:pPr>
              <w:spacing w:after="0" w:line="240" w:lineRule="auto"/>
            </w:pPr>
            <w:r>
              <w:rPr>
                <w:rFonts w:ascii="Consolas" w:eastAsia="Consolas" w:hAnsi="Consolas"/>
                <w:sz w:val="12"/>
              </w:rPr>
              <w:t>n_estimators=200, class_weight='balanced', seed 42</w:t>
            </w:r>
          </w:p>
        </w:tc>
        <w:tc>
          <w:tcPr>
            <w:tcW w:w="3239" w:type="dxa"/>
          </w:tcPr>
          <w:p w14:paraId="1C97BBA1" w14:textId="77777777" w:rsidR="0037615C" w:rsidRDefault="005C3ED1">
            <w:pPr>
              <w:spacing w:after="0" w:line="240" w:lineRule="auto"/>
            </w:pPr>
            <w:r>
              <w:rPr>
                <w:sz w:val="15"/>
              </w:rPr>
              <w:t>median imputer</w:t>
            </w:r>
          </w:p>
        </w:tc>
      </w:tr>
      <w:tr w:rsidR="0037615C" w14:paraId="4330BC35" w14:textId="77777777">
        <w:trPr>
          <w:jc w:val="center"/>
        </w:trPr>
        <w:tc>
          <w:tcPr>
            <w:tcW w:w="2089" w:type="dxa"/>
          </w:tcPr>
          <w:p w14:paraId="6EE9AECF" w14:textId="77777777" w:rsidR="0037615C" w:rsidRDefault="005C3ED1">
            <w:pPr>
              <w:spacing w:after="0" w:line="240" w:lineRule="auto"/>
            </w:pPr>
            <w:r>
              <w:rPr>
                <w:sz w:val="15"/>
              </w:rPr>
              <w:t>XGBoost</w:t>
            </w:r>
          </w:p>
        </w:tc>
        <w:tc>
          <w:tcPr>
            <w:tcW w:w="3970" w:type="dxa"/>
          </w:tcPr>
          <w:p w14:paraId="15E43842" w14:textId="77777777" w:rsidR="0037615C" w:rsidRDefault="005C3ED1">
            <w:pPr>
              <w:spacing w:after="0" w:line="240" w:lineRule="auto"/>
            </w:pPr>
            <w:r>
              <w:rPr>
                <w:rFonts w:ascii="Consolas" w:eastAsia="Consolas" w:hAnsi="Consolas"/>
                <w:sz w:val="12"/>
              </w:rPr>
              <w:t>n_estimators=200, max_depth=6, lr=0.1, subsample=0.8, colsample_bytree=0.8</w:t>
            </w:r>
          </w:p>
        </w:tc>
        <w:tc>
          <w:tcPr>
            <w:tcW w:w="3239" w:type="dxa"/>
          </w:tcPr>
          <w:p w14:paraId="6F4EF598" w14:textId="77777777" w:rsidR="0037615C" w:rsidRDefault="005C3ED1">
            <w:pPr>
              <w:spacing w:after="0" w:line="240" w:lineRule="auto"/>
            </w:pPr>
            <w:r>
              <w:rPr>
                <w:sz w:val="15"/>
              </w:rPr>
              <w:t>median imputer</w:t>
            </w:r>
          </w:p>
        </w:tc>
      </w:tr>
      <w:tr w:rsidR="0037615C" w14:paraId="46E241B9" w14:textId="77777777">
        <w:trPr>
          <w:jc w:val="center"/>
        </w:trPr>
        <w:tc>
          <w:tcPr>
            <w:tcW w:w="2089" w:type="dxa"/>
          </w:tcPr>
          <w:p w14:paraId="3FB11DFD" w14:textId="77777777" w:rsidR="0037615C" w:rsidRDefault="005C3ED1">
            <w:pPr>
              <w:spacing w:after="0" w:line="240" w:lineRule="auto"/>
            </w:pPr>
            <w:r>
              <w:rPr>
                <w:sz w:val="15"/>
              </w:rPr>
              <w:t>Weighted soft voting</w:t>
            </w:r>
          </w:p>
        </w:tc>
        <w:tc>
          <w:tcPr>
            <w:tcW w:w="3970" w:type="dxa"/>
          </w:tcPr>
          <w:p w14:paraId="08D8397F" w14:textId="77777777" w:rsidR="0037615C" w:rsidRDefault="005C3ED1">
            <w:pPr>
              <w:spacing w:after="0" w:line="240" w:lineRule="auto"/>
            </w:pPr>
            <w:r>
              <w:rPr>
                <w:sz w:val="15"/>
              </w:rPr>
              <w:t>LR:RF:XGB = 1:2:2</w:t>
            </w:r>
          </w:p>
        </w:tc>
        <w:tc>
          <w:tcPr>
            <w:tcW w:w="3239" w:type="dxa"/>
          </w:tcPr>
          <w:p w14:paraId="6A2274A8" w14:textId="77777777" w:rsidR="0037615C" w:rsidRDefault="005C3ED1">
            <w:pPr>
              <w:spacing w:after="0" w:line="240" w:lineRule="auto"/>
            </w:pPr>
            <w:r>
              <w:rPr>
                <w:sz w:val="15"/>
              </w:rPr>
              <w:t>each member's own pipeline</w:t>
            </w:r>
          </w:p>
        </w:tc>
      </w:tr>
    </w:tbl>
    <w:p w14:paraId="7100373D" w14:textId="77777777" w:rsidR="0037615C" w:rsidRDefault="0037615C">
      <w:pPr>
        <w:spacing w:after="40"/>
      </w:pPr>
    </w:p>
    <w:p w14:paraId="3054019E" w14:textId="77777777" w:rsidR="0037615C" w:rsidRDefault="005C3ED1">
      <w:pPr>
        <w:pStyle w:val="ListBullet"/>
        <w:spacing w:after="40"/>
      </w:pPr>
      <w:r>
        <w:t>No hyperparameter search; no validation-based model selection; the validation split is used only to print metrics.</w:t>
      </w:r>
    </w:p>
    <w:p w14:paraId="21CED7F4" w14:textId="77777777" w:rsidR="0037615C" w:rsidRDefault="005C3ED1">
      <w:pPr>
        <w:pStyle w:val="ListBullet"/>
        <w:spacing w:after="40"/>
      </w:pPr>
      <w:r>
        <w:t>The ensemble weights (1,2,2) are hard-coded and never justified or tuned.</w:t>
      </w:r>
    </w:p>
    <w:p w14:paraId="173F5F0B" w14:textId="77777777" w:rsidR="0037615C" w:rsidRDefault="005C3ED1">
      <w:pPr>
        <w:pStyle w:val="ListBullet"/>
        <w:spacing w:after="40"/>
      </w:pPr>
      <w:r>
        <w:t>Decision threshold is the default 0.5 everywhere.</w:t>
      </w:r>
    </w:p>
    <w:p w14:paraId="752DF3B2" w14:textId="77777777" w:rsidR="0037615C" w:rsidRDefault="005C3ED1">
      <w:pPr>
        <w:pStyle w:val="ListBullet"/>
        <w:spacing w:after="40"/>
      </w:pPr>
      <w:r>
        <w:t>The imputer is a no-op (no missing values exist), so it is harmless but misleading.</w:t>
      </w:r>
    </w:p>
    <w:p w14:paraId="7EEAF789" w14:textId="77777777" w:rsidR="0037615C" w:rsidRDefault="005C3ED1">
      <w:pPr>
        <w:pStyle w:val="ListBullet"/>
        <w:spacing w:after="40"/>
      </w:pPr>
      <w:r>
        <w:t>The ensemble is trained in NB06 on fresh pipelines; the standalone LR/RF/XGB evaluated in NB07 were trained in NB05 with identical settings, so the comparison is fair but duplicates the work.</w:t>
      </w:r>
    </w:p>
    <w:p w14:paraId="172736FC" w14:textId="77777777" w:rsidR="0037615C" w:rsidRDefault="005C3ED1">
      <w:pPr>
        <w:pStyle w:val="Heading3"/>
      </w:pPr>
      <w:r>
        <w:t>5. Stored results (origin: notebook outputs, test split of seed-42 random split)</w:t>
      </w:r>
    </w:p>
    <w:p w14:paraId="567530E5" w14:textId="77777777" w:rsidR="0037615C" w:rsidRDefault="005C3ED1">
      <w:pPr>
        <w:jc w:val="both"/>
      </w:pPr>
      <w:r>
        <w:t>Test set n = 50,620 (25,884 legitimate / 24,736 phishing).</w:t>
      </w:r>
    </w:p>
    <w:tbl>
      <w:tblPr>
        <w:tblStyle w:val="TableGrid"/>
        <w:tblW w:w="0" w:type="auto"/>
        <w:jc w:val="center"/>
        <w:tblLayout w:type="fixed"/>
        <w:tblLook w:val="04A0" w:firstRow="1" w:lastRow="0" w:firstColumn="1" w:lastColumn="0" w:noHBand="0" w:noVBand="1"/>
      </w:tblPr>
      <w:tblGrid>
        <w:gridCol w:w="3321"/>
        <w:gridCol w:w="996"/>
        <w:gridCol w:w="996"/>
        <w:gridCol w:w="996"/>
        <w:gridCol w:w="996"/>
        <w:gridCol w:w="996"/>
        <w:gridCol w:w="996"/>
      </w:tblGrid>
      <w:tr w:rsidR="0037615C" w14:paraId="077DF9FE" w14:textId="77777777">
        <w:trPr>
          <w:tblHeader/>
          <w:jc w:val="center"/>
        </w:trPr>
        <w:tc>
          <w:tcPr>
            <w:tcW w:w="3321" w:type="dxa"/>
            <w:shd w:val="clear" w:color="auto" w:fill="D9E2F3"/>
          </w:tcPr>
          <w:p w14:paraId="68E1A8BD" w14:textId="77777777" w:rsidR="0037615C" w:rsidRDefault="005C3ED1">
            <w:pPr>
              <w:spacing w:after="0"/>
            </w:pPr>
            <w:r>
              <w:rPr>
                <w:b/>
                <w:sz w:val="15"/>
              </w:rPr>
              <w:t>Model</w:t>
            </w:r>
          </w:p>
        </w:tc>
        <w:tc>
          <w:tcPr>
            <w:tcW w:w="996" w:type="dxa"/>
            <w:shd w:val="clear" w:color="auto" w:fill="D9E2F3"/>
          </w:tcPr>
          <w:p w14:paraId="34135BEA" w14:textId="77777777" w:rsidR="0037615C" w:rsidRDefault="005C3ED1">
            <w:pPr>
              <w:spacing w:after="0"/>
            </w:pPr>
            <w:r>
              <w:rPr>
                <w:b/>
                <w:sz w:val="15"/>
              </w:rPr>
              <w:t>Acc</w:t>
            </w:r>
          </w:p>
        </w:tc>
        <w:tc>
          <w:tcPr>
            <w:tcW w:w="996" w:type="dxa"/>
            <w:shd w:val="clear" w:color="auto" w:fill="D9E2F3"/>
          </w:tcPr>
          <w:p w14:paraId="65B9E025" w14:textId="77777777" w:rsidR="0037615C" w:rsidRDefault="005C3ED1">
            <w:pPr>
              <w:spacing w:after="0"/>
            </w:pPr>
            <w:r>
              <w:rPr>
                <w:b/>
                <w:sz w:val="15"/>
              </w:rPr>
              <w:t>Prec</w:t>
            </w:r>
          </w:p>
        </w:tc>
        <w:tc>
          <w:tcPr>
            <w:tcW w:w="996" w:type="dxa"/>
            <w:shd w:val="clear" w:color="auto" w:fill="D9E2F3"/>
          </w:tcPr>
          <w:p w14:paraId="26D8D7DD" w14:textId="77777777" w:rsidR="0037615C" w:rsidRDefault="005C3ED1">
            <w:pPr>
              <w:spacing w:after="0"/>
            </w:pPr>
            <w:r>
              <w:rPr>
                <w:b/>
                <w:sz w:val="15"/>
              </w:rPr>
              <w:t>Rec</w:t>
            </w:r>
          </w:p>
        </w:tc>
        <w:tc>
          <w:tcPr>
            <w:tcW w:w="996" w:type="dxa"/>
            <w:shd w:val="clear" w:color="auto" w:fill="D9E2F3"/>
          </w:tcPr>
          <w:p w14:paraId="67DE0CC1" w14:textId="77777777" w:rsidR="0037615C" w:rsidRDefault="005C3ED1">
            <w:pPr>
              <w:spacing w:after="0"/>
            </w:pPr>
            <w:r>
              <w:rPr>
                <w:b/>
                <w:sz w:val="15"/>
              </w:rPr>
              <w:t>F1</w:t>
            </w:r>
          </w:p>
        </w:tc>
        <w:tc>
          <w:tcPr>
            <w:tcW w:w="996" w:type="dxa"/>
            <w:shd w:val="clear" w:color="auto" w:fill="D9E2F3"/>
          </w:tcPr>
          <w:p w14:paraId="4C9C2F4A" w14:textId="77777777" w:rsidR="0037615C" w:rsidRDefault="005C3ED1">
            <w:pPr>
              <w:spacing w:after="0"/>
            </w:pPr>
            <w:r>
              <w:rPr>
                <w:b/>
                <w:sz w:val="15"/>
              </w:rPr>
              <w:t>FP</w:t>
            </w:r>
          </w:p>
        </w:tc>
        <w:tc>
          <w:tcPr>
            <w:tcW w:w="996" w:type="dxa"/>
            <w:shd w:val="clear" w:color="auto" w:fill="D9E2F3"/>
          </w:tcPr>
          <w:p w14:paraId="1ECF084B" w14:textId="77777777" w:rsidR="0037615C" w:rsidRDefault="005C3ED1">
            <w:pPr>
              <w:spacing w:after="0"/>
            </w:pPr>
            <w:r>
              <w:rPr>
                <w:b/>
                <w:sz w:val="15"/>
              </w:rPr>
              <w:t>FN</w:t>
            </w:r>
          </w:p>
        </w:tc>
      </w:tr>
      <w:tr w:rsidR="0037615C" w14:paraId="537BB702" w14:textId="77777777">
        <w:trPr>
          <w:jc w:val="center"/>
        </w:trPr>
        <w:tc>
          <w:tcPr>
            <w:tcW w:w="3321" w:type="dxa"/>
          </w:tcPr>
          <w:p w14:paraId="06EC4976" w14:textId="77777777" w:rsidR="0037615C" w:rsidRDefault="005C3ED1">
            <w:pPr>
              <w:spacing w:after="0" w:line="240" w:lineRule="auto"/>
            </w:pPr>
            <w:r>
              <w:rPr>
                <w:sz w:val="15"/>
              </w:rPr>
              <w:t>Logistic Regression</w:t>
            </w:r>
          </w:p>
        </w:tc>
        <w:tc>
          <w:tcPr>
            <w:tcW w:w="996" w:type="dxa"/>
          </w:tcPr>
          <w:p w14:paraId="31CAF295" w14:textId="77777777" w:rsidR="0037615C" w:rsidRDefault="005C3ED1">
            <w:pPr>
              <w:spacing w:after="0" w:line="240" w:lineRule="auto"/>
            </w:pPr>
            <w:r>
              <w:rPr>
                <w:sz w:val="15"/>
              </w:rPr>
              <w:t>0.8864</w:t>
            </w:r>
          </w:p>
        </w:tc>
        <w:tc>
          <w:tcPr>
            <w:tcW w:w="996" w:type="dxa"/>
          </w:tcPr>
          <w:p w14:paraId="51C9193E" w14:textId="77777777" w:rsidR="0037615C" w:rsidRDefault="005C3ED1">
            <w:pPr>
              <w:spacing w:after="0" w:line="240" w:lineRule="auto"/>
            </w:pPr>
            <w:r>
              <w:rPr>
                <w:sz w:val="15"/>
              </w:rPr>
              <w:t>0.9030</w:t>
            </w:r>
          </w:p>
        </w:tc>
        <w:tc>
          <w:tcPr>
            <w:tcW w:w="996" w:type="dxa"/>
          </w:tcPr>
          <w:p w14:paraId="2ADA3492" w14:textId="77777777" w:rsidR="0037615C" w:rsidRDefault="005C3ED1">
            <w:pPr>
              <w:spacing w:after="0" w:line="240" w:lineRule="auto"/>
            </w:pPr>
            <w:r>
              <w:rPr>
                <w:sz w:val="15"/>
              </w:rPr>
              <w:t>0.8598</w:t>
            </w:r>
          </w:p>
        </w:tc>
        <w:tc>
          <w:tcPr>
            <w:tcW w:w="996" w:type="dxa"/>
          </w:tcPr>
          <w:p w14:paraId="101F7EBD" w14:textId="77777777" w:rsidR="0037615C" w:rsidRDefault="005C3ED1">
            <w:pPr>
              <w:spacing w:after="0" w:line="240" w:lineRule="auto"/>
            </w:pPr>
            <w:r>
              <w:rPr>
                <w:sz w:val="15"/>
              </w:rPr>
              <w:t>0.8809</w:t>
            </w:r>
          </w:p>
        </w:tc>
        <w:tc>
          <w:tcPr>
            <w:tcW w:w="996" w:type="dxa"/>
          </w:tcPr>
          <w:p w14:paraId="234DC6E5" w14:textId="77777777" w:rsidR="0037615C" w:rsidRDefault="005C3ED1">
            <w:pPr>
              <w:spacing w:after="0" w:line="240" w:lineRule="auto"/>
            </w:pPr>
            <w:r>
              <w:rPr>
                <w:sz w:val="15"/>
              </w:rPr>
              <w:t>2,285</w:t>
            </w:r>
          </w:p>
        </w:tc>
        <w:tc>
          <w:tcPr>
            <w:tcW w:w="996" w:type="dxa"/>
          </w:tcPr>
          <w:p w14:paraId="79D3F570" w14:textId="77777777" w:rsidR="0037615C" w:rsidRDefault="005C3ED1">
            <w:pPr>
              <w:spacing w:after="0" w:line="240" w:lineRule="auto"/>
            </w:pPr>
            <w:r>
              <w:rPr>
                <w:sz w:val="15"/>
              </w:rPr>
              <w:t>3,467</w:t>
            </w:r>
          </w:p>
        </w:tc>
      </w:tr>
      <w:tr w:rsidR="0037615C" w14:paraId="7D24546C" w14:textId="77777777">
        <w:trPr>
          <w:jc w:val="center"/>
        </w:trPr>
        <w:tc>
          <w:tcPr>
            <w:tcW w:w="3321" w:type="dxa"/>
          </w:tcPr>
          <w:p w14:paraId="4C28A22A" w14:textId="77777777" w:rsidR="0037615C" w:rsidRDefault="005C3ED1">
            <w:pPr>
              <w:spacing w:after="0" w:line="240" w:lineRule="auto"/>
            </w:pPr>
            <w:r>
              <w:rPr>
                <w:sz w:val="15"/>
              </w:rPr>
              <w:t>Random Forest</w:t>
            </w:r>
          </w:p>
        </w:tc>
        <w:tc>
          <w:tcPr>
            <w:tcW w:w="996" w:type="dxa"/>
          </w:tcPr>
          <w:p w14:paraId="4DE20850" w14:textId="77777777" w:rsidR="0037615C" w:rsidRDefault="005C3ED1">
            <w:pPr>
              <w:spacing w:after="0" w:line="240" w:lineRule="auto"/>
            </w:pPr>
            <w:r>
              <w:rPr>
                <w:sz w:val="15"/>
              </w:rPr>
              <w:t>0.9679</w:t>
            </w:r>
          </w:p>
        </w:tc>
        <w:tc>
          <w:tcPr>
            <w:tcW w:w="996" w:type="dxa"/>
          </w:tcPr>
          <w:p w14:paraId="7365C3D8" w14:textId="77777777" w:rsidR="0037615C" w:rsidRDefault="005C3ED1">
            <w:pPr>
              <w:spacing w:after="0" w:line="240" w:lineRule="auto"/>
            </w:pPr>
            <w:r>
              <w:rPr>
                <w:sz w:val="15"/>
              </w:rPr>
              <w:t>0.9771</w:t>
            </w:r>
          </w:p>
        </w:tc>
        <w:tc>
          <w:tcPr>
            <w:tcW w:w="996" w:type="dxa"/>
          </w:tcPr>
          <w:p w14:paraId="22172D0E" w14:textId="77777777" w:rsidR="0037615C" w:rsidRDefault="005C3ED1">
            <w:pPr>
              <w:spacing w:after="0" w:line="240" w:lineRule="auto"/>
            </w:pPr>
            <w:r>
              <w:rPr>
                <w:sz w:val="15"/>
              </w:rPr>
              <w:t>0.9568</w:t>
            </w:r>
          </w:p>
        </w:tc>
        <w:tc>
          <w:tcPr>
            <w:tcW w:w="996" w:type="dxa"/>
          </w:tcPr>
          <w:p w14:paraId="6E284807" w14:textId="77777777" w:rsidR="0037615C" w:rsidRDefault="005C3ED1">
            <w:pPr>
              <w:spacing w:after="0" w:line="240" w:lineRule="auto"/>
            </w:pPr>
            <w:r>
              <w:rPr>
                <w:sz w:val="15"/>
              </w:rPr>
              <w:t>0.9668</w:t>
            </w:r>
          </w:p>
        </w:tc>
        <w:tc>
          <w:tcPr>
            <w:tcW w:w="996" w:type="dxa"/>
          </w:tcPr>
          <w:p w14:paraId="1A601B7F" w14:textId="77777777" w:rsidR="0037615C" w:rsidRDefault="005C3ED1">
            <w:pPr>
              <w:spacing w:after="0" w:line="240" w:lineRule="auto"/>
            </w:pPr>
            <w:r>
              <w:rPr>
                <w:sz w:val="15"/>
              </w:rPr>
              <w:t>555</w:t>
            </w:r>
          </w:p>
        </w:tc>
        <w:tc>
          <w:tcPr>
            <w:tcW w:w="996" w:type="dxa"/>
          </w:tcPr>
          <w:p w14:paraId="740BA0CA" w14:textId="77777777" w:rsidR="0037615C" w:rsidRDefault="005C3ED1">
            <w:pPr>
              <w:spacing w:after="0" w:line="240" w:lineRule="auto"/>
            </w:pPr>
            <w:r>
              <w:rPr>
                <w:sz w:val="15"/>
              </w:rPr>
              <w:t>1,068</w:t>
            </w:r>
          </w:p>
        </w:tc>
      </w:tr>
      <w:tr w:rsidR="0037615C" w14:paraId="614C04F6" w14:textId="77777777">
        <w:trPr>
          <w:jc w:val="center"/>
        </w:trPr>
        <w:tc>
          <w:tcPr>
            <w:tcW w:w="3321" w:type="dxa"/>
          </w:tcPr>
          <w:p w14:paraId="75C7BAED" w14:textId="77777777" w:rsidR="0037615C" w:rsidRDefault="005C3ED1">
            <w:pPr>
              <w:spacing w:after="0" w:line="240" w:lineRule="auto"/>
            </w:pPr>
            <w:r>
              <w:rPr>
                <w:sz w:val="15"/>
              </w:rPr>
              <w:t>XGBoost</w:t>
            </w:r>
          </w:p>
        </w:tc>
        <w:tc>
          <w:tcPr>
            <w:tcW w:w="996" w:type="dxa"/>
          </w:tcPr>
          <w:p w14:paraId="0A5B1481" w14:textId="77777777" w:rsidR="0037615C" w:rsidRDefault="005C3ED1">
            <w:pPr>
              <w:spacing w:after="0" w:line="240" w:lineRule="auto"/>
            </w:pPr>
            <w:r>
              <w:rPr>
                <w:sz w:val="15"/>
              </w:rPr>
              <w:t>0.9671</w:t>
            </w:r>
          </w:p>
        </w:tc>
        <w:tc>
          <w:tcPr>
            <w:tcW w:w="996" w:type="dxa"/>
          </w:tcPr>
          <w:p w14:paraId="632E5CD2" w14:textId="77777777" w:rsidR="0037615C" w:rsidRDefault="005C3ED1">
            <w:pPr>
              <w:spacing w:after="0" w:line="240" w:lineRule="auto"/>
            </w:pPr>
            <w:r>
              <w:rPr>
                <w:sz w:val="15"/>
              </w:rPr>
              <w:t>0.9828</w:t>
            </w:r>
          </w:p>
        </w:tc>
        <w:tc>
          <w:tcPr>
            <w:tcW w:w="996" w:type="dxa"/>
          </w:tcPr>
          <w:p w14:paraId="04ABDAD4" w14:textId="77777777" w:rsidR="0037615C" w:rsidRDefault="005C3ED1">
            <w:pPr>
              <w:spacing w:after="0" w:line="240" w:lineRule="auto"/>
            </w:pPr>
            <w:r>
              <w:rPr>
                <w:sz w:val="15"/>
              </w:rPr>
              <w:t>0.9492</w:t>
            </w:r>
          </w:p>
        </w:tc>
        <w:tc>
          <w:tcPr>
            <w:tcW w:w="996" w:type="dxa"/>
          </w:tcPr>
          <w:p w14:paraId="4FF6B821" w14:textId="77777777" w:rsidR="0037615C" w:rsidRDefault="005C3ED1">
            <w:pPr>
              <w:spacing w:after="0" w:line="240" w:lineRule="auto"/>
            </w:pPr>
            <w:r>
              <w:rPr>
                <w:sz w:val="15"/>
              </w:rPr>
              <w:t>0.9657</w:t>
            </w:r>
          </w:p>
        </w:tc>
        <w:tc>
          <w:tcPr>
            <w:tcW w:w="996" w:type="dxa"/>
          </w:tcPr>
          <w:p w14:paraId="47029DE8" w14:textId="77777777" w:rsidR="0037615C" w:rsidRDefault="005C3ED1">
            <w:pPr>
              <w:spacing w:after="0" w:line="240" w:lineRule="auto"/>
            </w:pPr>
            <w:r>
              <w:rPr>
                <w:sz w:val="15"/>
              </w:rPr>
              <w:t>410</w:t>
            </w:r>
          </w:p>
        </w:tc>
        <w:tc>
          <w:tcPr>
            <w:tcW w:w="996" w:type="dxa"/>
          </w:tcPr>
          <w:p w14:paraId="4A70B7E7" w14:textId="77777777" w:rsidR="0037615C" w:rsidRDefault="005C3ED1">
            <w:pPr>
              <w:spacing w:after="0" w:line="240" w:lineRule="auto"/>
            </w:pPr>
            <w:r>
              <w:rPr>
                <w:sz w:val="15"/>
              </w:rPr>
              <w:t>1,257</w:t>
            </w:r>
          </w:p>
        </w:tc>
      </w:tr>
      <w:tr w:rsidR="0037615C" w14:paraId="37424161" w14:textId="77777777">
        <w:trPr>
          <w:jc w:val="center"/>
        </w:trPr>
        <w:tc>
          <w:tcPr>
            <w:tcW w:w="3321" w:type="dxa"/>
          </w:tcPr>
          <w:p w14:paraId="3C674EB9" w14:textId="77777777" w:rsidR="0037615C" w:rsidRDefault="005C3ED1">
            <w:pPr>
              <w:spacing w:after="0" w:line="240" w:lineRule="auto"/>
            </w:pPr>
            <w:r>
              <w:rPr>
                <w:sz w:val="15"/>
              </w:rPr>
              <w:t>Weighted soft voting</w:t>
            </w:r>
          </w:p>
        </w:tc>
        <w:tc>
          <w:tcPr>
            <w:tcW w:w="996" w:type="dxa"/>
          </w:tcPr>
          <w:p w14:paraId="6243E4A0" w14:textId="77777777" w:rsidR="0037615C" w:rsidRDefault="005C3ED1">
            <w:pPr>
              <w:spacing w:after="0" w:line="240" w:lineRule="auto"/>
            </w:pPr>
            <w:r>
              <w:rPr>
                <w:sz w:val="15"/>
              </w:rPr>
              <w:t>0.9678</w:t>
            </w:r>
          </w:p>
        </w:tc>
        <w:tc>
          <w:tcPr>
            <w:tcW w:w="996" w:type="dxa"/>
          </w:tcPr>
          <w:p w14:paraId="61A6AAA9" w14:textId="77777777" w:rsidR="0037615C" w:rsidRDefault="005C3ED1">
            <w:pPr>
              <w:spacing w:after="0" w:line="240" w:lineRule="auto"/>
            </w:pPr>
            <w:r>
              <w:rPr>
                <w:sz w:val="15"/>
              </w:rPr>
              <w:t>0.9824</w:t>
            </w:r>
          </w:p>
        </w:tc>
        <w:tc>
          <w:tcPr>
            <w:tcW w:w="996" w:type="dxa"/>
          </w:tcPr>
          <w:p w14:paraId="51EDFBBF" w14:textId="77777777" w:rsidR="0037615C" w:rsidRDefault="005C3ED1">
            <w:pPr>
              <w:spacing w:after="0" w:line="240" w:lineRule="auto"/>
            </w:pPr>
            <w:r>
              <w:rPr>
                <w:sz w:val="15"/>
              </w:rPr>
              <w:t>0.9512</w:t>
            </w:r>
          </w:p>
        </w:tc>
        <w:tc>
          <w:tcPr>
            <w:tcW w:w="996" w:type="dxa"/>
          </w:tcPr>
          <w:p w14:paraId="31DFACDF" w14:textId="77777777" w:rsidR="0037615C" w:rsidRDefault="005C3ED1">
            <w:pPr>
              <w:spacing w:after="0" w:line="240" w:lineRule="auto"/>
            </w:pPr>
            <w:r>
              <w:rPr>
                <w:sz w:val="15"/>
              </w:rPr>
              <w:t>0.9665</w:t>
            </w:r>
          </w:p>
        </w:tc>
        <w:tc>
          <w:tcPr>
            <w:tcW w:w="996" w:type="dxa"/>
          </w:tcPr>
          <w:p w14:paraId="6CF7C2B9" w14:textId="77777777" w:rsidR="0037615C" w:rsidRDefault="005C3ED1">
            <w:pPr>
              <w:spacing w:after="0" w:line="240" w:lineRule="auto"/>
            </w:pPr>
            <w:r>
              <w:rPr>
                <w:sz w:val="15"/>
              </w:rPr>
              <w:t>422</w:t>
            </w:r>
          </w:p>
        </w:tc>
        <w:tc>
          <w:tcPr>
            <w:tcW w:w="996" w:type="dxa"/>
          </w:tcPr>
          <w:p w14:paraId="77F619A2" w14:textId="77777777" w:rsidR="0037615C" w:rsidRDefault="005C3ED1">
            <w:pPr>
              <w:spacing w:after="0" w:line="240" w:lineRule="auto"/>
            </w:pPr>
            <w:r>
              <w:rPr>
                <w:sz w:val="15"/>
              </w:rPr>
              <w:t>1,207</w:t>
            </w:r>
          </w:p>
        </w:tc>
      </w:tr>
    </w:tbl>
    <w:p w14:paraId="03D304E0" w14:textId="77777777" w:rsidR="0037615C" w:rsidRDefault="0037615C">
      <w:pPr>
        <w:spacing w:after="40"/>
      </w:pPr>
    </w:p>
    <w:p w14:paraId="516EC8A9" w14:textId="77777777" w:rsidR="0037615C" w:rsidRDefault="005C3ED1">
      <w:pPr>
        <w:jc w:val="both"/>
      </w:pPr>
      <w:r>
        <w:t>Findings about these numbers:</w:t>
      </w:r>
    </w:p>
    <w:p w14:paraId="2214D995" w14:textId="77777777" w:rsidR="0037615C" w:rsidRDefault="005C3ED1">
      <w:pPr>
        <w:pStyle w:val="ListBullet"/>
        <w:spacing w:after="40"/>
      </w:pPr>
      <w:r>
        <w:t xml:space="preserve">The ensemble does </w:t>
      </w:r>
      <w:r>
        <w:rPr>
          <w:b/>
        </w:rPr>
        <w:t>not</w:t>
      </w:r>
      <w:r>
        <w:t xml:space="preserve"> outperform Random Forest on accuracy, recall or F1; the differences between RF, XGB and the ensemble are ≤ 0.001 in F1 and have no uncertainty estimates. The "hybrid" contribution of the original project is therefore not supported by its own results.</w:t>
      </w:r>
    </w:p>
    <w:p w14:paraId="14EBE8F9" w14:textId="77777777" w:rsidR="0037615C" w:rsidRDefault="005C3ED1">
      <w:pPr>
        <w:pStyle w:val="ListBullet"/>
        <w:spacing w:after="40"/>
      </w:pPr>
      <w:r>
        <w:t xml:space="preserve">ROC-AUC / PR-AUC values exist only inside the figure legends of </w:t>
      </w:r>
      <w:r>
        <w:rPr>
          <w:rFonts w:ascii="Consolas" w:eastAsia="Consolas" w:hAnsi="Consolas"/>
          <w:sz w:val="19"/>
        </w:rPr>
        <w:t>roc_curves.png</w:t>
      </w:r>
      <w:r>
        <w:t xml:space="preserve"> / </w:t>
      </w:r>
      <w:r>
        <w:rPr>
          <w:rFonts w:ascii="Consolas" w:eastAsia="Consolas" w:hAnsi="Consolas"/>
          <w:sz w:val="19"/>
        </w:rPr>
        <w:t>pr_curves.png</w:t>
      </w:r>
      <w:r>
        <w:t>; they were never saved as data.</w:t>
      </w:r>
    </w:p>
    <w:p w14:paraId="395542A4" w14:textId="77777777" w:rsidR="0037615C" w:rsidRDefault="005C3ED1">
      <w:pPr>
        <w:pStyle w:val="ListBullet"/>
        <w:spacing w:after="40"/>
      </w:pPr>
      <w:r>
        <w:t>All numbers come from a single random split with a single seed.</w:t>
      </w:r>
    </w:p>
    <w:p w14:paraId="16EA7189" w14:textId="77777777" w:rsidR="0037615C" w:rsidRDefault="005C3ED1">
      <w:pPr>
        <w:pStyle w:val="Heading3"/>
      </w:pPr>
      <w:r>
        <w:t>6. Reproducibility status</w:t>
      </w:r>
    </w:p>
    <w:tbl>
      <w:tblPr>
        <w:tblStyle w:val="TableGrid"/>
        <w:tblW w:w="0" w:type="auto"/>
        <w:jc w:val="center"/>
        <w:tblLayout w:type="fixed"/>
        <w:tblLook w:val="04A0" w:firstRow="1" w:lastRow="0" w:firstColumn="1" w:lastColumn="0" w:noHBand="0" w:noVBand="1"/>
      </w:tblPr>
      <w:tblGrid>
        <w:gridCol w:w="4649"/>
        <w:gridCol w:w="4649"/>
      </w:tblGrid>
      <w:tr w:rsidR="0037615C" w14:paraId="67FC2410" w14:textId="77777777">
        <w:trPr>
          <w:tblHeader/>
          <w:jc w:val="center"/>
        </w:trPr>
        <w:tc>
          <w:tcPr>
            <w:tcW w:w="4649" w:type="dxa"/>
            <w:shd w:val="clear" w:color="auto" w:fill="D9E2F3"/>
          </w:tcPr>
          <w:p w14:paraId="3B125416" w14:textId="77777777" w:rsidR="0037615C" w:rsidRDefault="005C3ED1">
            <w:pPr>
              <w:spacing w:after="0"/>
            </w:pPr>
            <w:r>
              <w:rPr>
                <w:b/>
                <w:sz w:val="15"/>
              </w:rPr>
              <w:t>Item</w:t>
            </w:r>
          </w:p>
        </w:tc>
        <w:tc>
          <w:tcPr>
            <w:tcW w:w="4649" w:type="dxa"/>
            <w:shd w:val="clear" w:color="auto" w:fill="D9E2F3"/>
          </w:tcPr>
          <w:p w14:paraId="49309620" w14:textId="77777777" w:rsidR="0037615C" w:rsidRDefault="005C3ED1">
            <w:pPr>
              <w:spacing w:after="0"/>
            </w:pPr>
            <w:r>
              <w:rPr>
                <w:b/>
                <w:sz w:val="15"/>
              </w:rPr>
              <w:t>Status</w:t>
            </w:r>
          </w:p>
        </w:tc>
      </w:tr>
      <w:tr w:rsidR="0037615C" w14:paraId="4346668C" w14:textId="77777777">
        <w:trPr>
          <w:jc w:val="center"/>
        </w:trPr>
        <w:tc>
          <w:tcPr>
            <w:tcW w:w="4649" w:type="dxa"/>
          </w:tcPr>
          <w:p w14:paraId="4F005CDE" w14:textId="77777777" w:rsidR="0037615C" w:rsidRDefault="005C3ED1">
            <w:pPr>
              <w:spacing w:after="0" w:line="240" w:lineRule="auto"/>
            </w:pPr>
            <w:r>
              <w:rPr>
                <w:sz w:val="15"/>
              </w:rPr>
              <w:t xml:space="preserve">Raw dataset </w:t>
            </w:r>
            <w:r>
              <w:rPr>
                <w:rFonts w:ascii="Consolas" w:eastAsia="Consolas" w:hAnsi="Consolas"/>
                <w:sz w:val="12"/>
              </w:rPr>
              <w:t>data/raw/raw_data.csv</w:t>
            </w:r>
          </w:p>
        </w:tc>
        <w:tc>
          <w:tcPr>
            <w:tcW w:w="4649" w:type="dxa"/>
          </w:tcPr>
          <w:p w14:paraId="5BF78F6E" w14:textId="77777777" w:rsidR="0037615C" w:rsidRDefault="005C3ED1">
            <w:pPr>
              <w:spacing w:after="0" w:line="240" w:lineRule="auto"/>
            </w:pPr>
            <w:r>
              <w:rPr>
                <w:b/>
                <w:sz w:val="15"/>
              </w:rPr>
              <w:t>Not in repository, not documented.</w:t>
            </w:r>
            <w:r>
              <w:rPr>
                <w:sz w:val="15"/>
              </w:rPr>
              <w:t xml:space="preserve"> Origin, licence, collection period unknown. Needed to reproduce anything.</w:t>
            </w:r>
          </w:p>
        </w:tc>
      </w:tr>
      <w:tr w:rsidR="0037615C" w14:paraId="49BC3040" w14:textId="77777777">
        <w:trPr>
          <w:jc w:val="center"/>
        </w:trPr>
        <w:tc>
          <w:tcPr>
            <w:tcW w:w="4649" w:type="dxa"/>
          </w:tcPr>
          <w:p w14:paraId="7ED8DECC" w14:textId="77777777" w:rsidR="0037615C" w:rsidRDefault="005C3ED1">
            <w:pPr>
              <w:spacing w:after="0" w:line="240" w:lineRule="auto"/>
            </w:pPr>
            <w:r>
              <w:rPr>
                <w:sz w:val="15"/>
              </w:rPr>
              <w:t xml:space="preserve">Trained models </w:t>
            </w:r>
            <w:r>
              <w:rPr>
                <w:rFonts w:ascii="Consolas" w:eastAsia="Consolas" w:hAnsi="Consolas"/>
                <w:sz w:val="12"/>
              </w:rPr>
              <w:t>models/*.joblib</w:t>
            </w:r>
          </w:p>
        </w:tc>
        <w:tc>
          <w:tcPr>
            <w:tcW w:w="4649" w:type="dxa"/>
          </w:tcPr>
          <w:p w14:paraId="60E8456C" w14:textId="77777777" w:rsidR="0037615C" w:rsidRDefault="005C3ED1">
            <w:pPr>
              <w:spacing w:after="0" w:line="240" w:lineRule="auto"/>
            </w:pPr>
            <w:r>
              <w:rPr>
                <w:sz w:val="15"/>
              </w:rPr>
              <w:t>Not in repository (gitignored).</w:t>
            </w:r>
          </w:p>
        </w:tc>
      </w:tr>
      <w:tr w:rsidR="0037615C" w14:paraId="6D1E51FD" w14:textId="77777777">
        <w:trPr>
          <w:jc w:val="center"/>
        </w:trPr>
        <w:tc>
          <w:tcPr>
            <w:tcW w:w="4649" w:type="dxa"/>
          </w:tcPr>
          <w:p w14:paraId="5393F64B" w14:textId="77777777" w:rsidR="0037615C" w:rsidRDefault="005C3ED1">
            <w:pPr>
              <w:spacing w:after="0" w:line="240" w:lineRule="auto"/>
            </w:pPr>
            <w:r>
              <w:rPr>
                <w:sz w:val="15"/>
              </w:rPr>
              <w:t xml:space="preserve">Split files </w:t>
            </w:r>
            <w:r>
              <w:rPr>
                <w:rFonts w:ascii="Consolas" w:eastAsia="Consolas" w:hAnsi="Consolas"/>
                <w:sz w:val="12"/>
              </w:rPr>
              <w:t>data/processed/splits/*.csv</w:t>
            </w:r>
          </w:p>
        </w:tc>
        <w:tc>
          <w:tcPr>
            <w:tcW w:w="4649" w:type="dxa"/>
          </w:tcPr>
          <w:p w14:paraId="6E5C7C6D" w14:textId="77777777" w:rsidR="0037615C" w:rsidRDefault="005C3ED1">
            <w:pPr>
              <w:spacing w:after="0" w:line="240" w:lineRule="auto"/>
            </w:pPr>
            <w:r>
              <w:rPr>
                <w:sz w:val="15"/>
              </w:rPr>
              <w:t>Not in repository, but the split is deterministic (seed 42, stratified) given the feature file.</w:t>
            </w:r>
          </w:p>
        </w:tc>
      </w:tr>
      <w:tr w:rsidR="0037615C" w14:paraId="344111B1" w14:textId="77777777">
        <w:trPr>
          <w:jc w:val="center"/>
        </w:trPr>
        <w:tc>
          <w:tcPr>
            <w:tcW w:w="4649" w:type="dxa"/>
          </w:tcPr>
          <w:p w14:paraId="3F3C426F" w14:textId="77777777" w:rsidR="0037615C" w:rsidRDefault="005C3ED1">
            <w:pPr>
              <w:spacing w:after="0" w:line="240" w:lineRule="auto"/>
            </w:pPr>
            <w:r>
              <w:rPr>
                <w:sz w:val="15"/>
              </w:rPr>
              <w:t>Environment</w:t>
            </w:r>
          </w:p>
        </w:tc>
        <w:tc>
          <w:tcPr>
            <w:tcW w:w="4649" w:type="dxa"/>
          </w:tcPr>
          <w:p w14:paraId="05CD68FB" w14:textId="77777777" w:rsidR="0037615C" w:rsidRDefault="005C3ED1">
            <w:pPr>
              <w:spacing w:after="0" w:line="240" w:lineRule="auto"/>
            </w:pPr>
            <w:r>
              <w:rPr>
                <w:sz w:val="15"/>
              </w:rPr>
              <w:t xml:space="preserve">No </w:t>
            </w:r>
            <w:r>
              <w:rPr>
                <w:rFonts w:ascii="Consolas" w:eastAsia="Consolas" w:hAnsi="Consolas"/>
                <w:sz w:val="12"/>
              </w:rPr>
              <w:t>requirements.txt</w:t>
            </w:r>
            <w:r>
              <w:rPr>
                <w:sz w:val="15"/>
              </w:rPr>
              <w:t>; versions only inferable from notebook pip logs.</w:t>
            </w:r>
          </w:p>
        </w:tc>
      </w:tr>
      <w:tr w:rsidR="0037615C" w14:paraId="43489C0B" w14:textId="77777777">
        <w:trPr>
          <w:jc w:val="center"/>
        </w:trPr>
        <w:tc>
          <w:tcPr>
            <w:tcW w:w="4649" w:type="dxa"/>
          </w:tcPr>
          <w:p w14:paraId="3F508918" w14:textId="77777777" w:rsidR="0037615C" w:rsidRDefault="005C3ED1">
            <w:pPr>
              <w:spacing w:after="0" w:line="240" w:lineRule="auto"/>
            </w:pPr>
            <w:r>
              <w:rPr>
                <w:sz w:val="15"/>
              </w:rPr>
              <w:t>Paths</w:t>
            </w:r>
          </w:p>
        </w:tc>
        <w:tc>
          <w:tcPr>
            <w:tcW w:w="4649" w:type="dxa"/>
          </w:tcPr>
          <w:p w14:paraId="0FA836BD" w14:textId="77777777" w:rsidR="0037615C" w:rsidRDefault="005C3ED1">
            <w:pPr>
              <w:spacing w:after="0" w:line="240" w:lineRule="auto"/>
            </w:pPr>
            <w:r>
              <w:rPr>
                <w:sz w:val="15"/>
              </w:rPr>
              <w:t xml:space="preserve">Absolute Windows paths in NB outputs; notebooks use </w:t>
            </w:r>
            <w:r>
              <w:rPr>
                <w:rFonts w:ascii="Consolas" w:eastAsia="Consolas" w:hAnsi="Consolas"/>
                <w:sz w:val="12"/>
              </w:rPr>
              <w:t>Path.cwd().parent</w:t>
            </w:r>
            <w:r>
              <w:rPr>
                <w:sz w:val="15"/>
              </w:rPr>
              <w:t xml:space="preserve">, which works only when the kernel is started inside </w:t>
            </w:r>
            <w:r>
              <w:rPr>
                <w:rFonts w:ascii="Consolas" w:eastAsia="Consolas" w:hAnsi="Consolas"/>
                <w:sz w:val="12"/>
              </w:rPr>
              <w:t>notebooks/</w:t>
            </w:r>
            <w:r>
              <w:rPr>
                <w:sz w:val="15"/>
              </w:rPr>
              <w:t>.</w:t>
            </w:r>
          </w:p>
        </w:tc>
      </w:tr>
      <w:tr w:rsidR="0037615C" w14:paraId="6F7AF262" w14:textId="77777777">
        <w:trPr>
          <w:jc w:val="center"/>
        </w:trPr>
        <w:tc>
          <w:tcPr>
            <w:tcW w:w="4649" w:type="dxa"/>
          </w:tcPr>
          <w:p w14:paraId="5397325A" w14:textId="77777777" w:rsidR="0037615C" w:rsidRDefault="005C3ED1">
            <w:pPr>
              <w:spacing w:after="0" w:line="240" w:lineRule="auto"/>
            </w:pPr>
            <w:r>
              <w:rPr>
                <w:sz w:val="15"/>
              </w:rPr>
              <w:t>Tests</w:t>
            </w:r>
          </w:p>
        </w:tc>
        <w:tc>
          <w:tcPr>
            <w:tcW w:w="4649" w:type="dxa"/>
          </w:tcPr>
          <w:p w14:paraId="6A739729" w14:textId="77777777" w:rsidR="0037615C" w:rsidRDefault="005C3ED1">
            <w:pPr>
              <w:spacing w:after="0" w:line="240" w:lineRule="auto"/>
            </w:pPr>
            <w:r>
              <w:rPr>
                <w:sz w:val="15"/>
              </w:rPr>
              <w:t>None (four empty files).</w:t>
            </w:r>
          </w:p>
        </w:tc>
      </w:tr>
      <w:tr w:rsidR="0037615C" w14:paraId="00B84EDB" w14:textId="77777777">
        <w:trPr>
          <w:jc w:val="center"/>
        </w:trPr>
        <w:tc>
          <w:tcPr>
            <w:tcW w:w="4649" w:type="dxa"/>
          </w:tcPr>
          <w:p w14:paraId="5AB1886B" w14:textId="77777777" w:rsidR="0037615C" w:rsidRDefault="005C3ED1">
            <w:pPr>
              <w:spacing w:after="0" w:line="240" w:lineRule="auto"/>
            </w:pPr>
            <w:r>
              <w:rPr>
                <w:sz w:val="15"/>
              </w:rPr>
              <w:t>Random seeds</w:t>
            </w:r>
          </w:p>
        </w:tc>
        <w:tc>
          <w:tcPr>
            <w:tcW w:w="4649" w:type="dxa"/>
          </w:tcPr>
          <w:p w14:paraId="67CB6396" w14:textId="77777777" w:rsidR="0037615C" w:rsidRDefault="005C3ED1">
            <w:pPr>
              <w:spacing w:after="0" w:line="240" w:lineRule="auto"/>
            </w:pPr>
            <w:r>
              <w:rPr>
                <w:rFonts w:ascii="Consolas" w:eastAsia="Consolas" w:hAnsi="Consolas"/>
                <w:sz w:val="12"/>
              </w:rPr>
              <w:t>random_state=42</w:t>
            </w:r>
            <w:r>
              <w:rPr>
                <w:sz w:val="15"/>
              </w:rPr>
              <w:t xml:space="preserve"> for split and models; </w:t>
            </w:r>
            <w:r>
              <w:rPr>
                <w:rFonts w:ascii="Consolas" w:eastAsia="Consolas" w:hAnsi="Consolas"/>
                <w:sz w:val="12"/>
              </w:rPr>
              <w:t>np.random.choice</w:t>
            </w:r>
            <w:r>
              <w:rPr>
                <w:sz w:val="15"/>
              </w:rPr>
              <w:t xml:space="preserve"> in NB09 unseeded; KernelExplainer sampling unseeded.</w:t>
            </w:r>
          </w:p>
        </w:tc>
      </w:tr>
      <w:tr w:rsidR="0037615C" w14:paraId="02B2E142" w14:textId="77777777">
        <w:trPr>
          <w:jc w:val="center"/>
        </w:trPr>
        <w:tc>
          <w:tcPr>
            <w:tcW w:w="4649" w:type="dxa"/>
          </w:tcPr>
          <w:p w14:paraId="39B5E779" w14:textId="77777777" w:rsidR="0037615C" w:rsidRDefault="005C3ED1">
            <w:pPr>
              <w:spacing w:after="0" w:line="240" w:lineRule="auto"/>
            </w:pPr>
            <w:r>
              <w:rPr>
                <w:sz w:val="15"/>
              </w:rPr>
              <w:t>Can the stored metrics be reproduced today?</w:t>
            </w:r>
          </w:p>
        </w:tc>
        <w:tc>
          <w:tcPr>
            <w:tcW w:w="4649" w:type="dxa"/>
          </w:tcPr>
          <w:p w14:paraId="127DE47A" w14:textId="77777777" w:rsidR="0037615C" w:rsidRDefault="005C3ED1">
            <w:pPr>
              <w:spacing w:after="0" w:line="240" w:lineRule="auto"/>
            </w:pPr>
            <w:r>
              <w:rPr>
                <w:b/>
                <w:sz w:val="15"/>
              </w:rPr>
              <w:t>Not without the raw CSV.</w:t>
            </w:r>
            <w:r>
              <w:rPr>
                <w:sz w:val="15"/>
              </w:rPr>
              <w:t xml:space="preserve"> The </w:t>
            </w:r>
            <w:r>
              <w:rPr>
                <w:i/>
                <w:sz w:val="15"/>
              </w:rPr>
              <w:t>code path</w:t>
            </w:r>
            <w:r>
              <w:rPr>
                <w:sz w:val="15"/>
              </w:rPr>
              <w:t xml:space="preserve"> was re-executed unchanged on two substitute corpora (</w:t>
            </w:r>
            <w:r>
              <w:rPr>
                <w:rFonts w:ascii="Consolas" w:eastAsia="Consolas" w:hAnsi="Consolas"/>
                <w:sz w:val="12"/>
              </w:rPr>
              <w:t>scripts/reproduce_original_pipeline.py</w:t>
            </w:r>
            <w:r>
              <w:rPr>
                <w:sz w:val="15"/>
              </w:rPr>
              <w:t>): it runs end to end (PhiUSIIL: soft vote test accuracy 0.9970, ROC-AUC 0.9988; corpus B: 0.8484 / 0.9317, degraded by the scheme-less parsing bug in §3).</w:t>
            </w:r>
          </w:p>
        </w:tc>
      </w:tr>
    </w:tbl>
    <w:p w14:paraId="237858A6" w14:textId="77777777" w:rsidR="0037615C" w:rsidRDefault="0037615C">
      <w:pPr>
        <w:spacing w:after="40"/>
      </w:pPr>
    </w:p>
    <w:p w14:paraId="5AEDB092" w14:textId="77777777" w:rsidR="0037615C" w:rsidRDefault="005C3ED1">
      <w:pPr>
        <w:jc w:val="both"/>
      </w:pPr>
      <w:r>
        <w:t xml:space="preserve">Conclusion: at present nothing in </w:t>
      </w:r>
      <w:r>
        <w:rPr>
          <w:rFonts w:ascii="Consolas" w:eastAsia="Consolas" w:hAnsi="Consolas"/>
          <w:sz w:val="19"/>
        </w:rPr>
        <w:t>results/</w:t>
      </w:r>
      <w:r>
        <w:t xml:space="preserve"> can be independently regenerated from the repository alone. The first blocker for Phase 1.2 is obtaining </w:t>
      </w:r>
      <w:r>
        <w:rPr>
          <w:rFonts w:ascii="Consolas" w:eastAsia="Consolas" w:hAnsi="Consolas"/>
          <w:sz w:val="19"/>
        </w:rPr>
        <w:t>raw_data.csv</w:t>
      </w:r>
      <w:r>
        <w:t xml:space="preserve"> (or an equivalent documented dataset).</w:t>
      </w:r>
    </w:p>
    <w:p w14:paraId="6B9BC0D4" w14:textId="77777777" w:rsidR="0037615C" w:rsidRDefault="005C3ED1">
      <w:pPr>
        <w:pStyle w:val="Heading3"/>
      </w:pPr>
      <w:r>
        <w:t>7. Evaluation and leakage concerns</w:t>
      </w:r>
    </w:p>
    <w:p w14:paraId="51418584" w14:textId="77777777" w:rsidR="0037615C" w:rsidRDefault="005C3ED1">
      <w:pPr>
        <w:pStyle w:val="ListNumber"/>
        <w:spacing w:after="40"/>
      </w:pPr>
      <w:r>
        <w:rPr>
          <w:b/>
        </w:rPr>
        <w:t>Source/collection artifacts dominate the model.</w:t>
      </w:r>
      <w:r>
        <w:t xml:space="preserve"> From the author's own feature means by label: </w:t>
      </w:r>
      <w:r>
        <w:rPr>
          <w:rFonts w:ascii="Consolas" w:eastAsia="Consolas" w:hAnsi="Consolas"/>
          <w:sz w:val="19"/>
        </w:rPr>
        <w:t>https_usage</w:t>
      </w:r>
      <w:r>
        <w:t xml:space="preserve"> 0.93 vs 0.50; </w:t>
      </w:r>
      <w:r>
        <w:rPr>
          <w:rFonts w:ascii="Consolas" w:eastAsia="Consolas" w:hAnsi="Consolas"/>
          <w:sz w:val="19"/>
        </w:rPr>
        <w:t>num_subdomains</w:t>
      </w:r>
      <w:r>
        <w:t xml:space="preserve"> 1.20 vs 0.80 (i.e. legitimate URLs mostly carry </w:t>
      </w:r>
      <w:r>
        <w:rPr>
          <w:rFonts w:ascii="Consolas" w:eastAsia="Consolas" w:hAnsi="Consolas"/>
          <w:sz w:val="19"/>
        </w:rPr>
        <w:t>www.</w:t>
      </w:r>
      <w:r>
        <w:t xml:space="preserve">); </w:t>
      </w:r>
      <w:r>
        <w:rPr>
          <w:rFonts w:ascii="Consolas" w:eastAsia="Consolas" w:hAnsi="Consolas"/>
          <w:sz w:val="19"/>
        </w:rPr>
        <w:lastRenderedPageBreak/>
        <w:t>excessive_hyphens</w:t>
      </w:r>
      <w:r>
        <w:t xml:space="preserve"> higher for legitimate; </w:t>
      </w:r>
      <w:r>
        <w:rPr>
          <w:rFonts w:ascii="Consolas" w:eastAsia="Consolas" w:hAnsi="Consolas"/>
          <w:sz w:val="19"/>
        </w:rPr>
        <w:t>ip_address</w:t>
      </w:r>
      <w:r>
        <w:t xml:space="preserve"> is exactly 0.0 for legitimate. SHAP ranks </w:t>
      </w:r>
      <w:r>
        <w:rPr>
          <w:rFonts w:ascii="Consolas" w:eastAsia="Consolas" w:hAnsi="Consolas"/>
          <w:sz w:val="19"/>
        </w:rPr>
        <w:t>https_usage</w:t>
      </w:r>
      <w:r>
        <w:t xml:space="preserve"> (0.156) and </w:t>
      </w:r>
      <w:r>
        <w:rPr>
          <w:rFonts w:ascii="Consolas" w:eastAsia="Consolas" w:hAnsi="Consolas"/>
          <w:sz w:val="19"/>
        </w:rPr>
        <w:t>num_subdomains</w:t>
      </w:r>
      <w:r>
        <w:t xml:space="preserve"> (0.091) far above all other features. These are properties of </w:t>
      </w:r>
      <w:r>
        <w:rPr>
          <w:i/>
        </w:rPr>
        <w:t>how the two classes were collected</w:t>
      </w:r>
      <w:r>
        <w:t xml:space="preserve"> (e.g. a curated benign list normalised to </w:t>
      </w:r>
      <w:r>
        <w:rPr>
          <w:rFonts w:ascii="Consolas" w:eastAsia="Consolas" w:hAnsi="Consolas"/>
          <w:sz w:val="19"/>
        </w:rPr>
        <w:t>https://www.</w:t>
      </w:r>
      <w:r>
        <w:t xml:space="preserve"> vs. a phishing feed) rather than properties of maliciousness. The saved </w:t>
      </w:r>
      <w:r>
        <w:rPr>
          <w:rFonts w:ascii="Consolas" w:eastAsia="Consolas" w:hAnsi="Consolas"/>
          <w:sz w:val="19"/>
        </w:rPr>
        <w:t>results/url_predictions.csv</w:t>
      </w:r>
      <w:r>
        <w:t xml:space="preserve"> confirms the consequence: </w:t>
      </w:r>
      <w:r>
        <w:rPr>
          <w:rFonts w:ascii="Consolas" w:eastAsia="Consolas" w:hAnsi="Consolas"/>
          <w:sz w:val="19"/>
        </w:rPr>
        <w:t>https://google.com/</w:t>
      </w:r>
      <w:r>
        <w:t xml:space="preserve"> is predicted MALICIOUS with 88% confidence, </w:t>
      </w:r>
      <w:r>
        <w:rPr>
          <w:rFonts w:ascii="Consolas" w:eastAsia="Consolas" w:hAnsi="Consolas"/>
          <w:sz w:val="19"/>
        </w:rPr>
        <w:t>https://www.goggle.com</w:t>
      </w:r>
      <w:r>
        <w:t xml:space="preserve"> (a typosquat) LEGITIMATE with 82%, and </w:t>
      </w:r>
      <w:r>
        <w:rPr>
          <w:rFonts w:ascii="Consolas" w:eastAsia="Consolas" w:hAnsi="Consolas"/>
          <w:sz w:val="19"/>
        </w:rPr>
        <w:t>https://www.wikipedia.org</w:t>
      </w:r>
      <w:r>
        <w:t xml:space="preserve"> only 62% legitimate. The model has learned "no www. → phishing".</w:t>
      </w:r>
    </w:p>
    <w:p w14:paraId="59AC0692" w14:textId="77777777" w:rsidR="0037615C" w:rsidRDefault="005C3ED1">
      <w:pPr>
        <w:pStyle w:val="ListNumber"/>
        <w:spacing w:after="40"/>
      </w:pPr>
      <w:r>
        <w:rPr>
          <w:b/>
        </w:rPr>
        <w:t>Random split with URL-level deduplication only.</w:t>
      </w:r>
      <w:r>
        <w:t xml:space="preserve"> Many URLs share a registered domain (e.g. many </w:t>
      </w:r>
      <w:r>
        <w:rPr>
          <w:rFonts w:ascii="Consolas" w:eastAsia="Consolas" w:hAnsi="Consolas"/>
          <w:sz w:val="19"/>
        </w:rPr>
        <w:t>docs.google.com</w:t>
      </w:r>
      <w:r>
        <w:t xml:space="preserve"> phishing pages, many pages from the same university site). A random split places pages of the same site in train and test, so the test score partly measures memorisation of domains. Domain overlap was never quantified.</w:t>
      </w:r>
    </w:p>
    <w:p w14:paraId="37850547" w14:textId="77777777" w:rsidR="0037615C" w:rsidRDefault="005C3ED1">
      <w:pPr>
        <w:pStyle w:val="ListNumber"/>
        <w:spacing w:after="40"/>
      </w:pPr>
      <w:r>
        <w:rPr>
          <w:b/>
        </w:rPr>
        <w:t>No temporal information</w:t>
      </w:r>
      <w:r>
        <w:t xml:space="preserve"> exists in the dataset, so temporal generalisation cannot be assessed with it.</w:t>
      </w:r>
    </w:p>
    <w:p w14:paraId="05284066" w14:textId="77777777" w:rsidR="0037615C" w:rsidRDefault="005C3ED1">
      <w:pPr>
        <w:pStyle w:val="ListNumber"/>
        <w:spacing w:after="40"/>
      </w:pPr>
      <w:r>
        <w:rPr>
          <w:b/>
        </w:rPr>
        <w:t>One-hot TLD over 521 values</w:t>
      </w:r>
      <w:r>
        <w:t xml:space="preserve"> fitted on the full dataset before splitting (</w:t>
      </w:r>
      <w:r>
        <w:rPr>
          <w:rFonts w:ascii="Consolas" w:eastAsia="Consolas" w:hAnsi="Consolas"/>
          <w:sz w:val="19"/>
        </w:rPr>
        <w:t>pd.get_dummies</w:t>
      </w:r>
      <w:r>
        <w:t xml:space="preserve"> on </w:t>
      </w:r>
      <w:r>
        <w:rPr>
          <w:rFonts w:ascii="Consolas" w:eastAsia="Consolas" w:hAnsi="Consolas"/>
          <w:sz w:val="19"/>
        </w:rPr>
        <w:t>df_features</w:t>
      </w:r>
      <w:r>
        <w:t xml:space="preserve"> in NB05 before </w:t>
      </w:r>
      <w:r>
        <w:rPr>
          <w:rFonts w:ascii="Consolas" w:eastAsia="Consolas" w:hAnsi="Consolas"/>
          <w:sz w:val="19"/>
        </w:rPr>
        <w:t>create_data_splits</w:t>
      </w:r>
      <w:r>
        <w:t>). This is a mild leak of the TLD vocabulary (test-only TLDs get columns); it does not leak labels, but it is not a train-only fit.</w:t>
      </w:r>
    </w:p>
    <w:p w14:paraId="743B4718" w14:textId="77777777" w:rsidR="0037615C" w:rsidRDefault="005C3ED1">
      <w:pPr>
        <w:pStyle w:val="ListNumber"/>
        <w:spacing w:after="40"/>
      </w:pPr>
      <w:r>
        <w:rPr>
          <w:b/>
        </w:rPr>
        <w:t>Threshold and ensemble weights</w:t>
      </w:r>
      <w:r>
        <w:t xml:space="preserve"> were never selected on validation data; the validation split is effectively unused.</w:t>
      </w:r>
    </w:p>
    <w:p w14:paraId="21234CD8" w14:textId="77777777" w:rsidR="0037615C" w:rsidRDefault="005C3ED1">
      <w:pPr>
        <w:pStyle w:val="ListNumber"/>
        <w:spacing w:after="40"/>
      </w:pPr>
      <w:r>
        <w:rPr>
          <w:b/>
        </w:rPr>
        <w:t>Single seed, no confidence intervals, no statistical tests.</w:t>
      </w:r>
    </w:p>
    <w:p w14:paraId="6247CE50" w14:textId="77777777" w:rsidR="0037615C" w:rsidRDefault="005C3ED1">
      <w:pPr>
        <w:pStyle w:val="ListNumber"/>
        <w:spacing w:after="40"/>
      </w:pPr>
      <w:r>
        <w:rPr>
          <w:b/>
        </w:rPr>
        <w:t>No external dataset</w:t>
      </w:r>
      <w:r>
        <w:t xml:space="preserve"> evaluation.</w:t>
      </w:r>
    </w:p>
    <w:p w14:paraId="77C2B6B7" w14:textId="77777777" w:rsidR="0037615C" w:rsidRDefault="005C3ED1">
      <w:pPr>
        <w:pStyle w:val="Heading3"/>
      </w:pPr>
      <w:r>
        <w:t>8. Consistency between training, prediction and app</w:t>
      </w:r>
    </w:p>
    <w:p w14:paraId="03E87AA7" w14:textId="77777777" w:rsidR="0037615C" w:rsidRDefault="005C3ED1">
      <w:pPr>
        <w:pStyle w:val="ListBullet"/>
        <w:spacing w:after="40"/>
      </w:pPr>
      <w:r>
        <w:t xml:space="preserve">Feature code is consistent (root file, </w:t>
      </w:r>
      <w:r>
        <w:rPr>
          <w:rFonts w:ascii="Consolas" w:eastAsia="Consolas" w:hAnsi="Consolas"/>
          <w:sz w:val="19"/>
        </w:rPr>
        <w:t>src</w:t>
      </w:r>
      <w:r>
        <w:t xml:space="preserve"> file and NB03/NB09 inline copies are identical), but it exists in four copies, which will diverge.</w:t>
      </w:r>
    </w:p>
    <w:p w14:paraId="08B60900" w14:textId="77777777" w:rsidR="0037615C" w:rsidRDefault="005C3ED1">
      <w:pPr>
        <w:pStyle w:val="ListBullet"/>
        <w:spacing w:after="40"/>
      </w:pPr>
      <w:r>
        <w:t xml:space="preserve">Prediction reconstructs the 548-column schema by reading </w:t>
      </w:r>
      <w:r>
        <w:rPr>
          <w:rFonts w:ascii="Consolas" w:eastAsia="Consolas" w:hAnsi="Consolas"/>
          <w:sz w:val="19"/>
        </w:rPr>
        <w:t>X_test.csv</w:t>
      </w:r>
      <w:r>
        <w:t xml:space="preserve"> at inference time (NB09) — the schema is not persisted with the model. </w:t>
      </w:r>
      <w:r>
        <w:rPr>
          <w:rFonts w:ascii="Consolas" w:eastAsia="Consolas" w:hAnsi="Consolas"/>
          <w:sz w:val="19"/>
        </w:rPr>
        <w:t>app.py</w:t>
      </w:r>
      <w:r>
        <w:t xml:space="preserve"> does not do even this: it passes a 28-column frame (with a string </w:t>
      </w:r>
      <w:r>
        <w:rPr>
          <w:rFonts w:ascii="Consolas" w:eastAsia="Consolas" w:hAnsi="Consolas"/>
          <w:sz w:val="19"/>
        </w:rPr>
        <w:t>tld_type</w:t>
      </w:r>
      <w:r>
        <w:t xml:space="preserve"> column) to a model trained on 548 numeric columns, which will raise inside the imputer. </w:t>
      </w:r>
      <w:r>
        <w:rPr>
          <w:b/>
        </w:rPr>
        <w:t>`app.py` cannot work as committed.</w:t>
      </w:r>
    </w:p>
    <w:p w14:paraId="4A83FE8B" w14:textId="77777777" w:rsidR="0037615C" w:rsidRDefault="005C3ED1">
      <w:pPr>
        <w:pStyle w:val="ListBullet"/>
        <w:spacing w:after="40"/>
      </w:pPr>
      <w:r>
        <w:rPr>
          <w:rFonts w:ascii="Consolas" w:eastAsia="Consolas" w:hAnsi="Consolas"/>
          <w:sz w:val="19"/>
        </w:rPr>
        <w:t>app.py</w:t>
      </w:r>
      <w:r>
        <w:t xml:space="preserve"> reads </w:t>
      </w:r>
      <w:r>
        <w:rPr>
          <w:rFonts w:ascii="Consolas" w:eastAsia="Consolas" w:hAnsi="Consolas"/>
          <w:sz w:val="19"/>
        </w:rPr>
        <w:t>index.html</w:t>
      </w:r>
      <w:r>
        <w:t xml:space="preserve">, but the file is </w:t>
      </w:r>
      <w:r>
        <w:rPr>
          <w:rFonts w:ascii="Consolas" w:eastAsia="Consolas" w:hAnsi="Consolas"/>
          <w:sz w:val="19"/>
        </w:rPr>
        <w:t>idex.html</w:t>
      </w:r>
      <w:r>
        <w:t>.</w:t>
      </w:r>
    </w:p>
    <w:p w14:paraId="44C90784" w14:textId="77777777" w:rsidR="0037615C" w:rsidRDefault="005C3ED1">
      <w:pPr>
        <w:pStyle w:val="ListBullet"/>
        <w:spacing w:after="40"/>
      </w:pPr>
      <w:r>
        <w:t>The app presents "Legitimate" with a confidence percentage derived from an uncalibrated soft-vote probability; no uncertainty or limitation statement is shown.</w:t>
      </w:r>
    </w:p>
    <w:p w14:paraId="6F3237CE" w14:textId="77777777" w:rsidR="0037615C" w:rsidRDefault="005C3ED1">
      <w:pPr>
        <w:pStyle w:val="Heading3"/>
      </w:pPr>
      <w:r>
        <w:t>9. Code quality summary</w:t>
      </w:r>
    </w:p>
    <w:p w14:paraId="7493C667" w14:textId="77777777" w:rsidR="0037615C" w:rsidRDefault="005C3ED1">
      <w:pPr>
        <w:jc w:val="both"/>
      </w:pPr>
      <w:r>
        <w:t xml:space="preserve">Strengths: the notebooks are clean and linear; the feature list is explicit and documented in </w:t>
      </w:r>
      <w:r>
        <w:rPr>
          <w:rFonts w:ascii="Consolas" w:eastAsia="Consolas" w:hAnsi="Consolas"/>
          <w:sz w:val="19"/>
        </w:rPr>
        <w:t>results/logs/feature_definitions.csv</w:t>
      </w:r>
      <w:r>
        <w:t>; pipelines wrap preprocessing so no scaler leakage occurs inside a split; the ensemble is built from reusable factories.</w:t>
      </w:r>
    </w:p>
    <w:p w14:paraId="642F6543" w14:textId="77777777" w:rsidR="0037615C" w:rsidRDefault="005C3ED1">
      <w:pPr>
        <w:jc w:val="both"/>
      </w:pPr>
      <w:r>
        <w:t>Weaknesses (prioritised):</w:t>
      </w:r>
    </w:p>
    <w:p w14:paraId="094CA152" w14:textId="77777777" w:rsidR="0037615C" w:rsidRDefault="005C3ED1">
      <w:pPr>
        <w:pStyle w:val="ListNumber"/>
        <w:spacing w:after="40"/>
      </w:pPr>
      <w:r>
        <w:t>Dataset not available / undocumented (blocks everything).</w:t>
      </w:r>
    </w:p>
    <w:p w14:paraId="5BD5826E" w14:textId="77777777" w:rsidR="0037615C" w:rsidRDefault="005C3ED1">
      <w:pPr>
        <w:pStyle w:val="ListNumber"/>
        <w:spacing w:after="40"/>
      </w:pPr>
      <w:r>
        <w:t>Shortcut features (</w:t>
      </w:r>
      <w:r>
        <w:rPr>
          <w:rFonts w:ascii="Consolas" w:eastAsia="Consolas" w:hAnsi="Consolas"/>
          <w:sz w:val="19"/>
        </w:rPr>
        <w:t>https_usage</w:t>
      </w:r>
      <w:r>
        <w:t xml:space="preserve">, </w:t>
      </w:r>
      <w:r>
        <w:rPr>
          <w:rFonts w:ascii="Consolas" w:eastAsia="Consolas" w:hAnsi="Consolas"/>
          <w:sz w:val="19"/>
        </w:rPr>
        <w:t>www</w:t>
      </w:r>
      <w:r>
        <w:t xml:space="preserve">-driven </w:t>
      </w:r>
      <w:r>
        <w:rPr>
          <w:rFonts w:ascii="Consolas" w:eastAsia="Consolas" w:hAnsi="Consolas"/>
          <w:sz w:val="19"/>
        </w:rPr>
        <w:t>num_subdomains</w:t>
      </w:r>
      <w:r>
        <w:t>) dominate and produce absurd predictions on well-known domains.</w:t>
      </w:r>
    </w:p>
    <w:p w14:paraId="28F9A648" w14:textId="77777777" w:rsidR="0037615C" w:rsidRDefault="005C3ED1">
      <w:pPr>
        <w:pStyle w:val="ListNumber"/>
        <w:spacing w:after="40"/>
      </w:pPr>
      <w:r>
        <w:t>No grouped or external evaluation; no uncertainty.</w:t>
      </w:r>
    </w:p>
    <w:p w14:paraId="0C6CD65A" w14:textId="77777777" w:rsidR="0037615C" w:rsidRDefault="005C3ED1">
      <w:pPr>
        <w:pStyle w:val="ListNumber"/>
        <w:spacing w:after="40"/>
      </w:pPr>
      <w:r>
        <w:t>No tests; empty modules; duplicated feature code; broken app.</w:t>
      </w:r>
    </w:p>
    <w:p w14:paraId="4667E508" w14:textId="77777777" w:rsidR="0037615C" w:rsidRDefault="005C3ED1">
      <w:pPr>
        <w:pStyle w:val="ListNumber"/>
        <w:spacing w:after="40"/>
      </w:pPr>
      <w:r>
        <w:t>No ROC/PR-AUC, FPR/FNR, calibration, latency, or model-size measurements saved as data.</w:t>
      </w:r>
    </w:p>
    <w:p w14:paraId="1ACA2F70" w14:textId="77777777" w:rsidR="0037615C" w:rsidRDefault="005C3ED1">
      <w:pPr>
        <w:pStyle w:val="ListNumber"/>
        <w:spacing w:after="40"/>
      </w:pPr>
      <w:r>
        <w:t>No hyperparameter tuning, no validation-based threshold or weight selection.</w:t>
      </w:r>
    </w:p>
    <w:p w14:paraId="598A92C2" w14:textId="77777777" w:rsidR="0037615C" w:rsidRDefault="005C3ED1">
      <w:pPr>
        <w:pStyle w:val="ListNumber"/>
        <w:spacing w:after="40"/>
      </w:pPr>
      <w:r>
        <w:t>No requirements/README/CLI; absolute paths.</w:t>
      </w:r>
    </w:p>
    <w:p w14:paraId="342D09B9" w14:textId="77777777" w:rsidR="0037615C" w:rsidRDefault="005C3ED1">
      <w:pPr>
        <w:pStyle w:val="Heading3"/>
      </w:pPr>
      <w:r>
        <w:t>10. Prioritised improvement plan</w:t>
      </w:r>
    </w:p>
    <w:tbl>
      <w:tblPr>
        <w:tblStyle w:val="TableGrid"/>
        <w:tblW w:w="0" w:type="auto"/>
        <w:jc w:val="center"/>
        <w:tblLayout w:type="fixed"/>
        <w:tblLook w:val="04A0" w:firstRow="1" w:lastRow="0" w:firstColumn="1" w:lastColumn="0" w:noHBand="0" w:noVBand="1"/>
      </w:tblPr>
      <w:tblGrid>
        <w:gridCol w:w="1579"/>
        <w:gridCol w:w="6666"/>
        <w:gridCol w:w="1053"/>
      </w:tblGrid>
      <w:tr w:rsidR="0037615C" w14:paraId="0F7DE27A" w14:textId="77777777">
        <w:trPr>
          <w:tblHeader/>
          <w:jc w:val="center"/>
        </w:trPr>
        <w:tc>
          <w:tcPr>
            <w:tcW w:w="1579" w:type="dxa"/>
            <w:shd w:val="clear" w:color="auto" w:fill="D9E2F3"/>
          </w:tcPr>
          <w:p w14:paraId="3EDAD19A" w14:textId="77777777" w:rsidR="0037615C" w:rsidRDefault="005C3ED1">
            <w:pPr>
              <w:spacing w:after="0"/>
            </w:pPr>
            <w:r>
              <w:rPr>
                <w:b/>
                <w:sz w:val="15"/>
              </w:rPr>
              <w:t>Priority</w:t>
            </w:r>
          </w:p>
        </w:tc>
        <w:tc>
          <w:tcPr>
            <w:tcW w:w="6666" w:type="dxa"/>
            <w:shd w:val="clear" w:color="auto" w:fill="D9E2F3"/>
          </w:tcPr>
          <w:p w14:paraId="6BA7E127" w14:textId="77777777" w:rsidR="0037615C" w:rsidRDefault="005C3ED1">
            <w:pPr>
              <w:spacing w:after="0"/>
            </w:pPr>
            <w:r>
              <w:rPr>
                <w:b/>
                <w:sz w:val="15"/>
              </w:rPr>
              <w:t>Action</w:t>
            </w:r>
          </w:p>
        </w:tc>
        <w:tc>
          <w:tcPr>
            <w:tcW w:w="1053" w:type="dxa"/>
            <w:shd w:val="clear" w:color="auto" w:fill="D9E2F3"/>
          </w:tcPr>
          <w:p w14:paraId="227577B3" w14:textId="77777777" w:rsidR="0037615C" w:rsidRDefault="005C3ED1">
            <w:pPr>
              <w:spacing w:after="0"/>
            </w:pPr>
            <w:r>
              <w:rPr>
                <w:b/>
                <w:sz w:val="15"/>
              </w:rPr>
              <w:t>Phase</w:t>
            </w:r>
          </w:p>
        </w:tc>
      </w:tr>
      <w:tr w:rsidR="0037615C" w14:paraId="4BEF3A3E" w14:textId="77777777">
        <w:trPr>
          <w:jc w:val="center"/>
        </w:trPr>
        <w:tc>
          <w:tcPr>
            <w:tcW w:w="1579" w:type="dxa"/>
          </w:tcPr>
          <w:p w14:paraId="6B660AA1" w14:textId="77777777" w:rsidR="0037615C" w:rsidRDefault="005C3ED1">
            <w:pPr>
              <w:spacing w:after="0" w:line="240" w:lineRule="auto"/>
            </w:pPr>
            <w:r>
              <w:rPr>
                <w:sz w:val="15"/>
              </w:rPr>
              <w:t>P0</w:t>
            </w:r>
          </w:p>
        </w:tc>
        <w:tc>
          <w:tcPr>
            <w:tcW w:w="6666" w:type="dxa"/>
          </w:tcPr>
          <w:p w14:paraId="44B2B80D" w14:textId="77777777" w:rsidR="0037615C" w:rsidRDefault="005C3ED1">
            <w:pPr>
              <w:spacing w:after="0" w:line="240" w:lineRule="auto"/>
            </w:pPr>
            <w:r>
              <w:rPr>
                <w:sz w:val="15"/>
              </w:rPr>
              <w:t xml:space="preserve">Obtain/document the raw dataset; otherwise adopt documented public datasets (see </w:t>
            </w:r>
            <w:r>
              <w:rPr>
                <w:rFonts w:ascii="Consolas" w:eastAsia="Consolas" w:hAnsi="Consolas"/>
                <w:sz w:val="12"/>
              </w:rPr>
              <w:lastRenderedPageBreak/>
              <w:t>research/DATASET_SOURCES.md</w:t>
            </w:r>
            <w:r>
              <w:rPr>
                <w:sz w:val="15"/>
              </w:rPr>
              <w:t>).</w:t>
            </w:r>
          </w:p>
        </w:tc>
        <w:tc>
          <w:tcPr>
            <w:tcW w:w="1053" w:type="dxa"/>
          </w:tcPr>
          <w:p w14:paraId="174BA46A" w14:textId="77777777" w:rsidR="0037615C" w:rsidRDefault="005C3ED1">
            <w:pPr>
              <w:spacing w:after="0" w:line="240" w:lineRule="auto"/>
            </w:pPr>
            <w:r>
              <w:rPr>
                <w:sz w:val="15"/>
              </w:rPr>
              <w:lastRenderedPageBreak/>
              <w:t>1, 4</w:t>
            </w:r>
          </w:p>
        </w:tc>
      </w:tr>
      <w:tr w:rsidR="0037615C" w14:paraId="54508881" w14:textId="77777777">
        <w:trPr>
          <w:jc w:val="center"/>
        </w:trPr>
        <w:tc>
          <w:tcPr>
            <w:tcW w:w="1579" w:type="dxa"/>
          </w:tcPr>
          <w:p w14:paraId="339A3E28" w14:textId="77777777" w:rsidR="0037615C" w:rsidRDefault="005C3ED1">
            <w:pPr>
              <w:spacing w:after="0" w:line="240" w:lineRule="auto"/>
            </w:pPr>
            <w:r>
              <w:rPr>
                <w:sz w:val="15"/>
              </w:rPr>
              <w:t>P0</w:t>
            </w:r>
          </w:p>
        </w:tc>
        <w:tc>
          <w:tcPr>
            <w:tcW w:w="6666" w:type="dxa"/>
          </w:tcPr>
          <w:p w14:paraId="3F4F5202" w14:textId="77777777" w:rsidR="0037615C" w:rsidRDefault="005C3ED1">
            <w:pPr>
              <w:spacing w:after="0" w:line="240" w:lineRule="auto"/>
            </w:pPr>
            <w:r>
              <w:rPr>
                <w:sz w:val="15"/>
              </w:rPr>
              <w:t>Re-implement the pipeline as importable, tested modules with a config file, deterministic splits saved to disk, and a CLI (</w:t>
            </w:r>
            <w:r>
              <w:rPr>
                <w:rFonts w:ascii="Consolas" w:eastAsia="Consolas" w:hAnsi="Consolas"/>
                <w:sz w:val="12"/>
              </w:rPr>
              <w:t>scripts/</w:t>
            </w:r>
            <w:r>
              <w:rPr>
                <w:sz w:val="15"/>
              </w:rPr>
              <w:t>).</w:t>
            </w:r>
          </w:p>
        </w:tc>
        <w:tc>
          <w:tcPr>
            <w:tcW w:w="1053" w:type="dxa"/>
          </w:tcPr>
          <w:p w14:paraId="6109E985" w14:textId="77777777" w:rsidR="0037615C" w:rsidRDefault="005C3ED1">
            <w:pPr>
              <w:spacing w:after="0" w:line="240" w:lineRule="auto"/>
            </w:pPr>
            <w:r>
              <w:rPr>
                <w:sz w:val="15"/>
              </w:rPr>
              <w:t>5</w:t>
            </w:r>
          </w:p>
        </w:tc>
      </w:tr>
      <w:tr w:rsidR="0037615C" w14:paraId="3E3B960A" w14:textId="77777777">
        <w:trPr>
          <w:jc w:val="center"/>
        </w:trPr>
        <w:tc>
          <w:tcPr>
            <w:tcW w:w="1579" w:type="dxa"/>
          </w:tcPr>
          <w:p w14:paraId="30919A00" w14:textId="77777777" w:rsidR="0037615C" w:rsidRDefault="005C3ED1">
            <w:pPr>
              <w:spacing w:after="0" w:line="240" w:lineRule="auto"/>
            </w:pPr>
            <w:r>
              <w:rPr>
                <w:sz w:val="15"/>
              </w:rPr>
              <w:t>P0</w:t>
            </w:r>
          </w:p>
        </w:tc>
        <w:tc>
          <w:tcPr>
            <w:tcW w:w="6666" w:type="dxa"/>
          </w:tcPr>
          <w:p w14:paraId="5CCDC35F" w14:textId="77777777" w:rsidR="0037615C" w:rsidRDefault="005C3ED1">
            <w:pPr>
              <w:spacing w:after="0" w:line="240" w:lineRule="auto"/>
            </w:pPr>
            <w:r>
              <w:rPr>
                <w:sz w:val="15"/>
              </w:rPr>
              <w:t xml:space="preserve">Quantify registered-domain overlap between splits; implement domain-grouped splitting with </w:t>
            </w:r>
            <w:r>
              <w:rPr>
                <w:rFonts w:ascii="Consolas" w:eastAsia="Consolas" w:hAnsi="Consolas"/>
                <w:sz w:val="12"/>
              </w:rPr>
              <w:t>tldextract</w:t>
            </w:r>
            <w:r>
              <w:rPr>
                <w:sz w:val="15"/>
              </w:rPr>
              <w:t>.</w:t>
            </w:r>
          </w:p>
        </w:tc>
        <w:tc>
          <w:tcPr>
            <w:tcW w:w="1053" w:type="dxa"/>
          </w:tcPr>
          <w:p w14:paraId="5CCCF764" w14:textId="77777777" w:rsidR="0037615C" w:rsidRDefault="005C3ED1">
            <w:pPr>
              <w:spacing w:after="0" w:line="240" w:lineRule="auto"/>
            </w:pPr>
            <w:r>
              <w:rPr>
                <w:sz w:val="15"/>
              </w:rPr>
              <w:t>4</w:t>
            </w:r>
          </w:p>
        </w:tc>
      </w:tr>
      <w:tr w:rsidR="0037615C" w14:paraId="5814CEC9" w14:textId="77777777">
        <w:trPr>
          <w:jc w:val="center"/>
        </w:trPr>
        <w:tc>
          <w:tcPr>
            <w:tcW w:w="1579" w:type="dxa"/>
          </w:tcPr>
          <w:p w14:paraId="0EF7C7E4" w14:textId="77777777" w:rsidR="0037615C" w:rsidRDefault="005C3ED1">
            <w:pPr>
              <w:spacing w:after="0" w:line="240" w:lineRule="auto"/>
            </w:pPr>
            <w:r>
              <w:rPr>
                <w:sz w:val="15"/>
              </w:rPr>
              <w:t>P0</w:t>
            </w:r>
          </w:p>
        </w:tc>
        <w:tc>
          <w:tcPr>
            <w:tcW w:w="6666" w:type="dxa"/>
          </w:tcPr>
          <w:p w14:paraId="52BC2987" w14:textId="77777777" w:rsidR="0037615C" w:rsidRDefault="005C3ED1">
            <w:pPr>
              <w:spacing w:after="0" w:line="240" w:lineRule="auto"/>
            </w:pPr>
            <w:r>
              <w:rPr>
                <w:sz w:val="15"/>
              </w:rPr>
              <w:t>Reproduce the baseline (28 features, LR/RF/XGB/soft vote, seed 42 random split) with the new code and save predictions, probabilities, AUCs.</w:t>
            </w:r>
          </w:p>
        </w:tc>
        <w:tc>
          <w:tcPr>
            <w:tcW w:w="1053" w:type="dxa"/>
          </w:tcPr>
          <w:p w14:paraId="1792069F" w14:textId="77777777" w:rsidR="0037615C" w:rsidRDefault="005C3ED1">
            <w:pPr>
              <w:spacing w:after="0" w:line="240" w:lineRule="auto"/>
            </w:pPr>
            <w:r>
              <w:rPr>
                <w:sz w:val="15"/>
              </w:rPr>
              <w:t>1</w:t>
            </w:r>
          </w:p>
        </w:tc>
      </w:tr>
      <w:tr w:rsidR="0037615C" w14:paraId="3086B154" w14:textId="77777777">
        <w:trPr>
          <w:jc w:val="center"/>
        </w:trPr>
        <w:tc>
          <w:tcPr>
            <w:tcW w:w="1579" w:type="dxa"/>
          </w:tcPr>
          <w:p w14:paraId="314DEABC" w14:textId="77777777" w:rsidR="0037615C" w:rsidRDefault="005C3ED1">
            <w:pPr>
              <w:spacing w:after="0" w:line="240" w:lineRule="auto"/>
            </w:pPr>
            <w:r>
              <w:rPr>
                <w:sz w:val="15"/>
              </w:rPr>
              <w:t>P1</w:t>
            </w:r>
          </w:p>
        </w:tc>
        <w:tc>
          <w:tcPr>
            <w:tcW w:w="6666" w:type="dxa"/>
          </w:tcPr>
          <w:p w14:paraId="1532EF7D" w14:textId="77777777" w:rsidR="0037615C" w:rsidRDefault="005C3ED1">
            <w:pPr>
              <w:spacing w:after="0" w:line="240" w:lineRule="auto"/>
            </w:pPr>
            <w:r>
              <w:rPr>
                <w:sz w:val="15"/>
              </w:rPr>
              <w:t xml:space="preserve">Artifact analysis: measure how much performance depends on </w:t>
            </w:r>
            <w:r>
              <w:rPr>
                <w:rFonts w:ascii="Consolas" w:eastAsia="Consolas" w:hAnsi="Consolas"/>
                <w:sz w:val="12"/>
              </w:rPr>
              <w:t>https_usage</w:t>
            </w:r>
            <w:r>
              <w:rPr>
                <w:sz w:val="15"/>
              </w:rPr>
              <w:t>/</w:t>
            </w:r>
            <w:r>
              <w:rPr>
                <w:rFonts w:ascii="Consolas" w:eastAsia="Consolas" w:hAnsi="Consolas"/>
                <w:sz w:val="12"/>
              </w:rPr>
              <w:t>www</w:t>
            </w:r>
            <w:r>
              <w:rPr>
                <w:sz w:val="15"/>
              </w:rPr>
              <w:t xml:space="preserve"> and how the models behave on random vs grouped vs external splits; ablate artifact features.</w:t>
            </w:r>
          </w:p>
        </w:tc>
        <w:tc>
          <w:tcPr>
            <w:tcW w:w="1053" w:type="dxa"/>
          </w:tcPr>
          <w:p w14:paraId="5E1A42EF" w14:textId="77777777" w:rsidR="0037615C" w:rsidRDefault="005C3ED1">
            <w:pPr>
              <w:spacing w:after="0" w:line="240" w:lineRule="auto"/>
            </w:pPr>
            <w:r>
              <w:rPr>
                <w:sz w:val="15"/>
              </w:rPr>
              <w:t>6</w:t>
            </w:r>
          </w:p>
        </w:tc>
      </w:tr>
      <w:tr w:rsidR="0037615C" w14:paraId="24EF50D9" w14:textId="77777777">
        <w:trPr>
          <w:jc w:val="center"/>
        </w:trPr>
        <w:tc>
          <w:tcPr>
            <w:tcW w:w="1579" w:type="dxa"/>
          </w:tcPr>
          <w:p w14:paraId="3A4DA993" w14:textId="77777777" w:rsidR="0037615C" w:rsidRDefault="005C3ED1">
            <w:pPr>
              <w:spacing w:after="0" w:line="240" w:lineRule="auto"/>
            </w:pPr>
            <w:r>
              <w:rPr>
                <w:sz w:val="15"/>
              </w:rPr>
              <w:t>P1</w:t>
            </w:r>
          </w:p>
        </w:tc>
        <w:tc>
          <w:tcPr>
            <w:tcW w:w="6666" w:type="dxa"/>
          </w:tcPr>
          <w:p w14:paraId="506F3FDF" w14:textId="77777777" w:rsidR="0037615C" w:rsidRDefault="005C3ED1">
            <w:pPr>
              <w:spacing w:after="0" w:line="240" w:lineRule="auto"/>
            </w:pPr>
            <w:r>
              <w:rPr>
                <w:sz w:val="15"/>
              </w:rPr>
              <w:t>Improved lexical feature set (public-suffix-aware, token statistics, encoding/IDN handling) and a char-level model; fair comparison.</w:t>
            </w:r>
          </w:p>
        </w:tc>
        <w:tc>
          <w:tcPr>
            <w:tcW w:w="1053" w:type="dxa"/>
          </w:tcPr>
          <w:p w14:paraId="56F23530" w14:textId="77777777" w:rsidR="0037615C" w:rsidRDefault="005C3ED1">
            <w:pPr>
              <w:spacing w:after="0" w:line="240" w:lineRule="auto"/>
            </w:pPr>
            <w:r>
              <w:rPr>
                <w:sz w:val="15"/>
              </w:rPr>
              <w:t>5, 6</w:t>
            </w:r>
          </w:p>
        </w:tc>
      </w:tr>
      <w:tr w:rsidR="0037615C" w14:paraId="7815772B" w14:textId="77777777">
        <w:trPr>
          <w:jc w:val="center"/>
        </w:trPr>
        <w:tc>
          <w:tcPr>
            <w:tcW w:w="1579" w:type="dxa"/>
          </w:tcPr>
          <w:p w14:paraId="0BFD6994" w14:textId="77777777" w:rsidR="0037615C" w:rsidRDefault="005C3ED1">
            <w:pPr>
              <w:spacing w:after="0" w:line="240" w:lineRule="auto"/>
            </w:pPr>
            <w:r>
              <w:rPr>
                <w:sz w:val="15"/>
              </w:rPr>
              <w:t>P1</w:t>
            </w:r>
          </w:p>
        </w:tc>
        <w:tc>
          <w:tcPr>
            <w:tcW w:w="6666" w:type="dxa"/>
          </w:tcPr>
          <w:p w14:paraId="13C816F4" w14:textId="77777777" w:rsidR="0037615C" w:rsidRDefault="005C3ED1">
            <w:pPr>
              <w:spacing w:after="0" w:line="240" w:lineRule="auto"/>
            </w:pPr>
            <w:r>
              <w:rPr>
                <w:sz w:val="15"/>
              </w:rPr>
              <w:t>Multi-seed runs, bootstrap CIs, paired tests.</w:t>
            </w:r>
          </w:p>
        </w:tc>
        <w:tc>
          <w:tcPr>
            <w:tcW w:w="1053" w:type="dxa"/>
          </w:tcPr>
          <w:p w14:paraId="7E254D5A" w14:textId="77777777" w:rsidR="0037615C" w:rsidRDefault="005C3ED1">
            <w:pPr>
              <w:spacing w:after="0" w:line="240" w:lineRule="auto"/>
            </w:pPr>
            <w:r>
              <w:rPr>
                <w:sz w:val="15"/>
              </w:rPr>
              <w:t>6</w:t>
            </w:r>
          </w:p>
        </w:tc>
      </w:tr>
      <w:tr w:rsidR="0037615C" w14:paraId="6AFDD0A2" w14:textId="77777777">
        <w:trPr>
          <w:jc w:val="center"/>
        </w:trPr>
        <w:tc>
          <w:tcPr>
            <w:tcW w:w="1579" w:type="dxa"/>
          </w:tcPr>
          <w:p w14:paraId="6A89A807" w14:textId="77777777" w:rsidR="0037615C" w:rsidRDefault="005C3ED1">
            <w:pPr>
              <w:spacing w:after="0" w:line="240" w:lineRule="auto"/>
            </w:pPr>
            <w:r>
              <w:rPr>
                <w:sz w:val="15"/>
              </w:rPr>
              <w:t>P2</w:t>
            </w:r>
          </w:p>
        </w:tc>
        <w:tc>
          <w:tcPr>
            <w:tcW w:w="6666" w:type="dxa"/>
          </w:tcPr>
          <w:p w14:paraId="3DFFF4AD" w14:textId="77777777" w:rsidR="0037615C" w:rsidRDefault="005C3ED1">
            <w:pPr>
              <w:spacing w:after="0" w:line="240" w:lineRule="auto"/>
            </w:pPr>
            <w:r>
              <w:rPr>
                <w:sz w:val="15"/>
              </w:rPr>
              <w:t>Calibration (reliability diagrams, ECE), threshold selection at fixed FPR on validation, latency/model size, SHAP with TreeExplainer, error analysis, controlled mutation robustness.</w:t>
            </w:r>
          </w:p>
        </w:tc>
        <w:tc>
          <w:tcPr>
            <w:tcW w:w="1053" w:type="dxa"/>
          </w:tcPr>
          <w:p w14:paraId="1F5A6C6A" w14:textId="77777777" w:rsidR="0037615C" w:rsidRDefault="005C3ED1">
            <w:pPr>
              <w:spacing w:after="0" w:line="240" w:lineRule="auto"/>
            </w:pPr>
            <w:r>
              <w:rPr>
                <w:sz w:val="15"/>
              </w:rPr>
              <w:t>6, 7</w:t>
            </w:r>
          </w:p>
        </w:tc>
      </w:tr>
      <w:tr w:rsidR="0037615C" w14:paraId="7F39FCC9" w14:textId="77777777">
        <w:trPr>
          <w:jc w:val="center"/>
        </w:trPr>
        <w:tc>
          <w:tcPr>
            <w:tcW w:w="1579" w:type="dxa"/>
          </w:tcPr>
          <w:p w14:paraId="2639C48C" w14:textId="77777777" w:rsidR="0037615C" w:rsidRDefault="005C3ED1">
            <w:pPr>
              <w:spacing w:after="0" w:line="240" w:lineRule="auto"/>
            </w:pPr>
            <w:r>
              <w:rPr>
                <w:sz w:val="15"/>
              </w:rPr>
              <w:t>P2</w:t>
            </w:r>
          </w:p>
        </w:tc>
        <w:tc>
          <w:tcPr>
            <w:tcW w:w="6666" w:type="dxa"/>
          </w:tcPr>
          <w:p w14:paraId="113605B4" w14:textId="77777777" w:rsidR="0037615C" w:rsidRDefault="005C3ED1">
            <w:pPr>
              <w:spacing w:after="0" w:line="240" w:lineRule="auto"/>
            </w:pPr>
            <w:r>
              <w:rPr>
                <w:sz w:val="15"/>
              </w:rPr>
              <w:t>Fix app: load persisted schema, present estimates with uncertainty, no "safe" claim.</w:t>
            </w:r>
          </w:p>
        </w:tc>
        <w:tc>
          <w:tcPr>
            <w:tcW w:w="1053" w:type="dxa"/>
          </w:tcPr>
          <w:p w14:paraId="608591DF" w14:textId="77777777" w:rsidR="0037615C" w:rsidRDefault="005C3ED1">
            <w:pPr>
              <w:spacing w:after="0" w:line="240" w:lineRule="auto"/>
            </w:pPr>
            <w:r>
              <w:rPr>
                <w:sz w:val="15"/>
              </w:rPr>
              <w:t>5</w:t>
            </w:r>
          </w:p>
        </w:tc>
      </w:tr>
      <w:tr w:rsidR="0037615C" w14:paraId="2EEF2B6B" w14:textId="77777777">
        <w:trPr>
          <w:jc w:val="center"/>
        </w:trPr>
        <w:tc>
          <w:tcPr>
            <w:tcW w:w="1579" w:type="dxa"/>
          </w:tcPr>
          <w:p w14:paraId="6EA3B6FC" w14:textId="77777777" w:rsidR="0037615C" w:rsidRDefault="005C3ED1">
            <w:pPr>
              <w:spacing w:after="0" w:line="240" w:lineRule="auto"/>
            </w:pPr>
            <w:r>
              <w:rPr>
                <w:sz w:val="15"/>
              </w:rPr>
              <w:t>P3</w:t>
            </w:r>
          </w:p>
        </w:tc>
        <w:tc>
          <w:tcPr>
            <w:tcW w:w="6666" w:type="dxa"/>
          </w:tcPr>
          <w:p w14:paraId="19AFC714" w14:textId="77777777" w:rsidR="0037615C" w:rsidRDefault="005C3ED1">
            <w:pPr>
              <w:spacing w:after="0" w:line="240" w:lineRule="auto"/>
            </w:pPr>
            <w:r>
              <w:rPr>
                <w:sz w:val="15"/>
              </w:rPr>
              <w:t>Manuscript, README, requirements, reproducibility checks.</w:t>
            </w:r>
          </w:p>
        </w:tc>
        <w:tc>
          <w:tcPr>
            <w:tcW w:w="1053" w:type="dxa"/>
          </w:tcPr>
          <w:p w14:paraId="0775028A" w14:textId="77777777" w:rsidR="0037615C" w:rsidRDefault="005C3ED1">
            <w:pPr>
              <w:spacing w:after="0" w:line="240" w:lineRule="auto"/>
            </w:pPr>
            <w:r>
              <w:rPr>
                <w:sz w:val="15"/>
              </w:rPr>
              <w:t>8, 9</w:t>
            </w:r>
          </w:p>
        </w:tc>
      </w:tr>
    </w:tbl>
    <w:p w14:paraId="2861860F" w14:textId="77777777" w:rsidR="0037615C" w:rsidRDefault="0037615C">
      <w:pPr>
        <w:spacing w:after="40"/>
      </w:pPr>
    </w:p>
    <w:p w14:paraId="4060AD4A" w14:textId="77777777" w:rsidR="0037615C" w:rsidRDefault="0037615C">
      <w:pPr>
        <w:sectPr w:rsidR="0037615C">
          <w:footerReference w:type="default" r:id="rId19"/>
          <w:pgSz w:w="11906" w:h="16838"/>
          <w:pgMar w:top="1247" w:right="1304" w:bottom="1247" w:left="1304" w:header="720" w:footer="720" w:gutter="0"/>
          <w:cols w:space="720"/>
          <w:docGrid w:linePitch="360"/>
        </w:sectPr>
      </w:pPr>
    </w:p>
    <w:p w14:paraId="57E4C06E" w14:textId="77777777" w:rsidR="0037615C" w:rsidRDefault="005C3ED1">
      <w:pPr>
        <w:pStyle w:val="Heading1"/>
      </w:pPr>
      <w:bookmarkStart w:id="31" w:name="_Toc242693908"/>
      <w:r>
        <w:lastRenderedPageBreak/>
        <w:t>Appendix E. Dataset Audit</w:t>
      </w:r>
      <w:bookmarkEnd w:id="31"/>
    </w:p>
    <w:p w14:paraId="7DB71FE9" w14:textId="77777777" w:rsidR="0037615C" w:rsidRDefault="005C3ED1">
      <w:pPr>
        <w:jc w:val="both"/>
      </w:pPr>
      <w:r>
        <w:t xml:space="preserve">Date: 2026-10-11. Scripts: </w:t>
      </w:r>
      <w:r>
        <w:rPr>
          <w:rFonts w:ascii="Consolas" w:eastAsia="Consolas" w:hAnsi="Consolas"/>
          <w:sz w:val="19"/>
        </w:rPr>
        <w:t>scripts/prepare_external.py</w:t>
      </w:r>
      <w:r>
        <w:t xml:space="preserve">, </w:t>
      </w:r>
      <w:r>
        <w:rPr>
          <w:rFonts w:ascii="Consolas" w:eastAsia="Consolas" w:hAnsi="Consolas"/>
          <w:sz w:val="19"/>
        </w:rPr>
        <w:t>scripts/build_canonical.py</w:t>
      </w:r>
      <w:r>
        <w:t xml:space="preserve">, </w:t>
      </w:r>
      <w:r>
        <w:rPr>
          <w:rFonts w:ascii="Consolas" w:eastAsia="Consolas" w:hAnsi="Consolas"/>
          <w:sz w:val="19"/>
        </w:rPr>
        <w:t>scripts/analysis_dataset_artifacts.py</w:t>
      </w:r>
      <w:r>
        <w:t xml:space="preserve">. Machine-readable outputs: </w:t>
      </w:r>
      <w:r>
        <w:rPr>
          <w:rFonts w:ascii="Consolas" w:eastAsia="Consolas" w:hAnsi="Consolas"/>
          <w:sz w:val="19"/>
        </w:rPr>
        <w:t>results/logs/dataset_report_&lt;name&gt;.json</w:t>
      </w:r>
      <w:r>
        <w:t xml:space="preserve">, </w:t>
      </w:r>
      <w:r>
        <w:rPr>
          <w:rFonts w:ascii="Consolas" w:eastAsia="Consolas" w:hAnsi="Consolas"/>
          <w:sz w:val="19"/>
        </w:rPr>
        <w:t>results/tables/dataset_artifact_stats.csv</w:t>
      </w:r>
      <w:r>
        <w:t xml:space="preserve">, </w:t>
      </w:r>
      <w:r>
        <w:rPr>
          <w:rFonts w:ascii="Consolas" w:eastAsia="Consolas" w:hAnsi="Consolas"/>
          <w:sz w:val="19"/>
        </w:rPr>
        <w:t>results/figures/dataset_artifacts.png</w:t>
      </w:r>
      <w:r>
        <w:t xml:space="preserve">. Provenance of every file: </w:t>
      </w:r>
      <w:r>
        <w:rPr>
          <w:rFonts w:ascii="Consolas" w:eastAsia="Consolas" w:hAnsi="Consolas"/>
          <w:sz w:val="19"/>
        </w:rPr>
        <w:t>research/DATASET_SOURCES.md</w:t>
      </w:r>
      <w:r>
        <w:t xml:space="preserve"> and </w:t>
      </w:r>
      <w:r>
        <w:rPr>
          <w:rFonts w:ascii="Consolas" w:eastAsia="Consolas" w:hAnsi="Consolas"/>
          <w:sz w:val="19"/>
        </w:rPr>
        <w:t>data/external/&lt;name&gt;/SOURCE.md</w:t>
      </w:r>
      <w:r>
        <w:t>.</w:t>
      </w:r>
    </w:p>
    <w:p w14:paraId="755039AF" w14:textId="77777777" w:rsidR="0037615C" w:rsidRDefault="005C3ED1">
      <w:pPr>
        <w:pStyle w:val="Heading3"/>
      </w:pPr>
      <w:r>
        <w:t>1. The repository's own dataset (data/raw/raw_data.csv)</w:t>
      </w:r>
    </w:p>
    <w:tbl>
      <w:tblPr>
        <w:tblStyle w:val="TableGrid"/>
        <w:tblW w:w="0" w:type="auto"/>
        <w:jc w:val="center"/>
        <w:tblLayout w:type="fixed"/>
        <w:tblLook w:val="04A0" w:firstRow="1" w:lastRow="0" w:firstColumn="1" w:lastColumn="0" w:noHBand="0" w:noVBand="1"/>
      </w:tblPr>
      <w:tblGrid>
        <w:gridCol w:w="4649"/>
        <w:gridCol w:w="4649"/>
      </w:tblGrid>
      <w:tr w:rsidR="0037615C" w14:paraId="31CD72A3" w14:textId="77777777">
        <w:trPr>
          <w:tblHeader/>
          <w:jc w:val="center"/>
        </w:trPr>
        <w:tc>
          <w:tcPr>
            <w:tcW w:w="4649" w:type="dxa"/>
            <w:shd w:val="clear" w:color="auto" w:fill="D9E2F3"/>
          </w:tcPr>
          <w:p w14:paraId="21C1DB26" w14:textId="77777777" w:rsidR="0037615C" w:rsidRDefault="005C3ED1">
            <w:pPr>
              <w:spacing w:after="0"/>
            </w:pPr>
            <w:r>
              <w:rPr>
                <w:b/>
                <w:sz w:val="15"/>
              </w:rPr>
              <w:t>Item</w:t>
            </w:r>
          </w:p>
        </w:tc>
        <w:tc>
          <w:tcPr>
            <w:tcW w:w="4649" w:type="dxa"/>
            <w:shd w:val="clear" w:color="auto" w:fill="D9E2F3"/>
          </w:tcPr>
          <w:p w14:paraId="2500FBED" w14:textId="77777777" w:rsidR="0037615C" w:rsidRDefault="005C3ED1">
            <w:pPr>
              <w:spacing w:after="0"/>
            </w:pPr>
            <w:r>
              <w:rPr>
                <w:b/>
                <w:sz w:val="15"/>
              </w:rPr>
              <w:t>Finding</w:t>
            </w:r>
          </w:p>
        </w:tc>
      </w:tr>
      <w:tr w:rsidR="0037615C" w14:paraId="497A851E" w14:textId="77777777">
        <w:trPr>
          <w:jc w:val="center"/>
        </w:trPr>
        <w:tc>
          <w:tcPr>
            <w:tcW w:w="4649" w:type="dxa"/>
          </w:tcPr>
          <w:p w14:paraId="31B3B241" w14:textId="77777777" w:rsidR="0037615C" w:rsidRDefault="005C3ED1">
            <w:pPr>
              <w:spacing w:after="0" w:line="240" w:lineRule="auto"/>
            </w:pPr>
            <w:r>
              <w:rPr>
                <w:sz w:val="15"/>
              </w:rPr>
              <w:t>Availability</w:t>
            </w:r>
          </w:p>
        </w:tc>
        <w:tc>
          <w:tcPr>
            <w:tcW w:w="4649" w:type="dxa"/>
          </w:tcPr>
          <w:p w14:paraId="55CA35B0" w14:textId="77777777" w:rsidR="0037615C" w:rsidRDefault="005C3ED1">
            <w:pPr>
              <w:spacing w:after="0" w:line="240" w:lineRule="auto"/>
            </w:pPr>
            <w:r>
              <w:rPr>
                <w:b/>
                <w:sz w:val="15"/>
              </w:rPr>
              <w:t>Not in the repository</w:t>
            </w:r>
            <w:r>
              <w:rPr>
                <w:sz w:val="15"/>
              </w:rPr>
              <w:t xml:space="preserve"> (data directory was intended to be gitignored); not supplied with the project.</w:t>
            </w:r>
          </w:p>
        </w:tc>
      </w:tr>
      <w:tr w:rsidR="0037615C" w14:paraId="42A5558B" w14:textId="77777777">
        <w:trPr>
          <w:jc w:val="center"/>
        </w:trPr>
        <w:tc>
          <w:tcPr>
            <w:tcW w:w="4649" w:type="dxa"/>
          </w:tcPr>
          <w:p w14:paraId="7C51A41D" w14:textId="77777777" w:rsidR="0037615C" w:rsidRDefault="005C3ED1">
            <w:pPr>
              <w:spacing w:after="0" w:line="240" w:lineRule="auto"/>
            </w:pPr>
            <w:r>
              <w:rPr>
                <w:sz w:val="15"/>
              </w:rPr>
              <w:t>Known facts (from notebook outputs)</w:t>
            </w:r>
          </w:p>
        </w:tc>
        <w:tc>
          <w:tcPr>
            <w:tcW w:w="4649" w:type="dxa"/>
          </w:tcPr>
          <w:p w14:paraId="6311F308" w14:textId="77777777" w:rsidR="0037615C" w:rsidRDefault="005C3ED1">
            <w:pPr>
              <w:spacing w:after="0" w:line="240" w:lineRule="auto"/>
            </w:pPr>
            <w:r>
              <w:rPr>
                <w:sz w:val="15"/>
              </w:rPr>
              <w:t xml:space="preserve">253,098 rows; </w:t>
            </w:r>
            <w:r>
              <w:rPr>
                <w:rFonts w:ascii="Consolas" w:eastAsia="Consolas" w:hAnsi="Consolas"/>
                <w:sz w:val="12"/>
              </w:rPr>
              <w:t>url,label</w:t>
            </w:r>
            <w:r>
              <w:rPr>
                <w:sz w:val="15"/>
              </w:rPr>
              <w:t>; legitimate 129,420 / phishing 123,678 (51.1 / 48.9 %); 0 duplicate URLs; 0 conflicting labels; https 72.2 %, http 27.8 %, ftp 8 URLs.</w:t>
            </w:r>
          </w:p>
        </w:tc>
      </w:tr>
      <w:tr w:rsidR="0037615C" w14:paraId="16699B33" w14:textId="77777777">
        <w:trPr>
          <w:jc w:val="center"/>
        </w:trPr>
        <w:tc>
          <w:tcPr>
            <w:tcW w:w="4649" w:type="dxa"/>
          </w:tcPr>
          <w:p w14:paraId="5BCF94F4" w14:textId="77777777" w:rsidR="0037615C" w:rsidRDefault="005C3ED1">
            <w:pPr>
              <w:spacing w:after="0" w:line="240" w:lineRule="auto"/>
            </w:pPr>
            <w:r>
              <w:rPr>
                <w:sz w:val="15"/>
              </w:rPr>
              <w:t>Origin</w:t>
            </w:r>
          </w:p>
        </w:tc>
        <w:tc>
          <w:tcPr>
            <w:tcW w:w="4649" w:type="dxa"/>
          </w:tcPr>
          <w:p w14:paraId="45923E37" w14:textId="77777777" w:rsidR="0037615C" w:rsidRDefault="005C3ED1">
            <w:pPr>
              <w:spacing w:after="0" w:line="240" w:lineRule="auto"/>
            </w:pPr>
            <w:r>
              <w:rPr>
                <w:sz w:val="15"/>
              </w:rPr>
              <w:t xml:space="preserve">No published dataset with these counts exists on Kaggle, HuggingFace, Mendeley, Zenodo, UCI or IEEE DataPort (searched by counts, file name and first-row URLs). Four of the five first rows exist, </w:t>
            </w:r>
            <w:r>
              <w:rPr>
                <w:i/>
                <w:sz w:val="15"/>
              </w:rPr>
              <w:t>without scheme</w:t>
            </w:r>
            <w:r>
              <w:rPr>
                <w:sz w:val="15"/>
              </w:rPr>
              <w:t xml:space="preserve">, in the Kaggle </w:t>
            </w:r>
            <w:r>
              <w:rPr>
                <w:rFonts w:ascii="Consolas" w:eastAsia="Consolas" w:hAnsi="Consolas"/>
                <w:sz w:val="12"/>
              </w:rPr>
              <w:t>sid321axn</w:t>
            </w:r>
            <w:r>
              <w:rPr>
                <w:sz w:val="15"/>
              </w:rPr>
              <w:t xml:space="preserve"> / </w:t>
            </w:r>
            <w:r>
              <w:rPr>
                <w:rFonts w:ascii="Consolas" w:eastAsia="Consolas" w:hAnsi="Consolas"/>
                <w:sz w:val="12"/>
              </w:rPr>
              <w:t>taruntiwarihp</w:t>
            </w:r>
            <w:r>
              <w:rPr>
                <w:sz w:val="15"/>
              </w:rPr>
              <w:t xml:space="preserve"> lineage (ISCX-URL-2016 + PhishTank + PhishStorm) as re-uploaded on HuggingFace; the fifth (a 2020s Google-Docs phishing URL) exists in none of the 2014–2019 sets. Conclusion: a derived compilation — scheme-normalised, </w:t>
            </w:r>
            <w:r>
              <w:rPr>
                <w:rFonts w:ascii="Consolas" w:eastAsia="Consolas" w:hAnsi="Consolas"/>
                <w:sz w:val="12"/>
              </w:rPr>
              <w:t>www.</w:t>
            </w:r>
            <w:r>
              <w:rPr>
                <w:sz w:val="15"/>
              </w:rPr>
              <w:t xml:space="preserve">-prefixed URLs from the Kaggle lineage merged with a newer phishing feed. Collection dates unknown. (Details and confidence levels in </w:t>
            </w:r>
            <w:r>
              <w:rPr>
                <w:rFonts w:ascii="Consolas" w:eastAsia="Consolas" w:hAnsi="Consolas"/>
                <w:sz w:val="12"/>
              </w:rPr>
              <w:t>DATASET_SOURCES.md</w:t>
            </w:r>
            <w:r>
              <w:rPr>
                <w:sz w:val="15"/>
              </w:rPr>
              <w:t xml:space="preserve"> §1.)</w:t>
            </w:r>
          </w:p>
        </w:tc>
      </w:tr>
      <w:tr w:rsidR="0037615C" w14:paraId="423069C1" w14:textId="77777777">
        <w:trPr>
          <w:jc w:val="center"/>
        </w:trPr>
        <w:tc>
          <w:tcPr>
            <w:tcW w:w="4649" w:type="dxa"/>
          </w:tcPr>
          <w:p w14:paraId="6C73B77C" w14:textId="77777777" w:rsidR="0037615C" w:rsidRDefault="005C3ED1">
            <w:pPr>
              <w:spacing w:after="0" w:line="240" w:lineRule="auto"/>
            </w:pPr>
            <w:r>
              <w:rPr>
                <w:sz w:val="15"/>
              </w:rPr>
              <w:t>Label semantics</w:t>
            </w:r>
          </w:p>
        </w:tc>
        <w:tc>
          <w:tcPr>
            <w:tcW w:w="4649" w:type="dxa"/>
          </w:tcPr>
          <w:p w14:paraId="2E530696" w14:textId="77777777" w:rsidR="0037615C" w:rsidRDefault="005C3ED1">
            <w:pPr>
              <w:spacing w:after="0" w:line="240" w:lineRule="auto"/>
            </w:pPr>
            <w:r>
              <w:rPr>
                <w:rFonts w:ascii="Consolas" w:eastAsia="Consolas" w:hAnsi="Consolas"/>
                <w:sz w:val="12"/>
              </w:rPr>
              <w:t>phishing</w:t>
            </w:r>
            <w:r>
              <w:rPr>
                <w:sz w:val="15"/>
              </w:rPr>
              <w:t xml:space="preserve"> vs </w:t>
            </w:r>
            <w:r>
              <w:rPr>
                <w:rFonts w:ascii="Consolas" w:eastAsia="Consolas" w:hAnsi="Consolas"/>
                <w:sz w:val="12"/>
              </w:rPr>
              <w:t>legitimate</w:t>
            </w:r>
            <w:r>
              <w:rPr>
                <w:sz w:val="15"/>
              </w:rPr>
              <w:t>; the project calls positives "malicious". Phishing is the only malicious category evidenced.</w:t>
            </w:r>
          </w:p>
        </w:tc>
      </w:tr>
      <w:tr w:rsidR="0037615C" w14:paraId="353A6CC1" w14:textId="77777777">
        <w:trPr>
          <w:jc w:val="center"/>
        </w:trPr>
        <w:tc>
          <w:tcPr>
            <w:tcW w:w="4649" w:type="dxa"/>
          </w:tcPr>
          <w:p w14:paraId="5655F2F8" w14:textId="77777777" w:rsidR="0037615C" w:rsidRDefault="005C3ED1">
            <w:pPr>
              <w:spacing w:after="0" w:line="240" w:lineRule="auto"/>
            </w:pPr>
            <w:r>
              <w:rPr>
                <w:sz w:val="15"/>
              </w:rPr>
              <w:t xml:space="preserve">Class-conditional artifacts (from the author's own </w:t>
            </w:r>
            <w:r>
              <w:rPr>
                <w:rFonts w:ascii="Consolas" w:eastAsia="Consolas" w:hAnsi="Consolas"/>
                <w:sz w:val="12"/>
              </w:rPr>
              <w:t>feature_means_by_label.csv</w:t>
            </w:r>
            <w:r>
              <w:rPr>
                <w:sz w:val="15"/>
              </w:rPr>
              <w:t>)</w:t>
            </w:r>
          </w:p>
        </w:tc>
        <w:tc>
          <w:tcPr>
            <w:tcW w:w="4649" w:type="dxa"/>
          </w:tcPr>
          <w:p w14:paraId="3A56F67A" w14:textId="77777777" w:rsidR="0037615C" w:rsidRDefault="005C3ED1">
            <w:pPr>
              <w:spacing w:after="0" w:line="240" w:lineRule="auto"/>
            </w:pPr>
            <w:r>
              <w:rPr>
                <w:sz w:val="15"/>
              </w:rPr>
              <w:t xml:space="preserve">https: 93.2 % (legit) vs 50.2 % (phish); mean subdomain count 1.20 vs 0.80 (i.e. </w:t>
            </w:r>
            <w:r>
              <w:rPr>
                <w:rFonts w:ascii="Consolas" w:eastAsia="Consolas" w:hAnsi="Consolas"/>
                <w:sz w:val="12"/>
              </w:rPr>
              <w:t>www.</w:t>
            </w:r>
            <w:r>
              <w:rPr>
                <w:sz w:val="15"/>
              </w:rPr>
              <w:t xml:space="preserve"> far more common in legit); IP hosts 0.0 % vs 1.8 %; </w:t>
            </w:r>
            <w:r>
              <w:rPr>
                <w:rFonts w:ascii="Consolas" w:eastAsia="Consolas" w:hAnsi="Consolas"/>
                <w:sz w:val="12"/>
              </w:rPr>
              <w:t>excessive_hyphens</w:t>
            </w:r>
            <w:r>
              <w:rPr>
                <w:sz w:val="15"/>
              </w:rPr>
              <w:t xml:space="preserve"> 14 % vs 3 % (legit higher — a sign of long crawled benign paths).</w:t>
            </w:r>
          </w:p>
        </w:tc>
      </w:tr>
      <w:tr w:rsidR="0037615C" w14:paraId="4C079FE2" w14:textId="77777777">
        <w:trPr>
          <w:jc w:val="center"/>
        </w:trPr>
        <w:tc>
          <w:tcPr>
            <w:tcW w:w="4649" w:type="dxa"/>
          </w:tcPr>
          <w:p w14:paraId="1D6AF810" w14:textId="77777777" w:rsidR="0037615C" w:rsidRDefault="005C3ED1">
            <w:pPr>
              <w:spacing w:after="0" w:line="240" w:lineRule="auto"/>
            </w:pPr>
            <w:r>
              <w:rPr>
                <w:sz w:val="15"/>
              </w:rPr>
              <w:t>Timestamps</w:t>
            </w:r>
          </w:p>
        </w:tc>
        <w:tc>
          <w:tcPr>
            <w:tcW w:w="4649" w:type="dxa"/>
          </w:tcPr>
          <w:p w14:paraId="2BBB5063" w14:textId="77777777" w:rsidR="0037615C" w:rsidRDefault="005C3ED1">
            <w:pPr>
              <w:spacing w:after="0" w:line="240" w:lineRule="auto"/>
            </w:pPr>
            <w:r>
              <w:rPr>
                <w:sz w:val="15"/>
              </w:rPr>
              <w:t>None. Temporal evaluation impossible on this file.</w:t>
            </w:r>
          </w:p>
        </w:tc>
      </w:tr>
      <w:tr w:rsidR="0037615C" w14:paraId="21F9743F" w14:textId="77777777">
        <w:trPr>
          <w:jc w:val="center"/>
        </w:trPr>
        <w:tc>
          <w:tcPr>
            <w:tcW w:w="4649" w:type="dxa"/>
          </w:tcPr>
          <w:p w14:paraId="5B8D8A99" w14:textId="77777777" w:rsidR="0037615C" w:rsidRDefault="005C3ED1">
            <w:pPr>
              <w:spacing w:after="0" w:line="240" w:lineRule="auto"/>
            </w:pPr>
            <w:r>
              <w:rPr>
                <w:sz w:val="15"/>
              </w:rPr>
              <w:t>Action</w:t>
            </w:r>
          </w:p>
        </w:tc>
        <w:tc>
          <w:tcPr>
            <w:tcW w:w="4649" w:type="dxa"/>
          </w:tcPr>
          <w:p w14:paraId="600B0631" w14:textId="77777777" w:rsidR="0037615C" w:rsidRDefault="005C3ED1">
            <w:pPr>
              <w:spacing w:after="0" w:line="240" w:lineRule="auto"/>
            </w:pPr>
            <w:r>
              <w:rPr>
                <w:sz w:val="15"/>
              </w:rPr>
              <w:t xml:space="preserve">The authors should supply </w:t>
            </w:r>
            <w:r>
              <w:rPr>
                <w:rFonts w:ascii="Consolas" w:eastAsia="Consolas" w:hAnsi="Consolas"/>
                <w:sz w:val="12"/>
              </w:rPr>
              <w:t>raw_data.csv</w:t>
            </w:r>
            <w:r>
              <w:rPr>
                <w:sz w:val="15"/>
              </w:rPr>
              <w:t xml:space="preserve"> (and the originating link). Until then </w:t>
            </w:r>
            <w:r>
              <w:rPr>
                <w:rFonts w:ascii="Consolas" w:eastAsia="Consolas" w:hAnsi="Consolas"/>
                <w:sz w:val="12"/>
              </w:rPr>
              <w:t>phiusiil</w:t>
            </w:r>
            <w:r>
              <w:rPr>
                <w:sz w:val="15"/>
              </w:rPr>
              <w:t xml:space="preserve"> is used as the main stand-in and </w:t>
            </w:r>
            <w:r>
              <w:rPr>
                <w:rFonts w:ascii="Consolas" w:eastAsia="Consolas" w:hAnsi="Consolas"/>
                <w:sz w:val="12"/>
              </w:rPr>
              <w:t>lineage253k</w:t>
            </w:r>
            <w:r>
              <w:rPr>
                <w:sz w:val="15"/>
              </w:rPr>
              <w:t xml:space="preserve"> as a second training corpus with identical size and class balance. The commented-out </w:t>
            </w:r>
            <w:r>
              <w:rPr>
                <w:rFonts w:ascii="Consolas" w:eastAsia="Consolas" w:hAnsi="Consolas"/>
                <w:sz w:val="12"/>
              </w:rPr>
              <w:t>main</w:t>
            </w:r>
            <w:r>
              <w:rPr>
                <w:sz w:val="15"/>
              </w:rPr>
              <w:t xml:space="preserve"> entry in </w:t>
            </w:r>
            <w:r>
              <w:rPr>
                <w:rFonts w:ascii="Consolas" w:eastAsia="Consolas" w:hAnsi="Consolas"/>
                <w:sz w:val="12"/>
              </w:rPr>
              <w:t>configs/datasets.yaml</w:t>
            </w:r>
            <w:r>
              <w:rPr>
                <w:sz w:val="15"/>
              </w:rPr>
              <w:t xml:space="preserve"> re-enables the original the moment it is available.</w:t>
            </w:r>
          </w:p>
        </w:tc>
      </w:tr>
    </w:tbl>
    <w:p w14:paraId="79ED64AF" w14:textId="77777777" w:rsidR="0037615C" w:rsidRDefault="0037615C">
      <w:pPr>
        <w:spacing w:after="40"/>
      </w:pPr>
    </w:p>
    <w:p w14:paraId="233C7893" w14:textId="77777777" w:rsidR="0037615C" w:rsidRDefault="005C3ED1">
      <w:pPr>
        <w:pStyle w:val="Heading3"/>
      </w:pPr>
      <w:r>
        <w:t>2. Canonical corpora built for this study</w:t>
      </w:r>
    </w:p>
    <w:p w14:paraId="61EA6190" w14:textId="77777777" w:rsidR="0037615C" w:rsidRDefault="005C3ED1">
      <w:pPr>
        <w:jc w:val="both"/>
      </w:pPr>
      <w:r>
        <w:t xml:space="preserve">All corpora pass the same pipeline (§2 of </w:t>
      </w:r>
      <w:r>
        <w:rPr>
          <w:rFonts w:ascii="Consolas" w:eastAsia="Consolas" w:hAnsi="Consolas"/>
          <w:sz w:val="19"/>
        </w:rPr>
        <w:t>EXPERIMENT_PROTOCOL.md</w:t>
      </w:r>
      <w:r>
        <w:t xml:space="preserve">). </w:t>
      </w:r>
      <w:r>
        <w:rPr>
          <w:rFonts w:ascii="Consolas" w:eastAsia="Consolas" w:hAnsi="Consolas"/>
          <w:sz w:val="19"/>
        </w:rPr>
        <w:t>kept</w:t>
      </w:r>
      <w:r>
        <w:t xml:space="preserve"> = rows after dropping missing/unmappable labels, normalisation-based deduplication and removal of conflicting-label URLs. </w:t>
      </w:r>
      <w:r>
        <w:rPr>
          <w:rFonts w:ascii="Consolas" w:eastAsia="Consolas" w:hAnsi="Consolas"/>
          <w:sz w:val="19"/>
        </w:rPr>
        <w:t>domains</w:t>
      </w:r>
      <w:r>
        <w:t xml:space="preserve"> = distinct registered domains (public-suffix aware) or IP literals.</w:t>
      </w:r>
    </w:p>
    <w:tbl>
      <w:tblPr>
        <w:tblStyle w:val="TableGrid"/>
        <w:tblW w:w="0" w:type="auto"/>
        <w:jc w:val="center"/>
        <w:tblLayout w:type="fixed"/>
        <w:tblLook w:val="04A0" w:firstRow="1" w:lastRow="0" w:firstColumn="1" w:lastColumn="0" w:noHBand="0" w:noVBand="1"/>
      </w:tblPr>
      <w:tblGrid>
        <w:gridCol w:w="2420"/>
        <w:gridCol w:w="2420"/>
        <w:gridCol w:w="446"/>
        <w:gridCol w:w="446"/>
        <w:gridCol w:w="637"/>
        <w:gridCol w:w="446"/>
        <w:gridCol w:w="509"/>
        <w:gridCol w:w="637"/>
        <w:gridCol w:w="1337"/>
      </w:tblGrid>
      <w:tr w:rsidR="0037615C" w14:paraId="4D62AE40" w14:textId="77777777">
        <w:trPr>
          <w:tblHeader/>
          <w:jc w:val="center"/>
        </w:trPr>
        <w:tc>
          <w:tcPr>
            <w:tcW w:w="2420" w:type="dxa"/>
            <w:shd w:val="clear" w:color="auto" w:fill="D9E2F3"/>
          </w:tcPr>
          <w:p w14:paraId="77ADBA0F" w14:textId="77777777" w:rsidR="0037615C" w:rsidRDefault="005C3ED1">
            <w:pPr>
              <w:spacing w:after="0"/>
            </w:pPr>
            <w:r>
              <w:rPr>
                <w:b/>
                <w:sz w:val="15"/>
              </w:rPr>
              <w:t>Corpus</w:t>
            </w:r>
          </w:p>
        </w:tc>
        <w:tc>
          <w:tcPr>
            <w:tcW w:w="2420" w:type="dxa"/>
            <w:shd w:val="clear" w:color="auto" w:fill="D9E2F3"/>
          </w:tcPr>
          <w:p w14:paraId="5EC7CF1A" w14:textId="77777777" w:rsidR="0037615C" w:rsidRDefault="005C3ED1">
            <w:pPr>
              <w:spacing w:after="0"/>
            </w:pPr>
            <w:r>
              <w:rPr>
                <w:b/>
                <w:sz w:val="15"/>
              </w:rPr>
              <w:t>Role</w:t>
            </w:r>
          </w:p>
        </w:tc>
        <w:tc>
          <w:tcPr>
            <w:tcW w:w="446" w:type="dxa"/>
            <w:shd w:val="clear" w:color="auto" w:fill="D9E2F3"/>
          </w:tcPr>
          <w:p w14:paraId="326109D0" w14:textId="77777777" w:rsidR="0037615C" w:rsidRDefault="005C3ED1">
            <w:pPr>
              <w:spacing w:after="0"/>
            </w:pPr>
            <w:r>
              <w:rPr>
                <w:b/>
                <w:sz w:val="15"/>
              </w:rPr>
              <w:t>Raw rows</w:t>
            </w:r>
          </w:p>
        </w:tc>
        <w:tc>
          <w:tcPr>
            <w:tcW w:w="446" w:type="dxa"/>
            <w:shd w:val="clear" w:color="auto" w:fill="D9E2F3"/>
          </w:tcPr>
          <w:p w14:paraId="4FC24395" w14:textId="77777777" w:rsidR="0037615C" w:rsidRDefault="005C3ED1">
            <w:pPr>
              <w:spacing w:after="0"/>
            </w:pPr>
            <w:r>
              <w:rPr>
                <w:b/>
                <w:sz w:val="15"/>
              </w:rPr>
              <w:t>Kept</w:t>
            </w:r>
          </w:p>
        </w:tc>
        <w:tc>
          <w:tcPr>
            <w:tcW w:w="637" w:type="dxa"/>
            <w:shd w:val="clear" w:color="auto" w:fill="D9E2F3"/>
          </w:tcPr>
          <w:p w14:paraId="6AA78EDB" w14:textId="77777777" w:rsidR="0037615C" w:rsidRDefault="005C3ED1">
            <w:pPr>
              <w:spacing w:after="0"/>
            </w:pPr>
            <w:r>
              <w:rPr>
                <w:b/>
                <w:sz w:val="15"/>
              </w:rPr>
              <w:t>Malicious</w:t>
            </w:r>
          </w:p>
        </w:tc>
        <w:tc>
          <w:tcPr>
            <w:tcW w:w="446" w:type="dxa"/>
            <w:shd w:val="clear" w:color="auto" w:fill="D9E2F3"/>
          </w:tcPr>
          <w:p w14:paraId="39205EB2" w14:textId="77777777" w:rsidR="0037615C" w:rsidRDefault="005C3ED1">
            <w:pPr>
              <w:spacing w:after="0"/>
            </w:pPr>
            <w:r>
              <w:rPr>
                <w:b/>
                <w:sz w:val="15"/>
              </w:rPr>
              <w:t>Benign</w:t>
            </w:r>
          </w:p>
        </w:tc>
        <w:tc>
          <w:tcPr>
            <w:tcW w:w="509" w:type="dxa"/>
            <w:shd w:val="clear" w:color="auto" w:fill="D9E2F3"/>
          </w:tcPr>
          <w:p w14:paraId="29DDA529" w14:textId="77777777" w:rsidR="0037615C" w:rsidRDefault="005C3ED1">
            <w:pPr>
              <w:spacing w:after="0"/>
            </w:pPr>
            <w:r>
              <w:rPr>
                <w:b/>
                <w:sz w:val="15"/>
              </w:rPr>
              <w:t>Domains</w:t>
            </w:r>
          </w:p>
        </w:tc>
        <w:tc>
          <w:tcPr>
            <w:tcW w:w="637" w:type="dxa"/>
            <w:shd w:val="clear" w:color="auto" w:fill="D9E2F3"/>
          </w:tcPr>
          <w:p w14:paraId="3715EF36" w14:textId="77777777" w:rsidR="0037615C" w:rsidRDefault="005C3ED1">
            <w:pPr>
              <w:spacing w:after="0"/>
            </w:pPr>
            <w:r>
              <w:rPr>
                <w:b/>
                <w:sz w:val="15"/>
              </w:rPr>
              <w:t>Conflicts removed</w:t>
            </w:r>
          </w:p>
        </w:tc>
        <w:tc>
          <w:tcPr>
            <w:tcW w:w="1337" w:type="dxa"/>
            <w:shd w:val="clear" w:color="auto" w:fill="D9E2F3"/>
          </w:tcPr>
          <w:p w14:paraId="5F86B1DF" w14:textId="77777777" w:rsidR="0037615C" w:rsidRDefault="005C3ED1">
            <w:pPr>
              <w:spacing w:after="0"/>
            </w:pPr>
            <w:r>
              <w:rPr>
                <w:b/>
                <w:sz w:val="15"/>
              </w:rPr>
              <w:t>Timestamps</w:t>
            </w:r>
          </w:p>
        </w:tc>
      </w:tr>
      <w:tr w:rsidR="0037615C" w14:paraId="22F7D0A8" w14:textId="77777777">
        <w:trPr>
          <w:jc w:val="center"/>
        </w:trPr>
        <w:tc>
          <w:tcPr>
            <w:tcW w:w="2420" w:type="dxa"/>
          </w:tcPr>
          <w:p w14:paraId="5DC398DA" w14:textId="77777777" w:rsidR="0037615C" w:rsidRDefault="005C3ED1">
            <w:pPr>
              <w:spacing w:after="0" w:line="240" w:lineRule="auto"/>
            </w:pPr>
            <w:r>
              <w:rPr>
                <w:rFonts w:ascii="Consolas" w:eastAsia="Consolas" w:hAnsi="Consolas"/>
                <w:sz w:val="12"/>
              </w:rPr>
              <w:t>phiusiil</w:t>
            </w:r>
            <w:r>
              <w:rPr>
                <w:sz w:val="15"/>
              </w:rPr>
              <w:t xml:space="preserve"> (UCI 967, CC BY 4.0)</w:t>
            </w:r>
          </w:p>
        </w:tc>
        <w:tc>
          <w:tcPr>
            <w:tcW w:w="2420" w:type="dxa"/>
          </w:tcPr>
          <w:p w14:paraId="33CBC79A" w14:textId="77777777" w:rsidR="0037615C" w:rsidRDefault="005C3ED1">
            <w:pPr>
              <w:spacing w:after="0" w:line="240" w:lineRule="auto"/>
            </w:pPr>
            <w:r>
              <w:rPr>
                <w:b/>
                <w:sz w:val="15"/>
              </w:rPr>
              <w:t>Corpus A</w:t>
            </w:r>
            <w:r>
              <w:rPr>
                <w:sz w:val="15"/>
              </w:rPr>
              <w:t xml:space="preserve"> (main)</w:t>
            </w:r>
          </w:p>
        </w:tc>
        <w:tc>
          <w:tcPr>
            <w:tcW w:w="446" w:type="dxa"/>
          </w:tcPr>
          <w:p w14:paraId="2BB521B5" w14:textId="77777777" w:rsidR="0037615C" w:rsidRDefault="005C3ED1">
            <w:pPr>
              <w:spacing w:after="0" w:line="240" w:lineRule="auto"/>
            </w:pPr>
            <w:r>
              <w:rPr>
                <w:sz w:val="15"/>
              </w:rPr>
              <w:t>235,795</w:t>
            </w:r>
          </w:p>
        </w:tc>
        <w:tc>
          <w:tcPr>
            <w:tcW w:w="446" w:type="dxa"/>
          </w:tcPr>
          <w:p w14:paraId="5EDAF086" w14:textId="77777777" w:rsidR="0037615C" w:rsidRDefault="005C3ED1">
            <w:pPr>
              <w:spacing w:after="0" w:line="240" w:lineRule="auto"/>
            </w:pPr>
            <w:r>
              <w:rPr>
                <w:sz w:val="15"/>
              </w:rPr>
              <w:t>234,687</w:t>
            </w:r>
          </w:p>
        </w:tc>
        <w:tc>
          <w:tcPr>
            <w:tcW w:w="637" w:type="dxa"/>
          </w:tcPr>
          <w:p w14:paraId="104A215F" w14:textId="77777777" w:rsidR="0037615C" w:rsidRDefault="005C3ED1">
            <w:pPr>
              <w:spacing w:after="0" w:line="240" w:lineRule="auto"/>
            </w:pPr>
            <w:r>
              <w:rPr>
                <w:sz w:val="15"/>
              </w:rPr>
              <w:t>99,838</w:t>
            </w:r>
          </w:p>
        </w:tc>
        <w:tc>
          <w:tcPr>
            <w:tcW w:w="446" w:type="dxa"/>
          </w:tcPr>
          <w:p w14:paraId="06EEE114" w14:textId="77777777" w:rsidR="0037615C" w:rsidRDefault="005C3ED1">
            <w:pPr>
              <w:spacing w:after="0" w:line="240" w:lineRule="auto"/>
            </w:pPr>
            <w:r>
              <w:rPr>
                <w:sz w:val="15"/>
              </w:rPr>
              <w:t>134,849</w:t>
            </w:r>
          </w:p>
        </w:tc>
        <w:tc>
          <w:tcPr>
            <w:tcW w:w="509" w:type="dxa"/>
          </w:tcPr>
          <w:p w14:paraId="153D6C26" w14:textId="77777777" w:rsidR="0037615C" w:rsidRDefault="005C3ED1">
            <w:pPr>
              <w:spacing w:after="0" w:line="240" w:lineRule="auto"/>
            </w:pPr>
            <w:r>
              <w:rPr>
                <w:sz w:val="15"/>
              </w:rPr>
              <w:t>175,508</w:t>
            </w:r>
          </w:p>
        </w:tc>
        <w:tc>
          <w:tcPr>
            <w:tcW w:w="637" w:type="dxa"/>
          </w:tcPr>
          <w:p w14:paraId="706AA3E6" w14:textId="77777777" w:rsidR="0037615C" w:rsidRDefault="005C3ED1">
            <w:pPr>
              <w:spacing w:after="0" w:line="240" w:lineRule="auto"/>
            </w:pPr>
            <w:r>
              <w:rPr>
                <w:sz w:val="15"/>
              </w:rPr>
              <w:t>1</w:t>
            </w:r>
          </w:p>
        </w:tc>
        <w:tc>
          <w:tcPr>
            <w:tcW w:w="1337" w:type="dxa"/>
          </w:tcPr>
          <w:p w14:paraId="461EB44D" w14:textId="77777777" w:rsidR="0037615C" w:rsidRDefault="005C3ED1">
            <w:pPr>
              <w:spacing w:after="0" w:line="240" w:lineRule="auto"/>
            </w:pPr>
            <w:r>
              <w:rPr>
                <w:sz w:val="15"/>
              </w:rPr>
              <w:t>no</w:t>
            </w:r>
          </w:p>
        </w:tc>
      </w:tr>
      <w:tr w:rsidR="0037615C" w14:paraId="4C19C442" w14:textId="77777777">
        <w:trPr>
          <w:jc w:val="center"/>
        </w:trPr>
        <w:tc>
          <w:tcPr>
            <w:tcW w:w="2420" w:type="dxa"/>
          </w:tcPr>
          <w:p w14:paraId="180C78FA" w14:textId="77777777" w:rsidR="0037615C" w:rsidRDefault="005C3ED1">
            <w:pPr>
              <w:spacing w:after="0" w:line="240" w:lineRule="auto"/>
            </w:pPr>
            <w:r>
              <w:rPr>
                <w:rFonts w:ascii="Consolas" w:eastAsia="Consolas" w:hAnsi="Consolas"/>
                <w:sz w:val="12"/>
              </w:rPr>
              <w:t>lineage253k</w:t>
            </w:r>
            <w:r>
              <w:rPr>
                <w:sz w:val="15"/>
              </w:rPr>
              <w:t xml:space="preserve"> (HF Mitake lineage, CC BY-SA 4.0; sample sized 129,420 / 123,678 like the original)</w:t>
            </w:r>
          </w:p>
        </w:tc>
        <w:tc>
          <w:tcPr>
            <w:tcW w:w="2420" w:type="dxa"/>
          </w:tcPr>
          <w:p w14:paraId="3189CE49" w14:textId="77777777" w:rsidR="0037615C" w:rsidRDefault="005C3ED1">
            <w:pPr>
              <w:spacing w:after="0" w:line="240" w:lineRule="auto"/>
            </w:pPr>
            <w:r>
              <w:rPr>
                <w:b/>
                <w:sz w:val="15"/>
              </w:rPr>
              <w:t>Corpus B</w:t>
            </w:r>
          </w:p>
        </w:tc>
        <w:tc>
          <w:tcPr>
            <w:tcW w:w="446" w:type="dxa"/>
          </w:tcPr>
          <w:p w14:paraId="0EBB9A98" w14:textId="77777777" w:rsidR="0037615C" w:rsidRDefault="005C3ED1">
            <w:pPr>
              <w:spacing w:after="0" w:line="240" w:lineRule="auto"/>
            </w:pPr>
            <w:r>
              <w:rPr>
                <w:sz w:val="15"/>
              </w:rPr>
              <w:t>253,098</w:t>
            </w:r>
          </w:p>
        </w:tc>
        <w:tc>
          <w:tcPr>
            <w:tcW w:w="446" w:type="dxa"/>
          </w:tcPr>
          <w:p w14:paraId="4E26650D" w14:textId="77777777" w:rsidR="0037615C" w:rsidRDefault="005C3ED1">
            <w:pPr>
              <w:spacing w:after="0" w:line="240" w:lineRule="auto"/>
            </w:pPr>
            <w:r>
              <w:rPr>
                <w:sz w:val="15"/>
              </w:rPr>
              <w:t>252,394</w:t>
            </w:r>
          </w:p>
        </w:tc>
        <w:tc>
          <w:tcPr>
            <w:tcW w:w="637" w:type="dxa"/>
          </w:tcPr>
          <w:p w14:paraId="31FF8787" w14:textId="77777777" w:rsidR="0037615C" w:rsidRDefault="005C3ED1">
            <w:pPr>
              <w:spacing w:after="0" w:line="240" w:lineRule="auto"/>
            </w:pPr>
            <w:r>
              <w:rPr>
                <w:sz w:val="15"/>
              </w:rPr>
              <w:t>123,095</w:t>
            </w:r>
          </w:p>
        </w:tc>
        <w:tc>
          <w:tcPr>
            <w:tcW w:w="446" w:type="dxa"/>
          </w:tcPr>
          <w:p w14:paraId="32FF1DC9" w14:textId="77777777" w:rsidR="0037615C" w:rsidRDefault="005C3ED1">
            <w:pPr>
              <w:spacing w:after="0" w:line="240" w:lineRule="auto"/>
            </w:pPr>
            <w:r>
              <w:rPr>
                <w:sz w:val="15"/>
              </w:rPr>
              <w:t>129,299</w:t>
            </w:r>
          </w:p>
        </w:tc>
        <w:tc>
          <w:tcPr>
            <w:tcW w:w="509" w:type="dxa"/>
          </w:tcPr>
          <w:p w14:paraId="00267666" w14:textId="77777777" w:rsidR="0037615C" w:rsidRDefault="005C3ED1">
            <w:pPr>
              <w:spacing w:after="0" w:line="240" w:lineRule="auto"/>
            </w:pPr>
            <w:r>
              <w:rPr>
                <w:sz w:val="15"/>
              </w:rPr>
              <w:t>130,453</w:t>
            </w:r>
          </w:p>
        </w:tc>
        <w:tc>
          <w:tcPr>
            <w:tcW w:w="637" w:type="dxa"/>
          </w:tcPr>
          <w:p w14:paraId="5E98DA61" w14:textId="77777777" w:rsidR="0037615C" w:rsidRDefault="005C3ED1">
            <w:pPr>
              <w:spacing w:after="0" w:line="240" w:lineRule="auto"/>
            </w:pPr>
            <w:r>
              <w:rPr>
                <w:sz w:val="15"/>
              </w:rPr>
              <w:t>1</w:t>
            </w:r>
          </w:p>
        </w:tc>
        <w:tc>
          <w:tcPr>
            <w:tcW w:w="1337" w:type="dxa"/>
          </w:tcPr>
          <w:p w14:paraId="28FEA557" w14:textId="77777777" w:rsidR="0037615C" w:rsidRDefault="005C3ED1">
            <w:pPr>
              <w:spacing w:after="0" w:line="240" w:lineRule="auto"/>
            </w:pPr>
            <w:r>
              <w:rPr>
                <w:sz w:val="15"/>
              </w:rPr>
              <w:t>no</w:t>
            </w:r>
          </w:p>
        </w:tc>
      </w:tr>
      <w:tr w:rsidR="0037615C" w14:paraId="26408A45" w14:textId="77777777">
        <w:trPr>
          <w:jc w:val="center"/>
        </w:trPr>
        <w:tc>
          <w:tcPr>
            <w:tcW w:w="2420" w:type="dxa"/>
          </w:tcPr>
          <w:p w14:paraId="138B0706" w14:textId="77777777" w:rsidR="0037615C" w:rsidRDefault="005C3ED1">
            <w:pPr>
              <w:spacing w:after="0" w:line="240" w:lineRule="auto"/>
            </w:pPr>
            <w:r>
              <w:rPr>
                <w:rFonts w:ascii="Consolas" w:eastAsia="Consolas" w:hAnsi="Consolas"/>
                <w:sz w:val="12"/>
              </w:rPr>
              <w:t>hannousse2021</w:t>
            </w:r>
            <w:r>
              <w:rPr>
                <w:sz w:val="15"/>
              </w:rPr>
              <w:t xml:space="preserve"> (Mendeley, CC BY 4.0)</w:t>
            </w:r>
          </w:p>
        </w:tc>
        <w:tc>
          <w:tcPr>
            <w:tcW w:w="2420" w:type="dxa"/>
          </w:tcPr>
          <w:p w14:paraId="57992BFF" w14:textId="77777777" w:rsidR="0037615C" w:rsidRDefault="005C3ED1">
            <w:pPr>
              <w:spacing w:after="0" w:line="240" w:lineRule="auto"/>
            </w:pPr>
            <w:r>
              <w:rPr>
                <w:sz w:val="15"/>
              </w:rPr>
              <w:t>external</w:t>
            </w:r>
          </w:p>
        </w:tc>
        <w:tc>
          <w:tcPr>
            <w:tcW w:w="446" w:type="dxa"/>
          </w:tcPr>
          <w:p w14:paraId="2A39C608" w14:textId="77777777" w:rsidR="0037615C" w:rsidRDefault="005C3ED1">
            <w:pPr>
              <w:spacing w:after="0" w:line="240" w:lineRule="auto"/>
            </w:pPr>
            <w:r>
              <w:rPr>
                <w:sz w:val="15"/>
              </w:rPr>
              <w:t>11,430</w:t>
            </w:r>
          </w:p>
        </w:tc>
        <w:tc>
          <w:tcPr>
            <w:tcW w:w="446" w:type="dxa"/>
          </w:tcPr>
          <w:p w14:paraId="056EE612" w14:textId="77777777" w:rsidR="0037615C" w:rsidRDefault="005C3ED1">
            <w:pPr>
              <w:spacing w:after="0" w:line="240" w:lineRule="auto"/>
            </w:pPr>
            <w:r>
              <w:rPr>
                <w:sz w:val="15"/>
              </w:rPr>
              <w:t>11,416</w:t>
            </w:r>
          </w:p>
        </w:tc>
        <w:tc>
          <w:tcPr>
            <w:tcW w:w="637" w:type="dxa"/>
          </w:tcPr>
          <w:p w14:paraId="0A7CE6C2" w14:textId="77777777" w:rsidR="0037615C" w:rsidRDefault="005C3ED1">
            <w:pPr>
              <w:spacing w:after="0" w:line="240" w:lineRule="auto"/>
            </w:pPr>
            <w:r>
              <w:rPr>
                <w:sz w:val="15"/>
              </w:rPr>
              <w:t>5,701</w:t>
            </w:r>
          </w:p>
        </w:tc>
        <w:tc>
          <w:tcPr>
            <w:tcW w:w="446" w:type="dxa"/>
          </w:tcPr>
          <w:p w14:paraId="74AD4603" w14:textId="77777777" w:rsidR="0037615C" w:rsidRDefault="005C3ED1">
            <w:pPr>
              <w:spacing w:after="0" w:line="240" w:lineRule="auto"/>
            </w:pPr>
            <w:r>
              <w:rPr>
                <w:sz w:val="15"/>
              </w:rPr>
              <w:t>5,715</w:t>
            </w:r>
          </w:p>
        </w:tc>
        <w:tc>
          <w:tcPr>
            <w:tcW w:w="509" w:type="dxa"/>
          </w:tcPr>
          <w:p w14:paraId="3663E15E" w14:textId="77777777" w:rsidR="0037615C" w:rsidRDefault="005C3ED1">
            <w:pPr>
              <w:spacing w:after="0" w:line="240" w:lineRule="auto"/>
            </w:pPr>
            <w:r>
              <w:rPr>
                <w:sz w:val="15"/>
              </w:rPr>
              <w:t>6,634</w:t>
            </w:r>
          </w:p>
        </w:tc>
        <w:tc>
          <w:tcPr>
            <w:tcW w:w="637" w:type="dxa"/>
          </w:tcPr>
          <w:p w14:paraId="30C9ABCA" w14:textId="77777777" w:rsidR="0037615C" w:rsidRDefault="005C3ED1">
            <w:pPr>
              <w:spacing w:after="0" w:line="240" w:lineRule="auto"/>
            </w:pPr>
            <w:r>
              <w:rPr>
                <w:sz w:val="15"/>
              </w:rPr>
              <w:t>0</w:t>
            </w:r>
          </w:p>
        </w:tc>
        <w:tc>
          <w:tcPr>
            <w:tcW w:w="1337" w:type="dxa"/>
          </w:tcPr>
          <w:p w14:paraId="43D039A7" w14:textId="77777777" w:rsidR="0037615C" w:rsidRDefault="005C3ED1">
            <w:pPr>
              <w:spacing w:after="0" w:line="240" w:lineRule="auto"/>
            </w:pPr>
            <w:r>
              <w:rPr>
                <w:sz w:val="15"/>
              </w:rPr>
              <w:t>no (May 2020)</w:t>
            </w:r>
          </w:p>
        </w:tc>
      </w:tr>
      <w:tr w:rsidR="0037615C" w14:paraId="5E90DEF5" w14:textId="77777777">
        <w:trPr>
          <w:jc w:val="center"/>
        </w:trPr>
        <w:tc>
          <w:tcPr>
            <w:tcW w:w="2420" w:type="dxa"/>
          </w:tcPr>
          <w:p w14:paraId="1505414D" w14:textId="77777777" w:rsidR="0037615C" w:rsidRDefault="005C3ED1">
            <w:pPr>
              <w:spacing w:after="0" w:line="240" w:lineRule="auto"/>
            </w:pPr>
            <w:r>
              <w:rPr>
                <w:rFonts w:ascii="Consolas" w:eastAsia="Consolas" w:hAnsi="Consolas"/>
                <w:sz w:val="12"/>
              </w:rPr>
              <w:t>ebbu2017</w:t>
            </w:r>
            <w:r>
              <w:rPr>
                <w:sz w:val="15"/>
              </w:rPr>
              <w:t xml:space="preserve"> (GitHub ebubekirbbr/pdd)</w:t>
            </w:r>
          </w:p>
        </w:tc>
        <w:tc>
          <w:tcPr>
            <w:tcW w:w="2420" w:type="dxa"/>
          </w:tcPr>
          <w:p w14:paraId="05A6DE59" w14:textId="77777777" w:rsidR="0037615C" w:rsidRDefault="005C3ED1">
            <w:pPr>
              <w:spacing w:after="0" w:line="240" w:lineRule="auto"/>
            </w:pPr>
            <w:r>
              <w:rPr>
                <w:sz w:val="15"/>
              </w:rPr>
              <w:t>external</w:t>
            </w:r>
          </w:p>
        </w:tc>
        <w:tc>
          <w:tcPr>
            <w:tcW w:w="446" w:type="dxa"/>
          </w:tcPr>
          <w:p w14:paraId="6DACB8B9" w14:textId="77777777" w:rsidR="0037615C" w:rsidRDefault="005C3ED1">
            <w:pPr>
              <w:spacing w:after="0" w:line="240" w:lineRule="auto"/>
            </w:pPr>
            <w:r>
              <w:rPr>
                <w:sz w:val="15"/>
              </w:rPr>
              <w:t>73,575</w:t>
            </w:r>
          </w:p>
        </w:tc>
        <w:tc>
          <w:tcPr>
            <w:tcW w:w="446" w:type="dxa"/>
          </w:tcPr>
          <w:p w14:paraId="16377A7C" w14:textId="77777777" w:rsidR="0037615C" w:rsidRDefault="005C3ED1">
            <w:pPr>
              <w:spacing w:after="0" w:line="240" w:lineRule="auto"/>
            </w:pPr>
            <w:r>
              <w:rPr>
                <w:sz w:val="15"/>
              </w:rPr>
              <w:t>54,721</w:t>
            </w:r>
          </w:p>
        </w:tc>
        <w:tc>
          <w:tcPr>
            <w:tcW w:w="637" w:type="dxa"/>
          </w:tcPr>
          <w:p w14:paraId="6962A276" w14:textId="77777777" w:rsidR="0037615C" w:rsidRDefault="005C3ED1">
            <w:pPr>
              <w:spacing w:after="0" w:line="240" w:lineRule="auto"/>
            </w:pPr>
            <w:r>
              <w:rPr>
                <w:sz w:val="15"/>
              </w:rPr>
              <w:t>24,811</w:t>
            </w:r>
          </w:p>
        </w:tc>
        <w:tc>
          <w:tcPr>
            <w:tcW w:w="446" w:type="dxa"/>
          </w:tcPr>
          <w:p w14:paraId="07FF8AA6" w14:textId="77777777" w:rsidR="0037615C" w:rsidRDefault="005C3ED1">
            <w:pPr>
              <w:spacing w:after="0" w:line="240" w:lineRule="auto"/>
            </w:pPr>
            <w:r>
              <w:rPr>
                <w:sz w:val="15"/>
              </w:rPr>
              <w:t>29,910</w:t>
            </w:r>
          </w:p>
        </w:tc>
        <w:tc>
          <w:tcPr>
            <w:tcW w:w="509" w:type="dxa"/>
          </w:tcPr>
          <w:p w14:paraId="7176A67E" w14:textId="77777777" w:rsidR="0037615C" w:rsidRDefault="005C3ED1">
            <w:pPr>
              <w:spacing w:after="0" w:line="240" w:lineRule="auto"/>
            </w:pPr>
            <w:r>
              <w:rPr>
                <w:sz w:val="15"/>
              </w:rPr>
              <w:t>21,606</w:t>
            </w:r>
          </w:p>
        </w:tc>
        <w:tc>
          <w:tcPr>
            <w:tcW w:w="637" w:type="dxa"/>
          </w:tcPr>
          <w:p w14:paraId="6FDE25B5" w14:textId="77777777" w:rsidR="0037615C" w:rsidRDefault="005C3ED1">
            <w:pPr>
              <w:spacing w:after="0" w:line="240" w:lineRule="auto"/>
            </w:pPr>
            <w:r>
              <w:rPr>
                <w:sz w:val="15"/>
              </w:rPr>
              <w:t>0</w:t>
            </w:r>
          </w:p>
        </w:tc>
        <w:tc>
          <w:tcPr>
            <w:tcW w:w="1337" w:type="dxa"/>
          </w:tcPr>
          <w:p w14:paraId="38598D5C" w14:textId="77777777" w:rsidR="0037615C" w:rsidRDefault="005C3ED1">
            <w:pPr>
              <w:spacing w:after="0" w:line="240" w:lineRule="auto"/>
            </w:pPr>
            <w:r>
              <w:rPr>
                <w:sz w:val="15"/>
              </w:rPr>
              <w:t>no (2017)</w:t>
            </w:r>
          </w:p>
        </w:tc>
      </w:tr>
      <w:tr w:rsidR="0037615C" w14:paraId="2593D2A8" w14:textId="77777777">
        <w:trPr>
          <w:jc w:val="center"/>
        </w:trPr>
        <w:tc>
          <w:tcPr>
            <w:tcW w:w="2420" w:type="dxa"/>
          </w:tcPr>
          <w:p w14:paraId="76C6435A" w14:textId="77777777" w:rsidR="0037615C" w:rsidRDefault="005C3ED1">
            <w:pPr>
              <w:spacing w:after="0" w:line="240" w:lineRule="auto"/>
            </w:pPr>
            <w:r>
              <w:rPr>
                <w:rFonts w:ascii="Consolas" w:eastAsia="Consolas" w:hAnsi="Consolas"/>
                <w:sz w:val="12"/>
              </w:rPr>
              <w:t>phishstorm</w:t>
            </w:r>
            <w:r>
              <w:rPr>
                <w:sz w:val="15"/>
              </w:rPr>
              <w:t xml:space="preserve"> (mirror)</w:t>
            </w:r>
          </w:p>
        </w:tc>
        <w:tc>
          <w:tcPr>
            <w:tcW w:w="2420" w:type="dxa"/>
          </w:tcPr>
          <w:p w14:paraId="2F12D88B" w14:textId="77777777" w:rsidR="0037615C" w:rsidRDefault="005C3ED1">
            <w:pPr>
              <w:spacing w:after="0" w:line="240" w:lineRule="auto"/>
            </w:pPr>
            <w:r>
              <w:rPr>
                <w:sz w:val="15"/>
              </w:rPr>
              <w:t>external</w:t>
            </w:r>
          </w:p>
        </w:tc>
        <w:tc>
          <w:tcPr>
            <w:tcW w:w="446" w:type="dxa"/>
          </w:tcPr>
          <w:p w14:paraId="010A284A" w14:textId="77777777" w:rsidR="0037615C" w:rsidRDefault="005C3ED1">
            <w:pPr>
              <w:spacing w:after="0" w:line="240" w:lineRule="auto"/>
            </w:pPr>
            <w:r>
              <w:rPr>
                <w:sz w:val="15"/>
              </w:rPr>
              <w:t>96,018</w:t>
            </w:r>
          </w:p>
        </w:tc>
        <w:tc>
          <w:tcPr>
            <w:tcW w:w="446" w:type="dxa"/>
          </w:tcPr>
          <w:p w14:paraId="7DB83F8C" w14:textId="77777777" w:rsidR="0037615C" w:rsidRDefault="005C3ED1">
            <w:pPr>
              <w:spacing w:after="0" w:line="240" w:lineRule="auto"/>
            </w:pPr>
            <w:r>
              <w:rPr>
                <w:sz w:val="15"/>
              </w:rPr>
              <w:t>95,962</w:t>
            </w:r>
          </w:p>
        </w:tc>
        <w:tc>
          <w:tcPr>
            <w:tcW w:w="637" w:type="dxa"/>
          </w:tcPr>
          <w:p w14:paraId="206AE58F" w14:textId="77777777" w:rsidR="0037615C" w:rsidRDefault="005C3ED1">
            <w:pPr>
              <w:spacing w:after="0" w:line="240" w:lineRule="auto"/>
            </w:pPr>
            <w:r>
              <w:rPr>
                <w:sz w:val="15"/>
              </w:rPr>
              <w:t>47,972</w:t>
            </w:r>
          </w:p>
        </w:tc>
        <w:tc>
          <w:tcPr>
            <w:tcW w:w="446" w:type="dxa"/>
          </w:tcPr>
          <w:p w14:paraId="3FF55C2A" w14:textId="77777777" w:rsidR="0037615C" w:rsidRDefault="005C3ED1">
            <w:pPr>
              <w:spacing w:after="0" w:line="240" w:lineRule="auto"/>
            </w:pPr>
            <w:r>
              <w:rPr>
                <w:sz w:val="15"/>
              </w:rPr>
              <w:t>47,990</w:t>
            </w:r>
          </w:p>
        </w:tc>
        <w:tc>
          <w:tcPr>
            <w:tcW w:w="509" w:type="dxa"/>
          </w:tcPr>
          <w:p w14:paraId="42DDA075" w14:textId="77777777" w:rsidR="0037615C" w:rsidRDefault="005C3ED1">
            <w:pPr>
              <w:spacing w:after="0" w:line="240" w:lineRule="auto"/>
            </w:pPr>
            <w:r>
              <w:rPr>
                <w:sz w:val="15"/>
              </w:rPr>
              <w:t>30,894</w:t>
            </w:r>
          </w:p>
        </w:tc>
        <w:tc>
          <w:tcPr>
            <w:tcW w:w="637" w:type="dxa"/>
          </w:tcPr>
          <w:p w14:paraId="4B61833E" w14:textId="77777777" w:rsidR="0037615C" w:rsidRDefault="005C3ED1">
            <w:pPr>
              <w:spacing w:after="0" w:line="240" w:lineRule="auto"/>
            </w:pPr>
            <w:r>
              <w:rPr>
                <w:sz w:val="15"/>
              </w:rPr>
              <w:t>0</w:t>
            </w:r>
          </w:p>
        </w:tc>
        <w:tc>
          <w:tcPr>
            <w:tcW w:w="1337" w:type="dxa"/>
          </w:tcPr>
          <w:p w14:paraId="76F4BA16" w14:textId="77777777" w:rsidR="0037615C" w:rsidRDefault="005C3ED1">
            <w:pPr>
              <w:spacing w:after="0" w:line="240" w:lineRule="auto"/>
            </w:pPr>
            <w:r>
              <w:rPr>
                <w:sz w:val="15"/>
              </w:rPr>
              <w:t>no (2014)</w:t>
            </w:r>
          </w:p>
        </w:tc>
      </w:tr>
      <w:tr w:rsidR="0037615C" w14:paraId="4982B620" w14:textId="77777777">
        <w:trPr>
          <w:jc w:val="center"/>
        </w:trPr>
        <w:tc>
          <w:tcPr>
            <w:tcW w:w="2420" w:type="dxa"/>
          </w:tcPr>
          <w:p w14:paraId="330549D4" w14:textId="77777777" w:rsidR="0037615C" w:rsidRDefault="005C3ED1">
            <w:pPr>
              <w:spacing w:after="0" w:line="240" w:lineRule="auto"/>
            </w:pPr>
            <w:r>
              <w:rPr>
                <w:rFonts w:ascii="Consolas" w:eastAsia="Consolas" w:hAnsi="Consolas"/>
                <w:sz w:val="12"/>
              </w:rPr>
              <w:t>iscx2016</w:t>
            </w:r>
            <w:r>
              <w:rPr>
                <w:sz w:val="15"/>
              </w:rPr>
              <w:t xml:space="preserve"> (mirror: benign + phishing lists)</w:t>
            </w:r>
          </w:p>
        </w:tc>
        <w:tc>
          <w:tcPr>
            <w:tcW w:w="2420" w:type="dxa"/>
          </w:tcPr>
          <w:p w14:paraId="6CEE18D6" w14:textId="77777777" w:rsidR="0037615C" w:rsidRDefault="005C3ED1">
            <w:pPr>
              <w:spacing w:after="0" w:line="240" w:lineRule="auto"/>
            </w:pPr>
            <w:r>
              <w:rPr>
                <w:sz w:val="15"/>
              </w:rPr>
              <w:t>external</w:t>
            </w:r>
          </w:p>
        </w:tc>
        <w:tc>
          <w:tcPr>
            <w:tcW w:w="446" w:type="dxa"/>
          </w:tcPr>
          <w:p w14:paraId="053BCD3F" w14:textId="77777777" w:rsidR="0037615C" w:rsidRDefault="005C3ED1">
            <w:pPr>
              <w:spacing w:after="0" w:line="240" w:lineRule="auto"/>
            </w:pPr>
            <w:r>
              <w:rPr>
                <w:sz w:val="15"/>
              </w:rPr>
              <w:t>45,343</w:t>
            </w:r>
          </w:p>
        </w:tc>
        <w:tc>
          <w:tcPr>
            <w:tcW w:w="446" w:type="dxa"/>
          </w:tcPr>
          <w:p w14:paraId="623D94F8" w14:textId="77777777" w:rsidR="0037615C" w:rsidRDefault="005C3ED1">
            <w:pPr>
              <w:spacing w:after="0" w:line="240" w:lineRule="auto"/>
            </w:pPr>
            <w:r>
              <w:rPr>
                <w:sz w:val="15"/>
              </w:rPr>
              <w:t>45,324</w:t>
            </w:r>
          </w:p>
        </w:tc>
        <w:tc>
          <w:tcPr>
            <w:tcW w:w="637" w:type="dxa"/>
          </w:tcPr>
          <w:p w14:paraId="6F88D8F0" w14:textId="77777777" w:rsidR="0037615C" w:rsidRDefault="005C3ED1">
            <w:pPr>
              <w:spacing w:after="0" w:line="240" w:lineRule="auto"/>
            </w:pPr>
            <w:r>
              <w:rPr>
                <w:sz w:val="15"/>
              </w:rPr>
              <w:t>9,946</w:t>
            </w:r>
          </w:p>
        </w:tc>
        <w:tc>
          <w:tcPr>
            <w:tcW w:w="446" w:type="dxa"/>
          </w:tcPr>
          <w:p w14:paraId="6FF77023" w14:textId="77777777" w:rsidR="0037615C" w:rsidRDefault="005C3ED1">
            <w:pPr>
              <w:spacing w:after="0" w:line="240" w:lineRule="auto"/>
            </w:pPr>
            <w:r>
              <w:rPr>
                <w:sz w:val="15"/>
              </w:rPr>
              <w:t>35,378</w:t>
            </w:r>
          </w:p>
        </w:tc>
        <w:tc>
          <w:tcPr>
            <w:tcW w:w="509" w:type="dxa"/>
          </w:tcPr>
          <w:p w14:paraId="0295DFC9" w14:textId="77777777" w:rsidR="0037615C" w:rsidRDefault="005C3ED1">
            <w:pPr>
              <w:spacing w:after="0" w:line="240" w:lineRule="auto"/>
            </w:pPr>
            <w:r>
              <w:rPr>
                <w:sz w:val="15"/>
              </w:rPr>
              <w:t>4,304</w:t>
            </w:r>
          </w:p>
        </w:tc>
        <w:tc>
          <w:tcPr>
            <w:tcW w:w="637" w:type="dxa"/>
          </w:tcPr>
          <w:p w14:paraId="4AB6D93E" w14:textId="77777777" w:rsidR="0037615C" w:rsidRDefault="005C3ED1">
            <w:pPr>
              <w:spacing w:after="0" w:line="240" w:lineRule="auto"/>
            </w:pPr>
            <w:r>
              <w:rPr>
                <w:sz w:val="15"/>
              </w:rPr>
              <w:t>0</w:t>
            </w:r>
          </w:p>
        </w:tc>
        <w:tc>
          <w:tcPr>
            <w:tcW w:w="1337" w:type="dxa"/>
          </w:tcPr>
          <w:p w14:paraId="63B8F458" w14:textId="77777777" w:rsidR="0037615C" w:rsidRDefault="005C3ED1">
            <w:pPr>
              <w:spacing w:after="0" w:line="240" w:lineRule="auto"/>
            </w:pPr>
            <w:r>
              <w:rPr>
                <w:sz w:val="15"/>
              </w:rPr>
              <w:t>no (2016)</w:t>
            </w:r>
          </w:p>
        </w:tc>
      </w:tr>
      <w:tr w:rsidR="0037615C" w14:paraId="3963A97F" w14:textId="77777777">
        <w:trPr>
          <w:jc w:val="center"/>
        </w:trPr>
        <w:tc>
          <w:tcPr>
            <w:tcW w:w="2420" w:type="dxa"/>
          </w:tcPr>
          <w:p w14:paraId="3691C184" w14:textId="77777777" w:rsidR="0037615C" w:rsidRDefault="005C3ED1">
            <w:pPr>
              <w:spacing w:after="0" w:line="240" w:lineRule="auto"/>
            </w:pPr>
            <w:r>
              <w:rPr>
                <w:rFonts w:ascii="Consolas" w:eastAsia="Consolas" w:hAnsi="Consolas"/>
                <w:sz w:val="12"/>
              </w:rPr>
              <w:t>kaggle651k_bp</w:t>
            </w:r>
            <w:r>
              <w:rPr>
                <w:sz w:val="15"/>
              </w:rPr>
              <w:t xml:space="preserve"> (sid321axn mirror, benign + phishing only)</w:t>
            </w:r>
          </w:p>
        </w:tc>
        <w:tc>
          <w:tcPr>
            <w:tcW w:w="2420" w:type="dxa"/>
          </w:tcPr>
          <w:p w14:paraId="10B9C145" w14:textId="77777777" w:rsidR="0037615C" w:rsidRDefault="005C3ED1">
            <w:pPr>
              <w:spacing w:after="0" w:line="240" w:lineRule="auto"/>
            </w:pPr>
            <w:r>
              <w:rPr>
                <w:sz w:val="15"/>
              </w:rPr>
              <w:t xml:space="preserve">external, </w:t>
            </w:r>
            <w:r>
              <w:rPr>
                <w:b/>
                <w:sz w:val="15"/>
              </w:rPr>
              <w:t>shares lineage with B and the original</w:t>
            </w:r>
          </w:p>
        </w:tc>
        <w:tc>
          <w:tcPr>
            <w:tcW w:w="446" w:type="dxa"/>
          </w:tcPr>
          <w:p w14:paraId="41381F27" w14:textId="77777777" w:rsidR="0037615C" w:rsidRDefault="005C3ED1">
            <w:pPr>
              <w:spacing w:after="0" w:line="240" w:lineRule="auto"/>
            </w:pPr>
            <w:r>
              <w:rPr>
                <w:sz w:val="15"/>
              </w:rPr>
              <w:t>522,214</w:t>
            </w:r>
          </w:p>
        </w:tc>
        <w:tc>
          <w:tcPr>
            <w:tcW w:w="446" w:type="dxa"/>
          </w:tcPr>
          <w:p w14:paraId="210FDFA8" w14:textId="77777777" w:rsidR="0037615C" w:rsidRDefault="005C3ED1">
            <w:pPr>
              <w:spacing w:after="0" w:line="240" w:lineRule="auto"/>
            </w:pPr>
            <w:r>
              <w:rPr>
                <w:sz w:val="15"/>
              </w:rPr>
              <w:t>514,031</w:t>
            </w:r>
          </w:p>
        </w:tc>
        <w:tc>
          <w:tcPr>
            <w:tcW w:w="637" w:type="dxa"/>
          </w:tcPr>
          <w:p w14:paraId="7903E441" w14:textId="77777777" w:rsidR="0037615C" w:rsidRDefault="005C3ED1">
            <w:pPr>
              <w:spacing w:after="0" w:line="240" w:lineRule="auto"/>
            </w:pPr>
            <w:r>
              <w:rPr>
                <w:sz w:val="15"/>
              </w:rPr>
              <w:t>90,015</w:t>
            </w:r>
          </w:p>
        </w:tc>
        <w:tc>
          <w:tcPr>
            <w:tcW w:w="446" w:type="dxa"/>
          </w:tcPr>
          <w:p w14:paraId="2558829B" w14:textId="77777777" w:rsidR="0037615C" w:rsidRDefault="005C3ED1">
            <w:pPr>
              <w:spacing w:after="0" w:line="240" w:lineRule="auto"/>
            </w:pPr>
            <w:r>
              <w:rPr>
                <w:sz w:val="15"/>
              </w:rPr>
              <w:t>424,016</w:t>
            </w:r>
          </w:p>
        </w:tc>
        <w:tc>
          <w:tcPr>
            <w:tcW w:w="509" w:type="dxa"/>
          </w:tcPr>
          <w:p w14:paraId="4F974ADA" w14:textId="77777777" w:rsidR="0037615C" w:rsidRDefault="005C3ED1">
            <w:pPr>
              <w:spacing w:after="0" w:line="240" w:lineRule="auto"/>
            </w:pPr>
            <w:r>
              <w:rPr>
                <w:sz w:val="15"/>
              </w:rPr>
              <w:t>145,482</w:t>
            </w:r>
          </w:p>
        </w:tc>
        <w:tc>
          <w:tcPr>
            <w:tcW w:w="637" w:type="dxa"/>
          </w:tcPr>
          <w:p w14:paraId="7A1F5F2A" w14:textId="77777777" w:rsidR="0037615C" w:rsidRDefault="005C3ED1">
            <w:pPr>
              <w:spacing w:after="0" w:line="240" w:lineRule="auto"/>
            </w:pPr>
            <w:r>
              <w:rPr>
                <w:sz w:val="15"/>
              </w:rPr>
              <w:t>3,940</w:t>
            </w:r>
          </w:p>
        </w:tc>
        <w:tc>
          <w:tcPr>
            <w:tcW w:w="1337" w:type="dxa"/>
          </w:tcPr>
          <w:p w14:paraId="2092C386" w14:textId="77777777" w:rsidR="0037615C" w:rsidRDefault="005C3ED1">
            <w:pPr>
              <w:spacing w:after="0" w:line="240" w:lineRule="auto"/>
            </w:pPr>
            <w:r>
              <w:rPr>
                <w:sz w:val="15"/>
              </w:rPr>
              <w:t>no</w:t>
            </w:r>
          </w:p>
        </w:tc>
      </w:tr>
      <w:tr w:rsidR="0037615C" w14:paraId="30008517" w14:textId="77777777">
        <w:trPr>
          <w:jc w:val="center"/>
        </w:trPr>
        <w:tc>
          <w:tcPr>
            <w:tcW w:w="2420" w:type="dxa"/>
          </w:tcPr>
          <w:p w14:paraId="3F6A415B" w14:textId="77777777" w:rsidR="0037615C" w:rsidRDefault="005C3ED1">
            <w:pPr>
              <w:spacing w:after="0" w:line="240" w:lineRule="auto"/>
            </w:pPr>
            <w:r>
              <w:rPr>
                <w:rFonts w:ascii="Consolas" w:eastAsia="Consolas" w:hAnsi="Consolas"/>
                <w:sz w:val="12"/>
              </w:rPr>
              <w:t>phishtank</w:t>
            </w:r>
            <w:r>
              <w:rPr>
                <w:sz w:val="15"/>
              </w:rPr>
              <w:t xml:space="preserve"> (verified online, 2026-10-11 dump)</w:t>
            </w:r>
          </w:p>
        </w:tc>
        <w:tc>
          <w:tcPr>
            <w:tcW w:w="2420" w:type="dxa"/>
          </w:tcPr>
          <w:p w14:paraId="6A5A2030" w14:textId="77777777" w:rsidR="0037615C" w:rsidRDefault="005C3ED1">
            <w:pPr>
              <w:spacing w:after="0" w:line="240" w:lineRule="auto"/>
            </w:pPr>
            <w:r>
              <w:rPr>
                <w:sz w:val="15"/>
              </w:rPr>
              <w:t>positive-only, temporal</w:t>
            </w:r>
          </w:p>
        </w:tc>
        <w:tc>
          <w:tcPr>
            <w:tcW w:w="446" w:type="dxa"/>
          </w:tcPr>
          <w:p w14:paraId="1E91D35E" w14:textId="77777777" w:rsidR="0037615C" w:rsidRDefault="005C3ED1">
            <w:pPr>
              <w:spacing w:after="0" w:line="240" w:lineRule="auto"/>
            </w:pPr>
            <w:r>
              <w:rPr>
                <w:sz w:val="15"/>
              </w:rPr>
              <w:t>67,621</w:t>
            </w:r>
          </w:p>
        </w:tc>
        <w:tc>
          <w:tcPr>
            <w:tcW w:w="446" w:type="dxa"/>
          </w:tcPr>
          <w:p w14:paraId="5B666F46" w14:textId="77777777" w:rsidR="0037615C" w:rsidRDefault="005C3ED1">
            <w:pPr>
              <w:spacing w:after="0" w:line="240" w:lineRule="auto"/>
            </w:pPr>
            <w:r>
              <w:rPr>
                <w:sz w:val="15"/>
              </w:rPr>
              <w:t>67,326</w:t>
            </w:r>
          </w:p>
        </w:tc>
        <w:tc>
          <w:tcPr>
            <w:tcW w:w="637" w:type="dxa"/>
          </w:tcPr>
          <w:p w14:paraId="03C7BE21" w14:textId="77777777" w:rsidR="0037615C" w:rsidRDefault="005C3ED1">
            <w:pPr>
              <w:spacing w:after="0" w:line="240" w:lineRule="auto"/>
            </w:pPr>
            <w:r>
              <w:rPr>
                <w:sz w:val="15"/>
              </w:rPr>
              <w:t>67,326</w:t>
            </w:r>
          </w:p>
        </w:tc>
        <w:tc>
          <w:tcPr>
            <w:tcW w:w="446" w:type="dxa"/>
          </w:tcPr>
          <w:p w14:paraId="20D5A878" w14:textId="77777777" w:rsidR="0037615C" w:rsidRDefault="005C3ED1">
            <w:pPr>
              <w:spacing w:after="0" w:line="240" w:lineRule="auto"/>
            </w:pPr>
            <w:r>
              <w:rPr>
                <w:sz w:val="15"/>
              </w:rPr>
              <w:t>0</w:t>
            </w:r>
          </w:p>
        </w:tc>
        <w:tc>
          <w:tcPr>
            <w:tcW w:w="509" w:type="dxa"/>
          </w:tcPr>
          <w:p w14:paraId="3FACCB13" w14:textId="77777777" w:rsidR="0037615C" w:rsidRDefault="005C3ED1">
            <w:pPr>
              <w:spacing w:after="0" w:line="240" w:lineRule="auto"/>
            </w:pPr>
            <w:r>
              <w:rPr>
                <w:sz w:val="15"/>
              </w:rPr>
              <w:t>12,971</w:t>
            </w:r>
          </w:p>
        </w:tc>
        <w:tc>
          <w:tcPr>
            <w:tcW w:w="637" w:type="dxa"/>
          </w:tcPr>
          <w:p w14:paraId="62F77CAE" w14:textId="77777777" w:rsidR="0037615C" w:rsidRDefault="005C3ED1">
            <w:pPr>
              <w:spacing w:after="0" w:line="240" w:lineRule="auto"/>
            </w:pPr>
            <w:r>
              <w:rPr>
                <w:sz w:val="15"/>
              </w:rPr>
              <w:t>0</w:t>
            </w:r>
          </w:p>
        </w:tc>
        <w:tc>
          <w:tcPr>
            <w:tcW w:w="1337" w:type="dxa"/>
          </w:tcPr>
          <w:p w14:paraId="4B7704D0" w14:textId="77777777" w:rsidR="0037615C" w:rsidRDefault="005C3ED1">
            <w:pPr>
              <w:spacing w:after="0" w:line="240" w:lineRule="auto"/>
            </w:pPr>
            <w:r>
              <w:rPr>
                <w:b/>
                <w:sz w:val="15"/>
              </w:rPr>
              <w:t>2011-02 → 2026-10</w:t>
            </w:r>
          </w:p>
        </w:tc>
      </w:tr>
      <w:tr w:rsidR="0037615C" w14:paraId="1CD0683F" w14:textId="77777777">
        <w:trPr>
          <w:jc w:val="center"/>
        </w:trPr>
        <w:tc>
          <w:tcPr>
            <w:tcW w:w="2420" w:type="dxa"/>
          </w:tcPr>
          <w:p w14:paraId="1EFEA1EB" w14:textId="77777777" w:rsidR="0037615C" w:rsidRDefault="005C3ED1">
            <w:pPr>
              <w:spacing w:after="0" w:line="240" w:lineRule="auto"/>
            </w:pPr>
            <w:r>
              <w:rPr>
                <w:rFonts w:ascii="Consolas" w:eastAsia="Consolas" w:hAnsi="Consolas"/>
                <w:sz w:val="12"/>
              </w:rPr>
              <w:t>urlhaus</w:t>
            </w:r>
            <w:r>
              <w:rPr>
                <w:sz w:val="15"/>
              </w:rPr>
              <w:t xml:space="preserve"> (abuse.ch, malware URLs)</w:t>
            </w:r>
          </w:p>
        </w:tc>
        <w:tc>
          <w:tcPr>
            <w:tcW w:w="2420" w:type="dxa"/>
          </w:tcPr>
          <w:p w14:paraId="299670B1" w14:textId="77777777" w:rsidR="0037615C" w:rsidRDefault="005C3ED1">
            <w:pPr>
              <w:spacing w:after="0" w:line="240" w:lineRule="auto"/>
            </w:pPr>
            <w:r>
              <w:rPr>
                <w:sz w:val="15"/>
              </w:rPr>
              <w:t>positive-only, out-of-task check</w:t>
            </w:r>
          </w:p>
        </w:tc>
        <w:tc>
          <w:tcPr>
            <w:tcW w:w="446" w:type="dxa"/>
          </w:tcPr>
          <w:p w14:paraId="0B6DF23F" w14:textId="77777777" w:rsidR="0037615C" w:rsidRDefault="005C3ED1">
            <w:pPr>
              <w:spacing w:after="0" w:line="240" w:lineRule="auto"/>
            </w:pPr>
            <w:r>
              <w:rPr>
                <w:sz w:val="15"/>
              </w:rPr>
              <w:t>72,849</w:t>
            </w:r>
          </w:p>
        </w:tc>
        <w:tc>
          <w:tcPr>
            <w:tcW w:w="446" w:type="dxa"/>
          </w:tcPr>
          <w:p w14:paraId="13F31A5B" w14:textId="77777777" w:rsidR="0037615C" w:rsidRDefault="005C3ED1">
            <w:pPr>
              <w:spacing w:after="0" w:line="240" w:lineRule="auto"/>
            </w:pPr>
            <w:r>
              <w:rPr>
                <w:sz w:val="15"/>
              </w:rPr>
              <w:t>72,847</w:t>
            </w:r>
          </w:p>
        </w:tc>
        <w:tc>
          <w:tcPr>
            <w:tcW w:w="637" w:type="dxa"/>
          </w:tcPr>
          <w:p w14:paraId="7046C2C3" w14:textId="77777777" w:rsidR="0037615C" w:rsidRDefault="005C3ED1">
            <w:pPr>
              <w:spacing w:after="0" w:line="240" w:lineRule="auto"/>
            </w:pPr>
            <w:r>
              <w:rPr>
                <w:sz w:val="15"/>
              </w:rPr>
              <w:t>72,847</w:t>
            </w:r>
          </w:p>
        </w:tc>
        <w:tc>
          <w:tcPr>
            <w:tcW w:w="446" w:type="dxa"/>
          </w:tcPr>
          <w:p w14:paraId="65AAAB66" w14:textId="77777777" w:rsidR="0037615C" w:rsidRDefault="005C3ED1">
            <w:pPr>
              <w:spacing w:after="0" w:line="240" w:lineRule="auto"/>
            </w:pPr>
            <w:r>
              <w:rPr>
                <w:sz w:val="15"/>
              </w:rPr>
              <w:t>0</w:t>
            </w:r>
          </w:p>
        </w:tc>
        <w:tc>
          <w:tcPr>
            <w:tcW w:w="509" w:type="dxa"/>
          </w:tcPr>
          <w:p w14:paraId="5F7E4BEF" w14:textId="77777777" w:rsidR="0037615C" w:rsidRDefault="005C3ED1">
            <w:pPr>
              <w:spacing w:after="0" w:line="240" w:lineRule="auto"/>
            </w:pPr>
            <w:r>
              <w:rPr>
                <w:sz w:val="15"/>
              </w:rPr>
              <w:t>17,585</w:t>
            </w:r>
          </w:p>
        </w:tc>
        <w:tc>
          <w:tcPr>
            <w:tcW w:w="637" w:type="dxa"/>
          </w:tcPr>
          <w:p w14:paraId="0B33EE8A" w14:textId="77777777" w:rsidR="0037615C" w:rsidRDefault="005C3ED1">
            <w:pPr>
              <w:spacing w:after="0" w:line="240" w:lineRule="auto"/>
            </w:pPr>
            <w:r>
              <w:rPr>
                <w:sz w:val="15"/>
              </w:rPr>
              <w:t>0</w:t>
            </w:r>
          </w:p>
        </w:tc>
        <w:tc>
          <w:tcPr>
            <w:tcW w:w="1337" w:type="dxa"/>
          </w:tcPr>
          <w:p w14:paraId="6252C806" w14:textId="77777777" w:rsidR="0037615C" w:rsidRDefault="005C3ED1">
            <w:pPr>
              <w:spacing w:after="0" w:line="240" w:lineRule="auto"/>
            </w:pPr>
            <w:r>
              <w:rPr>
                <w:b/>
                <w:sz w:val="15"/>
              </w:rPr>
              <w:t>2018-06 → 2026-10</w:t>
            </w:r>
          </w:p>
        </w:tc>
      </w:tr>
      <w:tr w:rsidR="0037615C" w14:paraId="699B7E86" w14:textId="77777777">
        <w:trPr>
          <w:jc w:val="center"/>
        </w:trPr>
        <w:tc>
          <w:tcPr>
            <w:tcW w:w="2420" w:type="dxa"/>
          </w:tcPr>
          <w:p w14:paraId="023BF91B" w14:textId="77777777" w:rsidR="0037615C" w:rsidRDefault="005C3ED1">
            <w:pPr>
              <w:spacing w:after="0" w:line="240" w:lineRule="auto"/>
            </w:pPr>
            <w:r>
              <w:rPr>
                <w:rFonts w:ascii="Consolas" w:eastAsia="Consolas" w:hAnsi="Consolas"/>
                <w:sz w:val="12"/>
              </w:rPr>
              <w:t>openphish</w:t>
            </w:r>
            <w:r>
              <w:rPr>
                <w:sz w:val="15"/>
              </w:rPr>
              <w:t xml:space="preserve"> (community feed, 2026-10-11)</w:t>
            </w:r>
          </w:p>
        </w:tc>
        <w:tc>
          <w:tcPr>
            <w:tcW w:w="2420" w:type="dxa"/>
          </w:tcPr>
          <w:p w14:paraId="51D02779" w14:textId="77777777" w:rsidR="0037615C" w:rsidRDefault="005C3ED1">
            <w:pPr>
              <w:spacing w:after="0" w:line="240" w:lineRule="auto"/>
            </w:pPr>
            <w:r>
              <w:rPr>
                <w:sz w:val="15"/>
              </w:rPr>
              <w:t>positive-only sanity</w:t>
            </w:r>
          </w:p>
        </w:tc>
        <w:tc>
          <w:tcPr>
            <w:tcW w:w="446" w:type="dxa"/>
          </w:tcPr>
          <w:p w14:paraId="39871C4F" w14:textId="77777777" w:rsidR="0037615C" w:rsidRDefault="005C3ED1">
            <w:pPr>
              <w:spacing w:after="0" w:line="240" w:lineRule="auto"/>
            </w:pPr>
            <w:r>
              <w:rPr>
                <w:sz w:val="15"/>
              </w:rPr>
              <w:t>300</w:t>
            </w:r>
          </w:p>
        </w:tc>
        <w:tc>
          <w:tcPr>
            <w:tcW w:w="446" w:type="dxa"/>
          </w:tcPr>
          <w:p w14:paraId="0F55DAE5" w14:textId="77777777" w:rsidR="0037615C" w:rsidRDefault="005C3ED1">
            <w:pPr>
              <w:spacing w:after="0" w:line="240" w:lineRule="auto"/>
            </w:pPr>
            <w:r>
              <w:rPr>
                <w:sz w:val="15"/>
              </w:rPr>
              <w:t>300</w:t>
            </w:r>
          </w:p>
        </w:tc>
        <w:tc>
          <w:tcPr>
            <w:tcW w:w="637" w:type="dxa"/>
          </w:tcPr>
          <w:p w14:paraId="6BBB2EA6" w14:textId="77777777" w:rsidR="0037615C" w:rsidRDefault="005C3ED1">
            <w:pPr>
              <w:spacing w:after="0" w:line="240" w:lineRule="auto"/>
            </w:pPr>
            <w:r>
              <w:rPr>
                <w:sz w:val="15"/>
              </w:rPr>
              <w:t>300</w:t>
            </w:r>
          </w:p>
        </w:tc>
        <w:tc>
          <w:tcPr>
            <w:tcW w:w="446" w:type="dxa"/>
          </w:tcPr>
          <w:p w14:paraId="06F97DA2" w14:textId="77777777" w:rsidR="0037615C" w:rsidRDefault="005C3ED1">
            <w:pPr>
              <w:spacing w:after="0" w:line="240" w:lineRule="auto"/>
            </w:pPr>
            <w:r>
              <w:rPr>
                <w:sz w:val="15"/>
              </w:rPr>
              <w:t>0</w:t>
            </w:r>
          </w:p>
        </w:tc>
        <w:tc>
          <w:tcPr>
            <w:tcW w:w="509" w:type="dxa"/>
          </w:tcPr>
          <w:p w14:paraId="2C5575E9" w14:textId="77777777" w:rsidR="0037615C" w:rsidRDefault="005C3ED1">
            <w:pPr>
              <w:spacing w:after="0" w:line="240" w:lineRule="auto"/>
            </w:pPr>
            <w:r>
              <w:rPr>
                <w:sz w:val="15"/>
              </w:rPr>
              <w:t>144</w:t>
            </w:r>
          </w:p>
        </w:tc>
        <w:tc>
          <w:tcPr>
            <w:tcW w:w="637" w:type="dxa"/>
          </w:tcPr>
          <w:p w14:paraId="65993F1D" w14:textId="77777777" w:rsidR="0037615C" w:rsidRDefault="005C3ED1">
            <w:pPr>
              <w:spacing w:after="0" w:line="240" w:lineRule="auto"/>
            </w:pPr>
            <w:r>
              <w:rPr>
                <w:sz w:val="15"/>
              </w:rPr>
              <w:t>0</w:t>
            </w:r>
          </w:p>
        </w:tc>
        <w:tc>
          <w:tcPr>
            <w:tcW w:w="1337" w:type="dxa"/>
          </w:tcPr>
          <w:p w14:paraId="431722B6" w14:textId="77777777" w:rsidR="0037615C" w:rsidRDefault="005C3ED1">
            <w:pPr>
              <w:spacing w:after="0" w:line="240" w:lineRule="auto"/>
            </w:pPr>
            <w:r>
              <w:rPr>
                <w:sz w:val="15"/>
              </w:rPr>
              <w:t>no</w:t>
            </w:r>
          </w:p>
        </w:tc>
      </w:tr>
    </w:tbl>
    <w:p w14:paraId="0D51D5CA" w14:textId="77777777" w:rsidR="0037615C" w:rsidRDefault="0037615C">
      <w:pPr>
        <w:spacing w:after="40"/>
      </w:pPr>
    </w:p>
    <w:p w14:paraId="17836A92" w14:textId="77777777" w:rsidR="0037615C" w:rsidRDefault="005C3ED1">
      <w:pPr>
        <w:jc w:val="both"/>
      </w:pPr>
      <w:r>
        <w:t xml:space="preserve">Note on PhiUSIIL labels: the UCI file encodes </w:t>
      </w:r>
      <w:r>
        <w:rPr>
          <w:rFonts w:ascii="Consolas" w:eastAsia="Consolas" w:hAnsi="Consolas"/>
          <w:sz w:val="19"/>
        </w:rPr>
        <w:t>label = 1</w:t>
      </w:r>
      <w:r>
        <w:t xml:space="preserve"> for </w:t>
      </w:r>
      <w:r>
        <w:rPr>
          <w:b/>
        </w:rPr>
        <w:t>legitimate</w:t>
      </w:r>
      <w:r>
        <w:t>; the canonical file inverts this so that 1 = phishing (checked: 100,945 raw phishing rows → 99,838 after dedup).</w:t>
      </w:r>
    </w:p>
    <w:p w14:paraId="279C21C2" w14:textId="77777777" w:rsidR="0037615C" w:rsidRDefault="005C3ED1">
      <w:pPr>
        <w:jc w:val="both"/>
      </w:pPr>
      <w:r>
        <w:t>Ebbu2017 lost 26 % of rows to deduplication (12,322 duplicate phishing URLs in the upstream file). kaggle651k_bp had 3,940 normalised URLs carrying both labels; all were removed.</w:t>
      </w:r>
    </w:p>
    <w:p w14:paraId="2BC7C43A" w14:textId="77777777" w:rsidR="0037615C" w:rsidRDefault="005C3ED1">
      <w:pPr>
        <w:pStyle w:val="Heading3"/>
      </w:pPr>
      <w:r>
        <w:t>3. Collection artifacts, per class (from dataset_artifact_stats.csv)</w:t>
      </w:r>
    </w:p>
    <w:tbl>
      <w:tblPr>
        <w:tblStyle w:val="TableGrid"/>
        <w:tblW w:w="0" w:type="auto"/>
        <w:jc w:val="center"/>
        <w:tblLayout w:type="fixed"/>
        <w:tblLook w:val="04A0" w:firstRow="1" w:lastRow="0" w:firstColumn="1" w:lastColumn="0" w:noHBand="0" w:noVBand="1"/>
      </w:tblPr>
      <w:tblGrid>
        <w:gridCol w:w="2055"/>
        <w:gridCol w:w="783"/>
        <w:gridCol w:w="2153"/>
        <w:gridCol w:w="1077"/>
        <w:gridCol w:w="1077"/>
        <w:gridCol w:w="587"/>
        <w:gridCol w:w="685"/>
        <w:gridCol w:w="881"/>
      </w:tblGrid>
      <w:tr w:rsidR="0037615C" w14:paraId="777DF9E5" w14:textId="77777777">
        <w:trPr>
          <w:tblHeader/>
          <w:jc w:val="center"/>
        </w:trPr>
        <w:tc>
          <w:tcPr>
            <w:tcW w:w="2055" w:type="dxa"/>
            <w:shd w:val="clear" w:color="auto" w:fill="D9E2F3"/>
          </w:tcPr>
          <w:p w14:paraId="29BFBA1E" w14:textId="77777777" w:rsidR="0037615C" w:rsidRDefault="005C3ED1">
            <w:pPr>
              <w:spacing w:after="0"/>
            </w:pPr>
            <w:r>
              <w:rPr>
                <w:b/>
                <w:sz w:val="15"/>
              </w:rPr>
              <w:t>Corpus</w:t>
            </w:r>
          </w:p>
        </w:tc>
        <w:tc>
          <w:tcPr>
            <w:tcW w:w="783" w:type="dxa"/>
            <w:shd w:val="clear" w:color="auto" w:fill="D9E2F3"/>
          </w:tcPr>
          <w:p w14:paraId="3B53CA98" w14:textId="77777777" w:rsidR="0037615C" w:rsidRDefault="005C3ED1">
            <w:pPr>
              <w:spacing w:after="0"/>
            </w:pPr>
            <w:r>
              <w:rPr>
                <w:b/>
                <w:sz w:val="15"/>
              </w:rPr>
              <w:t>Class</w:t>
            </w:r>
          </w:p>
        </w:tc>
        <w:tc>
          <w:tcPr>
            <w:tcW w:w="2153" w:type="dxa"/>
            <w:shd w:val="clear" w:color="auto" w:fill="D9E2F3"/>
          </w:tcPr>
          <w:p w14:paraId="188FFDD1" w14:textId="77777777" w:rsidR="0037615C" w:rsidRDefault="005C3ED1">
            <w:pPr>
              <w:spacing w:after="0"/>
            </w:pPr>
            <w:r>
              <w:rPr>
                <w:b/>
                <w:sz w:val="15"/>
              </w:rPr>
              <w:t>https</w:t>
            </w:r>
          </w:p>
        </w:tc>
        <w:tc>
          <w:tcPr>
            <w:tcW w:w="1077" w:type="dxa"/>
            <w:shd w:val="clear" w:color="auto" w:fill="D9E2F3"/>
          </w:tcPr>
          <w:p w14:paraId="6708F12C" w14:textId="77777777" w:rsidR="0037615C" w:rsidRDefault="005C3ED1">
            <w:pPr>
              <w:spacing w:after="0"/>
            </w:pPr>
            <w:r>
              <w:rPr>
                <w:b/>
                <w:sz w:val="15"/>
              </w:rPr>
              <w:t xml:space="preserve">leading </w:t>
            </w:r>
            <w:r>
              <w:rPr>
                <w:rFonts w:ascii="Consolas" w:eastAsia="Consolas" w:hAnsi="Consolas"/>
                <w:b/>
                <w:sz w:val="12"/>
              </w:rPr>
              <w:t>www.</w:t>
            </w:r>
          </w:p>
        </w:tc>
        <w:tc>
          <w:tcPr>
            <w:tcW w:w="1077" w:type="dxa"/>
            <w:shd w:val="clear" w:color="auto" w:fill="D9E2F3"/>
          </w:tcPr>
          <w:p w14:paraId="5D19124E" w14:textId="77777777" w:rsidR="0037615C" w:rsidRDefault="005C3ED1">
            <w:pPr>
              <w:spacing w:after="0"/>
            </w:pPr>
            <w:r>
              <w:rPr>
                <w:b/>
                <w:sz w:val="15"/>
              </w:rPr>
              <w:t>homepage (empty path, no query)</w:t>
            </w:r>
          </w:p>
        </w:tc>
        <w:tc>
          <w:tcPr>
            <w:tcW w:w="587" w:type="dxa"/>
            <w:shd w:val="clear" w:color="auto" w:fill="D9E2F3"/>
          </w:tcPr>
          <w:p w14:paraId="25E014B4" w14:textId="77777777" w:rsidR="0037615C" w:rsidRDefault="005C3ED1">
            <w:pPr>
              <w:spacing w:after="0"/>
            </w:pPr>
            <w:r>
              <w:rPr>
                <w:b/>
                <w:sz w:val="15"/>
              </w:rPr>
              <w:t>IP host</w:t>
            </w:r>
          </w:p>
        </w:tc>
        <w:tc>
          <w:tcPr>
            <w:tcW w:w="685" w:type="dxa"/>
            <w:shd w:val="clear" w:color="auto" w:fill="D9E2F3"/>
          </w:tcPr>
          <w:p w14:paraId="2086F31E" w14:textId="77777777" w:rsidR="0037615C" w:rsidRDefault="005C3ED1">
            <w:pPr>
              <w:spacing w:after="0"/>
            </w:pPr>
            <w:r>
              <w:rPr>
                <w:b/>
                <w:sz w:val="15"/>
              </w:rPr>
              <w:t>median length</w:t>
            </w:r>
          </w:p>
        </w:tc>
        <w:tc>
          <w:tcPr>
            <w:tcW w:w="881" w:type="dxa"/>
            <w:shd w:val="clear" w:color="auto" w:fill="D9E2F3"/>
          </w:tcPr>
          <w:p w14:paraId="74298270" w14:textId="77777777" w:rsidR="0037615C" w:rsidRDefault="005C3ED1">
            <w:pPr>
              <w:spacing w:after="0"/>
            </w:pPr>
            <w:r>
              <w:rPr>
                <w:b/>
                <w:sz w:val="15"/>
              </w:rPr>
              <w:t>domains / URL</w:t>
            </w:r>
          </w:p>
        </w:tc>
      </w:tr>
      <w:tr w:rsidR="0037615C" w14:paraId="69D44190" w14:textId="77777777">
        <w:trPr>
          <w:jc w:val="center"/>
        </w:trPr>
        <w:tc>
          <w:tcPr>
            <w:tcW w:w="2055" w:type="dxa"/>
          </w:tcPr>
          <w:p w14:paraId="36E8C618" w14:textId="77777777" w:rsidR="0037615C" w:rsidRDefault="005C3ED1">
            <w:pPr>
              <w:spacing w:after="0" w:line="240" w:lineRule="auto"/>
            </w:pPr>
            <w:r>
              <w:rPr>
                <w:sz w:val="15"/>
              </w:rPr>
              <w:t>phiusiil</w:t>
            </w:r>
          </w:p>
        </w:tc>
        <w:tc>
          <w:tcPr>
            <w:tcW w:w="783" w:type="dxa"/>
          </w:tcPr>
          <w:p w14:paraId="1B0462F5" w14:textId="77777777" w:rsidR="0037615C" w:rsidRDefault="005C3ED1">
            <w:pPr>
              <w:spacing w:after="0" w:line="240" w:lineRule="auto"/>
            </w:pPr>
            <w:r>
              <w:rPr>
                <w:sz w:val="15"/>
              </w:rPr>
              <w:t>benign</w:t>
            </w:r>
          </w:p>
        </w:tc>
        <w:tc>
          <w:tcPr>
            <w:tcW w:w="2153" w:type="dxa"/>
          </w:tcPr>
          <w:p w14:paraId="12551B7C" w14:textId="77777777" w:rsidR="0037615C" w:rsidRDefault="005C3ED1">
            <w:pPr>
              <w:spacing w:after="0" w:line="240" w:lineRule="auto"/>
            </w:pPr>
            <w:r>
              <w:rPr>
                <w:b/>
                <w:sz w:val="15"/>
              </w:rPr>
              <w:t>100.0 %</w:t>
            </w:r>
          </w:p>
        </w:tc>
        <w:tc>
          <w:tcPr>
            <w:tcW w:w="1077" w:type="dxa"/>
          </w:tcPr>
          <w:p w14:paraId="660C2CA7" w14:textId="77777777" w:rsidR="0037615C" w:rsidRDefault="005C3ED1">
            <w:pPr>
              <w:spacing w:after="0" w:line="240" w:lineRule="auto"/>
            </w:pPr>
            <w:r>
              <w:rPr>
                <w:b/>
                <w:sz w:val="15"/>
              </w:rPr>
              <w:t>100.0 %</w:t>
            </w:r>
          </w:p>
        </w:tc>
        <w:tc>
          <w:tcPr>
            <w:tcW w:w="1077" w:type="dxa"/>
          </w:tcPr>
          <w:p w14:paraId="7C19DCE1" w14:textId="77777777" w:rsidR="0037615C" w:rsidRDefault="005C3ED1">
            <w:pPr>
              <w:spacing w:after="0" w:line="240" w:lineRule="auto"/>
            </w:pPr>
            <w:r>
              <w:rPr>
                <w:b/>
                <w:sz w:val="15"/>
              </w:rPr>
              <w:t>100.0 %</w:t>
            </w:r>
          </w:p>
        </w:tc>
        <w:tc>
          <w:tcPr>
            <w:tcW w:w="587" w:type="dxa"/>
          </w:tcPr>
          <w:p w14:paraId="073B9841" w14:textId="77777777" w:rsidR="0037615C" w:rsidRDefault="005C3ED1">
            <w:pPr>
              <w:spacing w:after="0" w:line="240" w:lineRule="auto"/>
            </w:pPr>
            <w:r>
              <w:rPr>
                <w:sz w:val="15"/>
              </w:rPr>
              <w:t>0.0 %</w:t>
            </w:r>
          </w:p>
        </w:tc>
        <w:tc>
          <w:tcPr>
            <w:tcW w:w="685" w:type="dxa"/>
          </w:tcPr>
          <w:p w14:paraId="144CBA7A" w14:textId="77777777" w:rsidR="0037615C" w:rsidRDefault="005C3ED1">
            <w:pPr>
              <w:spacing w:after="0" w:line="240" w:lineRule="auto"/>
            </w:pPr>
            <w:r>
              <w:rPr>
                <w:sz w:val="15"/>
              </w:rPr>
              <w:t>27</w:t>
            </w:r>
          </w:p>
        </w:tc>
        <w:tc>
          <w:tcPr>
            <w:tcW w:w="881" w:type="dxa"/>
          </w:tcPr>
          <w:p w14:paraId="5E9A8B06" w14:textId="77777777" w:rsidR="0037615C" w:rsidRDefault="005C3ED1">
            <w:pPr>
              <w:spacing w:after="0" w:line="240" w:lineRule="auto"/>
            </w:pPr>
            <w:r>
              <w:rPr>
                <w:sz w:val="15"/>
              </w:rPr>
              <w:t>0.98</w:t>
            </w:r>
          </w:p>
        </w:tc>
      </w:tr>
      <w:tr w:rsidR="0037615C" w14:paraId="279AA42C" w14:textId="77777777">
        <w:trPr>
          <w:jc w:val="center"/>
        </w:trPr>
        <w:tc>
          <w:tcPr>
            <w:tcW w:w="2055" w:type="dxa"/>
          </w:tcPr>
          <w:p w14:paraId="0EE43018" w14:textId="77777777" w:rsidR="0037615C" w:rsidRDefault="005C3ED1">
            <w:pPr>
              <w:spacing w:after="0" w:line="240" w:lineRule="auto"/>
            </w:pPr>
            <w:r>
              <w:rPr>
                <w:sz w:val="15"/>
              </w:rPr>
              <w:t>phiusiil</w:t>
            </w:r>
          </w:p>
        </w:tc>
        <w:tc>
          <w:tcPr>
            <w:tcW w:w="783" w:type="dxa"/>
          </w:tcPr>
          <w:p w14:paraId="6315C915" w14:textId="77777777" w:rsidR="0037615C" w:rsidRDefault="005C3ED1">
            <w:pPr>
              <w:spacing w:after="0" w:line="240" w:lineRule="auto"/>
            </w:pPr>
            <w:r>
              <w:rPr>
                <w:sz w:val="15"/>
              </w:rPr>
              <w:t>phishing</w:t>
            </w:r>
          </w:p>
        </w:tc>
        <w:tc>
          <w:tcPr>
            <w:tcW w:w="2153" w:type="dxa"/>
          </w:tcPr>
          <w:p w14:paraId="55D00597" w14:textId="77777777" w:rsidR="0037615C" w:rsidRDefault="005C3ED1">
            <w:pPr>
              <w:spacing w:after="0" w:line="240" w:lineRule="auto"/>
            </w:pPr>
            <w:r>
              <w:rPr>
                <w:sz w:val="15"/>
              </w:rPr>
              <w:t>48.4 %</w:t>
            </w:r>
          </w:p>
        </w:tc>
        <w:tc>
          <w:tcPr>
            <w:tcW w:w="1077" w:type="dxa"/>
          </w:tcPr>
          <w:p w14:paraId="28735F54" w14:textId="77777777" w:rsidR="0037615C" w:rsidRDefault="005C3ED1">
            <w:pPr>
              <w:spacing w:after="0" w:line="240" w:lineRule="auto"/>
            </w:pPr>
            <w:r>
              <w:rPr>
                <w:sz w:val="15"/>
              </w:rPr>
              <w:t>42.0 %</w:t>
            </w:r>
          </w:p>
        </w:tc>
        <w:tc>
          <w:tcPr>
            <w:tcW w:w="1077" w:type="dxa"/>
          </w:tcPr>
          <w:p w14:paraId="6D1CDB73" w14:textId="77777777" w:rsidR="0037615C" w:rsidRDefault="005C3ED1">
            <w:pPr>
              <w:spacing w:after="0" w:line="240" w:lineRule="auto"/>
            </w:pPr>
            <w:r>
              <w:rPr>
                <w:sz w:val="15"/>
              </w:rPr>
              <w:t>71.8 %</w:t>
            </w:r>
          </w:p>
        </w:tc>
        <w:tc>
          <w:tcPr>
            <w:tcW w:w="587" w:type="dxa"/>
          </w:tcPr>
          <w:p w14:paraId="071BC4FD" w14:textId="77777777" w:rsidR="0037615C" w:rsidRDefault="005C3ED1">
            <w:pPr>
              <w:spacing w:after="0" w:line="240" w:lineRule="auto"/>
            </w:pPr>
            <w:r>
              <w:rPr>
                <w:sz w:val="15"/>
              </w:rPr>
              <w:t>0.6 %</w:t>
            </w:r>
          </w:p>
        </w:tc>
        <w:tc>
          <w:tcPr>
            <w:tcW w:w="685" w:type="dxa"/>
          </w:tcPr>
          <w:p w14:paraId="4F60DB47" w14:textId="77777777" w:rsidR="0037615C" w:rsidRDefault="005C3ED1">
            <w:pPr>
              <w:spacing w:after="0" w:line="240" w:lineRule="auto"/>
            </w:pPr>
            <w:r>
              <w:rPr>
                <w:sz w:val="15"/>
              </w:rPr>
              <w:t>34</w:t>
            </w:r>
          </w:p>
        </w:tc>
        <w:tc>
          <w:tcPr>
            <w:tcW w:w="881" w:type="dxa"/>
          </w:tcPr>
          <w:p w14:paraId="51C90391" w14:textId="77777777" w:rsidR="0037615C" w:rsidRDefault="005C3ED1">
            <w:pPr>
              <w:spacing w:after="0" w:line="240" w:lineRule="auto"/>
            </w:pPr>
            <w:r>
              <w:rPr>
                <w:sz w:val="15"/>
              </w:rPr>
              <w:t>0.44</w:t>
            </w:r>
          </w:p>
        </w:tc>
      </w:tr>
      <w:tr w:rsidR="0037615C" w14:paraId="37C39A7E" w14:textId="77777777">
        <w:trPr>
          <w:jc w:val="center"/>
        </w:trPr>
        <w:tc>
          <w:tcPr>
            <w:tcW w:w="2055" w:type="dxa"/>
          </w:tcPr>
          <w:p w14:paraId="7299054C" w14:textId="77777777" w:rsidR="0037615C" w:rsidRDefault="005C3ED1">
            <w:pPr>
              <w:spacing w:after="0" w:line="240" w:lineRule="auto"/>
            </w:pPr>
            <w:r>
              <w:rPr>
                <w:sz w:val="15"/>
              </w:rPr>
              <w:t>lineage253k</w:t>
            </w:r>
          </w:p>
        </w:tc>
        <w:tc>
          <w:tcPr>
            <w:tcW w:w="783" w:type="dxa"/>
          </w:tcPr>
          <w:p w14:paraId="736D223A" w14:textId="77777777" w:rsidR="0037615C" w:rsidRDefault="005C3ED1">
            <w:pPr>
              <w:spacing w:after="0" w:line="240" w:lineRule="auto"/>
            </w:pPr>
            <w:r>
              <w:rPr>
                <w:sz w:val="15"/>
              </w:rPr>
              <w:t>benign</w:t>
            </w:r>
          </w:p>
        </w:tc>
        <w:tc>
          <w:tcPr>
            <w:tcW w:w="2153" w:type="dxa"/>
          </w:tcPr>
          <w:p w14:paraId="3CC70162" w14:textId="77777777" w:rsidR="0037615C" w:rsidRDefault="005C3ED1">
            <w:pPr>
              <w:spacing w:after="0" w:line="240" w:lineRule="auto"/>
            </w:pPr>
            <w:r>
              <w:rPr>
                <w:sz w:val="15"/>
              </w:rPr>
              <w:t>0 % (no scheme stored)</w:t>
            </w:r>
          </w:p>
        </w:tc>
        <w:tc>
          <w:tcPr>
            <w:tcW w:w="1077" w:type="dxa"/>
          </w:tcPr>
          <w:p w14:paraId="398CDF40" w14:textId="77777777" w:rsidR="0037615C" w:rsidRDefault="005C3ED1">
            <w:pPr>
              <w:spacing w:after="0" w:line="240" w:lineRule="auto"/>
            </w:pPr>
            <w:r>
              <w:rPr>
                <w:sz w:val="15"/>
              </w:rPr>
              <w:t>8.2 %</w:t>
            </w:r>
          </w:p>
        </w:tc>
        <w:tc>
          <w:tcPr>
            <w:tcW w:w="1077" w:type="dxa"/>
          </w:tcPr>
          <w:p w14:paraId="6C5D5B23" w14:textId="77777777" w:rsidR="0037615C" w:rsidRDefault="005C3ED1">
            <w:pPr>
              <w:spacing w:after="0" w:line="240" w:lineRule="auto"/>
            </w:pPr>
            <w:r>
              <w:rPr>
                <w:sz w:val="15"/>
              </w:rPr>
              <w:t>34.5 %</w:t>
            </w:r>
          </w:p>
        </w:tc>
        <w:tc>
          <w:tcPr>
            <w:tcW w:w="587" w:type="dxa"/>
          </w:tcPr>
          <w:p w14:paraId="547E3318" w14:textId="77777777" w:rsidR="0037615C" w:rsidRDefault="005C3ED1">
            <w:pPr>
              <w:spacing w:after="0" w:line="240" w:lineRule="auto"/>
            </w:pPr>
            <w:r>
              <w:rPr>
                <w:sz w:val="15"/>
              </w:rPr>
              <w:t>0.0 %</w:t>
            </w:r>
          </w:p>
        </w:tc>
        <w:tc>
          <w:tcPr>
            <w:tcW w:w="685" w:type="dxa"/>
          </w:tcPr>
          <w:p w14:paraId="087AF06C" w14:textId="77777777" w:rsidR="0037615C" w:rsidRDefault="005C3ED1">
            <w:pPr>
              <w:spacing w:after="0" w:line="240" w:lineRule="auto"/>
            </w:pPr>
            <w:r>
              <w:rPr>
                <w:sz w:val="15"/>
              </w:rPr>
              <w:t>33</w:t>
            </w:r>
          </w:p>
        </w:tc>
        <w:tc>
          <w:tcPr>
            <w:tcW w:w="881" w:type="dxa"/>
          </w:tcPr>
          <w:p w14:paraId="6F660465" w14:textId="77777777" w:rsidR="0037615C" w:rsidRDefault="005C3ED1">
            <w:pPr>
              <w:spacing w:after="0" w:line="240" w:lineRule="auto"/>
            </w:pPr>
            <w:r>
              <w:rPr>
                <w:sz w:val="15"/>
              </w:rPr>
              <w:t>0.46</w:t>
            </w:r>
          </w:p>
        </w:tc>
      </w:tr>
      <w:tr w:rsidR="0037615C" w14:paraId="5CEE0B0A" w14:textId="77777777">
        <w:trPr>
          <w:jc w:val="center"/>
        </w:trPr>
        <w:tc>
          <w:tcPr>
            <w:tcW w:w="2055" w:type="dxa"/>
          </w:tcPr>
          <w:p w14:paraId="660A9ABB" w14:textId="77777777" w:rsidR="0037615C" w:rsidRDefault="005C3ED1">
            <w:pPr>
              <w:spacing w:after="0" w:line="240" w:lineRule="auto"/>
            </w:pPr>
            <w:r>
              <w:rPr>
                <w:sz w:val="15"/>
              </w:rPr>
              <w:t>lineage253k</w:t>
            </w:r>
          </w:p>
        </w:tc>
        <w:tc>
          <w:tcPr>
            <w:tcW w:w="783" w:type="dxa"/>
          </w:tcPr>
          <w:p w14:paraId="3FDED24C" w14:textId="77777777" w:rsidR="0037615C" w:rsidRDefault="005C3ED1">
            <w:pPr>
              <w:spacing w:after="0" w:line="240" w:lineRule="auto"/>
            </w:pPr>
            <w:r>
              <w:rPr>
                <w:sz w:val="15"/>
              </w:rPr>
              <w:t>phishing</w:t>
            </w:r>
          </w:p>
        </w:tc>
        <w:tc>
          <w:tcPr>
            <w:tcW w:w="2153" w:type="dxa"/>
          </w:tcPr>
          <w:p w14:paraId="623689B2" w14:textId="77777777" w:rsidR="0037615C" w:rsidRDefault="005C3ED1">
            <w:pPr>
              <w:spacing w:after="0" w:line="240" w:lineRule="auto"/>
            </w:pPr>
            <w:r>
              <w:rPr>
                <w:sz w:val="15"/>
              </w:rPr>
              <w:t>0 %</w:t>
            </w:r>
          </w:p>
        </w:tc>
        <w:tc>
          <w:tcPr>
            <w:tcW w:w="1077" w:type="dxa"/>
          </w:tcPr>
          <w:p w14:paraId="614D5491" w14:textId="77777777" w:rsidR="0037615C" w:rsidRDefault="005C3ED1">
            <w:pPr>
              <w:spacing w:after="0" w:line="240" w:lineRule="auto"/>
            </w:pPr>
            <w:r>
              <w:rPr>
                <w:sz w:val="15"/>
              </w:rPr>
              <w:t>23.4 %</w:t>
            </w:r>
          </w:p>
        </w:tc>
        <w:tc>
          <w:tcPr>
            <w:tcW w:w="1077" w:type="dxa"/>
          </w:tcPr>
          <w:p w14:paraId="6EB235E2" w14:textId="77777777" w:rsidR="0037615C" w:rsidRDefault="005C3ED1">
            <w:pPr>
              <w:spacing w:after="0" w:line="240" w:lineRule="auto"/>
            </w:pPr>
            <w:r>
              <w:rPr>
                <w:sz w:val="15"/>
              </w:rPr>
              <w:t>38.0 %</w:t>
            </w:r>
          </w:p>
        </w:tc>
        <w:tc>
          <w:tcPr>
            <w:tcW w:w="587" w:type="dxa"/>
          </w:tcPr>
          <w:p w14:paraId="45CA1EEE" w14:textId="77777777" w:rsidR="0037615C" w:rsidRDefault="005C3ED1">
            <w:pPr>
              <w:spacing w:after="0" w:line="240" w:lineRule="auto"/>
            </w:pPr>
            <w:r>
              <w:rPr>
                <w:sz w:val="15"/>
              </w:rPr>
              <w:t>2.1 %</w:t>
            </w:r>
          </w:p>
        </w:tc>
        <w:tc>
          <w:tcPr>
            <w:tcW w:w="685" w:type="dxa"/>
          </w:tcPr>
          <w:p w14:paraId="761165CD" w14:textId="77777777" w:rsidR="0037615C" w:rsidRDefault="005C3ED1">
            <w:pPr>
              <w:spacing w:after="0" w:line="240" w:lineRule="auto"/>
            </w:pPr>
            <w:r>
              <w:rPr>
                <w:sz w:val="15"/>
              </w:rPr>
              <w:t>33</w:t>
            </w:r>
          </w:p>
        </w:tc>
        <w:tc>
          <w:tcPr>
            <w:tcW w:w="881" w:type="dxa"/>
          </w:tcPr>
          <w:p w14:paraId="147B6568" w14:textId="77777777" w:rsidR="0037615C" w:rsidRDefault="005C3ED1">
            <w:pPr>
              <w:spacing w:after="0" w:line="240" w:lineRule="auto"/>
            </w:pPr>
            <w:r>
              <w:rPr>
                <w:sz w:val="15"/>
              </w:rPr>
              <w:t>0.58</w:t>
            </w:r>
          </w:p>
        </w:tc>
      </w:tr>
      <w:tr w:rsidR="0037615C" w14:paraId="5F91A165" w14:textId="77777777">
        <w:trPr>
          <w:jc w:val="center"/>
        </w:trPr>
        <w:tc>
          <w:tcPr>
            <w:tcW w:w="2055" w:type="dxa"/>
          </w:tcPr>
          <w:p w14:paraId="332A6AAE" w14:textId="77777777" w:rsidR="0037615C" w:rsidRDefault="005C3ED1">
            <w:pPr>
              <w:spacing w:after="0" w:line="240" w:lineRule="auto"/>
            </w:pPr>
            <w:r>
              <w:rPr>
                <w:sz w:val="15"/>
              </w:rPr>
              <w:t>hannousse2021</w:t>
            </w:r>
          </w:p>
        </w:tc>
        <w:tc>
          <w:tcPr>
            <w:tcW w:w="783" w:type="dxa"/>
          </w:tcPr>
          <w:p w14:paraId="7D4B6C33" w14:textId="77777777" w:rsidR="0037615C" w:rsidRDefault="005C3ED1">
            <w:pPr>
              <w:spacing w:after="0" w:line="240" w:lineRule="auto"/>
            </w:pPr>
            <w:r>
              <w:rPr>
                <w:sz w:val="15"/>
              </w:rPr>
              <w:t>benign</w:t>
            </w:r>
          </w:p>
        </w:tc>
        <w:tc>
          <w:tcPr>
            <w:tcW w:w="2153" w:type="dxa"/>
          </w:tcPr>
          <w:p w14:paraId="5182DC4F" w14:textId="77777777" w:rsidR="0037615C" w:rsidRDefault="005C3ED1">
            <w:pPr>
              <w:spacing w:after="0" w:line="240" w:lineRule="auto"/>
            </w:pPr>
            <w:r>
              <w:rPr>
                <w:sz w:val="15"/>
              </w:rPr>
              <w:t>44.5 %</w:t>
            </w:r>
          </w:p>
        </w:tc>
        <w:tc>
          <w:tcPr>
            <w:tcW w:w="1077" w:type="dxa"/>
          </w:tcPr>
          <w:p w14:paraId="244A9F3D" w14:textId="77777777" w:rsidR="0037615C" w:rsidRDefault="005C3ED1">
            <w:pPr>
              <w:spacing w:after="0" w:line="240" w:lineRule="auto"/>
            </w:pPr>
            <w:r>
              <w:rPr>
                <w:sz w:val="15"/>
              </w:rPr>
              <w:t>67.0 %</w:t>
            </w:r>
          </w:p>
        </w:tc>
        <w:tc>
          <w:tcPr>
            <w:tcW w:w="1077" w:type="dxa"/>
          </w:tcPr>
          <w:p w14:paraId="5DCBA726" w14:textId="77777777" w:rsidR="0037615C" w:rsidRDefault="005C3ED1">
            <w:pPr>
              <w:spacing w:after="0" w:line="240" w:lineRule="auto"/>
            </w:pPr>
            <w:r>
              <w:rPr>
                <w:sz w:val="15"/>
              </w:rPr>
              <w:t>38.4 %</w:t>
            </w:r>
          </w:p>
        </w:tc>
        <w:tc>
          <w:tcPr>
            <w:tcW w:w="587" w:type="dxa"/>
          </w:tcPr>
          <w:p w14:paraId="68D83B49" w14:textId="77777777" w:rsidR="0037615C" w:rsidRDefault="005C3ED1">
            <w:pPr>
              <w:spacing w:after="0" w:line="240" w:lineRule="auto"/>
            </w:pPr>
            <w:r>
              <w:rPr>
                <w:sz w:val="15"/>
              </w:rPr>
              <w:t>0.0 %</w:t>
            </w:r>
          </w:p>
        </w:tc>
        <w:tc>
          <w:tcPr>
            <w:tcW w:w="685" w:type="dxa"/>
          </w:tcPr>
          <w:p w14:paraId="4A676198" w14:textId="77777777" w:rsidR="0037615C" w:rsidRDefault="005C3ED1">
            <w:pPr>
              <w:spacing w:after="0" w:line="240" w:lineRule="auto"/>
            </w:pPr>
            <w:r>
              <w:rPr>
                <w:sz w:val="15"/>
              </w:rPr>
              <w:t>41</w:t>
            </w:r>
          </w:p>
        </w:tc>
        <w:tc>
          <w:tcPr>
            <w:tcW w:w="881" w:type="dxa"/>
          </w:tcPr>
          <w:p w14:paraId="7B17EAA4" w14:textId="77777777" w:rsidR="0037615C" w:rsidRDefault="005C3ED1">
            <w:pPr>
              <w:spacing w:after="0" w:line="240" w:lineRule="auto"/>
            </w:pPr>
            <w:r>
              <w:rPr>
                <w:sz w:val="15"/>
              </w:rPr>
              <w:t>0.70</w:t>
            </w:r>
          </w:p>
        </w:tc>
      </w:tr>
      <w:tr w:rsidR="0037615C" w14:paraId="73B350EC" w14:textId="77777777">
        <w:trPr>
          <w:jc w:val="center"/>
        </w:trPr>
        <w:tc>
          <w:tcPr>
            <w:tcW w:w="2055" w:type="dxa"/>
          </w:tcPr>
          <w:p w14:paraId="70E9776E" w14:textId="77777777" w:rsidR="0037615C" w:rsidRDefault="005C3ED1">
            <w:pPr>
              <w:spacing w:after="0" w:line="240" w:lineRule="auto"/>
            </w:pPr>
            <w:r>
              <w:rPr>
                <w:sz w:val="15"/>
              </w:rPr>
              <w:t>hannousse2021</w:t>
            </w:r>
          </w:p>
        </w:tc>
        <w:tc>
          <w:tcPr>
            <w:tcW w:w="783" w:type="dxa"/>
          </w:tcPr>
          <w:p w14:paraId="4797ABB3" w14:textId="77777777" w:rsidR="0037615C" w:rsidRDefault="005C3ED1">
            <w:pPr>
              <w:spacing w:after="0" w:line="240" w:lineRule="auto"/>
            </w:pPr>
            <w:r>
              <w:rPr>
                <w:sz w:val="15"/>
              </w:rPr>
              <w:t>phishing</w:t>
            </w:r>
          </w:p>
        </w:tc>
        <w:tc>
          <w:tcPr>
            <w:tcW w:w="2153" w:type="dxa"/>
          </w:tcPr>
          <w:p w14:paraId="20A2CBDE" w14:textId="77777777" w:rsidR="0037615C" w:rsidRDefault="005C3ED1">
            <w:pPr>
              <w:spacing w:after="0" w:line="240" w:lineRule="auto"/>
            </w:pPr>
            <w:r>
              <w:rPr>
                <w:sz w:val="15"/>
              </w:rPr>
              <w:t>33.3 %</w:t>
            </w:r>
          </w:p>
        </w:tc>
        <w:tc>
          <w:tcPr>
            <w:tcW w:w="1077" w:type="dxa"/>
          </w:tcPr>
          <w:p w14:paraId="2073D553" w14:textId="77777777" w:rsidR="0037615C" w:rsidRDefault="005C3ED1">
            <w:pPr>
              <w:spacing w:after="0" w:line="240" w:lineRule="auto"/>
            </w:pPr>
            <w:r>
              <w:rPr>
                <w:sz w:val="15"/>
              </w:rPr>
              <w:t>20.9 %</w:t>
            </w:r>
          </w:p>
        </w:tc>
        <w:tc>
          <w:tcPr>
            <w:tcW w:w="1077" w:type="dxa"/>
          </w:tcPr>
          <w:p w14:paraId="16CB842E" w14:textId="77777777" w:rsidR="0037615C" w:rsidRDefault="005C3ED1">
            <w:pPr>
              <w:spacing w:after="0" w:line="240" w:lineRule="auto"/>
            </w:pPr>
            <w:r>
              <w:rPr>
                <w:sz w:val="15"/>
              </w:rPr>
              <w:t>18.4 %</w:t>
            </w:r>
          </w:p>
        </w:tc>
        <w:tc>
          <w:tcPr>
            <w:tcW w:w="587" w:type="dxa"/>
          </w:tcPr>
          <w:p w14:paraId="189AA6F0" w14:textId="77777777" w:rsidR="0037615C" w:rsidRDefault="005C3ED1">
            <w:pPr>
              <w:spacing w:after="0" w:line="240" w:lineRule="auto"/>
            </w:pPr>
            <w:r>
              <w:rPr>
                <w:sz w:val="15"/>
              </w:rPr>
              <w:t>1.7 %</w:t>
            </w:r>
          </w:p>
        </w:tc>
        <w:tc>
          <w:tcPr>
            <w:tcW w:w="685" w:type="dxa"/>
          </w:tcPr>
          <w:p w14:paraId="000310F2" w14:textId="77777777" w:rsidR="0037615C" w:rsidRDefault="005C3ED1">
            <w:pPr>
              <w:spacing w:after="0" w:line="240" w:lineRule="auto"/>
            </w:pPr>
            <w:r>
              <w:rPr>
                <w:sz w:val="15"/>
              </w:rPr>
              <w:t>55</w:t>
            </w:r>
          </w:p>
        </w:tc>
        <w:tc>
          <w:tcPr>
            <w:tcW w:w="881" w:type="dxa"/>
          </w:tcPr>
          <w:p w14:paraId="10ADB988" w14:textId="77777777" w:rsidR="0037615C" w:rsidRDefault="005C3ED1">
            <w:pPr>
              <w:spacing w:after="0" w:line="240" w:lineRule="auto"/>
            </w:pPr>
            <w:r>
              <w:rPr>
                <w:sz w:val="15"/>
              </w:rPr>
              <w:t>0.47</w:t>
            </w:r>
          </w:p>
        </w:tc>
      </w:tr>
      <w:tr w:rsidR="0037615C" w14:paraId="72FDCDDF" w14:textId="77777777">
        <w:trPr>
          <w:jc w:val="center"/>
        </w:trPr>
        <w:tc>
          <w:tcPr>
            <w:tcW w:w="2055" w:type="dxa"/>
          </w:tcPr>
          <w:p w14:paraId="41347671" w14:textId="77777777" w:rsidR="0037615C" w:rsidRDefault="005C3ED1">
            <w:pPr>
              <w:spacing w:after="0" w:line="240" w:lineRule="auto"/>
            </w:pPr>
            <w:r>
              <w:rPr>
                <w:sz w:val="15"/>
              </w:rPr>
              <w:t>ebbu2017</w:t>
            </w:r>
          </w:p>
        </w:tc>
        <w:tc>
          <w:tcPr>
            <w:tcW w:w="783" w:type="dxa"/>
          </w:tcPr>
          <w:p w14:paraId="14B0A34C" w14:textId="77777777" w:rsidR="0037615C" w:rsidRDefault="005C3ED1">
            <w:pPr>
              <w:spacing w:after="0" w:line="240" w:lineRule="auto"/>
            </w:pPr>
            <w:r>
              <w:rPr>
                <w:sz w:val="15"/>
              </w:rPr>
              <w:t>benign</w:t>
            </w:r>
          </w:p>
        </w:tc>
        <w:tc>
          <w:tcPr>
            <w:tcW w:w="2153" w:type="dxa"/>
          </w:tcPr>
          <w:p w14:paraId="577550B5" w14:textId="77777777" w:rsidR="0037615C" w:rsidRDefault="005C3ED1">
            <w:pPr>
              <w:spacing w:after="0" w:line="240" w:lineRule="auto"/>
            </w:pPr>
            <w:r>
              <w:rPr>
                <w:sz w:val="15"/>
              </w:rPr>
              <w:t>36.1 %</w:t>
            </w:r>
          </w:p>
        </w:tc>
        <w:tc>
          <w:tcPr>
            <w:tcW w:w="1077" w:type="dxa"/>
          </w:tcPr>
          <w:p w14:paraId="4AA60F23" w14:textId="77777777" w:rsidR="0037615C" w:rsidRDefault="005C3ED1">
            <w:pPr>
              <w:spacing w:after="0" w:line="240" w:lineRule="auto"/>
            </w:pPr>
            <w:r>
              <w:rPr>
                <w:sz w:val="15"/>
              </w:rPr>
              <w:t>59.1 %</w:t>
            </w:r>
          </w:p>
        </w:tc>
        <w:tc>
          <w:tcPr>
            <w:tcW w:w="1077" w:type="dxa"/>
          </w:tcPr>
          <w:p w14:paraId="5F9F9452" w14:textId="77777777" w:rsidR="0037615C" w:rsidRDefault="005C3ED1">
            <w:pPr>
              <w:spacing w:after="0" w:line="240" w:lineRule="auto"/>
            </w:pPr>
            <w:r>
              <w:rPr>
                <w:sz w:val="15"/>
              </w:rPr>
              <w:t>4.7 %</w:t>
            </w:r>
          </w:p>
        </w:tc>
        <w:tc>
          <w:tcPr>
            <w:tcW w:w="587" w:type="dxa"/>
          </w:tcPr>
          <w:p w14:paraId="0809E921" w14:textId="77777777" w:rsidR="0037615C" w:rsidRDefault="005C3ED1">
            <w:pPr>
              <w:spacing w:after="0" w:line="240" w:lineRule="auto"/>
            </w:pPr>
            <w:r>
              <w:rPr>
                <w:sz w:val="15"/>
              </w:rPr>
              <w:t>0.0 %</w:t>
            </w:r>
          </w:p>
        </w:tc>
        <w:tc>
          <w:tcPr>
            <w:tcW w:w="685" w:type="dxa"/>
          </w:tcPr>
          <w:p w14:paraId="7F415A92" w14:textId="77777777" w:rsidR="0037615C" w:rsidRDefault="005C3ED1">
            <w:pPr>
              <w:spacing w:after="0" w:line="240" w:lineRule="auto"/>
            </w:pPr>
            <w:r>
              <w:rPr>
                <w:sz w:val="15"/>
              </w:rPr>
              <w:t>55</w:t>
            </w:r>
          </w:p>
        </w:tc>
        <w:tc>
          <w:tcPr>
            <w:tcW w:w="881" w:type="dxa"/>
          </w:tcPr>
          <w:p w14:paraId="093C8D1A" w14:textId="77777777" w:rsidR="0037615C" w:rsidRDefault="005C3ED1">
            <w:pPr>
              <w:spacing w:after="0" w:line="240" w:lineRule="auto"/>
            </w:pPr>
            <w:r>
              <w:rPr>
                <w:sz w:val="15"/>
              </w:rPr>
              <w:t>0.43</w:t>
            </w:r>
          </w:p>
        </w:tc>
      </w:tr>
      <w:tr w:rsidR="0037615C" w14:paraId="0B45590E" w14:textId="77777777">
        <w:trPr>
          <w:jc w:val="center"/>
        </w:trPr>
        <w:tc>
          <w:tcPr>
            <w:tcW w:w="2055" w:type="dxa"/>
          </w:tcPr>
          <w:p w14:paraId="0DCFE365" w14:textId="77777777" w:rsidR="0037615C" w:rsidRDefault="005C3ED1">
            <w:pPr>
              <w:spacing w:after="0" w:line="240" w:lineRule="auto"/>
            </w:pPr>
            <w:r>
              <w:rPr>
                <w:sz w:val="15"/>
              </w:rPr>
              <w:t>ebbu2017</w:t>
            </w:r>
          </w:p>
        </w:tc>
        <w:tc>
          <w:tcPr>
            <w:tcW w:w="783" w:type="dxa"/>
          </w:tcPr>
          <w:p w14:paraId="7B534512" w14:textId="77777777" w:rsidR="0037615C" w:rsidRDefault="005C3ED1">
            <w:pPr>
              <w:spacing w:after="0" w:line="240" w:lineRule="auto"/>
            </w:pPr>
            <w:r>
              <w:rPr>
                <w:sz w:val="15"/>
              </w:rPr>
              <w:t>phishing</w:t>
            </w:r>
          </w:p>
        </w:tc>
        <w:tc>
          <w:tcPr>
            <w:tcW w:w="2153" w:type="dxa"/>
          </w:tcPr>
          <w:p w14:paraId="448DCA43" w14:textId="77777777" w:rsidR="0037615C" w:rsidRDefault="005C3ED1">
            <w:pPr>
              <w:spacing w:after="0" w:line="240" w:lineRule="auto"/>
            </w:pPr>
            <w:r>
              <w:rPr>
                <w:sz w:val="15"/>
              </w:rPr>
              <w:t>2.0 %</w:t>
            </w:r>
          </w:p>
        </w:tc>
        <w:tc>
          <w:tcPr>
            <w:tcW w:w="1077" w:type="dxa"/>
          </w:tcPr>
          <w:p w14:paraId="0E953699" w14:textId="77777777" w:rsidR="0037615C" w:rsidRDefault="005C3ED1">
            <w:pPr>
              <w:spacing w:after="0" w:line="240" w:lineRule="auto"/>
            </w:pPr>
            <w:r>
              <w:rPr>
                <w:sz w:val="15"/>
              </w:rPr>
              <w:t>26.2 %</w:t>
            </w:r>
          </w:p>
        </w:tc>
        <w:tc>
          <w:tcPr>
            <w:tcW w:w="1077" w:type="dxa"/>
          </w:tcPr>
          <w:p w14:paraId="0D5C3F49" w14:textId="77777777" w:rsidR="0037615C" w:rsidRDefault="005C3ED1">
            <w:pPr>
              <w:spacing w:after="0" w:line="240" w:lineRule="auto"/>
            </w:pPr>
            <w:r>
              <w:rPr>
                <w:sz w:val="15"/>
              </w:rPr>
              <w:t>2.0 %</w:t>
            </w:r>
          </w:p>
        </w:tc>
        <w:tc>
          <w:tcPr>
            <w:tcW w:w="587" w:type="dxa"/>
          </w:tcPr>
          <w:p w14:paraId="26F493BC" w14:textId="77777777" w:rsidR="0037615C" w:rsidRDefault="005C3ED1">
            <w:pPr>
              <w:spacing w:after="0" w:line="240" w:lineRule="auto"/>
            </w:pPr>
            <w:r>
              <w:rPr>
                <w:sz w:val="15"/>
              </w:rPr>
              <w:t>0.6 %</w:t>
            </w:r>
          </w:p>
        </w:tc>
        <w:tc>
          <w:tcPr>
            <w:tcW w:w="685" w:type="dxa"/>
          </w:tcPr>
          <w:p w14:paraId="0FD46054" w14:textId="77777777" w:rsidR="0037615C" w:rsidRDefault="005C3ED1">
            <w:pPr>
              <w:spacing w:after="0" w:line="240" w:lineRule="auto"/>
            </w:pPr>
            <w:r>
              <w:rPr>
                <w:sz w:val="15"/>
              </w:rPr>
              <w:t>58</w:t>
            </w:r>
          </w:p>
        </w:tc>
        <w:tc>
          <w:tcPr>
            <w:tcW w:w="881" w:type="dxa"/>
          </w:tcPr>
          <w:p w14:paraId="61801F80" w14:textId="77777777" w:rsidR="0037615C" w:rsidRDefault="005C3ED1">
            <w:pPr>
              <w:spacing w:after="0" w:line="240" w:lineRule="auto"/>
            </w:pPr>
            <w:r>
              <w:rPr>
                <w:sz w:val="15"/>
              </w:rPr>
              <w:t>0.36</w:t>
            </w:r>
          </w:p>
        </w:tc>
      </w:tr>
      <w:tr w:rsidR="0037615C" w14:paraId="12CBF14F" w14:textId="77777777">
        <w:trPr>
          <w:jc w:val="center"/>
        </w:trPr>
        <w:tc>
          <w:tcPr>
            <w:tcW w:w="2055" w:type="dxa"/>
          </w:tcPr>
          <w:p w14:paraId="7E76229B" w14:textId="77777777" w:rsidR="0037615C" w:rsidRDefault="005C3ED1">
            <w:pPr>
              <w:spacing w:after="0" w:line="240" w:lineRule="auto"/>
            </w:pPr>
            <w:r>
              <w:rPr>
                <w:sz w:val="15"/>
              </w:rPr>
              <w:t>phishstorm</w:t>
            </w:r>
          </w:p>
        </w:tc>
        <w:tc>
          <w:tcPr>
            <w:tcW w:w="783" w:type="dxa"/>
          </w:tcPr>
          <w:p w14:paraId="151AA12D" w14:textId="77777777" w:rsidR="0037615C" w:rsidRDefault="005C3ED1">
            <w:pPr>
              <w:spacing w:after="0" w:line="240" w:lineRule="auto"/>
            </w:pPr>
            <w:r>
              <w:rPr>
                <w:sz w:val="15"/>
              </w:rPr>
              <w:t>benign</w:t>
            </w:r>
          </w:p>
        </w:tc>
        <w:tc>
          <w:tcPr>
            <w:tcW w:w="2153" w:type="dxa"/>
          </w:tcPr>
          <w:p w14:paraId="39A60168" w14:textId="77777777" w:rsidR="0037615C" w:rsidRDefault="005C3ED1">
            <w:pPr>
              <w:spacing w:after="0" w:line="240" w:lineRule="auto"/>
            </w:pPr>
            <w:r>
              <w:rPr>
                <w:sz w:val="15"/>
              </w:rPr>
              <w:t>2.2 %</w:t>
            </w:r>
          </w:p>
        </w:tc>
        <w:tc>
          <w:tcPr>
            <w:tcW w:w="1077" w:type="dxa"/>
          </w:tcPr>
          <w:p w14:paraId="3090C641" w14:textId="77777777" w:rsidR="0037615C" w:rsidRDefault="005C3ED1">
            <w:pPr>
              <w:spacing w:after="0" w:line="240" w:lineRule="auto"/>
            </w:pPr>
            <w:r>
              <w:rPr>
                <w:sz w:val="15"/>
              </w:rPr>
              <w:t>70.1 %</w:t>
            </w:r>
          </w:p>
        </w:tc>
        <w:tc>
          <w:tcPr>
            <w:tcW w:w="1077" w:type="dxa"/>
          </w:tcPr>
          <w:p w14:paraId="3D126C6D" w14:textId="77777777" w:rsidR="0037615C" w:rsidRDefault="005C3ED1">
            <w:pPr>
              <w:spacing w:after="0" w:line="240" w:lineRule="auto"/>
            </w:pPr>
            <w:r>
              <w:rPr>
                <w:sz w:val="15"/>
              </w:rPr>
              <w:t>0.0 %</w:t>
            </w:r>
          </w:p>
        </w:tc>
        <w:tc>
          <w:tcPr>
            <w:tcW w:w="587" w:type="dxa"/>
          </w:tcPr>
          <w:p w14:paraId="06D67003" w14:textId="77777777" w:rsidR="0037615C" w:rsidRDefault="005C3ED1">
            <w:pPr>
              <w:spacing w:after="0" w:line="240" w:lineRule="auto"/>
            </w:pPr>
            <w:r>
              <w:rPr>
                <w:sz w:val="15"/>
              </w:rPr>
              <w:t>0.0 %</w:t>
            </w:r>
          </w:p>
        </w:tc>
        <w:tc>
          <w:tcPr>
            <w:tcW w:w="685" w:type="dxa"/>
          </w:tcPr>
          <w:p w14:paraId="6B93D178" w14:textId="77777777" w:rsidR="0037615C" w:rsidRDefault="005C3ED1">
            <w:pPr>
              <w:spacing w:after="0" w:line="240" w:lineRule="auto"/>
            </w:pPr>
            <w:r>
              <w:rPr>
                <w:sz w:val="15"/>
              </w:rPr>
              <w:t>44</w:t>
            </w:r>
          </w:p>
        </w:tc>
        <w:tc>
          <w:tcPr>
            <w:tcW w:w="881" w:type="dxa"/>
          </w:tcPr>
          <w:p w14:paraId="20D7D325" w14:textId="77777777" w:rsidR="0037615C" w:rsidRDefault="005C3ED1">
            <w:pPr>
              <w:spacing w:after="0" w:line="240" w:lineRule="auto"/>
            </w:pPr>
            <w:r>
              <w:rPr>
                <w:sz w:val="15"/>
              </w:rPr>
              <w:t>0.36</w:t>
            </w:r>
          </w:p>
        </w:tc>
      </w:tr>
      <w:tr w:rsidR="0037615C" w14:paraId="3E3C13B5" w14:textId="77777777">
        <w:trPr>
          <w:jc w:val="center"/>
        </w:trPr>
        <w:tc>
          <w:tcPr>
            <w:tcW w:w="2055" w:type="dxa"/>
          </w:tcPr>
          <w:p w14:paraId="34F52663" w14:textId="77777777" w:rsidR="0037615C" w:rsidRDefault="005C3ED1">
            <w:pPr>
              <w:spacing w:after="0" w:line="240" w:lineRule="auto"/>
            </w:pPr>
            <w:r>
              <w:rPr>
                <w:sz w:val="15"/>
              </w:rPr>
              <w:t>phishstorm</w:t>
            </w:r>
          </w:p>
        </w:tc>
        <w:tc>
          <w:tcPr>
            <w:tcW w:w="783" w:type="dxa"/>
          </w:tcPr>
          <w:p w14:paraId="3BCE70C4" w14:textId="77777777" w:rsidR="0037615C" w:rsidRDefault="005C3ED1">
            <w:pPr>
              <w:spacing w:after="0" w:line="240" w:lineRule="auto"/>
            </w:pPr>
            <w:r>
              <w:rPr>
                <w:sz w:val="15"/>
              </w:rPr>
              <w:t>phishing</w:t>
            </w:r>
          </w:p>
        </w:tc>
        <w:tc>
          <w:tcPr>
            <w:tcW w:w="2153" w:type="dxa"/>
          </w:tcPr>
          <w:p w14:paraId="79C8F002" w14:textId="77777777" w:rsidR="0037615C" w:rsidRDefault="005C3ED1">
            <w:pPr>
              <w:spacing w:after="0" w:line="240" w:lineRule="auto"/>
            </w:pPr>
            <w:r>
              <w:rPr>
                <w:sz w:val="15"/>
              </w:rPr>
              <w:t>1.4 %</w:t>
            </w:r>
          </w:p>
        </w:tc>
        <w:tc>
          <w:tcPr>
            <w:tcW w:w="1077" w:type="dxa"/>
          </w:tcPr>
          <w:p w14:paraId="2CAC70A4" w14:textId="77777777" w:rsidR="0037615C" w:rsidRDefault="005C3ED1">
            <w:pPr>
              <w:spacing w:after="0" w:line="240" w:lineRule="auto"/>
            </w:pPr>
            <w:r>
              <w:rPr>
                <w:sz w:val="15"/>
              </w:rPr>
              <w:t>34.6 %</w:t>
            </w:r>
          </w:p>
        </w:tc>
        <w:tc>
          <w:tcPr>
            <w:tcW w:w="1077" w:type="dxa"/>
          </w:tcPr>
          <w:p w14:paraId="6E6A1D6A" w14:textId="77777777" w:rsidR="0037615C" w:rsidRDefault="005C3ED1">
            <w:pPr>
              <w:spacing w:after="0" w:line="240" w:lineRule="auto"/>
            </w:pPr>
            <w:r>
              <w:rPr>
                <w:sz w:val="15"/>
              </w:rPr>
              <w:t>0.0 %</w:t>
            </w:r>
          </w:p>
        </w:tc>
        <w:tc>
          <w:tcPr>
            <w:tcW w:w="587" w:type="dxa"/>
          </w:tcPr>
          <w:p w14:paraId="77F7638A" w14:textId="77777777" w:rsidR="0037615C" w:rsidRDefault="005C3ED1">
            <w:pPr>
              <w:spacing w:after="0" w:line="240" w:lineRule="auto"/>
            </w:pPr>
            <w:r>
              <w:rPr>
                <w:sz w:val="15"/>
              </w:rPr>
              <w:t>0.6 %</w:t>
            </w:r>
          </w:p>
        </w:tc>
        <w:tc>
          <w:tcPr>
            <w:tcW w:w="685" w:type="dxa"/>
          </w:tcPr>
          <w:p w14:paraId="68B2A509" w14:textId="77777777" w:rsidR="0037615C" w:rsidRDefault="005C3ED1">
            <w:pPr>
              <w:spacing w:after="0" w:line="240" w:lineRule="auto"/>
            </w:pPr>
            <w:r>
              <w:rPr>
                <w:sz w:val="15"/>
              </w:rPr>
              <w:t>62</w:t>
            </w:r>
          </w:p>
        </w:tc>
        <w:tc>
          <w:tcPr>
            <w:tcW w:w="881" w:type="dxa"/>
          </w:tcPr>
          <w:p w14:paraId="28722682" w14:textId="77777777" w:rsidR="0037615C" w:rsidRDefault="005C3ED1">
            <w:pPr>
              <w:spacing w:after="0" w:line="240" w:lineRule="auto"/>
            </w:pPr>
            <w:r>
              <w:rPr>
                <w:sz w:val="15"/>
              </w:rPr>
              <w:t>0.29</w:t>
            </w:r>
          </w:p>
        </w:tc>
      </w:tr>
      <w:tr w:rsidR="0037615C" w14:paraId="26C5CE85" w14:textId="77777777">
        <w:trPr>
          <w:jc w:val="center"/>
        </w:trPr>
        <w:tc>
          <w:tcPr>
            <w:tcW w:w="2055" w:type="dxa"/>
          </w:tcPr>
          <w:p w14:paraId="21CCCF5D" w14:textId="77777777" w:rsidR="0037615C" w:rsidRDefault="005C3ED1">
            <w:pPr>
              <w:spacing w:after="0" w:line="240" w:lineRule="auto"/>
            </w:pPr>
            <w:r>
              <w:rPr>
                <w:sz w:val="15"/>
              </w:rPr>
              <w:t>iscx2016</w:t>
            </w:r>
          </w:p>
        </w:tc>
        <w:tc>
          <w:tcPr>
            <w:tcW w:w="783" w:type="dxa"/>
          </w:tcPr>
          <w:p w14:paraId="493BD6A3" w14:textId="77777777" w:rsidR="0037615C" w:rsidRDefault="005C3ED1">
            <w:pPr>
              <w:spacing w:after="0" w:line="240" w:lineRule="auto"/>
            </w:pPr>
            <w:r>
              <w:rPr>
                <w:sz w:val="15"/>
              </w:rPr>
              <w:t>benign</w:t>
            </w:r>
          </w:p>
        </w:tc>
        <w:tc>
          <w:tcPr>
            <w:tcW w:w="2153" w:type="dxa"/>
          </w:tcPr>
          <w:p w14:paraId="17A5F95E" w14:textId="77777777" w:rsidR="0037615C" w:rsidRDefault="005C3ED1">
            <w:pPr>
              <w:spacing w:after="0" w:line="240" w:lineRule="auto"/>
            </w:pPr>
            <w:r>
              <w:rPr>
                <w:sz w:val="15"/>
              </w:rPr>
              <w:t>5.5 %</w:t>
            </w:r>
          </w:p>
        </w:tc>
        <w:tc>
          <w:tcPr>
            <w:tcW w:w="1077" w:type="dxa"/>
          </w:tcPr>
          <w:p w14:paraId="555C4FEE" w14:textId="77777777" w:rsidR="0037615C" w:rsidRDefault="005C3ED1">
            <w:pPr>
              <w:spacing w:after="0" w:line="240" w:lineRule="auto"/>
            </w:pPr>
            <w:r>
              <w:rPr>
                <w:b/>
                <w:sz w:val="15"/>
              </w:rPr>
              <w:t>0.4 %</w:t>
            </w:r>
          </w:p>
        </w:tc>
        <w:tc>
          <w:tcPr>
            <w:tcW w:w="1077" w:type="dxa"/>
          </w:tcPr>
          <w:p w14:paraId="517353EC" w14:textId="77777777" w:rsidR="0037615C" w:rsidRDefault="005C3ED1">
            <w:pPr>
              <w:spacing w:after="0" w:line="240" w:lineRule="auto"/>
            </w:pPr>
            <w:r>
              <w:rPr>
                <w:sz w:val="15"/>
              </w:rPr>
              <w:t>0.0 %</w:t>
            </w:r>
          </w:p>
        </w:tc>
        <w:tc>
          <w:tcPr>
            <w:tcW w:w="587" w:type="dxa"/>
          </w:tcPr>
          <w:p w14:paraId="5067653E" w14:textId="77777777" w:rsidR="0037615C" w:rsidRDefault="005C3ED1">
            <w:pPr>
              <w:spacing w:after="0" w:line="240" w:lineRule="auto"/>
            </w:pPr>
            <w:r>
              <w:rPr>
                <w:sz w:val="15"/>
              </w:rPr>
              <w:t>0.0 %</w:t>
            </w:r>
          </w:p>
        </w:tc>
        <w:tc>
          <w:tcPr>
            <w:tcW w:w="685" w:type="dxa"/>
          </w:tcPr>
          <w:p w14:paraId="29A3D391" w14:textId="77777777" w:rsidR="0037615C" w:rsidRDefault="005C3ED1">
            <w:pPr>
              <w:spacing w:after="0" w:line="240" w:lineRule="auto"/>
            </w:pPr>
            <w:r>
              <w:rPr>
                <w:sz w:val="15"/>
              </w:rPr>
              <w:t>101</w:t>
            </w:r>
          </w:p>
        </w:tc>
        <w:tc>
          <w:tcPr>
            <w:tcW w:w="881" w:type="dxa"/>
          </w:tcPr>
          <w:p w14:paraId="0CF82590" w14:textId="77777777" w:rsidR="0037615C" w:rsidRDefault="005C3ED1">
            <w:pPr>
              <w:spacing w:after="0" w:line="240" w:lineRule="auto"/>
            </w:pPr>
            <w:r>
              <w:rPr>
                <w:b/>
                <w:sz w:val="15"/>
              </w:rPr>
              <w:t>0.009</w:t>
            </w:r>
          </w:p>
        </w:tc>
      </w:tr>
      <w:tr w:rsidR="0037615C" w14:paraId="3459A6FE" w14:textId="77777777">
        <w:trPr>
          <w:jc w:val="center"/>
        </w:trPr>
        <w:tc>
          <w:tcPr>
            <w:tcW w:w="2055" w:type="dxa"/>
          </w:tcPr>
          <w:p w14:paraId="0D90898E" w14:textId="77777777" w:rsidR="0037615C" w:rsidRDefault="005C3ED1">
            <w:pPr>
              <w:spacing w:after="0" w:line="240" w:lineRule="auto"/>
            </w:pPr>
            <w:r>
              <w:rPr>
                <w:sz w:val="15"/>
              </w:rPr>
              <w:t>iscx2016</w:t>
            </w:r>
          </w:p>
        </w:tc>
        <w:tc>
          <w:tcPr>
            <w:tcW w:w="783" w:type="dxa"/>
          </w:tcPr>
          <w:p w14:paraId="7CF9B9C4" w14:textId="77777777" w:rsidR="0037615C" w:rsidRDefault="005C3ED1">
            <w:pPr>
              <w:spacing w:after="0" w:line="240" w:lineRule="auto"/>
            </w:pPr>
            <w:r>
              <w:rPr>
                <w:sz w:val="15"/>
              </w:rPr>
              <w:t>phishing</w:t>
            </w:r>
          </w:p>
        </w:tc>
        <w:tc>
          <w:tcPr>
            <w:tcW w:w="2153" w:type="dxa"/>
          </w:tcPr>
          <w:p w14:paraId="1358825A" w14:textId="77777777" w:rsidR="0037615C" w:rsidRDefault="005C3ED1">
            <w:pPr>
              <w:spacing w:after="0" w:line="240" w:lineRule="auto"/>
            </w:pPr>
            <w:r>
              <w:rPr>
                <w:sz w:val="15"/>
              </w:rPr>
              <w:t>1.7 %</w:t>
            </w:r>
          </w:p>
        </w:tc>
        <w:tc>
          <w:tcPr>
            <w:tcW w:w="1077" w:type="dxa"/>
          </w:tcPr>
          <w:p w14:paraId="458D6AC5" w14:textId="77777777" w:rsidR="0037615C" w:rsidRDefault="005C3ED1">
            <w:pPr>
              <w:spacing w:after="0" w:line="240" w:lineRule="auto"/>
            </w:pPr>
            <w:r>
              <w:rPr>
                <w:sz w:val="15"/>
              </w:rPr>
              <w:t>42.3 %</w:t>
            </w:r>
          </w:p>
        </w:tc>
        <w:tc>
          <w:tcPr>
            <w:tcW w:w="1077" w:type="dxa"/>
          </w:tcPr>
          <w:p w14:paraId="5D45EA9F" w14:textId="77777777" w:rsidR="0037615C" w:rsidRDefault="005C3ED1">
            <w:pPr>
              <w:spacing w:after="0" w:line="240" w:lineRule="auto"/>
            </w:pPr>
            <w:r>
              <w:rPr>
                <w:sz w:val="15"/>
              </w:rPr>
              <w:t>3.4 %</w:t>
            </w:r>
          </w:p>
        </w:tc>
        <w:tc>
          <w:tcPr>
            <w:tcW w:w="587" w:type="dxa"/>
          </w:tcPr>
          <w:p w14:paraId="5E46B48B" w14:textId="77777777" w:rsidR="0037615C" w:rsidRDefault="005C3ED1">
            <w:pPr>
              <w:spacing w:after="0" w:line="240" w:lineRule="auto"/>
            </w:pPr>
            <w:r>
              <w:rPr>
                <w:sz w:val="15"/>
              </w:rPr>
              <w:t>1.5 %</w:t>
            </w:r>
          </w:p>
        </w:tc>
        <w:tc>
          <w:tcPr>
            <w:tcW w:w="685" w:type="dxa"/>
          </w:tcPr>
          <w:p w14:paraId="59893015" w14:textId="77777777" w:rsidR="0037615C" w:rsidRDefault="005C3ED1">
            <w:pPr>
              <w:spacing w:after="0" w:line="240" w:lineRule="auto"/>
            </w:pPr>
            <w:r>
              <w:rPr>
                <w:sz w:val="15"/>
              </w:rPr>
              <w:t>68</w:t>
            </w:r>
          </w:p>
        </w:tc>
        <w:tc>
          <w:tcPr>
            <w:tcW w:w="881" w:type="dxa"/>
          </w:tcPr>
          <w:p w14:paraId="7F066B91" w14:textId="77777777" w:rsidR="0037615C" w:rsidRDefault="005C3ED1">
            <w:pPr>
              <w:spacing w:after="0" w:line="240" w:lineRule="auto"/>
            </w:pPr>
            <w:r>
              <w:rPr>
                <w:sz w:val="15"/>
              </w:rPr>
              <w:t>0.40</w:t>
            </w:r>
          </w:p>
        </w:tc>
      </w:tr>
      <w:tr w:rsidR="0037615C" w14:paraId="39CB22A4" w14:textId="77777777">
        <w:trPr>
          <w:jc w:val="center"/>
        </w:trPr>
        <w:tc>
          <w:tcPr>
            <w:tcW w:w="2055" w:type="dxa"/>
          </w:tcPr>
          <w:p w14:paraId="6E6827ED" w14:textId="77777777" w:rsidR="0037615C" w:rsidRDefault="005C3ED1">
            <w:pPr>
              <w:spacing w:after="0" w:line="240" w:lineRule="auto"/>
            </w:pPr>
            <w:r>
              <w:rPr>
                <w:sz w:val="15"/>
              </w:rPr>
              <w:t>kaggle651k_bp</w:t>
            </w:r>
          </w:p>
        </w:tc>
        <w:tc>
          <w:tcPr>
            <w:tcW w:w="783" w:type="dxa"/>
          </w:tcPr>
          <w:p w14:paraId="2CD09E25" w14:textId="77777777" w:rsidR="0037615C" w:rsidRDefault="005C3ED1">
            <w:pPr>
              <w:spacing w:after="0" w:line="240" w:lineRule="auto"/>
            </w:pPr>
            <w:r>
              <w:rPr>
                <w:sz w:val="15"/>
              </w:rPr>
              <w:t>benign</w:t>
            </w:r>
          </w:p>
        </w:tc>
        <w:tc>
          <w:tcPr>
            <w:tcW w:w="2153" w:type="dxa"/>
          </w:tcPr>
          <w:p w14:paraId="5A4FAC69" w14:textId="77777777" w:rsidR="0037615C" w:rsidRDefault="005C3ED1">
            <w:pPr>
              <w:spacing w:after="0" w:line="240" w:lineRule="auto"/>
            </w:pPr>
            <w:r>
              <w:rPr>
                <w:sz w:val="15"/>
              </w:rPr>
              <w:t>0.5 %</w:t>
            </w:r>
          </w:p>
        </w:tc>
        <w:tc>
          <w:tcPr>
            <w:tcW w:w="1077" w:type="dxa"/>
          </w:tcPr>
          <w:p w14:paraId="3D96101C" w14:textId="77777777" w:rsidR="0037615C" w:rsidRDefault="005C3ED1">
            <w:pPr>
              <w:spacing w:after="0" w:line="240" w:lineRule="auto"/>
            </w:pPr>
            <w:r>
              <w:rPr>
                <w:sz w:val="15"/>
              </w:rPr>
              <w:t>3.0 %</w:t>
            </w:r>
          </w:p>
        </w:tc>
        <w:tc>
          <w:tcPr>
            <w:tcW w:w="1077" w:type="dxa"/>
          </w:tcPr>
          <w:p w14:paraId="40F4E574" w14:textId="77777777" w:rsidR="0037615C" w:rsidRDefault="005C3ED1">
            <w:pPr>
              <w:spacing w:after="0" w:line="240" w:lineRule="auto"/>
            </w:pPr>
            <w:r>
              <w:rPr>
                <w:sz w:val="15"/>
              </w:rPr>
              <w:t>11.2 %</w:t>
            </w:r>
          </w:p>
        </w:tc>
        <w:tc>
          <w:tcPr>
            <w:tcW w:w="587" w:type="dxa"/>
          </w:tcPr>
          <w:p w14:paraId="0E136078" w14:textId="77777777" w:rsidR="0037615C" w:rsidRDefault="005C3ED1">
            <w:pPr>
              <w:spacing w:after="0" w:line="240" w:lineRule="auto"/>
            </w:pPr>
            <w:r>
              <w:rPr>
                <w:sz w:val="15"/>
              </w:rPr>
              <w:t>0.0 %</w:t>
            </w:r>
          </w:p>
        </w:tc>
        <w:tc>
          <w:tcPr>
            <w:tcW w:w="685" w:type="dxa"/>
          </w:tcPr>
          <w:p w14:paraId="1868A075" w14:textId="77777777" w:rsidR="0037615C" w:rsidRDefault="005C3ED1">
            <w:pPr>
              <w:spacing w:after="0" w:line="240" w:lineRule="auto"/>
            </w:pPr>
            <w:r>
              <w:rPr>
                <w:sz w:val="15"/>
              </w:rPr>
              <w:t>46</w:t>
            </w:r>
          </w:p>
        </w:tc>
        <w:tc>
          <w:tcPr>
            <w:tcW w:w="881" w:type="dxa"/>
          </w:tcPr>
          <w:p w14:paraId="00E05936" w14:textId="77777777" w:rsidR="0037615C" w:rsidRDefault="005C3ED1">
            <w:pPr>
              <w:spacing w:after="0" w:line="240" w:lineRule="auto"/>
            </w:pPr>
            <w:r>
              <w:rPr>
                <w:sz w:val="15"/>
              </w:rPr>
              <w:t>0.25</w:t>
            </w:r>
          </w:p>
        </w:tc>
      </w:tr>
      <w:tr w:rsidR="0037615C" w14:paraId="6BF5A1A9" w14:textId="77777777">
        <w:trPr>
          <w:jc w:val="center"/>
        </w:trPr>
        <w:tc>
          <w:tcPr>
            <w:tcW w:w="2055" w:type="dxa"/>
          </w:tcPr>
          <w:p w14:paraId="40FCC5FF" w14:textId="77777777" w:rsidR="0037615C" w:rsidRDefault="005C3ED1">
            <w:pPr>
              <w:spacing w:after="0" w:line="240" w:lineRule="auto"/>
            </w:pPr>
            <w:r>
              <w:rPr>
                <w:sz w:val="15"/>
              </w:rPr>
              <w:t>kaggle651k_bp</w:t>
            </w:r>
          </w:p>
        </w:tc>
        <w:tc>
          <w:tcPr>
            <w:tcW w:w="783" w:type="dxa"/>
          </w:tcPr>
          <w:p w14:paraId="3C449377" w14:textId="77777777" w:rsidR="0037615C" w:rsidRDefault="005C3ED1">
            <w:pPr>
              <w:spacing w:after="0" w:line="240" w:lineRule="auto"/>
            </w:pPr>
            <w:r>
              <w:rPr>
                <w:sz w:val="15"/>
              </w:rPr>
              <w:t>phishing</w:t>
            </w:r>
          </w:p>
        </w:tc>
        <w:tc>
          <w:tcPr>
            <w:tcW w:w="2153" w:type="dxa"/>
          </w:tcPr>
          <w:p w14:paraId="2DDA0F2D" w14:textId="77777777" w:rsidR="0037615C" w:rsidRDefault="005C3ED1">
            <w:pPr>
              <w:spacing w:after="0" w:line="240" w:lineRule="auto"/>
            </w:pPr>
            <w:r>
              <w:rPr>
                <w:sz w:val="15"/>
              </w:rPr>
              <w:t>7.6 %</w:t>
            </w:r>
          </w:p>
        </w:tc>
        <w:tc>
          <w:tcPr>
            <w:tcW w:w="1077" w:type="dxa"/>
          </w:tcPr>
          <w:p w14:paraId="21850E1C" w14:textId="77777777" w:rsidR="0037615C" w:rsidRDefault="005C3ED1">
            <w:pPr>
              <w:spacing w:after="0" w:line="240" w:lineRule="auto"/>
            </w:pPr>
            <w:r>
              <w:rPr>
                <w:sz w:val="15"/>
              </w:rPr>
              <w:t>40.1 %</w:t>
            </w:r>
          </w:p>
        </w:tc>
        <w:tc>
          <w:tcPr>
            <w:tcW w:w="1077" w:type="dxa"/>
          </w:tcPr>
          <w:p w14:paraId="087B1D12" w14:textId="77777777" w:rsidR="0037615C" w:rsidRDefault="005C3ED1">
            <w:pPr>
              <w:spacing w:after="0" w:line="240" w:lineRule="auto"/>
            </w:pPr>
            <w:r>
              <w:rPr>
                <w:sz w:val="15"/>
              </w:rPr>
              <w:t>25.9 %</w:t>
            </w:r>
          </w:p>
        </w:tc>
        <w:tc>
          <w:tcPr>
            <w:tcW w:w="587" w:type="dxa"/>
          </w:tcPr>
          <w:p w14:paraId="7616E74B" w14:textId="77777777" w:rsidR="0037615C" w:rsidRDefault="005C3ED1">
            <w:pPr>
              <w:spacing w:after="0" w:line="240" w:lineRule="auto"/>
            </w:pPr>
            <w:r>
              <w:rPr>
                <w:sz w:val="15"/>
              </w:rPr>
              <w:t>0.4 %</w:t>
            </w:r>
          </w:p>
        </w:tc>
        <w:tc>
          <w:tcPr>
            <w:tcW w:w="685" w:type="dxa"/>
          </w:tcPr>
          <w:p w14:paraId="67B42B72" w14:textId="77777777" w:rsidR="0037615C" w:rsidRDefault="005C3ED1">
            <w:pPr>
              <w:spacing w:after="0" w:line="240" w:lineRule="auto"/>
            </w:pPr>
            <w:r>
              <w:rPr>
                <w:sz w:val="15"/>
              </w:rPr>
              <w:t>34</w:t>
            </w:r>
          </w:p>
        </w:tc>
        <w:tc>
          <w:tcPr>
            <w:tcW w:w="881" w:type="dxa"/>
          </w:tcPr>
          <w:p w14:paraId="05F3905B" w14:textId="77777777" w:rsidR="0037615C" w:rsidRDefault="005C3ED1">
            <w:pPr>
              <w:spacing w:after="0" w:line="240" w:lineRule="auto"/>
            </w:pPr>
            <w:r>
              <w:rPr>
                <w:sz w:val="15"/>
              </w:rPr>
              <w:t>0.49</w:t>
            </w:r>
          </w:p>
        </w:tc>
      </w:tr>
      <w:tr w:rsidR="0037615C" w14:paraId="7FD5BFAA" w14:textId="77777777">
        <w:trPr>
          <w:jc w:val="center"/>
        </w:trPr>
        <w:tc>
          <w:tcPr>
            <w:tcW w:w="2055" w:type="dxa"/>
          </w:tcPr>
          <w:p w14:paraId="4947CFD9" w14:textId="77777777" w:rsidR="0037615C" w:rsidRDefault="005C3ED1">
            <w:pPr>
              <w:spacing w:after="0" w:line="240" w:lineRule="auto"/>
            </w:pPr>
            <w:r>
              <w:rPr>
                <w:sz w:val="15"/>
              </w:rPr>
              <w:t>phishtank (2011–2026)</w:t>
            </w:r>
          </w:p>
        </w:tc>
        <w:tc>
          <w:tcPr>
            <w:tcW w:w="783" w:type="dxa"/>
          </w:tcPr>
          <w:p w14:paraId="62FD909F" w14:textId="77777777" w:rsidR="0037615C" w:rsidRDefault="005C3ED1">
            <w:pPr>
              <w:spacing w:after="0" w:line="240" w:lineRule="auto"/>
            </w:pPr>
            <w:r>
              <w:rPr>
                <w:sz w:val="15"/>
              </w:rPr>
              <w:t>phishing</w:t>
            </w:r>
          </w:p>
        </w:tc>
        <w:tc>
          <w:tcPr>
            <w:tcW w:w="2153" w:type="dxa"/>
          </w:tcPr>
          <w:p w14:paraId="34A206F8" w14:textId="77777777" w:rsidR="0037615C" w:rsidRDefault="005C3ED1">
            <w:pPr>
              <w:spacing w:after="0" w:line="240" w:lineRule="auto"/>
            </w:pPr>
            <w:r>
              <w:rPr>
                <w:sz w:val="15"/>
              </w:rPr>
              <w:t>91.9 %</w:t>
            </w:r>
          </w:p>
        </w:tc>
        <w:tc>
          <w:tcPr>
            <w:tcW w:w="1077" w:type="dxa"/>
          </w:tcPr>
          <w:p w14:paraId="46F21E74" w14:textId="77777777" w:rsidR="0037615C" w:rsidRDefault="005C3ED1">
            <w:pPr>
              <w:spacing w:after="0" w:line="240" w:lineRule="auto"/>
            </w:pPr>
            <w:r>
              <w:rPr>
                <w:sz w:val="15"/>
              </w:rPr>
              <w:t>4.2 %</w:t>
            </w:r>
          </w:p>
        </w:tc>
        <w:tc>
          <w:tcPr>
            <w:tcW w:w="1077" w:type="dxa"/>
          </w:tcPr>
          <w:p w14:paraId="5187111F" w14:textId="77777777" w:rsidR="0037615C" w:rsidRDefault="005C3ED1">
            <w:pPr>
              <w:spacing w:after="0" w:line="240" w:lineRule="auto"/>
            </w:pPr>
            <w:r>
              <w:rPr>
                <w:sz w:val="15"/>
              </w:rPr>
              <w:t>34.3 %</w:t>
            </w:r>
          </w:p>
        </w:tc>
        <w:tc>
          <w:tcPr>
            <w:tcW w:w="587" w:type="dxa"/>
          </w:tcPr>
          <w:p w14:paraId="45A8A8F4" w14:textId="77777777" w:rsidR="0037615C" w:rsidRDefault="005C3ED1">
            <w:pPr>
              <w:spacing w:after="0" w:line="240" w:lineRule="auto"/>
            </w:pPr>
            <w:r>
              <w:rPr>
                <w:sz w:val="15"/>
              </w:rPr>
              <w:t>0.1 %</w:t>
            </w:r>
          </w:p>
        </w:tc>
        <w:tc>
          <w:tcPr>
            <w:tcW w:w="685" w:type="dxa"/>
          </w:tcPr>
          <w:p w14:paraId="7266788C" w14:textId="77777777" w:rsidR="0037615C" w:rsidRDefault="005C3ED1">
            <w:pPr>
              <w:spacing w:after="0" w:line="240" w:lineRule="auto"/>
            </w:pPr>
            <w:r>
              <w:rPr>
                <w:sz w:val="15"/>
              </w:rPr>
              <w:t>39</w:t>
            </w:r>
          </w:p>
        </w:tc>
        <w:tc>
          <w:tcPr>
            <w:tcW w:w="881" w:type="dxa"/>
          </w:tcPr>
          <w:p w14:paraId="602B7FE1" w14:textId="77777777" w:rsidR="0037615C" w:rsidRDefault="005C3ED1">
            <w:pPr>
              <w:spacing w:after="0" w:line="240" w:lineRule="auto"/>
            </w:pPr>
            <w:r>
              <w:rPr>
                <w:sz w:val="15"/>
              </w:rPr>
              <w:t>0.19</w:t>
            </w:r>
          </w:p>
        </w:tc>
      </w:tr>
      <w:tr w:rsidR="0037615C" w14:paraId="79DDC884" w14:textId="77777777">
        <w:trPr>
          <w:jc w:val="center"/>
        </w:trPr>
        <w:tc>
          <w:tcPr>
            <w:tcW w:w="2055" w:type="dxa"/>
          </w:tcPr>
          <w:p w14:paraId="4626D04C" w14:textId="77777777" w:rsidR="0037615C" w:rsidRDefault="005C3ED1">
            <w:pPr>
              <w:spacing w:after="0" w:line="240" w:lineRule="auto"/>
            </w:pPr>
            <w:r>
              <w:rPr>
                <w:sz w:val="15"/>
              </w:rPr>
              <w:t>urlhaus</w:t>
            </w:r>
          </w:p>
        </w:tc>
        <w:tc>
          <w:tcPr>
            <w:tcW w:w="783" w:type="dxa"/>
          </w:tcPr>
          <w:p w14:paraId="5A11D10B" w14:textId="77777777" w:rsidR="0037615C" w:rsidRDefault="005C3ED1">
            <w:pPr>
              <w:spacing w:after="0" w:line="240" w:lineRule="auto"/>
            </w:pPr>
            <w:r>
              <w:rPr>
                <w:sz w:val="15"/>
              </w:rPr>
              <w:t>malware</w:t>
            </w:r>
          </w:p>
        </w:tc>
        <w:tc>
          <w:tcPr>
            <w:tcW w:w="2153" w:type="dxa"/>
          </w:tcPr>
          <w:p w14:paraId="788D803D" w14:textId="77777777" w:rsidR="0037615C" w:rsidRDefault="005C3ED1">
            <w:pPr>
              <w:spacing w:after="0" w:line="240" w:lineRule="auto"/>
            </w:pPr>
            <w:r>
              <w:rPr>
                <w:sz w:val="15"/>
              </w:rPr>
              <w:t>37.9 %</w:t>
            </w:r>
          </w:p>
        </w:tc>
        <w:tc>
          <w:tcPr>
            <w:tcW w:w="1077" w:type="dxa"/>
          </w:tcPr>
          <w:p w14:paraId="677D9DEB" w14:textId="77777777" w:rsidR="0037615C" w:rsidRDefault="005C3ED1">
            <w:pPr>
              <w:spacing w:after="0" w:line="240" w:lineRule="auto"/>
            </w:pPr>
            <w:r>
              <w:rPr>
                <w:sz w:val="15"/>
              </w:rPr>
              <w:t>0.5 %</w:t>
            </w:r>
          </w:p>
        </w:tc>
        <w:tc>
          <w:tcPr>
            <w:tcW w:w="1077" w:type="dxa"/>
          </w:tcPr>
          <w:p w14:paraId="592020A7" w14:textId="77777777" w:rsidR="0037615C" w:rsidRDefault="005C3ED1">
            <w:pPr>
              <w:spacing w:after="0" w:line="240" w:lineRule="auto"/>
            </w:pPr>
            <w:r>
              <w:rPr>
                <w:sz w:val="15"/>
              </w:rPr>
              <w:t>0.3 %</w:t>
            </w:r>
          </w:p>
        </w:tc>
        <w:tc>
          <w:tcPr>
            <w:tcW w:w="587" w:type="dxa"/>
          </w:tcPr>
          <w:p w14:paraId="4091902B" w14:textId="77777777" w:rsidR="0037615C" w:rsidRDefault="005C3ED1">
            <w:pPr>
              <w:spacing w:after="0" w:line="240" w:lineRule="auto"/>
            </w:pPr>
            <w:r>
              <w:rPr>
                <w:sz w:val="15"/>
              </w:rPr>
              <w:t>58.7 %</w:t>
            </w:r>
          </w:p>
        </w:tc>
        <w:tc>
          <w:tcPr>
            <w:tcW w:w="685" w:type="dxa"/>
          </w:tcPr>
          <w:p w14:paraId="2B5491DF" w14:textId="77777777" w:rsidR="0037615C" w:rsidRDefault="005C3ED1">
            <w:pPr>
              <w:spacing w:after="0" w:line="240" w:lineRule="auto"/>
            </w:pPr>
            <w:r>
              <w:rPr>
                <w:sz w:val="15"/>
              </w:rPr>
              <w:t>35</w:t>
            </w:r>
          </w:p>
        </w:tc>
        <w:tc>
          <w:tcPr>
            <w:tcW w:w="881" w:type="dxa"/>
          </w:tcPr>
          <w:p w14:paraId="666CE017" w14:textId="77777777" w:rsidR="0037615C" w:rsidRDefault="005C3ED1">
            <w:pPr>
              <w:spacing w:after="0" w:line="240" w:lineRule="auto"/>
            </w:pPr>
            <w:r>
              <w:rPr>
                <w:sz w:val="15"/>
              </w:rPr>
              <w:t>0.24</w:t>
            </w:r>
          </w:p>
        </w:tc>
      </w:tr>
    </w:tbl>
    <w:p w14:paraId="4C625AF3" w14:textId="77777777" w:rsidR="0037615C" w:rsidRDefault="0037615C">
      <w:pPr>
        <w:spacing w:after="40"/>
      </w:pPr>
    </w:p>
    <w:p w14:paraId="744804CD" w14:textId="77777777" w:rsidR="0037615C" w:rsidRDefault="005C3ED1">
      <w:pPr>
        <w:jc w:val="both"/>
      </w:pPr>
      <w:r>
        <w:t xml:space="preserve">Single-feature ROC-AUC of the artifacts (orientation: AUC &lt; 0.5 means the feature is </w:t>
      </w:r>
      <w:r>
        <w:rPr>
          <w:i/>
        </w:rPr>
        <w:t>more common in benign</w:t>
      </w:r>
      <w:r>
        <w:t xml:space="preserve"> URLs):</w:t>
      </w:r>
    </w:p>
    <w:tbl>
      <w:tblPr>
        <w:tblStyle w:val="TableGrid"/>
        <w:tblW w:w="0" w:type="auto"/>
        <w:jc w:val="center"/>
        <w:tblLayout w:type="fixed"/>
        <w:tblLook w:val="04A0" w:firstRow="1" w:lastRow="0" w:firstColumn="1" w:lastColumn="0" w:noHBand="0" w:noVBand="1"/>
      </w:tblPr>
      <w:tblGrid>
        <w:gridCol w:w="2324"/>
        <w:gridCol w:w="1073"/>
        <w:gridCol w:w="1609"/>
        <w:gridCol w:w="1609"/>
        <w:gridCol w:w="1609"/>
        <w:gridCol w:w="1073"/>
      </w:tblGrid>
      <w:tr w:rsidR="0037615C" w14:paraId="7E978A9B" w14:textId="77777777">
        <w:trPr>
          <w:tblHeader/>
          <w:jc w:val="center"/>
        </w:trPr>
        <w:tc>
          <w:tcPr>
            <w:tcW w:w="2324" w:type="dxa"/>
            <w:shd w:val="clear" w:color="auto" w:fill="D9E2F3"/>
          </w:tcPr>
          <w:p w14:paraId="09ED153A" w14:textId="77777777" w:rsidR="0037615C" w:rsidRDefault="005C3ED1">
            <w:pPr>
              <w:spacing w:after="0"/>
            </w:pPr>
            <w:r>
              <w:rPr>
                <w:b/>
                <w:sz w:val="15"/>
              </w:rPr>
              <w:t>Corpus</w:t>
            </w:r>
          </w:p>
        </w:tc>
        <w:tc>
          <w:tcPr>
            <w:tcW w:w="1073" w:type="dxa"/>
            <w:shd w:val="clear" w:color="auto" w:fill="D9E2F3"/>
          </w:tcPr>
          <w:p w14:paraId="67540325" w14:textId="77777777" w:rsidR="0037615C" w:rsidRDefault="005C3ED1">
            <w:pPr>
              <w:spacing w:after="0"/>
            </w:pPr>
            <w:r>
              <w:rPr>
                <w:b/>
                <w:sz w:val="15"/>
              </w:rPr>
              <w:t>https</w:t>
            </w:r>
          </w:p>
        </w:tc>
        <w:tc>
          <w:tcPr>
            <w:tcW w:w="1609" w:type="dxa"/>
            <w:shd w:val="clear" w:color="auto" w:fill="D9E2F3"/>
          </w:tcPr>
          <w:p w14:paraId="1D09A1AC" w14:textId="77777777" w:rsidR="0037615C" w:rsidRDefault="005C3ED1">
            <w:pPr>
              <w:spacing w:after="0"/>
            </w:pPr>
            <w:r>
              <w:rPr>
                <w:rFonts w:ascii="Consolas" w:eastAsia="Consolas" w:hAnsi="Consolas"/>
                <w:b/>
                <w:sz w:val="12"/>
              </w:rPr>
              <w:t>www.</w:t>
            </w:r>
          </w:p>
        </w:tc>
        <w:tc>
          <w:tcPr>
            <w:tcW w:w="1609" w:type="dxa"/>
            <w:shd w:val="clear" w:color="auto" w:fill="D9E2F3"/>
          </w:tcPr>
          <w:p w14:paraId="158C074C" w14:textId="77777777" w:rsidR="0037615C" w:rsidRDefault="005C3ED1">
            <w:pPr>
              <w:spacing w:after="0"/>
            </w:pPr>
            <w:r>
              <w:rPr>
                <w:b/>
                <w:sz w:val="15"/>
              </w:rPr>
              <w:t>homepage</w:t>
            </w:r>
          </w:p>
        </w:tc>
        <w:tc>
          <w:tcPr>
            <w:tcW w:w="1609" w:type="dxa"/>
            <w:shd w:val="clear" w:color="auto" w:fill="D9E2F3"/>
          </w:tcPr>
          <w:p w14:paraId="3800B0D9" w14:textId="77777777" w:rsidR="0037615C" w:rsidRDefault="005C3ED1">
            <w:pPr>
              <w:spacing w:after="0"/>
            </w:pPr>
            <w:r>
              <w:rPr>
                <w:b/>
                <w:sz w:val="15"/>
              </w:rPr>
              <w:t>length</w:t>
            </w:r>
          </w:p>
        </w:tc>
        <w:tc>
          <w:tcPr>
            <w:tcW w:w="1073" w:type="dxa"/>
            <w:shd w:val="clear" w:color="auto" w:fill="D9E2F3"/>
          </w:tcPr>
          <w:p w14:paraId="0D8D3E31" w14:textId="77777777" w:rsidR="0037615C" w:rsidRDefault="005C3ED1">
            <w:pPr>
              <w:spacing w:after="0"/>
            </w:pPr>
            <w:r>
              <w:rPr>
                <w:b/>
                <w:sz w:val="15"/>
              </w:rPr>
              <w:t>IP host</w:t>
            </w:r>
          </w:p>
        </w:tc>
      </w:tr>
      <w:tr w:rsidR="0037615C" w14:paraId="34A7260E" w14:textId="77777777">
        <w:trPr>
          <w:jc w:val="center"/>
        </w:trPr>
        <w:tc>
          <w:tcPr>
            <w:tcW w:w="2324" w:type="dxa"/>
          </w:tcPr>
          <w:p w14:paraId="16AD4DFA" w14:textId="77777777" w:rsidR="0037615C" w:rsidRDefault="005C3ED1">
            <w:pPr>
              <w:spacing w:after="0" w:line="240" w:lineRule="auto"/>
            </w:pPr>
            <w:r>
              <w:rPr>
                <w:sz w:val="15"/>
              </w:rPr>
              <w:t>phiusiil</w:t>
            </w:r>
          </w:p>
        </w:tc>
        <w:tc>
          <w:tcPr>
            <w:tcW w:w="1073" w:type="dxa"/>
          </w:tcPr>
          <w:p w14:paraId="1195386E" w14:textId="77777777" w:rsidR="0037615C" w:rsidRDefault="005C3ED1">
            <w:pPr>
              <w:spacing w:after="0" w:line="240" w:lineRule="auto"/>
            </w:pPr>
            <w:r>
              <w:rPr>
                <w:sz w:val="15"/>
              </w:rPr>
              <w:t>0.242</w:t>
            </w:r>
          </w:p>
        </w:tc>
        <w:tc>
          <w:tcPr>
            <w:tcW w:w="1609" w:type="dxa"/>
          </w:tcPr>
          <w:p w14:paraId="24A287D0" w14:textId="77777777" w:rsidR="0037615C" w:rsidRDefault="005C3ED1">
            <w:pPr>
              <w:spacing w:after="0" w:line="240" w:lineRule="auto"/>
            </w:pPr>
            <w:r>
              <w:rPr>
                <w:sz w:val="15"/>
              </w:rPr>
              <w:t>0.210</w:t>
            </w:r>
          </w:p>
        </w:tc>
        <w:tc>
          <w:tcPr>
            <w:tcW w:w="1609" w:type="dxa"/>
          </w:tcPr>
          <w:p w14:paraId="0A4104B7" w14:textId="77777777" w:rsidR="0037615C" w:rsidRDefault="005C3ED1">
            <w:pPr>
              <w:spacing w:after="0" w:line="240" w:lineRule="auto"/>
            </w:pPr>
            <w:r>
              <w:rPr>
                <w:sz w:val="15"/>
              </w:rPr>
              <w:t>0.359</w:t>
            </w:r>
          </w:p>
        </w:tc>
        <w:tc>
          <w:tcPr>
            <w:tcW w:w="1609" w:type="dxa"/>
          </w:tcPr>
          <w:p w14:paraId="7B5EA543" w14:textId="77777777" w:rsidR="0037615C" w:rsidRDefault="005C3ED1">
            <w:pPr>
              <w:spacing w:after="0" w:line="240" w:lineRule="auto"/>
            </w:pPr>
            <w:r>
              <w:rPr>
                <w:sz w:val="15"/>
              </w:rPr>
              <w:t>0.720</w:t>
            </w:r>
          </w:p>
        </w:tc>
        <w:tc>
          <w:tcPr>
            <w:tcW w:w="1073" w:type="dxa"/>
          </w:tcPr>
          <w:p w14:paraId="78F6F1CC" w14:textId="77777777" w:rsidR="0037615C" w:rsidRDefault="005C3ED1">
            <w:pPr>
              <w:spacing w:after="0" w:line="240" w:lineRule="auto"/>
            </w:pPr>
            <w:r>
              <w:rPr>
                <w:sz w:val="15"/>
              </w:rPr>
              <w:t>0.503</w:t>
            </w:r>
          </w:p>
        </w:tc>
      </w:tr>
      <w:tr w:rsidR="0037615C" w14:paraId="14E6FA34" w14:textId="77777777">
        <w:trPr>
          <w:jc w:val="center"/>
        </w:trPr>
        <w:tc>
          <w:tcPr>
            <w:tcW w:w="2324" w:type="dxa"/>
          </w:tcPr>
          <w:p w14:paraId="0B6BC62C" w14:textId="77777777" w:rsidR="0037615C" w:rsidRDefault="005C3ED1">
            <w:pPr>
              <w:spacing w:after="0" w:line="240" w:lineRule="auto"/>
            </w:pPr>
            <w:r>
              <w:rPr>
                <w:sz w:val="15"/>
              </w:rPr>
              <w:t>lineage253k</w:t>
            </w:r>
          </w:p>
        </w:tc>
        <w:tc>
          <w:tcPr>
            <w:tcW w:w="1073" w:type="dxa"/>
          </w:tcPr>
          <w:p w14:paraId="409E4CB8" w14:textId="77777777" w:rsidR="0037615C" w:rsidRDefault="005C3ED1">
            <w:pPr>
              <w:spacing w:after="0" w:line="240" w:lineRule="auto"/>
            </w:pPr>
            <w:r>
              <w:rPr>
                <w:sz w:val="15"/>
              </w:rPr>
              <w:t>0.500</w:t>
            </w:r>
          </w:p>
        </w:tc>
        <w:tc>
          <w:tcPr>
            <w:tcW w:w="1609" w:type="dxa"/>
          </w:tcPr>
          <w:p w14:paraId="13F1F44E" w14:textId="77777777" w:rsidR="0037615C" w:rsidRDefault="005C3ED1">
            <w:pPr>
              <w:spacing w:after="0" w:line="240" w:lineRule="auto"/>
            </w:pPr>
            <w:r>
              <w:rPr>
                <w:sz w:val="15"/>
              </w:rPr>
              <w:t>0.576</w:t>
            </w:r>
          </w:p>
        </w:tc>
        <w:tc>
          <w:tcPr>
            <w:tcW w:w="1609" w:type="dxa"/>
          </w:tcPr>
          <w:p w14:paraId="4436166C" w14:textId="77777777" w:rsidR="0037615C" w:rsidRDefault="005C3ED1">
            <w:pPr>
              <w:spacing w:after="0" w:line="240" w:lineRule="auto"/>
            </w:pPr>
            <w:r>
              <w:rPr>
                <w:sz w:val="15"/>
              </w:rPr>
              <w:t>0.517</w:t>
            </w:r>
          </w:p>
        </w:tc>
        <w:tc>
          <w:tcPr>
            <w:tcW w:w="1609" w:type="dxa"/>
          </w:tcPr>
          <w:p w14:paraId="6A070F03" w14:textId="77777777" w:rsidR="0037615C" w:rsidRDefault="005C3ED1">
            <w:pPr>
              <w:spacing w:after="0" w:line="240" w:lineRule="auto"/>
            </w:pPr>
            <w:r>
              <w:rPr>
                <w:sz w:val="15"/>
              </w:rPr>
              <w:t>0.538</w:t>
            </w:r>
          </w:p>
        </w:tc>
        <w:tc>
          <w:tcPr>
            <w:tcW w:w="1073" w:type="dxa"/>
          </w:tcPr>
          <w:p w14:paraId="2BD7E7DE" w14:textId="77777777" w:rsidR="0037615C" w:rsidRDefault="005C3ED1">
            <w:pPr>
              <w:spacing w:after="0" w:line="240" w:lineRule="auto"/>
            </w:pPr>
            <w:r>
              <w:rPr>
                <w:sz w:val="15"/>
              </w:rPr>
              <w:t>0.511</w:t>
            </w:r>
          </w:p>
        </w:tc>
      </w:tr>
      <w:tr w:rsidR="0037615C" w14:paraId="59C0E2EB" w14:textId="77777777">
        <w:trPr>
          <w:jc w:val="center"/>
        </w:trPr>
        <w:tc>
          <w:tcPr>
            <w:tcW w:w="2324" w:type="dxa"/>
          </w:tcPr>
          <w:p w14:paraId="7C196C76" w14:textId="77777777" w:rsidR="0037615C" w:rsidRDefault="005C3ED1">
            <w:pPr>
              <w:spacing w:after="0" w:line="240" w:lineRule="auto"/>
            </w:pPr>
            <w:r>
              <w:rPr>
                <w:sz w:val="15"/>
              </w:rPr>
              <w:t>hannousse2021</w:t>
            </w:r>
          </w:p>
        </w:tc>
        <w:tc>
          <w:tcPr>
            <w:tcW w:w="1073" w:type="dxa"/>
          </w:tcPr>
          <w:p w14:paraId="7662E752" w14:textId="77777777" w:rsidR="0037615C" w:rsidRDefault="005C3ED1">
            <w:pPr>
              <w:spacing w:after="0" w:line="240" w:lineRule="auto"/>
            </w:pPr>
            <w:r>
              <w:rPr>
                <w:sz w:val="15"/>
              </w:rPr>
              <w:t>0.444</w:t>
            </w:r>
          </w:p>
        </w:tc>
        <w:tc>
          <w:tcPr>
            <w:tcW w:w="1609" w:type="dxa"/>
          </w:tcPr>
          <w:p w14:paraId="4B5129C0" w14:textId="77777777" w:rsidR="0037615C" w:rsidRDefault="005C3ED1">
            <w:pPr>
              <w:spacing w:after="0" w:line="240" w:lineRule="auto"/>
            </w:pPr>
            <w:r>
              <w:rPr>
                <w:sz w:val="15"/>
              </w:rPr>
              <w:t>0.269</w:t>
            </w:r>
          </w:p>
        </w:tc>
        <w:tc>
          <w:tcPr>
            <w:tcW w:w="1609" w:type="dxa"/>
          </w:tcPr>
          <w:p w14:paraId="03BB996C" w14:textId="77777777" w:rsidR="0037615C" w:rsidRDefault="005C3ED1">
            <w:pPr>
              <w:spacing w:after="0" w:line="240" w:lineRule="auto"/>
            </w:pPr>
            <w:r>
              <w:rPr>
                <w:sz w:val="15"/>
              </w:rPr>
              <w:t>0.400</w:t>
            </w:r>
          </w:p>
        </w:tc>
        <w:tc>
          <w:tcPr>
            <w:tcW w:w="1609" w:type="dxa"/>
          </w:tcPr>
          <w:p w14:paraId="4EF98293" w14:textId="77777777" w:rsidR="0037615C" w:rsidRDefault="005C3ED1">
            <w:pPr>
              <w:spacing w:after="0" w:line="240" w:lineRule="auto"/>
            </w:pPr>
            <w:r>
              <w:rPr>
                <w:sz w:val="15"/>
              </w:rPr>
              <w:t>0.665</w:t>
            </w:r>
          </w:p>
        </w:tc>
        <w:tc>
          <w:tcPr>
            <w:tcW w:w="1073" w:type="dxa"/>
          </w:tcPr>
          <w:p w14:paraId="55132009" w14:textId="77777777" w:rsidR="0037615C" w:rsidRDefault="005C3ED1">
            <w:pPr>
              <w:spacing w:after="0" w:line="240" w:lineRule="auto"/>
            </w:pPr>
            <w:r>
              <w:rPr>
                <w:sz w:val="15"/>
              </w:rPr>
              <w:t>0.509</w:t>
            </w:r>
          </w:p>
        </w:tc>
      </w:tr>
      <w:tr w:rsidR="0037615C" w14:paraId="1FD2A97B" w14:textId="77777777">
        <w:trPr>
          <w:jc w:val="center"/>
        </w:trPr>
        <w:tc>
          <w:tcPr>
            <w:tcW w:w="2324" w:type="dxa"/>
          </w:tcPr>
          <w:p w14:paraId="57CE2F8E" w14:textId="77777777" w:rsidR="0037615C" w:rsidRDefault="005C3ED1">
            <w:pPr>
              <w:spacing w:after="0" w:line="240" w:lineRule="auto"/>
            </w:pPr>
            <w:r>
              <w:rPr>
                <w:sz w:val="15"/>
              </w:rPr>
              <w:t>ebbu2017</w:t>
            </w:r>
          </w:p>
        </w:tc>
        <w:tc>
          <w:tcPr>
            <w:tcW w:w="1073" w:type="dxa"/>
          </w:tcPr>
          <w:p w14:paraId="1C0340CA" w14:textId="77777777" w:rsidR="0037615C" w:rsidRDefault="005C3ED1">
            <w:pPr>
              <w:spacing w:after="0" w:line="240" w:lineRule="auto"/>
            </w:pPr>
            <w:r>
              <w:rPr>
                <w:sz w:val="15"/>
              </w:rPr>
              <w:t>0.329</w:t>
            </w:r>
          </w:p>
        </w:tc>
        <w:tc>
          <w:tcPr>
            <w:tcW w:w="1609" w:type="dxa"/>
          </w:tcPr>
          <w:p w14:paraId="43D955EE" w14:textId="77777777" w:rsidR="0037615C" w:rsidRDefault="005C3ED1">
            <w:pPr>
              <w:spacing w:after="0" w:line="240" w:lineRule="auto"/>
            </w:pPr>
            <w:r>
              <w:rPr>
                <w:sz w:val="15"/>
              </w:rPr>
              <w:t>0.335</w:t>
            </w:r>
          </w:p>
        </w:tc>
        <w:tc>
          <w:tcPr>
            <w:tcW w:w="1609" w:type="dxa"/>
          </w:tcPr>
          <w:p w14:paraId="03C26F6B" w14:textId="77777777" w:rsidR="0037615C" w:rsidRDefault="005C3ED1">
            <w:pPr>
              <w:spacing w:after="0" w:line="240" w:lineRule="auto"/>
            </w:pPr>
            <w:r>
              <w:rPr>
                <w:sz w:val="15"/>
              </w:rPr>
              <w:t>0.486</w:t>
            </w:r>
          </w:p>
        </w:tc>
        <w:tc>
          <w:tcPr>
            <w:tcW w:w="1609" w:type="dxa"/>
          </w:tcPr>
          <w:p w14:paraId="55391B2F" w14:textId="77777777" w:rsidR="0037615C" w:rsidRDefault="005C3ED1">
            <w:pPr>
              <w:spacing w:after="0" w:line="240" w:lineRule="auto"/>
            </w:pPr>
            <w:r>
              <w:rPr>
                <w:sz w:val="15"/>
              </w:rPr>
              <w:t>0.547</w:t>
            </w:r>
          </w:p>
        </w:tc>
        <w:tc>
          <w:tcPr>
            <w:tcW w:w="1073" w:type="dxa"/>
          </w:tcPr>
          <w:p w14:paraId="0AD4C693" w14:textId="77777777" w:rsidR="0037615C" w:rsidRDefault="005C3ED1">
            <w:pPr>
              <w:spacing w:after="0" w:line="240" w:lineRule="auto"/>
            </w:pPr>
            <w:r>
              <w:rPr>
                <w:sz w:val="15"/>
              </w:rPr>
              <w:t>0.503</w:t>
            </w:r>
          </w:p>
        </w:tc>
      </w:tr>
      <w:tr w:rsidR="0037615C" w14:paraId="50F3B59E" w14:textId="77777777">
        <w:trPr>
          <w:jc w:val="center"/>
        </w:trPr>
        <w:tc>
          <w:tcPr>
            <w:tcW w:w="2324" w:type="dxa"/>
          </w:tcPr>
          <w:p w14:paraId="6FBC905F" w14:textId="77777777" w:rsidR="0037615C" w:rsidRDefault="005C3ED1">
            <w:pPr>
              <w:spacing w:after="0" w:line="240" w:lineRule="auto"/>
            </w:pPr>
            <w:r>
              <w:rPr>
                <w:sz w:val="15"/>
              </w:rPr>
              <w:t>phishstorm</w:t>
            </w:r>
          </w:p>
        </w:tc>
        <w:tc>
          <w:tcPr>
            <w:tcW w:w="1073" w:type="dxa"/>
          </w:tcPr>
          <w:p w14:paraId="2FFB91A9" w14:textId="77777777" w:rsidR="0037615C" w:rsidRDefault="005C3ED1">
            <w:pPr>
              <w:spacing w:after="0" w:line="240" w:lineRule="auto"/>
            </w:pPr>
            <w:r>
              <w:rPr>
                <w:sz w:val="15"/>
              </w:rPr>
              <w:t>0.496</w:t>
            </w:r>
          </w:p>
        </w:tc>
        <w:tc>
          <w:tcPr>
            <w:tcW w:w="1609" w:type="dxa"/>
          </w:tcPr>
          <w:p w14:paraId="610FD1B1" w14:textId="77777777" w:rsidR="0037615C" w:rsidRDefault="005C3ED1">
            <w:pPr>
              <w:spacing w:after="0" w:line="240" w:lineRule="auto"/>
            </w:pPr>
            <w:r>
              <w:rPr>
                <w:sz w:val="15"/>
              </w:rPr>
              <w:t>0.323</w:t>
            </w:r>
          </w:p>
        </w:tc>
        <w:tc>
          <w:tcPr>
            <w:tcW w:w="1609" w:type="dxa"/>
          </w:tcPr>
          <w:p w14:paraId="36EC5036" w14:textId="77777777" w:rsidR="0037615C" w:rsidRDefault="005C3ED1">
            <w:pPr>
              <w:spacing w:after="0" w:line="240" w:lineRule="auto"/>
            </w:pPr>
            <w:r>
              <w:rPr>
                <w:sz w:val="15"/>
              </w:rPr>
              <w:t>0.500</w:t>
            </w:r>
          </w:p>
        </w:tc>
        <w:tc>
          <w:tcPr>
            <w:tcW w:w="1609" w:type="dxa"/>
          </w:tcPr>
          <w:p w14:paraId="22CE0A73" w14:textId="77777777" w:rsidR="0037615C" w:rsidRDefault="005C3ED1">
            <w:pPr>
              <w:spacing w:after="0" w:line="240" w:lineRule="auto"/>
            </w:pPr>
            <w:r>
              <w:rPr>
                <w:sz w:val="15"/>
              </w:rPr>
              <w:t>0.730</w:t>
            </w:r>
          </w:p>
        </w:tc>
        <w:tc>
          <w:tcPr>
            <w:tcW w:w="1073" w:type="dxa"/>
          </w:tcPr>
          <w:p w14:paraId="5573A7A8" w14:textId="77777777" w:rsidR="0037615C" w:rsidRDefault="005C3ED1">
            <w:pPr>
              <w:spacing w:after="0" w:line="240" w:lineRule="auto"/>
            </w:pPr>
            <w:r>
              <w:rPr>
                <w:sz w:val="15"/>
              </w:rPr>
              <w:t>0.503</w:t>
            </w:r>
          </w:p>
        </w:tc>
      </w:tr>
      <w:tr w:rsidR="0037615C" w14:paraId="031A981E" w14:textId="77777777">
        <w:trPr>
          <w:jc w:val="center"/>
        </w:trPr>
        <w:tc>
          <w:tcPr>
            <w:tcW w:w="2324" w:type="dxa"/>
          </w:tcPr>
          <w:p w14:paraId="308B4338" w14:textId="77777777" w:rsidR="0037615C" w:rsidRDefault="005C3ED1">
            <w:pPr>
              <w:spacing w:after="0" w:line="240" w:lineRule="auto"/>
            </w:pPr>
            <w:r>
              <w:rPr>
                <w:sz w:val="15"/>
              </w:rPr>
              <w:t>iscx2016</w:t>
            </w:r>
          </w:p>
        </w:tc>
        <w:tc>
          <w:tcPr>
            <w:tcW w:w="1073" w:type="dxa"/>
          </w:tcPr>
          <w:p w14:paraId="699E867F" w14:textId="77777777" w:rsidR="0037615C" w:rsidRDefault="005C3ED1">
            <w:pPr>
              <w:spacing w:after="0" w:line="240" w:lineRule="auto"/>
            </w:pPr>
            <w:r>
              <w:rPr>
                <w:sz w:val="15"/>
              </w:rPr>
              <w:t>0.481</w:t>
            </w:r>
          </w:p>
        </w:tc>
        <w:tc>
          <w:tcPr>
            <w:tcW w:w="1609" w:type="dxa"/>
          </w:tcPr>
          <w:p w14:paraId="019A9719" w14:textId="77777777" w:rsidR="0037615C" w:rsidRDefault="005C3ED1">
            <w:pPr>
              <w:spacing w:after="0" w:line="240" w:lineRule="auto"/>
            </w:pPr>
            <w:r>
              <w:rPr>
                <w:b/>
                <w:sz w:val="15"/>
              </w:rPr>
              <w:t>0.710</w:t>
            </w:r>
          </w:p>
        </w:tc>
        <w:tc>
          <w:tcPr>
            <w:tcW w:w="1609" w:type="dxa"/>
          </w:tcPr>
          <w:p w14:paraId="22A34F35" w14:textId="77777777" w:rsidR="0037615C" w:rsidRDefault="005C3ED1">
            <w:pPr>
              <w:spacing w:after="0" w:line="240" w:lineRule="auto"/>
            </w:pPr>
            <w:r>
              <w:rPr>
                <w:sz w:val="15"/>
              </w:rPr>
              <w:t>0.517</w:t>
            </w:r>
          </w:p>
        </w:tc>
        <w:tc>
          <w:tcPr>
            <w:tcW w:w="1609" w:type="dxa"/>
          </w:tcPr>
          <w:p w14:paraId="6E2275C6" w14:textId="77777777" w:rsidR="0037615C" w:rsidRDefault="005C3ED1">
            <w:pPr>
              <w:spacing w:after="0" w:line="240" w:lineRule="auto"/>
            </w:pPr>
            <w:r>
              <w:rPr>
                <w:b/>
                <w:sz w:val="15"/>
              </w:rPr>
              <w:t>0.244</w:t>
            </w:r>
          </w:p>
        </w:tc>
        <w:tc>
          <w:tcPr>
            <w:tcW w:w="1073" w:type="dxa"/>
          </w:tcPr>
          <w:p w14:paraId="3B0D2A3F" w14:textId="77777777" w:rsidR="0037615C" w:rsidRDefault="005C3ED1">
            <w:pPr>
              <w:spacing w:after="0" w:line="240" w:lineRule="auto"/>
            </w:pPr>
            <w:r>
              <w:rPr>
                <w:sz w:val="15"/>
              </w:rPr>
              <w:t>0.508</w:t>
            </w:r>
          </w:p>
        </w:tc>
      </w:tr>
      <w:tr w:rsidR="0037615C" w14:paraId="7B086175" w14:textId="77777777">
        <w:trPr>
          <w:jc w:val="center"/>
        </w:trPr>
        <w:tc>
          <w:tcPr>
            <w:tcW w:w="2324" w:type="dxa"/>
          </w:tcPr>
          <w:p w14:paraId="2E4A7996" w14:textId="77777777" w:rsidR="0037615C" w:rsidRDefault="005C3ED1">
            <w:pPr>
              <w:spacing w:after="0" w:line="240" w:lineRule="auto"/>
            </w:pPr>
            <w:r>
              <w:rPr>
                <w:sz w:val="15"/>
              </w:rPr>
              <w:t>kaggle651k_bp</w:t>
            </w:r>
          </w:p>
        </w:tc>
        <w:tc>
          <w:tcPr>
            <w:tcW w:w="1073" w:type="dxa"/>
          </w:tcPr>
          <w:p w14:paraId="7A273C4B" w14:textId="77777777" w:rsidR="0037615C" w:rsidRDefault="005C3ED1">
            <w:pPr>
              <w:spacing w:after="0" w:line="240" w:lineRule="auto"/>
            </w:pPr>
            <w:r>
              <w:rPr>
                <w:sz w:val="15"/>
              </w:rPr>
              <w:t>0.536</w:t>
            </w:r>
          </w:p>
        </w:tc>
        <w:tc>
          <w:tcPr>
            <w:tcW w:w="1609" w:type="dxa"/>
          </w:tcPr>
          <w:p w14:paraId="4E41010E" w14:textId="77777777" w:rsidR="0037615C" w:rsidRDefault="005C3ED1">
            <w:pPr>
              <w:spacing w:after="0" w:line="240" w:lineRule="auto"/>
            </w:pPr>
            <w:r>
              <w:rPr>
                <w:b/>
                <w:sz w:val="15"/>
              </w:rPr>
              <w:t>0.685</w:t>
            </w:r>
          </w:p>
        </w:tc>
        <w:tc>
          <w:tcPr>
            <w:tcW w:w="1609" w:type="dxa"/>
          </w:tcPr>
          <w:p w14:paraId="2ED26103" w14:textId="77777777" w:rsidR="0037615C" w:rsidRDefault="005C3ED1">
            <w:pPr>
              <w:spacing w:after="0" w:line="240" w:lineRule="auto"/>
            </w:pPr>
            <w:r>
              <w:rPr>
                <w:sz w:val="15"/>
              </w:rPr>
              <w:t>0.574</w:t>
            </w:r>
          </w:p>
        </w:tc>
        <w:tc>
          <w:tcPr>
            <w:tcW w:w="1609" w:type="dxa"/>
          </w:tcPr>
          <w:p w14:paraId="57E06B48" w14:textId="77777777" w:rsidR="0037615C" w:rsidRDefault="005C3ED1">
            <w:pPr>
              <w:spacing w:after="0" w:line="240" w:lineRule="auto"/>
            </w:pPr>
            <w:r>
              <w:rPr>
                <w:sz w:val="15"/>
              </w:rPr>
              <w:t>0.355</w:t>
            </w:r>
          </w:p>
        </w:tc>
        <w:tc>
          <w:tcPr>
            <w:tcW w:w="1073" w:type="dxa"/>
          </w:tcPr>
          <w:p w14:paraId="57809607" w14:textId="77777777" w:rsidR="0037615C" w:rsidRDefault="005C3ED1">
            <w:pPr>
              <w:spacing w:after="0" w:line="240" w:lineRule="auto"/>
            </w:pPr>
            <w:r>
              <w:rPr>
                <w:sz w:val="15"/>
              </w:rPr>
              <w:t>0.502</w:t>
            </w:r>
          </w:p>
        </w:tc>
      </w:tr>
    </w:tbl>
    <w:p w14:paraId="0B8FBA52" w14:textId="77777777" w:rsidR="0037615C" w:rsidRDefault="0037615C">
      <w:pPr>
        <w:spacing w:after="40"/>
      </w:pPr>
    </w:p>
    <w:p w14:paraId="23EB9629" w14:textId="77777777" w:rsidR="0037615C" w:rsidRDefault="005C3ED1">
      <w:pPr>
        <w:pStyle w:val="Heading4"/>
      </w:pPr>
      <w:r>
        <w:t>Interpretation</w:t>
      </w:r>
    </w:p>
    <w:p w14:paraId="1FEC697B" w14:textId="77777777" w:rsidR="0037615C" w:rsidRDefault="005C3ED1">
      <w:pPr>
        <w:pStyle w:val="ListNumber"/>
        <w:spacing w:after="40"/>
      </w:pPr>
      <w:r>
        <w:rPr>
          <w:b/>
        </w:rPr>
        <w:t>The direction of the `www.` and length artifacts flips between corpora.</w:t>
      </w:r>
      <w:r>
        <w:t xml:space="preserve"> In PhiUSIIL, Hannousse, Ebbu2017 and PhishStorm, </w:t>
      </w:r>
      <w:r>
        <w:rPr>
          <w:rFonts w:ascii="Consolas" w:eastAsia="Consolas" w:hAnsi="Consolas"/>
          <w:sz w:val="19"/>
        </w:rPr>
        <w:t>www.</w:t>
      </w:r>
      <w:r>
        <w:t xml:space="preserve"> indicates </w:t>
      </w:r>
      <w:r>
        <w:rPr>
          <w:i/>
        </w:rPr>
        <w:t>benign</w:t>
      </w:r>
      <w:r>
        <w:t xml:space="preserve"> (AUC 0.21–0.34); in ISCX-2016 and the Kaggle lineage it indicates </w:t>
      </w:r>
      <w:r>
        <w:rPr>
          <w:i/>
        </w:rPr>
        <w:t>phishing</w:t>
      </w:r>
      <w:r>
        <w:t xml:space="preserve"> (AUC 0.69–0.71). Long URLs are phishing in PhiUSIIL/PhishStorm (AUC 0.72–0.73) but benign in ISCX-2016 (0.24), whose benign list consists of deep crawled paths from only ~300 sites (0.009 domains per URL). A classifier that learns either sign will fail on the corpora of the opposite sign — this is the mechanism behind cross-dataset collapse reported in the literature and is testable here (RQ1/RQ2).</w:t>
      </w:r>
    </w:p>
    <w:p w14:paraId="4B974B35" w14:textId="77777777" w:rsidR="0037615C" w:rsidRDefault="005C3ED1">
      <w:pPr>
        <w:pStyle w:val="ListNumber"/>
        <w:spacing w:after="40"/>
      </w:pPr>
      <w:r>
        <w:rPr>
          <w:b/>
        </w:rPr>
        <w:t>PhiUSIIL's benign class is a degenerate population</w:t>
      </w:r>
      <w:r>
        <w:t xml:space="preserve">: every benign URL is </w:t>
      </w:r>
      <w:r>
        <w:rPr>
          <w:rFonts w:ascii="Consolas" w:eastAsia="Consolas" w:hAnsi="Consolas"/>
          <w:sz w:val="19"/>
        </w:rPr>
        <w:t>https://www.&lt;domain&gt;</w:t>
      </w:r>
      <w:r>
        <w:t xml:space="preserve"> with no path. Any model trained on it learns "path present ⇒ suspicious" and "no </w:t>
      </w:r>
      <w:r>
        <w:rPr>
          <w:rFonts w:ascii="Consolas" w:eastAsia="Consolas" w:hAnsi="Consolas"/>
          <w:sz w:val="19"/>
        </w:rPr>
        <w:t>www.</w:t>
      </w:r>
      <w:r>
        <w:t xml:space="preserve"> ⇒ suspicious". The project's original dataset, built with the same </w:t>
      </w:r>
      <w:r>
        <w:rPr>
          <w:rFonts w:ascii="Consolas" w:eastAsia="Consolas" w:hAnsi="Consolas"/>
          <w:sz w:val="19"/>
        </w:rPr>
        <w:t>https://www.</w:t>
      </w:r>
      <w:r>
        <w:t xml:space="preserve"> normalisation of benign homepages, shares this property (93 % https, </w:t>
      </w:r>
      <w:r>
        <w:rPr>
          <w:rFonts w:ascii="Consolas" w:eastAsia="Consolas" w:hAnsi="Consolas"/>
          <w:sz w:val="19"/>
        </w:rPr>
        <w:t>www.</w:t>
      </w:r>
      <w:r>
        <w:t xml:space="preserve"> prevalent), which explains the audit's </w:t>
      </w:r>
      <w:r>
        <w:rPr>
          <w:rFonts w:ascii="Consolas" w:eastAsia="Consolas" w:hAnsi="Consolas"/>
          <w:sz w:val="19"/>
        </w:rPr>
        <w:t>https://google.com/ → malicious</w:t>
      </w:r>
      <w:r>
        <w:t xml:space="preserve"> failure.</w:t>
      </w:r>
    </w:p>
    <w:p w14:paraId="062CFA96" w14:textId="77777777" w:rsidR="0037615C" w:rsidRDefault="005C3ED1">
      <w:pPr>
        <w:pStyle w:val="ListNumber"/>
        <w:spacing w:after="40"/>
      </w:pPr>
      <w:r>
        <w:rPr>
          <w:b/>
        </w:rPr>
        <w:t>ISCX-2016 benign URLs come from ~300 domains</w:t>
      </w:r>
      <w:r>
        <w:t xml:space="preserve"> (35,378 URLs, 4,304 registered domains overall and only 0.4 % </w:t>
      </w:r>
      <w:r>
        <w:rPr>
          <w:rFonts w:ascii="Consolas" w:eastAsia="Consolas" w:hAnsi="Consolas"/>
          <w:sz w:val="19"/>
        </w:rPr>
        <w:t>www.</w:t>
      </w:r>
      <w:r>
        <w:t>), so random splits leak domains massively; grouped splitting is mandatory there.</w:t>
      </w:r>
    </w:p>
    <w:p w14:paraId="0696072A" w14:textId="77777777" w:rsidR="0037615C" w:rsidRDefault="005C3ED1">
      <w:pPr>
        <w:pStyle w:val="ListNumber"/>
        <w:spacing w:after="40"/>
      </w:pPr>
      <w:r>
        <w:rPr>
          <w:b/>
        </w:rPr>
        <w:t>The present-day phishing population (PhishTank 2026) is 92 % https with 4 % `www.`</w:t>
      </w:r>
      <w:r>
        <w:t xml:space="preserve">, i.e. it looks like PhiUSIIL's </w:t>
      </w:r>
      <w:r>
        <w:rPr>
          <w:i/>
        </w:rPr>
        <w:t>benign</w:t>
      </w:r>
      <w:r>
        <w:t xml:space="preserve"> class on the scheme feature and unlike PhiUSIIL's phishing class. A </w:t>
      </w:r>
      <w:r>
        <w:lastRenderedPageBreak/>
        <w:t xml:space="preserve">model that relies on </w:t>
      </w:r>
      <w:r>
        <w:rPr>
          <w:rFonts w:ascii="Consolas" w:eastAsia="Consolas" w:hAnsi="Consolas"/>
          <w:sz w:val="19"/>
        </w:rPr>
        <w:t>https</w:t>
      </w:r>
      <w:r>
        <w:t xml:space="preserve"> as a benign indicator should lose recall on current phishing; this is measured by scoring </w:t>
      </w:r>
      <w:r>
        <w:rPr>
          <w:rFonts w:ascii="Consolas" w:eastAsia="Consolas" w:hAnsi="Consolas"/>
          <w:sz w:val="19"/>
        </w:rPr>
        <w:t>phishtank</w:t>
      </w:r>
      <w:r>
        <w:t xml:space="preserve"> by submission month (temporal recall).</w:t>
      </w:r>
    </w:p>
    <w:p w14:paraId="449D925A" w14:textId="77777777" w:rsidR="0037615C" w:rsidRDefault="005C3ED1">
      <w:pPr>
        <w:pStyle w:val="ListNumber"/>
        <w:spacing w:after="40"/>
      </w:pPr>
      <w:r>
        <w:rPr>
          <w:rFonts w:ascii="Consolas" w:eastAsia="Consolas" w:hAnsi="Consolas"/>
          <w:sz w:val="19"/>
        </w:rPr>
        <w:t>kaggle651k_bp</w:t>
      </w:r>
      <w:r>
        <w:t xml:space="preserve"> and </w:t>
      </w:r>
      <w:r>
        <w:rPr>
          <w:rFonts w:ascii="Consolas" w:eastAsia="Consolas" w:hAnsi="Consolas"/>
          <w:sz w:val="19"/>
        </w:rPr>
        <w:t>lineage253k</w:t>
      </w:r>
      <w:r>
        <w:t xml:space="preserve"> store URLs without scheme, so scheme features are constant there; models trained on scheme-bearing corpora see an out-of-vocabulary condition on these sets (</w:t>
      </w:r>
      <w:r>
        <w:rPr>
          <w:rFonts w:ascii="Consolas" w:eastAsia="Consolas" w:hAnsi="Consolas"/>
          <w:sz w:val="19"/>
        </w:rPr>
        <w:t>had_explicit_scheme = 0</w:t>
      </w:r>
      <w:r>
        <w:t>), which is itself a realistic deployment variant (URLs copied from logs or e-mail text without scheme).</w:t>
      </w:r>
    </w:p>
    <w:p w14:paraId="6C045418" w14:textId="77777777" w:rsidR="0037615C" w:rsidRDefault="005C3ED1">
      <w:pPr>
        <w:pStyle w:val="Heading3"/>
      </w:pPr>
      <w:r>
        <w:t>4. Leakage and quality checks performed</w:t>
      </w:r>
    </w:p>
    <w:tbl>
      <w:tblPr>
        <w:tblStyle w:val="TableGrid"/>
        <w:tblW w:w="0" w:type="auto"/>
        <w:jc w:val="center"/>
        <w:tblLayout w:type="fixed"/>
        <w:tblLook w:val="04A0" w:firstRow="1" w:lastRow="0" w:firstColumn="1" w:lastColumn="0" w:noHBand="0" w:noVBand="1"/>
      </w:tblPr>
      <w:tblGrid>
        <w:gridCol w:w="4649"/>
        <w:gridCol w:w="4649"/>
      </w:tblGrid>
      <w:tr w:rsidR="0037615C" w14:paraId="371D24B1" w14:textId="77777777">
        <w:trPr>
          <w:tblHeader/>
          <w:jc w:val="center"/>
        </w:trPr>
        <w:tc>
          <w:tcPr>
            <w:tcW w:w="4649" w:type="dxa"/>
            <w:shd w:val="clear" w:color="auto" w:fill="D9E2F3"/>
          </w:tcPr>
          <w:p w14:paraId="7D1B0EE8" w14:textId="77777777" w:rsidR="0037615C" w:rsidRDefault="005C3ED1">
            <w:pPr>
              <w:spacing w:after="0"/>
            </w:pPr>
            <w:r>
              <w:rPr>
                <w:b/>
                <w:sz w:val="15"/>
              </w:rPr>
              <w:t>Check</w:t>
            </w:r>
          </w:p>
        </w:tc>
        <w:tc>
          <w:tcPr>
            <w:tcW w:w="4649" w:type="dxa"/>
            <w:shd w:val="clear" w:color="auto" w:fill="D9E2F3"/>
          </w:tcPr>
          <w:p w14:paraId="1217D398" w14:textId="77777777" w:rsidR="0037615C" w:rsidRDefault="005C3ED1">
            <w:pPr>
              <w:spacing w:after="0"/>
            </w:pPr>
            <w:r>
              <w:rPr>
                <w:b/>
                <w:sz w:val="15"/>
              </w:rPr>
              <w:t>Result</w:t>
            </w:r>
          </w:p>
        </w:tc>
      </w:tr>
      <w:tr w:rsidR="0037615C" w14:paraId="4DB47C43" w14:textId="77777777">
        <w:trPr>
          <w:jc w:val="center"/>
        </w:trPr>
        <w:tc>
          <w:tcPr>
            <w:tcW w:w="4649" w:type="dxa"/>
          </w:tcPr>
          <w:p w14:paraId="74157629" w14:textId="77777777" w:rsidR="0037615C" w:rsidRDefault="005C3ED1">
            <w:pPr>
              <w:spacing w:after="0" w:line="240" w:lineRule="auto"/>
            </w:pPr>
            <w:r>
              <w:rPr>
                <w:sz w:val="15"/>
              </w:rPr>
              <w:t>Exact / normalised duplicates across partitions</w:t>
            </w:r>
          </w:p>
        </w:tc>
        <w:tc>
          <w:tcPr>
            <w:tcW w:w="4649" w:type="dxa"/>
          </w:tcPr>
          <w:p w14:paraId="7662F741" w14:textId="77777777" w:rsidR="0037615C" w:rsidRDefault="005C3ED1">
            <w:pPr>
              <w:spacing w:after="0" w:line="240" w:lineRule="auto"/>
            </w:pPr>
            <w:r>
              <w:rPr>
                <w:sz w:val="15"/>
              </w:rPr>
              <w:t>Impossible by construction (dedup before splitting; asserted in tests).</w:t>
            </w:r>
          </w:p>
        </w:tc>
      </w:tr>
      <w:tr w:rsidR="0037615C" w14:paraId="3F56B2E7" w14:textId="77777777">
        <w:trPr>
          <w:jc w:val="center"/>
        </w:trPr>
        <w:tc>
          <w:tcPr>
            <w:tcW w:w="4649" w:type="dxa"/>
          </w:tcPr>
          <w:p w14:paraId="200FF5BA" w14:textId="77777777" w:rsidR="0037615C" w:rsidRDefault="005C3ED1">
            <w:pPr>
              <w:spacing w:after="0" w:line="240" w:lineRule="auto"/>
            </w:pPr>
            <w:r>
              <w:rPr>
                <w:sz w:val="15"/>
              </w:rPr>
              <w:t>Conflicting labels</w:t>
            </w:r>
          </w:p>
        </w:tc>
        <w:tc>
          <w:tcPr>
            <w:tcW w:w="4649" w:type="dxa"/>
          </w:tcPr>
          <w:p w14:paraId="1F529CD1" w14:textId="77777777" w:rsidR="0037615C" w:rsidRDefault="005C3ED1">
            <w:pPr>
              <w:spacing w:after="0" w:line="240" w:lineRule="auto"/>
            </w:pPr>
            <w:r>
              <w:rPr>
                <w:sz w:val="15"/>
              </w:rPr>
              <w:t>Removed (counts above).</w:t>
            </w:r>
          </w:p>
        </w:tc>
      </w:tr>
      <w:tr w:rsidR="0037615C" w14:paraId="1B526EBF" w14:textId="77777777">
        <w:trPr>
          <w:jc w:val="center"/>
        </w:trPr>
        <w:tc>
          <w:tcPr>
            <w:tcW w:w="4649" w:type="dxa"/>
          </w:tcPr>
          <w:p w14:paraId="7C1A0B80" w14:textId="77777777" w:rsidR="0037615C" w:rsidRDefault="005C3ED1">
            <w:pPr>
              <w:spacing w:after="0" w:line="240" w:lineRule="auto"/>
            </w:pPr>
            <w:r>
              <w:rPr>
                <w:sz w:val="15"/>
              </w:rPr>
              <w:t>Registered-domain overlap between train and test</w:t>
            </w:r>
          </w:p>
        </w:tc>
        <w:tc>
          <w:tcPr>
            <w:tcW w:w="4649" w:type="dxa"/>
          </w:tcPr>
          <w:p w14:paraId="0E382790" w14:textId="77777777" w:rsidR="0037615C" w:rsidRDefault="005C3ED1">
            <w:pPr>
              <w:spacing w:after="0" w:line="240" w:lineRule="auto"/>
            </w:pPr>
            <w:r>
              <w:rPr>
                <w:sz w:val="15"/>
              </w:rPr>
              <w:t xml:space="preserve">Quantified for every split in </w:t>
            </w:r>
            <w:r>
              <w:rPr>
                <w:rFonts w:ascii="Consolas" w:eastAsia="Consolas" w:hAnsi="Consolas"/>
                <w:sz w:val="12"/>
              </w:rPr>
              <w:t>results/runs/&lt;run&gt;/split_&lt;seed&gt;.json</w:t>
            </w:r>
            <w:r>
              <w:rPr>
                <w:sz w:val="15"/>
              </w:rPr>
              <w:t xml:space="preserve"> → </w:t>
            </w:r>
            <w:r>
              <w:rPr>
                <w:rFonts w:ascii="Consolas" w:eastAsia="Consolas" w:hAnsi="Consolas"/>
                <w:sz w:val="12"/>
              </w:rPr>
              <w:t>meta.overlap</w:t>
            </w:r>
            <w:r>
              <w:rPr>
                <w:sz w:val="15"/>
              </w:rPr>
              <w:t>; zero for grouped splits by construction.</w:t>
            </w:r>
          </w:p>
        </w:tc>
      </w:tr>
      <w:tr w:rsidR="0037615C" w14:paraId="2ADC5E99" w14:textId="77777777">
        <w:trPr>
          <w:jc w:val="center"/>
        </w:trPr>
        <w:tc>
          <w:tcPr>
            <w:tcW w:w="4649" w:type="dxa"/>
          </w:tcPr>
          <w:p w14:paraId="446F480A" w14:textId="77777777" w:rsidR="0037615C" w:rsidRDefault="005C3ED1">
            <w:pPr>
              <w:spacing w:after="0" w:line="240" w:lineRule="auto"/>
            </w:pPr>
            <w:r>
              <w:rPr>
                <w:sz w:val="15"/>
              </w:rPr>
              <w:t>Unavailable / dead URLs</w:t>
            </w:r>
          </w:p>
        </w:tc>
        <w:tc>
          <w:tcPr>
            <w:tcW w:w="4649" w:type="dxa"/>
          </w:tcPr>
          <w:p w14:paraId="7C2B7960" w14:textId="77777777" w:rsidR="0037615C" w:rsidRDefault="005C3ED1">
            <w:pPr>
              <w:spacing w:after="0" w:line="240" w:lineRule="auto"/>
            </w:pPr>
            <w:r>
              <w:rPr>
                <w:sz w:val="15"/>
              </w:rPr>
              <w:t>Not checked — this is an offline lexical study; liveness is irrelevant to the label definition used by the sources.</w:t>
            </w:r>
          </w:p>
        </w:tc>
      </w:tr>
      <w:tr w:rsidR="0037615C" w14:paraId="5542A969" w14:textId="77777777">
        <w:trPr>
          <w:jc w:val="center"/>
        </w:trPr>
        <w:tc>
          <w:tcPr>
            <w:tcW w:w="4649" w:type="dxa"/>
          </w:tcPr>
          <w:p w14:paraId="6325DDD6" w14:textId="77777777" w:rsidR="0037615C" w:rsidRDefault="005C3ED1">
            <w:pPr>
              <w:spacing w:after="0" w:line="240" w:lineRule="auto"/>
            </w:pPr>
            <w:r>
              <w:rPr>
                <w:sz w:val="15"/>
              </w:rPr>
              <w:t>Mislabeled records</w:t>
            </w:r>
          </w:p>
        </w:tc>
        <w:tc>
          <w:tcPr>
            <w:tcW w:w="4649" w:type="dxa"/>
          </w:tcPr>
          <w:p w14:paraId="3EBC34CE" w14:textId="77777777" w:rsidR="0037615C" w:rsidRDefault="005C3ED1">
            <w:pPr>
              <w:spacing w:after="0" w:line="240" w:lineRule="auto"/>
            </w:pPr>
            <w:r>
              <w:rPr>
                <w:sz w:val="15"/>
              </w:rPr>
              <w:t>Not individually audited; known-noisy sources (Kaggle lineage, PhishStorm mirror) are used only as external tests, never as the primary test for claims.</w:t>
            </w:r>
          </w:p>
        </w:tc>
      </w:tr>
      <w:tr w:rsidR="0037615C" w14:paraId="7A25B585" w14:textId="77777777">
        <w:trPr>
          <w:jc w:val="center"/>
        </w:trPr>
        <w:tc>
          <w:tcPr>
            <w:tcW w:w="4649" w:type="dxa"/>
          </w:tcPr>
          <w:p w14:paraId="796A1488" w14:textId="77777777" w:rsidR="0037615C" w:rsidRDefault="005C3ED1">
            <w:pPr>
              <w:spacing w:after="0" w:line="240" w:lineRule="auto"/>
            </w:pPr>
            <w:r>
              <w:rPr>
                <w:sz w:val="15"/>
              </w:rPr>
              <w:t>Source leakage inside a corpus</w:t>
            </w:r>
          </w:p>
        </w:tc>
        <w:tc>
          <w:tcPr>
            <w:tcW w:w="4649" w:type="dxa"/>
          </w:tcPr>
          <w:p w14:paraId="75A29B1E" w14:textId="77777777" w:rsidR="0037615C" w:rsidRDefault="005C3ED1">
            <w:pPr>
              <w:spacing w:after="0" w:line="240" w:lineRule="auto"/>
            </w:pPr>
            <w:r>
              <w:rPr>
                <w:sz w:val="15"/>
              </w:rPr>
              <w:t>Yes — documented above (per-class scheme/</w:t>
            </w:r>
            <w:r>
              <w:rPr>
                <w:rFonts w:ascii="Consolas" w:eastAsia="Consolas" w:hAnsi="Consolas"/>
                <w:sz w:val="12"/>
              </w:rPr>
              <w:t>www</w:t>
            </w:r>
            <w:r>
              <w:rPr>
                <w:sz w:val="15"/>
              </w:rPr>
              <w:t>/path artifacts). Addressed by artifact-ablation runs and external tests rather than by filtering, because filtering would hide the phenomenon under study.</w:t>
            </w:r>
          </w:p>
        </w:tc>
      </w:tr>
      <w:tr w:rsidR="0037615C" w14:paraId="0DDF195E" w14:textId="77777777">
        <w:trPr>
          <w:jc w:val="center"/>
        </w:trPr>
        <w:tc>
          <w:tcPr>
            <w:tcW w:w="4649" w:type="dxa"/>
          </w:tcPr>
          <w:p w14:paraId="13B1B79D" w14:textId="77777777" w:rsidR="0037615C" w:rsidRDefault="005C3ED1">
            <w:pPr>
              <w:spacing w:after="0" w:line="240" w:lineRule="auto"/>
            </w:pPr>
            <w:r>
              <w:rPr>
                <w:sz w:val="15"/>
              </w:rPr>
              <w:t>Near-duplicates / URL variants</w:t>
            </w:r>
          </w:p>
        </w:tc>
        <w:tc>
          <w:tcPr>
            <w:tcW w:w="4649" w:type="dxa"/>
          </w:tcPr>
          <w:p w14:paraId="23DDC519" w14:textId="77777777" w:rsidR="0037615C" w:rsidRDefault="005C3ED1">
            <w:pPr>
              <w:spacing w:after="0" w:line="240" w:lineRule="auto"/>
            </w:pPr>
            <w:r>
              <w:rPr>
                <w:sz w:val="15"/>
              </w:rPr>
              <w:t>Grouped splits remove the dominant variant family (same registered domain). Template-level near-duplicates across domains (phishing kits) remain and are a known limitation.</w:t>
            </w:r>
          </w:p>
        </w:tc>
      </w:tr>
      <w:tr w:rsidR="0037615C" w14:paraId="38EC3066" w14:textId="77777777">
        <w:trPr>
          <w:jc w:val="center"/>
        </w:trPr>
        <w:tc>
          <w:tcPr>
            <w:tcW w:w="4649" w:type="dxa"/>
          </w:tcPr>
          <w:p w14:paraId="42DCD0FD" w14:textId="77777777" w:rsidR="0037615C" w:rsidRDefault="005C3ED1">
            <w:pPr>
              <w:spacing w:after="0" w:line="240" w:lineRule="auto"/>
            </w:pPr>
            <w:r>
              <w:rPr>
                <w:sz w:val="15"/>
              </w:rPr>
              <w:t>Timestamps</w:t>
            </w:r>
          </w:p>
        </w:tc>
        <w:tc>
          <w:tcPr>
            <w:tcW w:w="4649" w:type="dxa"/>
          </w:tcPr>
          <w:p w14:paraId="2C4A4956" w14:textId="77777777" w:rsidR="0037615C" w:rsidRDefault="005C3ED1">
            <w:pPr>
              <w:spacing w:after="0" w:line="240" w:lineRule="auto"/>
            </w:pPr>
            <w:r>
              <w:rPr>
                <w:sz w:val="15"/>
              </w:rPr>
              <w:t>Only PhishTank and URLhaus; both positive-only. Their timestamps are submission/report times, which are trustworthy for ordering.</w:t>
            </w:r>
          </w:p>
        </w:tc>
      </w:tr>
    </w:tbl>
    <w:p w14:paraId="58098FD2" w14:textId="77777777" w:rsidR="0037615C" w:rsidRDefault="0037615C">
      <w:pPr>
        <w:spacing w:after="40"/>
      </w:pPr>
    </w:p>
    <w:p w14:paraId="01DF522B" w14:textId="77777777" w:rsidR="0037615C" w:rsidRDefault="005C3ED1">
      <w:pPr>
        <w:pStyle w:val="Heading3"/>
      </w:pPr>
      <w:r>
        <w:t>5. Consequences for the experimental design</w:t>
      </w:r>
    </w:p>
    <w:p w14:paraId="6F5FFE28" w14:textId="77777777" w:rsidR="0037615C" w:rsidRDefault="005C3ED1">
      <w:pPr>
        <w:pStyle w:val="ListBullet"/>
        <w:spacing w:after="40"/>
      </w:pPr>
      <w:r>
        <w:t xml:space="preserve">Primary claims are made on </w:t>
      </w:r>
      <w:r>
        <w:rPr>
          <w:b/>
        </w:rPr>
        <w:t>grouped</w:t>
      </w:r>
      <w:r>
        <w:t xml:space="preserve"> splits of Corpus A and B, with </w:t>
      </w:r>
      <w:r>
        <w:rPr>
          <w:b/>
        </w:rPr>
        <w:t>external</w:t>
      </w:r>
      <w:r>
        <w:t xml:space="preserve"> evaluation on Hannousse 2021 (independent, balanced, 2020), Ebbu2017, PhishStorm and ISCX-2016, and </w:t>
      </w:r>
      <w:r>
        <w:rPr>
          <w:b/>
        </w:rPr>
        <w:t>positive-only temporal recall</w:t>
      </w:r>
      <w:r>
        <w:t xml:space="preserve"> on PhishTank by month.</w:t>
      </w:r>
    </w:p>
    <w:p w14:paraId="50A629C3" w14:textId="77777777" w:rsidR="0037615C" w:rsidRDefault="005C3ED1">
      <w:pPr>
        <w:pStyle w:val="ListBullet"/>
        <w:spacing w:after="40"/>
      </w:pPr>
      <w:r>
        <w:rPr>
          <w:rFonts w:ascii="Consolas" w:eastAsia="Consolas" w:hAnsi="Consolas"/>
          <w:sz w:val="19"/>
        </w:rPr>
        <w:t>kaggle651k_bp</w:t>
      </w:r>
      <w:r>
        <w:t xml:space="preserve"> is reported but flagged as lineage-overlapping with Corpus B and (probably) the original data.</w:t>
      </w:r>
    </w:p>
    <w:p w14:paraId="119CF788" w14:textId="77777777" w:rsidR="0037615C" w:rsidRDefault="005C3ED1">
      <w:pPr>
        <w:pStyle w:val="ListBullet"/>
        <w:spacing w:after="40"/>
      </w:pPr>
      <w:r>
        <w:t>Precision at realistic prevalence is derived analytically from TPR/FPR at the chosen thresholds (base rates 1 %, 0.1 %) rather than by subsampling, following the literature's base-rate guidance.</w:t>
      </w:r>
    </w:p>
    <w:p w14:paraId="4DD0E024" w14:textId="77777777" w:rsidR="0037615C" w:rsidRDefault="0037615C">
      <w:pPr>
        <w:sectPr w:rsidR="0037615C">
          <w:footerReference w:type="default" r:id="rId20"/>
          <w:pgSz w:w="11906" w:h="16838"/>
          <w:pgMar w:top="1247" w:right="1304" w:bottom="1247" w:left="1304" w:header="720" w:footer="720" w:gutter="0"/>
          <w:cols w:space="720"/>
          <w:docGrid w:linePitch="360"/>
        </w:sectPr>
      </w:pPr>
    </w:p>
    <w:p w14:paraId="6133A6B5" w14:textId="77777777" w:rsidR="0037615C" w:rsidRDefault="005C3ED1">
      <w:pPr>
        <w:pStyle w:val="Heading1"/>
      </w:pPr>
      <w:bookmarkStart w:id="32" w:name="_Toc242693909"/>
      <w:r>
        <w:lastRenderedPageBreak/>
        <w:t>Appendix F. Experiment Protocol</w:t>
      </w:r>
      <w:bookmarkEnd w:id="32"/>
    </w:p>
    <w:p w14:paraId="158F6199" w14:textId="77777777" w:rsidR="0037615C" w:rsidRDefault="005C3ED1">
      <w:pPr>
        <w:ind w:left="454"/>
      </w:pPr>
      <w:r>
        <w:rPr>
          <w:b/>
          <w:i/>
        </w:rPr>
        <w:t>Change record.</w:t>
      </w:r>
      <w:r>
        <w:rPr>
          <w:i/>
        </w:rPr>
        <w:t xml:space="preserve"> v1 was written before any experiment. v1.1 adds the </w:t>
      </w:r>
      <w:r>
        <w:rPr>
          <w:rFonts w:ascii="Consolas" w:eastAsia="Consolas" w:hAnsi="Consolas"/>
          <w:i/>
          <w:sz w:val="19"/>
        </w:rPr>
        <w:t>lexical_v2_canon</w:t>
      </w:r>
      <w:r>
        <w:rPr>
          <w:i/>
        </w:rPr>
        <w:t xml:space="preserve"> and </w:t>
      </w:r>
      <w:r>
        <w:rPr>
          <w:rFonts w:ascii="Consolas" w:eastAsia="Consolas" w:hAnsi="Consolas"/>
          <w:i/>
          <w:sz w:val="19"/>
        </w:rPr>
        <w:t>charcnn_canon</w:t>
      </w:r>
      <w:r>
        <w:rPr>
          <w:i/>
        </w:rPr>
        <w:t xml:space="preserve"> representations and the leave-one-corpus-out design. These were added after (a) the dataset-identification probe and (b) inspecting the external results of the first baseline run (</w:t>
      </w:r>
      <w:r>
        <w:rPr>
          <w:rFonts w:ascii="Consolas" w:eastAsia="Consolas" w:hAnsi="Consolas"/>
          <w:i/>
          <w:sz w:val="19"/>
        </w:rPr>
        <w:t>A_b28_random</w:t>
      </w:r>
      <w:r>
        <w:rPr>
          <w:i/>
        </w:rPr>
        <w:t>). They are therefore post hoc additions and are reported as such. No hyper-parameter, threshold or feature choice was tuned on test or external data; all models keep the fixed configurations below.</w:t>
      </w:r>
    </w:p>
    <w:p w14:paraId="389FD704" w14:textId="77777777" w:rsidR="0037615C" w:rsidRDefault="005C3ED1">
      <w:pPr>
        <w:jc w:val="both"/>
      </w:pPr>
      <w:r>
        <w:t xml:space="preserve">Any change to this protocol is logged in </w:t>
      </w:r>
      <w:r>
        <w:rPr>
          <w:rFonts w:ascii="Consolas" w:eastAsia="Consolas" w:hAnsi="Consolas"/>
          <w:sz w:val="19"/>
        </w:rPr>
        <w:t>DECISIONS.md</w:t>
      </w:r>
      <w:r>
        <w:t xml:space="preserve"> with the reason and date.</w:t>
      </w:r>
    </w:p>
    <w:p w14:paraId="67088347" w14:textId="77777777" w:rsidR="0037615C" w:rsidRDefault="005C3ED1">
      <w:pPr>
        <w:pStyle w:val="Heading3"/>
      </w:pPr>
      <w:r>
        <w:t>1. Task and label definition</w:t>
      </w:r>
    </w:p>
    <w:p w14:paraId="4CA117EE" w14:textId="77777777" w:rsidR="0037615C" w:rsidRDefault="005C3ED1">
      <w:pPr>
        <w:jc w:val="both"/>
      </w:pPr>
      <w:r>
        <w:t>Binary classification. Positive class = malicious/phishing URL (label 1); negative = benign/legitimate (label 0). All security metrics (recall, FNR, FPR, precision, TPR@FPR) use this encoding. Datasets with finer labels (e.g. malware/defacement) are mapped to positive and this is recorded in the dataset report.</w:t>
      </w:r>
    </w:p>
    <w:p w14:paraId="5B1FD6D5" w14:textId="77777777" w:rsidR="0037615C" w:rsidRDefault="005C3ED1">
      <w:pPr>
        <w:pStyle w:val="Heading3"/>
      </w:pPr>
      <w:r>
        <w:t>2. Data preparation (identical for every dataset)</w:t>
      </w:r>
    </w:p>
    <w:p w14:paraId="6F818D41" w14:textId="77777777" w:rsidR="0037615C" w:rsidRDefault="005C3ED1">
      <w:pPr>
        <w:pStyle w:val="ListNumber"/>
        <w:spacing w:after="40"/>
      </w:pPr>
      <w:r>
        <w:t>Load raw CSV; drop rows with missing URL or label; strip whitespace. Record SHA-256 of the raw file.</w:t>
      </w:r>
    </w:p>
    <w:p w14:paraId="5814FBAF" w14:textId="77777777" w:rsidR="0037615C" w:rsidRDefault="005C3ED1">
      <w:pPr>
        <w:pStyle w:val="ListNumber"/>
        <w:spacing w:after="40"/>
      </w:pPr>
      <w:r>
        <w:t>Map labels; drop unmappable rows (count logged).</w:t>
      </w:r>
    </w:p>
    <w:p w14:paraId="38085931" w14:textId="77777777" w:rsidR="0037615C" w:rsidRDefault="005C3ED1">
      <w:pPr>
        <w:pStyle w:val="ListNumber"/>
        <w:spacing w:after="40"/>
      </w:pPr>
      <w:r>
        <w:t xml:space="preserve">Normalisation-based duplicate detection (lowercase scheme and host, drop fragment, drop trailing slash on empty path, drop default ports). Keep first occurrence. </w:t>
      </w:r>
      <w:r>
        <w:rPr>
          <w:b/>
        </w:rPr>
        <w:t>Remove</w:t>
      </w:r>
      <w:r>
        <w:t xml:space="preserve"> every normalised URL carrying conflicting labels.</w:t>
      </w:r>
    </w:p>
    <w:p w14:paraId="335286DE" w14:textId="77777777" w:rsidR="0037615C" w:rsidRDefault="005C3ED1">
      <w:pPr>
        <w:pStyle w:val="ListNumber"/>
        <w:spacing w:after="40"/>
      </w:pPr>
      <w:r>
        <w:t>Compute the grouping key = registered domain (public suffix list snapshot bundled in tldextract) or the IP literal.</w:t>
      </w:r>
    </w:p>
    <w:p w14:paraId="000CB2DE" w14:textId="77777777" w:rsidR="0037615C" w:rsidRDefault="005C3ED1">
      <w:pPr>
        <w:pStyle w:val="ListNumber"/>
        <w:spacing w:after="40"/>
      </w:pPr>
      <w:r>
        <w:t xml:space="preserve">Write </w:t>
      </w:r>
      <w:r>
        <w:rPr>
          <w:rFonts w:ascii="Consolas" w:eastAsia="Consolas" w:hAnsi="Consolas"/>
          <w:sz w:val="19"/>
        </w:rPr>
        <w:t>data/processed/canonical/&lt;name&gt;.parquet</w:t>
      </w:r>
      <w:r>
        <w:t xml:space="preserve"> and </w:t>
      </w:r>
      <w:r>
        <w:rPr>
          <w:rFonts w:ascii="Consolas" w:eastAsia="Consolas" w:hAnsi="Consolas"/>
          <w:sz w:val="19"/>
        </w:rPr>
        <w:t>results/logs/dataset_report_&lt;name&gt;.json</w:t>
      </w:r>
      <w:r>
        <w:t xml:space="preserve"> (row counts at every step, class balance, scheme/</w:t>
      </w:r>
      <w:r>
        <w:rPr>
          <w:rFonts w:ascii="Consolas" w:eastAsia="Consolas" w:hAnsi="Consolas"/>
          <w:sz w:val="19"/>
        </w:rPr>
        <w:t>www</w:t>
      </w:r>
      <w:r>
        <w:t>/IP shares, timestamp range).</w:t>
      </w:r>
    </w:p>
    <w:p w14:paraId="02369551" w14:textId="77777777" w:rsidR="0037615C" w:rsidRDefault="005C3ED1">
      <w:pPr>
        <w:jc w:val="both"/>
      </w:pPr>
      <w:r>
        <w:t xml:space="preserve">Raw features are extracted from the </w:t>
      </w:r>
      <w:r>
        <w:rPr>
          <w:i/>
        </w:rPr>
        <w:t>original</w:t>
      </w:r>
      <w:r>
        <w:t xml:space="preserve"> URL string, not the normalised one.</w:t>
      </w:r>
    </w:p>
    <w:p w14:paraId="030AED6B" w14:textId="77777777" w:rsidR="0037615C" w:rsidRDefault="005C3ED1">
      <w:pPr>
        <w:pStyle w:val="Heading3"/>
      </w:pPr>
      <w:r>
        <w:t>3. Feature sets</w:t>
      </w:r>
    </w:p>
    <w:tbl>
      <w:tblPr>
        <w:tblStyle w:val="TableGrid"/>
        <w:tblW w:w="0" w:type="auto"/>
        <w:jc w:val="center"/>
        <w:tblLayout w:type="fixed"/>
        <w:tblLook w:val="04A0" w:firstRow="1" w:lastRow="0" w:firstColumn="1" w:lastColumn="0" w:noHBand="0" w:noVBand="1"/>
      </w:tblPr>
      <w:tblGrid>
        <w:gridCol w:w="2231"/>
        <w:gridCol w:w="3533"/>
        <w:gridCol w:w="3533"/>
      </w:tblGrid>
      <w:tr w:rsidR="0037615C" w14:paraId="7AF6B4FC" w14:textId="77777777">
        <w:trPr>
          <w:tblHeader/>
          <w:jc w:val="center"/>
        </w:trPr>
        <w:tc>
          <w:tcPr>
            <w:tcW w:w="2231" w:type="dxa"/>
            <w:shd w:val="clear" w:color="auto" w:fill="D9E2F3"/>
          </w:tcPr>
          <w:p w14:paraId="5542CA5A" w14:textId="77777777" w:rsidR="0037615C" w:rsidRDefault="005C3ED1">
            <w:pPr>
              <w:spacing w:after="0"/>
            </w:pPr>
            <w:r>
              <w:rPr>
                <w:b/>
                <w:sz w:val="15"/>
              </w:rPr>
              <w:t>Name</w:t>
            </w:r>
          </w:p>
        </w:tc>
        <w:tc>
          <w:tcPr>
            <w:tcW w:w="3533" w:type="dxa"/>
            <w:shd w:val="clear" w:color="auto" w:fill="D9E2F3"/>
          </w:tcPr>
          <w:p w14:paraId="7E59B3FB" w14:textId="77777777" w:rsidR="0037615C" w:rsidRDefault="005C3ED1">
            <w:pPr>
              <w:spacing w:after="0"/>
            </w:pPr>
            <w:r>
              <w:rPr>
                <w:b/>
                <w:sz w:val="15"/>
              </w:rPr>
              <w:t>Columns</w:t>
            </w:r>
          </w:p>
        </w:tc>
        <w:tc>
          <w:tcPr>
            <w:tcW w:w="3533" w:type="dxa"/>
            <w:shd w:val="clear" w:color="auto" w:fill="D9E2F3"/>
          </w:tcPr>
          <w:p w14:paraId="525AA848" w14:textId="77777777" w:rsidR="0037615C" w:rsidRDefault="005C3ED1">
            <w:pPr>
              <w:spacing w:after="0"/>
            </w:pPr>
            <w:r>
              <w:rPr>
                <w:b/>
                <w:sz w:val="15"/>
              </w:rPr>
              <w:t>Purpose</w:t>
            </w:r>
          </w:p>
        </w:tc>
      </w:tr>
      <w:tr w:rsidR="0037615C" w14:paraId="223C1B18" w14:textId="77777777">
        <w:trPr>
          <w:jc w:val="center"/>
        </w:trPr>
        <w:tc>
          <w:tcPr>
            <w:tcW w:w="2231" w:type="dxa"/>
          </w:tcPr>
          <w:p w14:paraId="658A17CA" w14:textId="77777777" w:rsidR="0037615C" w:rsidRDefault="005C3ED1">
            <w:pPr>
              <w:spacing w:after="0" w:line="240" w:lineRule="auto"/>
            </w:pPr>
            <w:r>
              <w:rPr>
                <w:rFonts w:ascii="Consolas" w:eastAsia="Consolas" w:hAnsi="Consolas"/>
                <w:sz w:val="12"/>
              </w:rPr>
              <w:t>baseline28</w:t>
            </w:r>
          </w:p>
        </w:tc>
        <w:tc>
          <w:tcPr>
            <w:tcW w:w="3533" w:type="dxa"/>
          </w:tcPr>
          <w:p w14:paraId="7DBF7E1D" w14:textId="77777777" w:rsidR="0037615C" w:rsidRDefault="005C3ED1">
            <w:pPr>
              <w:spacing w:after="0" w:line="240" w:lineRule="auto"/>
            </w:pPr>
            <w:r>
              <w:rPr>
                <w:sz w:val="15"/>
              </w:rPr>
              <w:t xml:space="preserve">28 features of the original repository, code imported unchanged; </w:t>
            </w:r>
            <w:r>
              <w:rPr>
                <w:rFonts w:ascii="Consolas" w:eastAsia="Consolas" w:hAnsi="Consolas"/>
                <w:sz w:val="12"/>
              </w:rPr>
              <w:t>tld_type</w:t>
            </w:r>
            <w:r>
              <w:rPr>
                <w:sz w:val="15"/>
              </w:rPr>
              <w:t xml:space="preserve"> one-hot encoded with the encoder fitted on the training partition only (</w:t>
            </w:r>
            <w:r>
              <w:rPr>
                <w:rFonts w:ascii="Consolas" w:eastAsia="Consolas" w:hAnsi="Consolas"/>
                <w:sz w:val="12"/>
              </w:rPr>
              <w:t>min_frequency=20</w:t>
            </w:r>
            <w:r>
              <w:rPr>
                <w:sz w:val="15"/>
              </w:rPr>
              <w:t>, infrequent bucket)</w:t>
            </w:r>
          </w:p>
        </w:tc>
        <w:tc>
          <w:tcPr>
            <w:tcW w:w="3533" w:type="dxa"/>
          </w:tcPr>
          <w:p w14:paraId="365627A8" w14:textId="77777777" w:rsidR="0037615C" w:rsidRDefault="005C3ED1">
            <w:pPr>
              <w:spacing w:after="0" w:line="240" w:lineRule="auto"/>
            </w:pPr>
            <w:r>
              <w:rPr>
                <w:sz w:val="15"/>
              </w:rPr>
              <w:t>Faithful reproduction</w:t>
            </w:r>
          </w:p>
        </w:tc>
      </w:tr>
      <w:tr w:rsidR="0037615C" w14:paraId="7FECDE73" w14:textId="77777777">
        <w:trPr>
          <w:jc w:val="center"/>
        </w:trPr>
        <w:tc>
          <w:tcPr>
            <w:tcW w:w="2231" w:type="dxa"/>
          </w:tcPr>
          <w:p w14:paraId="76E830FF" w14:textId="77777777" w:rsidR="0037615C" w:rsidRDefault="005C3ED1">
            <w:pPr>
              <w:spacing w:after="0" w:line="240" w:lineRule="auto"/>
            </w:pPr>
            <w:r>
              <w:rPr>
                <w:rFonts w:ascii="Consolas" w:eastAsia="Consolas" w:hAnsi="Consolas"/>
                <w:sz w:val="12"/>
              </w:rPr>
              <w:t>baseline28 − artifacts</w:t>
            </w:r>
          </w:p>
        </w:tc>
        <w:tc>
          <w:tcPr>
            <w:tcW w:w="3533" w:type="dxa"/>
          </w:tcPr>
          <w:p w14:paraId="44AC9934" w14:textId="77777777" w:rsidR="0037615C" w:rsidRDefault="005C3ED1">
            <w:pPr>
              <w:spacing w:after="0" w:line="240" w:lineRule="auto"/>
            </w:pPr>
            <w:r>
              <w:rPr>
                <w:rFonts w:ascii="Consolas" w:eastAsia="Consolas" w:hAnsi="Consolas"/>
                <w:sz w:val="12"/>
              </w:rPr>
              <w:t>baseline28</w:t>
            </w:r>
            <w:r>
              <w:rPr>
                <w:sz w:val="15"/>
              </w:rPr>
              <w:t xml:space="preserve"> without </w:t>
            </w:r>
            <w:r>
              <w:rPr>
                <w:rFonts w:ascii="Consolas" w:eastAsia="Consolas" w:hAnsi="Consolas"/>
                <w:sz w:val="12"/>
              </w:rPr>
              <w:t>https_usage</w:t>
            </w:r>
            <w:r>
              <w:rPr>
                <w:sz w:val="15"/>
              </w:rPr>
              <w:t xml:space="preserve">, </w:t>
            </w:r>
            <w:r>
              <w:rPr>
                <w:rFonts w:ascii="Consolas" w:eastAsia="Consolas" w:hAnsi="Consolas"/>
                <w:sz w:val="12"/>
              </w:rPr>
              <w:t>num_subdomains</w:t>
            </w:r>
          </w:p>
        </w:tc>
        <w:tc>
          <w:tcPr>
            <w:tcW w:w="3533" w:type="dxa"/>
          </w:tcPr>
          <w:p w14:paraId="2C7E2F64" w14:textId="77777777" w:rsidR="0037615C" w:rsidRDefault="005C3ED1">
            <w:pPr>
              <w:spacing w:after="0" w:line="240" w:lineRule="auto"/>
            </w:pPr>
            <w:r>
              <w:rPr>
                <w:sz w:val="15"/>
              </w:rPr>
              <w:t>Artifact ablation (RQ1)</w:t>
            </w:r>
          </w:p>
        </w:tc>
      </w:tr>
      <w:tr w:rsidR="0037615C" w14:paraId="5FDD13ED" w14:textId="77777777">
        <w:trPr>
          <w:jc w:val="center"/>
        </w:trPr>
        <w:tc>
          <w:tcPr>
            <w:tcW w:w="2231" w:type="dxa"/>
          </w:tcPr>
          <w:p w14:paraId="3D1EDAC9" w14:textId="77777777" w:rsidR="0037615C" w:rsidRDefault="005C3ED1">
            <w:pPr>
              <w:spacing w:after="0" w:line="240" w:lineRule="auto"/>
            </w:pPr>
            <w:r>
              <w:rPr>
                <w:rFonts w:ascii="Consolas" w:eastAsia="Consolas" w:hAnsi="Consolas"/>
                <w:sz w:val="12"/>
              </w:rPr>
              <w:t>lexical_v2</w:t>
            </w:r>
          </w:p>
        </w:tc>
        <w:tc>
          <w:tcPr>
            <w:tcW w:w="3533" w:type="dxa"/>
          </w:tcPr>
          <w:p w14:paraId="63BC3858" w14:textId="77777777" w:rsidR="0037615C" w:rsidRDefault="005C3ED1">
            <w:pPr>
              <w:spacing w:after="0" w:line="240" w:lineRule="auto"/>
            </w:pPr>
            <w:r>
              <w:rPr>
                <w:sz w:val="15"/>
              </w:rPr>
              <w:t>91 numeric offline features (public-suffix aware, encoding/IDN aware, token statistics, brand/keyword placement)</w:t>
            </w:r>
          </w:p>
        </w:tc>
        <w:tc>
          <w:tcPr>
            <w:tcW w:w="3533" w:type="dxa"/>
          </w:tcPr>
          <w:p w14:paraId="46CA7451" w14:textId="77777777" w:rsidR="0037615C" w:rsidRDefault="005C3ED1">
            <w:pPr>
              <w:spacing w:after="0" w:line="240" w:lineRule="auto"/>
            </w:pPr>
            <w:r>
              <w:rPr>
                <w:sz w:val="15"/>
              </w:rPr>
              <w:t>Improved handcrafted set</w:t>
            </w:r>
          </w:p>
        </w:tc>
      </w:tr>
      <w:tr w:rsidR="0037615C" w14:paraId="6AE91388" w14:textId="77777777">
        <w:trPr>
          <w:jc w:val="center"/>
        </w:trPr>
        <w:tc>
          <w:tcPr>
            <w:tcW w:w="2231" w:type="dxa"/>
          </w:tcPr>
          <w:p w14:paraId="3F525665" w14:textId="77777777" w:rsidR="0037615C" w:rsidRDefault="005C3ED1">
            <w:pPr>
              <w:spacing w:after="0" w:line="240" w:lineRule="auto"/>
            </w:pPr>
            <w:r>
              <w:rPr>
                <w:rFonts w:ascii="Consolas" w:eastAsia="Consolas" w:hAnsi="Consolas"/>
                <w:sz w:val="12"/>
              </w:rPr>
              <w:t>lexical_v2 − artifacts</w:t>
            </w:r>
          </w:p>
        </w:tc>
        <w:tc>
          <w:tcPr>
            <w:tcW w:w="3533" w:type="dxa"/>
          </w:tcPr>
          <w:p w14:paraId="54C93EBA" w14:textId="77777777" w:rsidR="0037615C" w:rsidRDefault="005C3ED1">
            <w:pPr>
              <w:spacing w:after="0" w:line="240" w:lineRule="auto"/>
            </w:pPr>
            <w:r>
              <w:rPr>
                <w:sz w:val="15"/>
              </w:rPr>
              <w:t xml:space="preserve">without </w:t>
            </w:r>
            <w:r>
              <w:rPr>
                <w:rFonts w:ascii="Consolas" w:eastAsia="Consolas" w:hAnsi="Consolas"/>
                <w:sz w:val="12"/>
              </w:rPr>
              <w:t>https_scheme</w:t>
            </w:r>
            <w:r>
              <w:rPr>
                <w:sz w:val="15"/>
              </w:rPr>
              <w:t xml:space="preserve">, </w:t>
            </w:r>
            <w:r>
              <w:rPr>
                <w:rFonts w:ascii="Consolas" w:eastAsia="Consolas" w:hAnsi="Consolas"/>
                <w:sz w:val="12"/>
              </w:rPr>
              <w:t>had_explicit_scheme</w:t>
            </w:r>
            <w:r>
              <w:rPr>
                <w:sz w:val="15"/>
              </w:rPr>
              <w:t xml:space="preserve">, </w:t>
            </w:r>
            <w:r>
              <w:rPr>
                <w:rFonts w:ascii="Consolas" w:eastAsia="Consolas" w:hAnsi="Consolas"/>
                <w:sz w:val="12"/>
              </w:rPr>
              <w:t>has_www_prefix</w:t>
            </w:r>
            <w:r>
              <w:rPr>
                <w:sz w:val="15"/>
              </w:rPr>
              <w:t xml:space="preserve">, </w:t>
            </w:r>
            <w:r>
              <w:rPr>
                <w:rFonts w:ascii="Consolas" w:eastAsia="Consolas" w:hAnsi="Consolas"/>
                <w:sz w:val="12"/>
              </w:rPr>
              <w:t>host_num_labels</w:t>
            </w:r>
            <w:r>
              <w:rPr>
                <w:sz w:val="15"/>
              </w:rPr>
              <w:t xml:space="preserve">, </w:t>
            </w:r>
            <w:r>
              <w:rPr>
                <w:rFonts w:ascii="Consolas" w:eastAsia="Consolas" w:hAnsi="Consolas"/>
                <w:sz w:val="12"/>
              </w:rPr>
              <w:t>num_subdomain_labels_psl</w:t>
            </w:r>
          </w:p>
        </w:tc>
        <w:tc>
          <w:tcPr>
            <w:tcW w:w="3533" w:type="dxa"/>
          </w:tcPr>
          <w:p w14:paraId="47783DD6" w14:textId="77777777" w:rsidR="0037615C" w:rsidRDefault="005C3ED1">
            <w:pPr>
              <w:spacing w:after="0" w:line="240" w:lineRule="auto"/>
            </w:pPr>
            <w:r>
              <w:rPr>
                <w:sz w:val="15"/>
              </w:rPr>
              <w:t>Artifact ablation</w:t>
            </w:r>
          </w:p>
        </w:tc>
      </w:tr>
      <w:tr w:rsidR="0037615C" w14:paraId="283A482E" w14:textId="77777777">
        <w:trPr>
          <w:jc w:val="center"/>
        </w:trPr>
        <w:tc>
          <w:tcPr>
            <w:tcW w:w="2231" w:type="dxa"/>
          </w:tcPr>
          <w:p w14:paraId="0A9F2B9D" w14:textId="77777777" w:rsidR="0037615C" w:rsidRDefault="005C3ED1">
            <w:pPr>
              <w:spacing w:after="0" w:line="240" w:lineRule="auto"/>
            </w:pPr>
            <w:r>
              <w:rPr>
                <w:rFonts w:ascii="Consolas" w:eastAsia="Consolas" w:hAnsi="Consolas"/>
                <w:sz w:val="12"/>
              </w:rPr>
              <w:t>lexical_v2_canon</w:t>
            </w:r>
          </w:p>
        </w:tc>
        <w:tc>
          <w:tcPr>
            <w:tcW w:w="3533" w:type="dxa"/>
          </w:tcPr>
          <w:p w14:paraId="1758EC65" w14:textId="77777777" w:rsidR="0037615C" w:rsidRDefault="005C3ED1">
            <w:pPr>
              <w:spacing w:after="0" w:line="240" w:lineRule="auto"/>
            </w:pPr>
            <w:r>
              <w:rPr>
                <w:sz w:val="15"/>
              </w:rPr>
              <w:t xml:space="preserve">86 features: the URL string is first canonicalised (scheme and a leading </w:t>
            </w:r>
            <w:r>
              <w:rPr>
                <w:rFonts w:ascii="Consolas" w:eastAsia="Consolas" w:hAnsi="Consolas"/>
                <w:sz w:val="12"/>
              </w:rPr>
              <w:t>www.</w:t>
            </w:r>
            <w:r>
              <w:rPr>
                <w:sz w:val="15"/>
              </w:rPr>
              <w:t>/</w:t>
            </w:r>
            <w:r>
              <w:rPr>
                <w:rFonts w:ascii="Consolas" w:eastAsia="Consolas" w:hAnsi="Consolas"/>
                <w:sz w:val="12"/>
              </w:rPr>
              <w:t>wwwN.</w:t>
            </w:r>
            <w:r>
              <w:rPr>
                <w:sz w:val="15"/>
              </w:rPr>
              <w:t xml:space="preserve"> label removed), then </w:t>
            </w:r>
            <w:r>
              <w:rPr>
                <w:rFonts w:ascii="Consolas" w:eastAsia="Consolas" w:hAnsi="Consolas"/>
                <w:sz w:val="12"/>
              </w:rPr>
              <w:t>lexical_v2</w:t>
            </w:r>
            <w:r>
              <w:rPr>
                <w:sz w:val="15"/>
              </w:rPr>
              <w:t xml:space="preserve"> is computed and the five artifact columns are dropped. Invariant to scheme and </w:t>
            </w:r>
            <w:r>
              <w:rPr>
                <w:rFonts w:ascii="Consolas" w:eastAsia="Consolas" w:hAnsi="Consolas"/>
                <w:sz w:val="12"/>
              </w:rPr>
              <w:t>www.</w:t>
            </w:r>
            <w:r>
              <w:rPr>
                <w:sz w:val="15"/>
              </w:rPr>
              <w:t xml:space="preserve"> by construction (unit-tested).</w:t>
            </w:r>
          </w:p>
        </w:tc>
        <w:tc>
          <w:tcPr>
            <w:tcW w:w="3533" w:type="dxa"/>
          </w:tcPr>
          <w:p w14:paraId="4971A7AC" w14:textId="77777777" w:rsidR="0037615C" w:rsidRDefault="005C3ED1">
            <w:pPr>
              <w:spacing w:after="0" w:line="240" w:lineRule="auto"/>
            </w:pPr>
            <w:r>
              <w:rPr>
                <w:sz w:val="15"/>
              </w:rPr>
              <w:t>Artifact-neutral representation (added after the probe showed column dropping leaks scheme through counts; see DECISIONS.md)</w:t>
            </w:r>
          </w:p>
        </w:tc>
      </w:tr>
      <w:tr w:rsidR="0037615C" w14:paraId="31B6DCF7" w14:textId="77777777">
        <w:trPr>
          <w:jc w:val="center"/>
        </w:trPr>
        <w:tc>
          <w:tcPr>
            <w:tcW w:w="2231" w:type="dxa"/>
          </w:tcPr>
          <w:p w14:paraId="5EEFC641" w14:textId="77777777" w:rsidR="0037615C" w:rsidRDefault="005C3ED1">
            <w:pPr>
              <w:spacing w:after="0" w:line="240" w:lineRule="auto"/>
            </w:pPr>
            <w:r>
              <w:rPr>
                <w:rFonts w:ascii="Consolas" w:eastAsia="Consolas" w:hAnsi="Consolas"/>
                <w:sz w:val="12"/>
              </w:rPr>
              <w:t>char</w:t>
            </w:r>
            <w:r>
              <w:rPr>
                <w:sz w:val="15"/>
              </w:rPr>
              <w:t xml:space="preserve"> / </w:t>
            </w:r>
            <w:r>
              <w:rPr>
                <w:rFonts w:ascii="Consolas" w:eastAsia="Consolas" w:hAnsi="Consolas"/>
                <w:sz w:val="12"/>
              </w:rPr>
              <w:t>char canon</w:t>
            </w:r>
          </w:p>
        </w:tc>
        <w:tc>
          <w:tcPr>
            <w:tcW w:w="3533" w:type="dxa"/>
          </w:tcPr>
          <w:p w14:paraId="2F9598A3" w14:textId="77777777" w:rsidR="0037615C" w:rsidRDefault="005C3ED1">
            <w:pPr>
              <w:spacing w:after="0" w:line="240" w:lineRule="auto"/>
            </w:pPr>
            <w:r>
              <w:rPr>
                <w:sz w:val="15"/>
              </w:rPr>
              <w:t>raw characters (≤ 160, ASCII vocabulary), optionally canonicalised</w:t>
            </w:r>
          </w:p>
        </w:tc>
        <w:tc>
          <w:tcPr>
            <w:tcW w:w="3533" w:type="dxa"/>
          </w:tcPr>
          <w:p w14:paraId="190D63B5" w14:textId="77777777" w:rsidR="0037615C" w:rsidRDefault="005C3ED1">
            <w:pPr>
              <w:spacing w:after="0" w:line="240" w:lineRule="auto"/>
            </w:pPr>
            <w:r>
              <w:rPr>
                <w:sz w:val="15"/>
              </w:rPr>
              <w:t>Learned representation</w:t>
            </w:r>
          </w:p>
        </w:tc>
      </w:tr>
      <w:tr w:rsidR="0037615C" w14:paraId="27DF781E" w14:textId="77777777">
        <w:trPr>
          <w:jc w:val="center"/>
        </w:trPr>
        <w:tc>
          <w:tcPr>
            <w:tcW w:w="2231" w:type="dxa"/>
          </w:tcPr>
          <w:p w14:paraId="4F47AAC6" w14:textId="77777777" w:rsidR="0037615C" w:rsidRDefault="005C3ED1">
            <w:pPr>
              <w:spacing w:after="0" w:line="240" w:lineRule="auto"/>
            </w:pPr>
            <w:r>
              <w:rPr>
                <w:rFonts w:ascii="Consolas" w:eastAsia="Consolas" w:hAnsi="Consolas"/>
                <w:sz w:val="12"/>
              </w:rPr>
              <w:t>char + lexical_v2</w:t>
            </w:r>
          </w:p>
        </w:tc>
        <w:tc>
          <w:tcPr>
            <w:tcW w:w="3533" w:type="dxa"/>
          </w:tcPr>
          <w:p w14:paraId="0B6F4CDE" w14:textId="77777777" w:rsidR="0037615C" w:rsidRDefault="005C3ED1">
            <w:pPr>
              <w:spacing w:after="0" w:line="240" w:lineRule="auto"/>
            </w:pPr>
            <w:r>
              <w:rPr>
                <w:sz w:val="15"/>
              </w:rPr>
              <w:t>both</w:t>
            </w:r>
          </w:p>
        </w:tc>
        <w:tc>
          <w:tcPr>
            <w:tcW w:w="3533" w:type="dxa"/>
          </w:tcPr>
          <w:p w14:paraId="47E49972" w14:textId="77777777" w:rsidR="0037615C" w:rsidRDefault="005C3ED1">
            <w:pPr>
              <w:spacing w:after="0" w:line="240" w:lineRule="auto"/>
            </w:pPr>
            <w:r>
              <w:rPr>
                <w:sz w:val="15"/>
              </w:rPr>
              <w:t>Hybrid</w:t>
            </w:r>
          </w:p>
        </w:tc>
      </w:tr>
    </w:tbl>
    <w:p w14:paraId="430FD83C" w14:textId="77777777" w:rsidR="0037615C" w:rsidRDefault="0037615C">
      <w:pPr>
        <w:spacing w:after="40"/>
      </w:pPr>
    </w:p>
    <w:p w14:paraId="51E75E9F" w14:textId="77777777" w:rsidR="0037615C" w:rsidRDefault="005C3ED1">
      <w:pPr>
        <w:jc w:val="both"/>
      </w:pPr>
      <w:r>
        <w:t>No feature uses network access.</w:t>
      </w:r>
    </w:p>
    <w:p w14:paraId="3425D806" w14:textId="77777777" w:rsidR="0037615C" w:rsidRDefault="005C3ED1">
      <w:pPr>
        <w:pStyle w:val="Heading3"/>
      </w:pPr>
      <w:r>
        <w:t>4. Splitting strategies</w:t>
      </w:r>
    </w:p>
    <w:tbl>
      <w:tblPr>
        <w:tblStyle w:val="TableGrid"/>
        <w:tblW w:w="0" w:type="auto"/>
        <w:jc w:val="center"/>
        <w:tblLayout w:type="fixed"/>
        <w:tblLook w:val="04A0" w:firstRow="1" w:lastRow="0" w:firstColumn="1" w:lastColumn="0" w:noHBand="0" w:noVBand="1"/>
      </w:tblPr>
      <w:tblGrid>
        <w:gridCol w:w="1081"/>
        <w:gridCol w:w="4108"/>
        <w:gridCol w:w="4108"/>
      </w:tblGrid>
      <w:tr w:rsidR="0037615C" w14:paraId="22AAA833" w14:textId="77777777">
        <w:trPr>
          <w:tblHeader/>
          <w:jc w:val="center"/>
        </w:trPr>
        <w:tc>
          <w:tcPr>
            <w:tcW w:w="1081" w:type="dxa"/>
            <w:shd w:val="clear" w:color="auto" w:fill="D9E2F3"/>
          </w:tcPr>
          <w:p w14:paraId="2ADD24FD" w14:textId="77777777" w:rsidR="0037615C" w:rsidRDefault="005C3ED1">
            <w:pPr>
              <w:spacing w:after="0"/>
            </w:pPr>
            <w:r>
              <w:rPr>
                <w:b/>
                <w:sz w:val="15"/>
              </w:rPr>
              <w:t>Strategy</w:t>
            </w:r>
          </w:p>
        </w:tc>
        <w:tc>
          <w:tcPr>
            <w:tcW w:w="4108" w:type="dxa"/>
            <w:shd w:val="clear" w:color="auto" w:fill="D9E2F3"/>
          </w:tcPr>
          <w:p w14:paraId="00E0CA57" w14:textId="77777777" w:rsidR="0037615C" w:rsidRDefault="005C3ED1">
            <w:pPr>
              <w:spacing w:after="0"/>
            </w:pPr>
            <w:r>
              <w:rPr>
                <w:b/>
                <w:sz w:val="15"/>
              </w:rPr>
              <w:t>Definition</w:t>
            </w:r>
          </w:p>
        </w:tc>
        <w:tc>
          <w:tcPr>
            <w:tcW w:w="4108" w:type="dxa"/>
            <w:shd w:val="clear" w:color="auto" w:fill="D9E2F3"/>
          </w:tcPr>
          <w:p w14:paraId="4ABF2992" w14:textId="77777777" w:rsidR="0037615C" w:rsidRDefault="005C3ED1">
            <w:pPr>
              <w:spacing w:after="0"/>
            </w:pPr>
            <w:r>
              <w:rPr>
                <w:b/>
                <w:sz w:val="15"/>
              </w:rPr>
              <w:t>Used for</w:t>
            </w:r>
          </w:p>
        </w:tc>
      </w:tr>
      <w:tr w:rsidR="0037615C" w14:paraId="70EDAD5E" w14:textId="77777777">
        <w:trPr>
          <w:jc w:val="center"/>
        </w:trPr>
        <w:tc>
          <w:tcPr>
            <w:tcW w:w="1081" w:type="dxa"/>
          </w:tcPr>
          <w:p w14:paraId="08036986" w14:textId="77777777" w:rsidR="0037615C" w:rsidRDefault="005C3ED1">
            <w:pPr>
              <w:spacing w:after="0" w:line="240" w:lineRule="auto"/>
            </w:pPr>
            <w:r>
              <w:rPr>
                <w:rFonts w:ascii="Consolas" w:eastAsia="Consolas" w:hAnsi="Consolas"/>
                <w:sz w:val="12"/>
              </w:rPr>
              <w:t>random</w:t>
            </w:r>
          </w:p>
        </w:tc>
        <w:tc>
          <w:tcPr>
            <w:tcW w:w="4108" w:type="dxa"/>
          </w:tcPr>
          <w:p w14:paraId="05F3E79D" w14:textId="77777777" w:rsidR="0037615C" w:rsidRDefault="005C3ED1">
            <w:pPr>
              <w:spacing w:after="0" w:line="240" w:lineRule="auto"/>
            </w:pPr>
            <w:r>
              <w:rPr>
                <w:sz w:val="15"/>
              </w:rPr>
              <w:t>Stratified 60/20/20 (train/val/test), seed s</w:t>
            </w:r>
          </w:p>
        </w:tc>
        <w:tc>
          <w:tcPr>
            <w:tcW w:w="4108" w:type="dxa"/>
          </w:tcPr>
          <w:p w14:paraId="790932C5" w14:textId="77777777" w:rsidR="0037615C" w:rsidRDefault="005C3ED1">
            <w:pPr>
              <w:spacing w:after="0" w:line="240" w:lineRule="auto"/>
            </w:pPr>
            <w:r>
              <w:rPr>
                <w:sz w:val="15"/>
              </w:rPr>
              <w:t>Reproduction; upper bound with domain leakage</w:t>
            </w:r>
          </w:p>
        </w:tc>
      </w:tr>
      <w:tr w:rsidR="0037615C" w14:paraId="64B0DFD0" w14:textId="77777777">
        <w:trPr>
          <w:jc w:val="center"/>
        </w:trPr>
        <w:tc>
          <w:tcPr>
            <w:tcW w:w="1081" w:type="dxa"/>
          </w:tcPr>
          <w:p w14:paraId="6920EE73" w14:textId="77777777" w:rsidR="0037615C" w:rsidRDefault="005C3ED1">
            <w:pPr>
              <w:spacing w:after="0" w:line="240" w:lineRule="auto"/>
            </w:pPr>
            <w:r>
              <w:rPr>
                <w:rFonts w:ascii="Consolas" w:eastAsia="Consolas" w:hAnsi="Consolas"/>
                <w:sz w:val="12"/>
              </w:rPr>
              <w:t>grouped</w:t>
            </w:r>
          </w:p>
        </w:tc>
        <w:tc>
          <w:tcPr>
            <w:tcW w:w="4108" w:type="dxa"/>
          </w:tcPr>
          <w:p w14:paraId="2F68A2FF" w14:textId="77777777" w:rsidR="0037615C" w:rsidRDefault="005C3ED1">
            <w:pPr>
              <w:spacing w:after="0" w:line="240" w:lineRule="auto"/>
            </w:pPr>
            <w:r>
              <w:rPr>
                <w:sz w:val="15"/>
              </w:rPr>
              <w:t xml:space="preserve">StratifiedGroupKFold (10 folds, shuffle, seed s) on registered domain; folds 0–1 → test, 2–3 → val, rest → train. No </w:t>
            </w:r>
            <w:r>
              <w:rPr>
                <w:sz w:val="15"/>
              </w:rPr>
              <w:lastRenderedPageBreak/>
              <w:t>registered domain in two partitions.</w:t>
            </w:r>
          </w:p>
        </w:tc>
        <w:tc>
          <w:tcPr>
            <w:tcW w:w="4108" w:type="dxa"/>
          </w:tcPr>
          <w:p w14:paraId="5C41D5B8" w14:textId="77777777" w:rsidR="0037615C" w:rsidRDefault="005C3ED1">
            <w:pPr>
              <w:spacing w:after="0" w:line="240" w:lineRule="auto"/>
            </w:pPr>
            <w:r>
              <w:rPr>
                <w:sz w:val="15"/>
              </w:rPr>
              <w:lastRenderedPageBreak/>
              <w:t>Main protocol</w:t>
            </w:r>
          </w:p>
        </w:tc>
      </w:tr>
      <w:tr w:rsidR="0037615C" w14:paraId="30DC1ABD" w14:textId="77777777">
        <w:trPr>
          <w:jc w:val="center"/>
        </w:trPr>
        <w:tc>
          <w:tcPr>
            <w:tcW w:w="1081" w:type="dxa"/>
          </w:tcPr>
          <w:p w14:paraId="708724F2" w14:textId="77777777" w:rsidR="0037615C" w:rsidRDefault="005C3ED1">
            <w:pPr>
              <w:spacing w:after="0" w:line="240" w:lineRule="auto"/>
            </w:pPr>
            <w:r>
              <w:rPr>
                <w:rFonts w:ascii="Consolas" w:eastAsia="Consolas" w:hAnsi="Consolas"/>
                <w:sz w:val="12"/>
              </w:rPr>
              <w:t>temporal</w:t>
            </w:r>
          </w:p>
        </w:tc>
        <w:tc>
          <w:tcPr>
            <w:tcW w:w="4108" w:type="dxa"/>
          </w:tcPr>
          <w:p w14:paraId="0BA157D2" w14:textId="77777777" w:rsidR="0037615C" w:rsidRDefault="005C3ED1">
            <w:pPr>
              <w:spacing w:after="0" w:line="240" w:lineRule="auto"/>
            </w:pPr>
            <w:r>
              <w:rPr>
                <w:sz w:val="15"/>
              </w:rPr>
              <w:t>Sort by timestamp; oldest 60 % train, next 20 % val, newest 20 % test</w:t>
            </w:r>
          </w:p>
        </w:tc>
        <w:tc>
          <w:tcPr>
            <w:tcW w:w="4108" w:type="dxa"/>
          </w:tcPr>
          <w:p w14:paraId="47B2C92A" w14:textId="77777777" w:rsidR="0037615C" w:rsidRDefault="005C3ED1">
            <w:pPr>
              <w:spacing w:after="0" w:line="240" w:lineRule="auto"/>
            </w:pPr>
            <w:r>
              <w:rPr>
                <w:sz w:val="15"/>
              </w:rPr>
              <w:t>Only where trustworthy timestamps exist (URLhaus-based set)</w:t>
            </w:r>
          </w:p>
        </w:tc>
      </w:tr>
      <w:tr w:rsidR="0037615C" w14:paraId="71D64576" w14:textId="77777777">
        <w:trPr>
          <w:jc w:val="center"/>
        </w:trPr>
        <w:tc>
          <w:tcPr>
            <w:tcW w:w="1081" w:type="dxa"/>
          </w:tcPr>
          <w:p w14:paraId="06FA8D45" w14:textId="77777777" w:rsidR="0037615C" w:rsidRDefault="005C3ED1">
            <w:pPr>
              <w:spacing w:after="0" w:line="240" w:lineRule="auto"/>
            </w:pPr>
            <w:r>
              <w:rPr>
                <w:rFonts w:ascii="Consolas" w:eastAsia="Consolas" w:hAnsi="Consolas"/>
                <w:sz w:val="12"/>
              </w:rPr>
              <w:t>external</w:t>
            </w:r>
          </w:p>
        </w:tc>
        <w:tc>
          <w:tcPr>
            <w:tcW w:w="4108" w:type="dxa"/>
          </w:tcPr>
          <w:p w14:paraId="550A43EA" w14:textId="77777777" w:rsidR="0037615C" w:rsidRDefault="005C3ED1">
            <w:pPr>
              <w:spacing w:after="0" w:line="240" w:lineRule="auto"/>
            </w:pPr>
            <w:r>
              <w:rPr>
                <w:sz w:val="15"/>
              </w:rPr>
              <w:t>Train on dataset A (grouped split), evaluate on the entire dataset B</w:t>
            </w:r>
          </w:p>
        </w:tc>
        <w:tc>
          <w:tcPr>
            <w:tcW w:w="4108" w:type="dxa"/>
          </w:tcPr>
          <w:p w14:paraId="05DC5C86" w14:textId="77777777" w:rsidR="0037615C" w:rsidRDefault="005C3ED1">
            <w:pPr>
              <w:spacing w:after="0" w:line="240" w:lineRule="auto"/>
            </w:pPr>
            <w:r>
              <w:rPr>
                <w:sz w:val="15"/>
              </w:rPr>
              <w:t>Cross-collection generalisation</w:t>
            </w:r>
          </w:p>
        </w:tc>
      </w:tr>
      <w:tr w:rsidR="0037615C" w14:paraId="0199BB7D" w14:textId="77777777">
        <w:trPr>
          <w:jc w:val="center"/>
        </w:trPr>
        <w:tc>
          <w:tcPr>
            <w:tcW w:w="1081" w:type="dxa"/>
          </w:tcPr>
          <w:p w14:paraId="4433B654" w14:textId="77777777" w:rsidR="0037615C" w:rsidRDefault="005C3ED1">
            <w:pPr>
              <w:spacing w:after="0" w:line="240" w:lineRule="auto"/>
            </w:pPr>
            <w:r>
              <w:rPr>
                <w:rFonts w:ascii="Consolas" w:eastAsia="Consolas" w:hAnsi="Consolas"/>
                <w:sz w:val="12"/>
              </w:rPr>
              <w:t>LOCO</w:t>
            </w:r>
          </w:p>
        </w:tc>
        <w:tc>
          <w:tcPr>
            <w:tcW w:w="4108" w:type="dxa"/>
          </w:tcPr>
          <w:p w14:paraId="0EE6951A" w14:textId="77777777" w:rsidR="0037615C" w:rsidRDefault="005C3ED1">
            <w:pPr>
              <w:spacing w:after="0" w:line="240" w:lineRule="auto"/>
            </w:pPr>
            <w:r>
              <w:rPr>
                <w:sz w:val="15"/>
              </w:rPr>
              <w:t>Leave-one-corpus-out: pool the other five labelled corpora (each capped at 50k rows, stratified), grouped split of the pool for train/val, evaluate on the whole held-out corpus</w:t>
            </w:r>
          </w:p>
        </w:tc>
        <w:tc>
          <w:tcPr>
            <w:tcW w:w="4108" w:type="dxa"/>
          </w:tcPr>
          <w:p w14:paraId="3EF2BF17" w14:textId="77777777" w:rsidR="0037615C" w:rsidRDefault="005C3ED1">
            <w:pPr>
              <w:spacing w:after="0" w:line="240" w:lineRule="auto"/>
            </w:pPr>
            <w:r>
              <w:rPr>
                <w:sz w:val="15"/>
              </w:rPr>
              <w:t>Generalisation to an unseen collection when training data are diverse</w:t>
            </w:r>
          </w:p>
        </w:tc>
      </w:tr>
    </w:tbl>
    <w:p w14:paraId="01BA4DA1" w14:textId="77777777" w:rsidR="0037615C" w:rsidRDefault="0037615C">
      <w:pPr>
        <w:spacing w:after="40"/>
      </w:pPr>
    </w:p>
    <w:p w14:paraId="6340DB33" w14:textId="77777777" w:rsidR="0037615C" w:rsidRDefault="005C3ED1">
      <w:pPr>
        <w:jc w:val="both"/>
      </w:pPr>
      <w:r>
        <w:t>For every split we store the index arrays, the class balance per partition, and the domain-overlap report (</w:t>
      </w:r>
      <w:r>
        <w:rPr>
          <w:rFonts w:ascii="Consolas" w:eastAsia="Consolas" w:hAnsi="Consolas"/>
          <w:sz w:val="19"/>
        </w:rPr>
        <w:t>share_test_rows_with_group_in_train</w:t>
      </w:r>
      <w:r>
        <w:t>).</w:t>
      </w:r>
    </w:p>
    <w:p w14:paraId="4A262454" w14:textId="77777777" w:rsidR="0037615C" w:rsidRDefault="005C3ED1">
      <w:pPr>
        <w:pStyle w:val="Heading3"/>
      </w:pPr>
      <w:r>
        <w:t>5. Models and hyper-parameters</w:t>
      </w:r>
    </w:p>
    <w:p w14:paraId="344C9238" w14:textId="77777777" w:rsidR="0037615C" w:rsidRDefault="005C3ED1">
      <w:pPr>
        <w:jc w:val="both"/>
      </w:pPr>
      <w:r>
        <w:t xml:space="preserve">Fixed configurations (no test-set tuning). Hyper-parameters of LR/RF/XGB are the original repository's values so that reproduction is faithful; LightGBM, stacking and the char-CNN use conventional defaults listed in </w:t>
      </w:r>
      <w:r>
        <w:rPr>
          <w:rFonts w:ascii="Consolas" w:eastAsia="Consolas" w:hAnsi="Consolas"/>
          <w:sz w:val="19"/>
        </w:rPr>
        <w:t>src/urlresearch/models/</w:t>
      </w:r>
      <w:r>
        <w:t xml:space="preserve">. Any hyper-parameter search (if performed) uses 5-fold </w:t>
      </w:r>
      <w:r>
        <w:rPr>
          <w:i/>
        </w:rPr>
        <w:t>grouped</w:t>
      </w:r>
      <w:r>
        <w:t xml:space="preserve"> CV inside the training partition only and is reported separately.</w:t>
      </w:r>
    </w:p>
    <w:tbl>
      <w:tblPr>
        <w:tblStyle w:val="TableGrid"/>
        <w:tblW w:w="0" w:type="auto"/>
        <w:jc w:val="center"/>
        <w:tblLayout w:type="fixed"/>
        <w:tblLook w:val="04A0" w:firstRow="1" w:lastRow="0" w:firstColumn="1" w:lastColumn="0" w:noHBand="0" w:noVBand="1"/>
      </w:tblPr>
      <w:tblGrid>
        <w:gridCol w:w="2755"/>
        <w:gridCol w:w="6543"/>
      </w:tblGrid>
      <w:tr w:rsidR="0037615C" w14:paraId="6039DF0A" w14:textId="77777777">
        <w:trPr>
          <w:tblHeader/>
          <w:jc w:val="center"/>
        </w:trPr>
        <w:tc>
          <w:tcPr>
            <w:tcW w:w="2755" w:type="dxa"/>
            <w:shd w:val="clear" w:color="auto" w:fill="D9E2F3"/>
          </w:tcPr>
          <w:p w14:paraId="789230CD" w14:textId="77777777" w:rsidR="0037615C" w:rsidRDefault="005C3ED1">
            <w:pPr>
              <w:spacing w:after="0"/>
            </w:pPr>
            <w:r>
              <w:rPr>
                <w:b/>
                <w:sz w:val="15"/>
              </w:rPr>
              <w:t>Key</w:t>
            </w:r>
          </w:p>
        </w:tc>
        <w:tc>
          <w:tcPr>
            <w:tcW w:w="6543" w:type="dxa"/>
            <w:shd w:val="clear" w:color="auto" w:fill="D9E2F3"/>
          </w:tcPr>
          <w:p w14:paraId="1B672D19" w14:textId="77777777" w:rsidR="0037615C" w:rsidRDefault="005C3ED1">
            <w:pPr>
              <w:spacing w:after="0"/>
            </w:pPr>
            <w:r>
              <w:rPr>
                <w:b/>
                <w:sz w:val="15"/>
              </w:rPr>
              <w:t>Model</w:t>
            </w:r>
          </w:p>
        </w:tc>
      </w:tr>
      <w:tr w:rsidR="0037615C" w14:paraId="32B4621D" w14:textId="77777777">
        <w:trPr>
          <w:jc w:val="center"/>
        </w:trPr>
        <w:tc>
          <w:tcPr>
            <w:tcW w:w="2755" w:type="dxa"/>
          </w:tcPr>
          <w:p w14:paraId="272E5D00" w14:textId="77777777" w:rsidR="0037615C" w:rsidRDefault="005C3ED1">
            <w:pPr>
              <w:spacing w:after="0" w:line="240" w:lineRule="auto"/>
            </w:pPr>
            <w:r>
              <w:rPr>
                <w:rFonts w:ascii="Consolas" w:eastAsia="Consolas" w:hAnsi="Consolas"/>
                <w:sz w:val="12"/>
              </w:rPr>
              <w:t>lr</w:t>
            </w:r>
          </w:p>
        </w:tc>
        <w:tc>
          <w:tcPr>
            <w:tcW w:w="6543" w:type="dxa"/>
          </w:tcPr>
          <w:p w14:paraId="38B27EB9" w14:textId="77777777" w:rsidR="0037615C" w:rsidRDefault="005C3ED1">
            <w:pPr>
              <w:spacing w:after="0" w:line="240" w:lineRule="auto"/>
            </w:pPr>
            <w:r>
              <w:rPr>
                <w:sz w:val="15"/>
              </w:rPr>
              <w:t>Logistic regression, standardised inputs, balanced class weights, C = 1</w:t>
            </w:r>
          </w:p>
        </w:tc>
      </w:tr>
      <w:tr w:rsidR="0037615C" w14:paraId="3D3A415F" w14:textId="77777777">
        <w:trPr>
          <w:jc w:val="center"/>
        </w:trPr>
        <w:tc>
          <w:tcPr>
            <w:tcW w:w="2755" w:type="dxa"/>
          </w:tcPr>
          <w:p w14:paraId="4D24C362" w14:textId="77777777" w:rsidR="0037615C" w:rsidRDefault="005C3ED1">
            <w:pPr>
              <w:spacing w:after="0" w:line="240" w:lineRule="auto"/>
            </w:pPr>
            <w:r>
              <w:rPr>
                <w:rFonts w:ascii="Consolas" w:eastAsia="Consolas" w:hAnsi="Consolas"/>
                <w:sz w:val="12"/>
              </w:rPr>
              <w:t>rf</w:t>
            </w:r>
          </w:p>
        </w:tc>
        <w:tc>
          <w:tcPr>
            <w:tcW w:w="6543" w:type="dxa"/>
          </w:tcPr>
          <w:p w14:paraId="16686012" w14:textId="77777777" w:rsidR="0037615C" w:rsidRDefault="005C3ED1">
            <w:pPr>
              <w:spacing w:after="0" w:line="240" w:lineRule="auto"/>
            </w:pPr>
            <w:r>
              <w:rPr>
                <w:sz w:val="15"/>
              </w:rPr>
              <w:t>Random forest, 200 trees, balanced class weights</w:t>
            </w:r>
          </w:p>
        </w:tc>
      </w:tr>
      <w:tr w:rsidR="0037615C" w14:paraId="27D44D2F" w14:textId="77777777">
        <w:trPr>
          <w:jc w:val="center"/>
        </w:trPr>
        <w:tc>
          <w:tcPr>
            <w:tcW w:w="2755" w:type="dxa"/>
          </w:tcPr>
          <w:p w14:paraId="7EEAA124" w14:textId="77777777" w:rsidR="0037615C" w:rsidRDefault="005C3ED1">
            <w:pPr>
              <w:spacing w:after="0" w:line="240" w:lineRule="auto"/>
            </w:pPr>
            <w:r>
              <w:rPr>
                <w:rFonts w:ascii="Consolas" w:eastAsia="Consolas" w:hAnsi="Consolas"/>
                <w:sz w:val="12"/>
              </w:rPr>
              <w:t>xgb</w:t>
            </w:r>
          </w:p>
        </w:tc>
        <w:tc>
          <w:tcPr>
            <w:tcW w:w="6543" w:type="dxa"/>
          </w:tcPr>
          <w:p w14:paraId="0A34D4CC" w14:textId="77777777" w:rsidR="0037615C" w:rsidRDefault="005C3ED1">
            <w:pPr>
              <w:spacing w:after="0" w:line="240" w:lineRule="auto"/>
            </w:pPr>
            <w:r>
              <w:rPr>
                <w:sz w:val="15"/>
              </w:rPr>
              <w:t>XGBoost, 200 rounds, depth 6, η = 0.1, subsample/colsample 0.8</w:t>
            </w:r>
          </w:p>
        </w:tc>
      </w:tr>
      <w:tr w:rsidR="0037615C" w14:paraId="43C0E543" w14:textId="77777777">
        <w:trPr>
          <w:jc w:val="center"/>
        </w:trPr>
        <w:tc>
          <w:tcPr>
            <w:tcW w:w="2755" w:type="dxa"/>
          </w:tcPr>
          <w:p w14:paraId="16A1CAF6" w14:textId="77777777" w:rsidR="0037615C" w:rsidRDefault="005C3ED1">
            <w:pPr>
              <w:spacing w:after="0" w:line="240" w:lineRule="auto"/>
            </w:pPr>
            <w:r>
              <w:rPr>
                <w:rFonts w:ascii="Consolas" w:eastAsia="Consolas" w:hAnsi="Consolas"/>
                <w:sz w:val="12"/>
              </w:rPr>
              <w:t>lgbm</w:t>
            </w:r>
          </w:p>
        </w:tc>
        <w:tc>
          <w:tcPr>
            <w:tcW w:w="6543" w:type="dxa"/>
          </w:tcPr>
          <w:p w14:paraId="57F3EC66" w14:textId="77777777" w:rsidR="0037615C" w:rsidRDefault="005C3ED1">
            <w:pPr>
              <w:spacing w:after="0" w:line="240" w:lineRule="auto"/>
            </w:pPr>
            <w:r>
              <w:rPr>
                <w:sz w:val="15"/>
              </w:rPr>
              <w:t>LightGBM, 400 rounds, 63 leaves, η = 0.05</w:t>
            </w:r>
          </w:p>
        </w:tc>
      </w:tr>
      <w:tr w:rsidR="0037615C" w14:paraId="622A1F4E" w14:textId="77777777">
        <w:trPr>
          <w:jc w:val="center"/>
        </w:trPr>
        <w:tc>
          <w:tcPr>
            <w:tcW w:w="2755" w:type="dxa"/>
          </w:tcPr>
          <w:p w14:paraId="5A281DDF" w14:textId="77777777" w:rsidR="0037615C" w:rsidRDefault="005C3ED1">
            <w:pPr>
              <w:spacing w:after="0" w:line="240" w:lineRule="auto"/>
            </w:pPr>
            <w:r>
              <w:rPr>
                <w:rFonts w:ascii="Consolas" w:eastAsia="Consolas" w:hAnsi="Consolas"/>
                <w:sz w:val="12"/>
              </w:rPr>
              <w:t>softvote</w:t>
            </w:r>
          </w:p>
        </w:tc>
        <w:tc>
          <w:tcPr>
            <w:tcW w:w="6543" w:type="dxa"/>
          </w:tcPr>
          <w:p w14:paraId="500EC861" w14:textId="77777777" w:rsidR="0037615C" w:rsidRDefault="005C3ED1">
            <w:pPr>
              <w:spacing w:after="0" w:line="240" w:lineRule="auto"/>
            </w:pPr>
            <w:r>
              <w:rPr>
                <w:sz w:val="15"/>
              </w:rPr>
              <w:t>Original hybrid: soft vote LR:RF:XGB with weights 1:2:2</w:t>
            </w:r>
          </w:p>
        </w:tc>
      </w:tr>
      <w:tr w:rsidR="0037615C" w14:paraId="259FA9BD" w14:textId="77777777">
        <w:trPr>
          <w:jc w:val="center"/>
        </w:trPr>
        <w:tc>
          <w:tcPr>
            <w:tcW w:w="2755" w:type="dxa"/>
          </w:tcPr>
          <w:p w14:paraId="04FFED06" w14:textId="77777777" w:rsidR="0037615C" w:rsidRDefault="005C3ED1">
            <w:pPr>
              <w:spacing w:after="0" w:line="240" w:lineRule="auto"/>
            </w:pPr>
            <w:r>
              <w:rPr>
                <w:rFonts w:ascii="Consolas" w:eastAsia="Consolas" w:hAnsi="Consolas"/>
                <w:sz w:val="12"/>
              </w:rPr>
              <w:t>stack</w:t>
            </w:r>
          </w:p>
        </w:tc>
        <w:tc>
          <w:tcPr>
            <w:tcW w:w="6543" w:type="dxa"/>
          </w:tcPr>
          <w:p w14:paraId="6934B20E" w14:textId="77777777" w:rsidR="0037615C" w:rsidRDefault="005C3ED1">
            <w:pPr>
              <w:spacing w:after="0" w:line="240" w:lineRule="auto"/>
            </w:pPr>
            <w:r>
              <w:rPr>
                <w:sz w:val="15"/>
              </w:rPr>
              <w:t>Stacking of LR/RF/XGB with logistic meta-learner (5-fold internal CV)</w:t>
            </w:r>
          </w:p>
        </w:tc>
      </w:tr>
      <w:tr w:rsidR="0037615C" w14:paraId="6C3506E6" w14:textId="77777777">
        <w:trPr>
          <w:jc w:val="center"/>
        </w:trPr>
        <w:tc>
          <w:tcPr>
            <w:tcW w:w="2755" w:type="dxa"/>
          </w:tcPr>
          <w:p w14:paraId="793F8BA7" w14:textId="77777777" w:rsidR="0037615C" w:rsidRDefault="005C3ED1">
            <w:pPr>
              <w:spacing w:after="0" w:line="240" w:lineRule="auto"/>
            </w:pPr>
            <w:r>
              <w:rPr>
                <w:rFonts w:ascii="Consolas" w:eastAsia="Consolas" w:hAnsi="Consolas"/>
                <w:sz w:val="12"/>
              </w:rPr>
              <w:t>charcnn</w:t>
            </w:r>
          </w:p>
        </w:tc>
        <w:tc>
          <w:tcPr>
            <w:tcW w:w="6543" w:type="dxa"/>
          </w:tcPr>
          <w:p w14:paraId="15DD7743" w14:textId="77777777" w:rsidR="0037615C" w:rsidRDefault="005C3ED1">
            <w:pPr>
              <w:spacing w:after="0" w:line="240" w:lineRule="auto"/>
            </w:pPr>
            <w:r>
              <w:rPr>
                <w:sz w:val="15"/>
              </w:rPr>
              <w:t>Char-CNN: emb 32, 3 parallel convs (k = 3,5,7; 128 filters), global max-pool, dense 128, dropout 0.3, Adam 1e-3, batch 256, ≤ 5 epochs or 20 min, early stopping on validation AUC (patience 2), class-balanced BCE; 115,329 parameters</w:t>
            </w:r>
          </w:p>
        </w:tc>
      </w:tr>
      <w:tr w:rsidR="0037615C" w14:paraId="21ED058C" w14:textId="77777777">
        <w:trPr>
          <w:jc w:val="center"/>
        </w:trPr>
        <w:tc>
          <w:tcPr>
            <w:tcW w:w="2755" w:type="dxa"/>
          </w:tcPr>
          <w:p w14:paraId="4956A349" w14:textId="77777777" w:rsidR="0037615C" w:rsidRDefault="005C3ED1">
            <w:pPr>
              <w:spacing w:after="0" w:line="240" w:lineRule="auto"/>
            </w:pPr>
            <w:r>
              <w:rPr>
                <w:rFonts w:ascii="Consolas" w:eastAsia="Consolas" w:hAnsi="Consolas"/>
                <w:sz w:val="12"/>
              </w:rPr>
              <w:t>charcnn_canon</w:t>
            </w:r>
          </w:p>
        </w:tc>
        <w:tc>
          <w:tcPr>
            <w:tcW w:w="6543" w:type="dxa"/>
          </w:tcPr>
          <w:p w14:paraId="1BC2F992" w14:textId="77777777" w:rsidR="0037615C" w:rsidRDefault="005C3ED1">
            <w:pPr>
              <w:spacing w:after="0" w:line="240" w:lineRule="auto"/>
            </w:pPr>
            <w:r>
              <w:rPr>
                <w:sz w:val="15"/>
              </w:rPr>
              <w:t>Same model on canonicalised strings</w:t>
            </w:r>
          </w:p>
        </w:tc>
      </w:tr>
      <w:tr w:rsidR="0037615C" w14:paraId="083CF06F" w14:textId="77777777">
        <w:trPr>
          <w:jc w:val="center"/>
        </w:trPr>
        <w:tc>
          <w:tcPr>
            <w:tcW w:w="2755" w:type="dxa"/>
          </w:tcPr>
          <w:p w14:paraId="1CFA857B" w14:textId="77777777" w:rsidR="0037615C" w:rsidRDefault="005C3ED1">
            <w:pPr>
              <w:spacing w:after="0" w:line="240" w:lineRule="auto"/>
            </w:pPr>
            <w:r>
              <w:rPr>
                <w:rFonts w:ascii="Consolas" w:eastAsia="Consolas" w:hAnsi="Consolas"/>
                <w:sz w:val="12"/>
              </w:rPr>
              <w:t>charcnn_hybrid</w:t>
            </w:r>
          </w:p>
        </w:tc>
        <w:tc>
          <w:tcPr>
            <w:tcW w:w="6543" w:type="dxa"/>
          </w:tcPr>
          <w:p w14:paraId="51DF8D4F" w14:textId="77777777" w:rsidR="0037615C" w:rsidRDefault="005C3ED1">
            <w:pPr>
              <w:spacing w:after="0" w:line="240" w:lineRule="auto"/>
            </w:pPr>
            <w:r>
              <w:rPr>
                <w:sz w:val="15"/>
              </w:rPr>
              <w:t xml:space="preserve">Char-CNN with standardised </w:t>
            </w:r>
            <w:r>
              <w:rPr>
                <w:rFonts w:ascii="Consolas" w:eastAsia="Consolas" w:hAnsi="Consolas"/>
                <w:sz w:val="12"/>
              </w:rPr>
              <w:t>lexical_v2</w:t>
            </w:r>
            <w:r>
              <w:rPr>
                <w:sz w:val="15"/>
              </w:rPr>
              <w:t xml:space="preserve"> features concatenated before the dense head</w:t>
            </w:r>
          </w:p>
        </w:tc>
      </w:tr>
    </w:tbl>
    <w:p w14:paraId="24E098E9" w14:textId="77777777" w:rsidR="0037615C" w:rsidRDefault="0037615C">
      <w:pPr>
        <w:spacing w:after="40"/>
      </w:pPr>
    </w:p>
    <w:p w14:paraId="5756DA2A" w14:textId="77777777" w:rsidR="0037615C" w:rsidRDefault="005C3ED1">
      <w:pPr>
        <w:pStyle w:val="Heading3"/>
      </w:pPr>
      <w:r>
        <w:t>6. Threshold policies (chosen on validation only)</w:t>
      </w:r>
    </w:p>
    <w:p w14:paraId="39FC6DF3" w14:textId="77777777" w:rsidR="0037615C" w:rsidRDefault="005C3ED1">
      <w:pPr>
        <w:jc w:val="both"/>
      </w:pPr>
      <w:r>
        <w:rPr>
          <w:rFonts w:ascii="Consolas" w:eastAsia="Consolas" w:hAnsi="Consolas"/>
          <w:sz w:val="19"/>
        </w:rPr>
        <w:t>t0.5</w:t>
      </w:r>
      <w:r>
        <w:t xml:space="preserve"> (default), </w:t>
      </w:r>
      <w:r>
        <w:rPr>
          <w:rFonts w:ascii="Consolas" w:eastAsia="Consolas" w:hAnsi="Consolas"/>
          <w:sz w:val="19"/>
        </w:rPr>
        <w:t>val_maxf1</w:t>
      </w:r>
      <w:r>
        <w:t xml:space="preserve"> (maximises F1 on validation), </w:t>
      </w:r>
      <w:r>
        <w:rPr>
          <w:rFonts w:ascii="Consolas" w:eastAsia="Consolas" w:hAnsi="Consolas"/>
          <w:sz w:val="19"/>
        </w:rPr>
        <w:t>val_fpr0.01</w:t>
      </w:r>
      <w:r>
        <w:t xml:space="preserve"> and </w:t>
      </w:r>
      <w:r>
        <w:rPr>
          <w:rFonts w:ascii="Consolas" w:eastAsia="Consolas" w:hAnsi="Consolas"/>
          <w:sz w:val="19"/>
        </w:rPr>
        <w:t>val_fpr0.001</w:t>
      </w:r>
      <w:r>
        <w:t xml:space="preserve"> (largest-recall threshold whose validation FPR ≤ 1 % / 0.1 %). The same threshold is then applied unchanged to test and external sets.</w:t>
      </w:r>
    </w:p>
    <w:p w14:paraId="2412E450" w14:textId="77777777" w:rsidR="0037615C" w:rsidRDefault="005C3ED1">
      <w:pPr>
        <w:pStyle w:val="Heading3"/>
      </w:pPr>
      <w:r>
        <w:t>7. Metrics</w:t>
      </w:r>
    </w:p>
    <w:p w14:paraId="03CD8D29" w14:textId="77777777" w:rsidR="0037615C" w:rsidRDefault="005C3ED1">
      <w:pPr>
        <w:jc w:val="both"/>
      </w:pPr>
      <w:r>
        <w:t>Per model × seed × evaluation set × policy: accuracy, precision, recall, specificity, F1, FPR, FNR, balanced accuracy, MCC, ROC-AUC, PR-AUC (average precision), TPR@FPR = 1 % and 0.1 %, log-loss, Brier score, ECE (15 bins), confusion counts. Resources: fit time, per-URL prediction latency, pickled model size, parameter count.</w:t>
      </w:r>
    </w:p>
    <w:p w14:paraId="7FAD04EE" w14:textId="77777777" w:rsidR="0037615C" w:rsidRDefault="005C3ED1">
      <w:pPr>
        <w:pStyle w:val="Heading3"/>
      </w:pPr>
      <w:r>
        <w:t>8. Repetition and statistics</w:t>
      </w:r>
    </w:p>
    <w:p w14:paraId="2BA310A7" w14:textId="77777777" w:rsidR="0037615C" w:rsidRDefault="005C3ED1">
      <w:pPr>
        <w:pStyle w:val="ListBullet"/>
        <w:spacing w:after="40"/>
      </w:pPr>
      <w:r>
        <w:t>Random and grouped protocols: 5 seeds (42–46) → mean ± sd. LOCO: 3 seeds. Char models: 3 seeds on corpus A, 1 seed on corpus B (CPU budget).</w:t>
      </w:r>
    </w:p>
    <w:p w14:paraId="29C2A99E" w14:textId="77777777" w:rsidR="0037615C" w:rsidRDefault="005C3ED1">
      <w:pPr>
        <w:pStyle w:val="ListBullet"/>
        <w:spacing w:after="40"/>
      </w:pPr>
      <w:r>
        <w:t>Within a seed, paired comparisons on identical test examples: paired bootstrap (1 000 resamples) of ΔAUC / ΔPR-AUC / ΔF1 with 95 % percentile CI and a two-sided bootstrap p-value; McNemar's exact test on paired correctness at the policy threshold.</w:t>
      </w:r>
    </w:p>
    <w:p w14:paraId="2BF1C8CC" w14:textId="77777777" w:rsidR="0037615C" w:rsidRDefault="005C3ED1">
      <w:pPr>
        <w:pStyle w:val="ListBullet"/>
        <w:spacing w:after="40"/>
      </w:pPr>
      <w:r>
        <w:t>Point estimates carry 95 % percentile-bootstrap CIs (1 000 resamples).</w:t>
      </w:r>
    </w:p>
    <w:p w14:paraId="75B10F00" w14:textId="77777777" w:rsidR="0037615C" w:rsidRDefault="005C3ED1">
      <w:pPr>
        <w:pStyle w:val="ListBullet"/>
        <w:spacing w:after="40"/>
      </w:pPr>
      <w:r>
        <w:t xml:space="preserve">A difference is called "significant" only when the paired 95 % CI excludes 0 </w:t>
      </w:r>
      <w:r>
        <w:rPr>
          <w:b/>
        </w:rPr>
        <w:t>and</w:t>
      </w:r>
      <w:r>
        <w:t xml:space="preserve"> the effect is consistent in sign across seeds.</w:t>
      </w:r>
    </w:p>
    <w:p w14:paraId="24996B7D" w14:textId="77777777" w:rsidR="0037615C" w:rsidRDefault="005C3ED1">
      <w:pPr>
        <w:pStyle w:val="Heading3"/>
      </w:pPr>
      <w:r>
        <w:t>9. Leakage controls checklist</w:t>
      </w:r>
    </w:p>
    <w:p w14:paraId="2CBD50E2" w14:textId="77777777" w:rsidR="0037615C" w:rsidRDefault="005C3ED1">
      <w:pPr>
        <w:pStyle w:val="ListBullet"/>
        <w:spacing w:after="40"/>
      </w:pPr>
      <w:r>
        <w:t xml:space="preserve">[ ] No normalised URL appears in two partitions (asserted in </w:t>
      </w:r>
      <w:r>
        <w:rPr>
          <w:rFonts w:ascii="Consolas" w:eastAsia="Consolas" w:hAnsi="Consolas"/>
          <w:sz w:val="19"/>
        </w:rPr>
        <w:t>load_dataset</w:t>
      </w:r>
      <w:r>
        <w:t xml:space="preserve"> + split tests).</w:t>
      </w:r>
    </w:p>
    <w:p w14:paraId="75D4C9F6" w14:textId="77777777" w:rsidR="0037615C" w:rsidRDefault="005C3ED1">
      <w:pPr>
        <w:pStyle w:val="ListBullet"/>
        <w:spacing w:after="40"/>
      </w:pPr>
      <w:r>
        <w:t xml:space="preserve">[ ] Grouped split: zero registered-domain overlap (asserted by </w:t>
      </w:r>
      <w:r>
        <w:rPr>
          <w:rFonts w:ascii="Consolas" w:eastAsia="Consolas" w:hAnsi="Consolas"/>
          <w:sz w:val="19"/>
        </w:rPr>
        <w:t>overlap_report</w:t>
      </w:r>
      <w:r>
        <w:t>).</w:t>
      </w:r>
    </w:p>
    <w:p w14:paraId="7F54D6BA" w14:textId="77777777" w:rsidR="0037615C" w:rsidRDefault="005C3ED1">
      <w:pPr>
        <w:pStyle w:val="ListBullet"/>
        <w:spacing w:after="40"/>
      </w:pPr>
      <w:r>
        <w:lastRenderedPageBreak/>
        <w:t>[ ] Encoders/scalers are inside sklearn Pipelines → fitted on training rows only.</w:t>
      </w:r>
    </w:p>
    <w:p w14:paraId="74BEA137" w14:textId="77777777" w:rsidR="0037615C" w:rsidRDefault="005C3ED1">
      <w:pPr>
        <w:pStyle w:val="ListBullet"/>
        <w:spacing w:after="40"/>
      </w:pPr>
      <w:r>
        <w:t>[ ] Thresholds selected on validation; test used once per configuration.</w:t>
      </w:r>
    </w:p>
    <w:p w14:paraId="503BC0BA" w14:textId="77777777" w:rsidR="0037615C" w:rsidRDefault="005C3ED1">
      <w:pPr>
        <w:pStyle w:val="ListBullet"/>
        <w:spacing w:after="40"/>
      </w:pPr>
      <w:r>
        <w:t>[ ] Char-CNN early stopping monitors validation, never test.</w:t>
      </w:r>
    </w:p>
    <w:p w14:paraId="1F5D8241" w14:textId="77777777" w:rsidR="0037615C" w:rsidRDefault="005C3ED1">
      <w:pPr>
        <w:pStyle w:val="ListBullet"/>
        <w:spacing w:after="40"/>
      </w:pPr>
      <w:r>
        <w:t>[ ] External datasets are never used for any fitting or selection.</w:t>
      </w:r>
    </w:p>
    <w:p w14:paraId="615AB38E" w14:textId="77777777" w:rsidR="0037615C" w:rsidRDefault="005C3ED1">
      <w:pPr>
        <w:pStyle w:val="ListBullet"/>
        <w:spacing w:after="40"/>
      </w:pPr>
      <w:r>
        <w:t>[ ] Feature lists are fixed before experiments (this document).</w:t>
      </w:r>
    </w:p>
    <w:p w14:paraId="6FA73469" w14:textId="77777777" w:rsidR="0037615C" w:rsidRDefault="005C3ED1">
      <w:pPr>
        <w:pStyle w:val="Heading3"/>
      </w:pPr>
      <w:r>
        <w:t>10. Robustness and diagnostics (P2)</w:t>
      </w:r>
    </w:p>
    <w:p w14:paraId="7C929A93" w14:textId="77777777" w:rsidR="0037615C" w:rsidRDefault="005C3ED1">
      <w:pPr>
        <w:pStyle w:val="ListBullet"/>
        <w:spacing w:after="40"/>
      </w:pPr>
      <w:r>
        <w:t>Mutation tests (</w:t>
      </w:r>
      <w:r>
        <w:rPr>
          <w:rFonts w:ascii="Consolas" w:eastAsia="Consolas" w:hAnsi="Consolas"/>
          <w:sz w:val="19"/>
        </w:rPr>
        <w:t>evaluation/mutations.py</w:t>
      </w:r>
      <w:r>
        <w:t>): Tier A RFC-equivalent transformations (label preserved by construction); Tier B presentation variants (</w:t>
      </w:r>
      <w:r>
        <w:rPr>
          <w:rFonts w:ascii="Consolas" w:eastAsia="Consolas" w:hAnsi="Consolas"/>
          <w:sz w:val="19"/>
        </w:rPr>
        <w:t>www</w:t>
      </w:r>
      <w:r>
        <w:t xml:space="preserve"> toggle, scheme toggle, tracking parameter) with the stated assumption that intent is unchanged. Report flip rate, mean |Δp|, AUC/recall/FPR before vs after.</w:t>
      </w:r>
    </w:p>
    <w:p w14:paraId="1F40F21D" w14:textId="77777777" w:rsidR="0037615C" w:rsidRDefault="005C3ED1">
      <w:pPr>
        <w:pStyle w:val="ListBullet"/>
        <w:spacing w:after="40"/>
      </w:pPr>
      <w:r>
        <w:t>SHAP TreeExplainer on XGBoost (3 000 test URLs) for each feature set / split.</w:t>
      </w:r>
    </w:p>
    <w:p w14:paraId="19950DFE" w14:textId="77777777" w:rsidR="0037615C" w:rsidRDefault="005C3ED1">
      <w:pPr>
        <w:pStyle w:val="ListBullet"/>
        <w:spacing w:after="40"/>
      </w:pPr>
      <w:r>
        <w:t>Reliability diagrams and ECE; optional post-hoc calibration (isotonic/Platt) fitted on validation.</w:t>
      </w:r>
    </w:p>
    <w:p w14:paraId="06467962" w14:textId="77777777" w:rsidR="0037615C" w:rsidRDefault="005C3ED1">
      <w:pPr>
        <w:pStyle w:val="ListBullet"/>
        <w:spacing w:after="40"/>
      </w:pPr>
      <w:r>
        <w:t xml:space="preserve">Error analysis: FPs and FNs stratified by registered-domain novelty, length, IP host, </w:t>
      </w:r>
      <w:r>
        <w:rPr>
          <w:rFonts w:ascii="Consolas" w:eastAsia="Consolas" w:hAnsi="Consolas"/>
          <w:sz w:val="19"/>
        </w:rPr>
        <w:t>www</w:t>
      </w:r>
      <w:r>
        <w:t>/scheme, encoding, and free-hosting suffix.</w:t>
      </w:r>
    </w:p>
    <w:p w14:paraId="58AB493E" w14:textId="77777777" w:rsidR="0037615C" w:rsidRDefault="0037615C">
      <w:pPr>
        <w:sectPr w:rsidR="0037615C">
          <w:footerReference w:type="default" r:id="rId21"/>
          <w:pgSz w:w="11906" w:h="16838"/>
          <w:pgMar w:top="1247" w:right="1304" w:bottom="1247" w:left="1304" w:header="720" w:footer="720" w:gutter="0"/>
          <w:cols w:space="720"/>
          <w:docGrid w:linePitch="360"/>
        </w:sectPr>
      </w:pPr>
    </w:p>
    <w:p w14:paraId="3E25A28B" w14:textId="77777777" w:rsidR="0037615C" w:rsidRDefault="005C3ED1">
      <w:pPr>
        <w:pStyle w:val="Heading1"/>
      </w:pPr>
      <w:bookmarkStart w:id="33" w:name="_Toc242693910"/>
      <w:r>
        <w:lastRenderedPageBreak/>
        <w:t>Appendix G. Complete Result Tables</w:t>
      </w:r>
      <w:bookmarkEnd w:id="33"/>
    </w:p>
    <w:p w14:paraId="44D9923A" w14:textId="77777777" w:rsidR="0037615C" w:rsidRDefault="005C3ED1">
      <w:r>
        <w:rPr>
          <w:sz w:val="18"/>
        </w:rPr>
        <w:t>Generated by scripts/make_paper_tables.py from results/runs/*. Mean ± standard deviation over seeds. Rows marked pending correspond to experiments that had not finished when this document was generated.</w:t>
      </w:r>
    </w:p>
    <w:p w14:paraId="69CB8BD7" w14:textId="77777777" w:rsidR="0037615C" w:rsidRDefault="005C3ED1">
      <w:pPr>
        <w:pStyle w:val="Caption"/>
        <w:keepNext/>
        <w:jc w:val="center"/>
      </w:pPr>
      <w:r>
        <w:rPr>
          <w:b/>
        </w:rPr>
        <w:t xml:space="preserve">TABLE T1. </w:t>
      </w:r>
      <w:r>
        <w:t>Corpora after cleaning.</w:t>
      </w:r>
    </w:p>
    <w:tbl>
      <w:tblPr>
        <w:tblStyle w:val="TableGrid"/>
        <w:tblW w:w="0" w:type="auto"/>
        <w:jc w:val="center"/>
        <w:tblLayout w:type="fixed"/>
        <w:tblLook w:val="04A0" w:firstRow="1" w:lastRow="0" w:firstColumn="1" w:lastColumn="0" w:noHBand="0" w:noVBand="1"/>
      </w:tblPr>
      <w:tblGrid>
        <w:gridCol w:w="2429"/>
        <w:gridCol w:w="1121"/>
        <w:gridCol w:w="1121"/>
        <w:gridCol w:w="1869"/>
        <w:gridCol w:w="1308"/>
        <w:gridCol w:w="2243"/>
        <w:gridCol w:w="1121"/>
        <w:gridCol w:w="1121"/>
        <w:gridCol w:w="2803"/>
      </w:tblGrid>
      <w:tr w:rsidR="0037615C" w14:paraId="718F77A8" w14:textId="77777777">
        <w:trPr>
          <w:tblHeader/>
          <w:jc w:val="center"/>
        </w:trPr>
        <w:tc>
          <w:tcPr>
            <w:tcW w:w="2429" w:type="dxa"/>
            <w:shd w:val="clear" w:color="auto" w:fill="D9E2F3"/>
          </w:tcPr>
          <w:p w14:paraId="40C0AFF7" w14:textId="77777777" w:rsidR="0037615C" w:rsidRDefault="005C3ED1">
            <w:pPr>
              <w:spacing w:after="0"/>
            </w:pPr>
            <w:r>
              <w:rPr>
                <w:b/>
                <w:sz w:val="13"/>
              </w:rPr>
              <w:t>corpus</w:t>
            </w:r>
          </w:p>
        </w:tc>
        <w:tc>
          <w:tcPr>
            <w:tcW w:w="1121" w:type="dxa"/>
            <w:shd w:val="clear" w:color="auto" w:fill="D9E2F3"/>
          </w:tcPr>
          <w:p w14:paraId="3B2B700C" w14:textId="77777777" w:rsidR="0037615C" w:rsidRDefault="005C3ED1">
            <w:pPr>
              <w:spacing w:after="0"/>
            </w:pPr>
            <w:r>
              <w:rPr>
                <w:b/>
                <w:sz w:val="13"/>
              </w:rPr>
              <w:t>raw</w:t>
            </w:r>
          </w:p>
        </w:tc>
        <w:tc>
          <w:tcPr>
            <w:tcW w:w="1121" w:type="dxa"/>
            <w:shd w:val="clear" w:color="auto" w:fill="D9E2F3"/>
          </w:tcPr>
          <w:p w14:paraId="0C76439F" w14:textId="77777777" w:rsidR="0037615C" w:rsidRDefault="005C3ED1">
            <w:pPr>
              <w:spacing w:after="0"/>
            </w:pPr>
            <w:r>
              <w:rPr>
                <w:b/>
                <w:sz w:val="13"/>
              </w:rPr>
              <w:t>kept</w:t>
            </w:r>
          </w:p>
        </w:tc>
        <w:tc>
          <w:tcPr>
            <w:tcW w:w="1869" w:type="dxa"/>
            <w:shd w:val="clear" w:color="auto" w:fill="D9E2F3"/>
          </w:tcPr>
          <w:p w14:paraId="300CD446" w14:textId="77777777" w:rsidR="0037615C" w:rsidRDefault="005C3ED1">
            <w:pPr>
              <w:spacing w:after="0"/>
            </w:pPr>
            <w:r>
              <w:rPr>
                <w:b/>
                <w:sz w:val="13"/>
              </w:rPr>
              <w:t>malicious</w:t>
            </w:r>
          </w:p>
        </w:tc>
        <w:tc>
          <w:tcPr>
            <w:tcW w:w="1308" w:type="dxa"/>
            <w:shd w:val="clear" w:color="auto" w:fill="D9E2F3"/>
          </w:tcPr>
          <w:p w14:paraId="77384D07" w14:textId="77777777" w:rsidR="0037615C" w:rsidRDefault="005C3ED1">
            <w:pPr>
              <w:spacing w:after="0"/>
            </w:pPr>
            <w:r>
              <w:rPr>
                <w:b/>
                <w:sz w:val="13"/>
              </w:rPr>
              <w:t>benign</w:t>
            </w:r>
          </w:p>
        </w:tc>
        <w:tc>
          <w:tcPr>
            <w:tcW w:w="2243" w:type="dxa"/>
            <w:shd w:val="clear" w:color="auto" w:fill="D9E2F3"/>
          </w:tcPr>
          <w:p w14:paraId="45F0104F" w14:textId="77777777" w:rsidR="0037615C" w:rsidRDefault="005C3ED1">
            <w:pPr>
              <w:spacing w:after="0"/>
            </w:pPr>
            <w:r>
              <w:rPr>
                <w:b/>
                <w:sz w:val="13"/>
              </w:rPr>
              <w:t>reg_domains</w:t>
            </w:r>
          </w:p>
        </w:tc>
        <w:tc>
          <w:tcPr>
            <w:tcW w:w="1121" w:type="dxa"/>
            <w:shd w:val="clear" w:color="auto" w:fill="D9E2F3"/>
          </w:tcPr>
          <w:p w14:paraId="25AE8FD3" w14:textId="77777777" w:rsidR="0037615C" w:rsidRDefault="005C3ED1">
            <w:pPr>
              <w:spacing w:after="0"/>
            </w:pPr>
            <w:r>
              <w:rPr>
                <w:b/>
                <w:sz w:val="13"/>
              </w:rPr>
              <w:t>https</w:t>
            </w:r>
          </w:p>
        </w:tc>
        <w:tc>
          <w:tcPr>
            <w:tcW w:w="1121" w:type="dxa"/>
            <w:shd w:val="clear" w:color="auto" w:fill="D9E2F3"/>
          </w:tcPr>
          <w:p w14:paraId="34D0656C" w14:textId="77777777" w:rsidR="0037615C" w:rsidRDefault="005C3ED1">
            <w:pPr>
              <w:spacing w:after="0"/>
            </w:pPr>
            <w:r>
              <w:rPr>
                <w:b/>
                <w:sz w:val="13"/>
              </w:rPr>
              <w:t>www</w:t>
            </w:r>
          </w:p>
        </w:tc>
        <w:tc>
          <w:tcPr>
            <w:tcW w:w="2803" w:type="dxa"/>
            <w:shd w:val="clear" w:color="auto" w:fill="D9E2F3"/>
          </w:tcPr>
          <w:p w14:paraId="39CFBCEC" w14:textId="77777777" w:rsidR="0037615C" w:rsidRDefault="005C3ED1">
            <w:pPr>
              <w:spacing w:after="0"/>
            </w:pPr>
            <w:r>
              <w:rPr>
                <w:b/>
                <w:sz w:val="13"/>
              </w:rPr>
              <w:t>timestamps</w:t>
            </w:r>
          </w:p>
        </w:tc>
      </w:tr>
      <w:tr w:rsidR="0037615C" w14:paraId="5CB52C2A" w14:textId="77777777">
        <w:trPr>
          <w:jc w:val="center"/>
        </w:trPr>
        <w:tc>
          <w:tcPr>
            <w:tcW w:w="2429" w:type="dxa"/>
          </w:tcPr>
          <w:p w14:paraId="27EE64A4" w14:textId="77777777" w:rsidR="0037615C" w:rsidRDefault="005C3ED1">
            <w:pPr>
              <w:spacing w:after="0" w:line="240" w:lineRule="auto"/>
            </w:pPr>
            <w:r>
              <w:rPr>
                <w:sz w:val="13"/>
              </w:rPr>
              <w:t>ebbu2017</w:t>
            </w:r>
          </w:p>
        </w:tc>
        <w:tc>
          <w:tcPr>
            <w:tcW w:w="1121" w:type="dxa"/>
          </w:tcPr>
          <w:p w14:paraId="7F979DBF" w14:textId="77777777" w:rsidR="0037615C" w:rsidRDefault="005C3ED1">
            <w:pPr>
              <w:spacing w:after="0" w:line="240" w:lineRule="auto"/>
            </w:pPr>
            <w:r>
              <w:rPr>
                <w:sz w:val="13"/>
              </w:rPr>
              <w:t>73575</w:t>
            </w:r>
          </w:p>
        </w:tc>
        <w:tc>
          <w:tcPr>
            <w:tcW w:w="1121" w:type="dxa"/>
          </w:tcPr>
          <w:p w14:paraId="768BB519" w14:textId="77777777" w:rsidR="0037615C" w:rsidRDefault="005C3ED1">
            <w:pPr>
              <w:spacing w:after="0" w:line="240" w:lineRule="auto"/>
            </w:pPr>
            <w:r>
              <w:rPr>
                <w:sz w:val="13"/>
              </w:rPr>
              <w:t>54721</w:t>
            </w:r>
          </w:p>
        </w:tc>
        <w:tc>
          <w:tcPr>
            <w:tcW w:w="1869" w:type="dxa"/>
          </w:tcPr>
          <w:p w14:paraId="68AF8514" w14:textId="77777777" w:rsidR="0037615C" w:rsidRDefault="005C3ED1">
            <w:pPr>
              <w:spacing w:after="0" w:line="240" w:lineRule="auto"/>
            </w:pPr>
            <w:r>
              <w:rPr>
                <w:sz w:val="13"/>
              </w:rPr>
              <w:t>24811</w:t>
            </w:r>
          </w:p>
        </w:tc>
        <w:tc>
          <w:tcPr>
            <w:tcW w:w="1308" w:type="dxa"/>
          </w:tcPr>
          <w:p w14:paraId="309139FE" w14:textId="77777777" w:rsidR="0037615C" w:rsidRDefault="005C3ED1">
            <w:pPr>
              <w:spacing w:after="0" w:line="240" w:lineRule="auto"/>
            </w:pPr>
            <w:r>
              <w:rPr>
                <w:sz w:val="13"/>
              </w:rPr>
              <w:t>29910</w:t>
            </w:r>
          </w:p>
        </w:tc>
        <w:tc>
          <w:tcPr>
            <w:tcW w:w="2243" w:type="dxa"/>
          </w:tcPr>
          <w:p w14:paraId="4E6A8410" w14:textId="77777777" w:rsidR="0037615C" w:rsidRDefault="005C3ED1">
            <w:pPr>
              <w:spacing w:after="0" w:line="240" w:lineRule="auto"/>
            </w:pPr>
            <w:r>
              <w:rPr>
                <w:sz w:val="13"/>
              </w:rPr>
              <w:t>21606</w:t>
            </w:r>
          </w:p>
        </w:tc>
        <w:tc>
          <w:tcPr>
            <w:tcW w:w="1121" w:type="dxa"/>
          </w:tcPr>
          <w:p w14:paraId="67593BE4" w14:textId="77777777" w:rsidR="0037615C" w:rsidRDefault="005C3ED1">
            <w:pPr>
              <w:spacing w:after="0" w:line="240" w:lineRule="auto"/>
            </w:pPr>
            <w:r>
              <w:rPr>
                <w:sz w:val="13"/>
              </w:rPr>
              <w:t>0.207</w:t>
            </w:r>
          </w:p>
        </w:tc>
        <w:tc>
          <w:tcPr>
            <w:tcW w:w="1121" w:type="dxa"/>
          </w:tcPr>
          <w:p w14:paraId="655B911D" w14:textId="77777777" w:rsidR="0037615C" w:rsidRDefault="005C3ED1">
            <w:pPr>
              <w:spacing w:after="0" w:line="240" w:lineRule="auto"/>
            </w:pPr>
            <w:r>
              <w:rPr>
                <w:sz w:val="13"/>
              </w:rPr>
              <w:t>0.442</w:t>
            </w:r>
          </w:p>
        </w:tc>
        <w:tc>
          <w:tcPr>
            <w:tcW w:w="2803" w:type="dxa"/>
          </w:tcPr>
          <w:p w14:paraId="04DAE5F9" w14:textId="77777777" w:rsidR="0037615C" w:rsidRDefault="005C3ED1">
            <w:pPr>
              <w:spacing w:after="0" w:line="240" w:lineRule="auto"/>
            </w:pPr>
            <w:r>
              <w:rPr>
                <w:sz w:val="13"/>
              </w:rPr>
              <w:t>no</w:t>
            </w:r>
          </w:p>
        </w:tc>
      </w:tr>
      <w:tr w:rsidR="0037615C" w14:paraId="40A53025" w14:textId="77777777">
        <w:trPr>
          <w:jc w:val="center"/>
        </w:trPr>
        <w:tc>
          <w:tcPr>
            <w:tcW w:w="2429" w:type="dxa"/>
          </w:tcPr>
          <w:p w14:paraId="2D6C35A1" w14:textId="77777777" w:rsidR="0037615C" w:rsidRDefault="005C3ED1">
            <w:pPr>
              <w:spacing w:after="0" w:line="240" w:lineRule="auto"/>
            </w:pPr>
            <w:r>
              <w:rPr>
                <w:sz w:val="13"/>
              </w:rPr>
              <w:t>hannousse2021</w:t>
            </w:r>
          </w:p>
        </w:tc>
        <w:tc>
          <w:tcPr>
            <w:tcW w:w="1121" w:type="dxa"/>
          </w:tcPr>
          <w:p w14:paraId="2B522A52" w14:textId="77777777" w:rsidR="0037615C" w:rsidRDefault="005C3ED1">
            <w:pPr>
              <w:spacing w:after="0" w:line="240" w:lineRule="auto"/>
            </w:pPr>
            <w:r>
              <w:rPr>
                <w:sz w:val="13"/>
              </w:rPr>
              <w:t>11430</w:t>
            </w:r>
          </w:p>
        </w:tc>
        <w:tc>
          <w:tcPr>
            <w:tcW w:w="1121" w:type="dxa"/>
          </w:tcPr>
          <w:p w14:paraId="0A2E548C" w14:textId="77777777" w:rsidR="0037615C" w:rsidRDefault="005C3ED1">
            <w:pPr>
              <w:spacing w:after="0" w:line="240" w:lineRule="auto"/>
            </w:pPr>
            <w:r>
              <w:rPr>
                <w:sz w:val="13"/>
              </w:rPr>
              <w:t>11416</w:t>
            </w:r>
          </w:p>
        </w:tc>
        <w:tc>
          <w:tcPr>
            <w:tcW w:w="1869" w:type="dxa"/>
          </w:tcPr>
          <w:p w14:paraId="2E6E40A6" w14:textId="77777777" w:rsidR="0037615C" w:rsidRDefault="005C3ED1">
            <w:pPr>
              <w:spacing w:after="0" w:line="240" w:lineRule="auto"/>
            </w:pPr>
            <w:r>
              <w:rPr>
                <w:sz w:val="13"/>
              </w:rPr>
              <w:t>5701</w:t>
            </w:r>
          </w:p>
        </w:tc>
        <w:tc>
          <w:tcPr>
            <w:tcW w:w="1308" w:type="dxa"/>
          </w:tcPr>
          <w:p w14:paraId="56B2E636" w14:textId="77777777" w:rsidR="0037615C" w:rsidRDefault="005C3ED1">
            <w:pPr>
              <w:spacing w:after="0" w:line="240" w:lineRule="auto"/>
            </w:pPr>
            <w:r>
              <w:rPr>
                <w:sz w:val="13"/>
              </w:rPr>
              <w:t>5715</w:t>
            </w:r>
          </w:p>
        </w:tc>
        <w:tc>
          <w:tcPr>
            <w:tcW w:w="2243" w:type="dxa"/>
          </w:tcPr>
          <w:p w14:paraId="28369184" w14:textId="77777777" w:rsidR="0037615C" w:rsidRDefault="005C3ED1">
            <w:pPr>
              <w:spacing w:after="0" w:line="240" w:lineRule="auto"/>
            </w:pPr>
            <w:r>
              <w:rPr>
                <w:sz w:val="13"/>
              </w:rPr>
              <w:t>6634</w:t>
            </w:r>
          </w:p>
        </w:tc>
        <w:tc>
          <w:tcPr>
            <w:tcW w:w="1121" w:type="dxa"/>
          </w:tcPr>
          <w:p w14:paraId="50793E02" w14:textId="77777777" w:rsidR="0037615C" w:rsidRDefault="005C3ED1">
            <w:pPr>
              <w:spacing w:after="0" w:line="240" w:lineRule="auto"/>
            </w:pPr>
            <w:r>
              <w:rPr>
                <w:sz w:val="13"/>
              </w:rPr>
              <w:t>0.389</w:t>
            </w:r>
          </w:p>
        </w:tc>
        <w:tc>
          <w:tcPr>
            <w:tcW w:w="1121" w:type="dxa"/>
          </w:tcPr>
          <w:p w14:paraId="564CB063" w14:textId="77777777" w:rsidR="0037615C" w:rsidRDefault="005C3ED1">
            <w:pPr>
              <w:spacing w:after="0" w:line="240" w:lineRule="auto"/>
            </w:pPr>
            <w:r>
              <w:rPr>
                <w:sz w:val="13"/>
              </w:rPr>
              <w:t>0.44</w:t>
            </w:r>
          </w:p>
        </w:tc>
        <w:tc>
          <w:tcPr>
            <w:tcW w:w="2803" w:type="dxa"/>
          </w:tcPr>
          <w:p w14:paraId="5717A1C0" w14:textId="77777777" w:rsidR="0037615C" w:rsidRDefault="005C3ED1">
            <w:pPr>
              <w:spacing w:after="0" w:line="240" w:lineRule="auto"/>
            </w:pPr>
            <w:r>
              <w:rPr>
                <w:sz w:val="13"/>
              </w:rPr>
              <w:t>no</w:t>
            </w:r>
          </w:p>
        </w:tc>
      </w:tr>
      <w:tr w:rsidR="0037615C" w14:paraId="7C811872" w14:textId="77777777">
        <w:trPr>
          <w:jc w:val="center"/>
        </w:trPr>
        <w:tc>
          <w:tcPr>
            <w:tcW w:w="2429" w:type="dxa"/>
          </w:tcPr>
          <w:p w14:paraId="1C34DCC7" w14:textId="77777777" w:rsidR="0037615C" w:rsidRDefault="005C3ED1">
            <w:pPr>
              <w:spacing w:after="0" w:line="240" w:lineRule="auto"/>
            </w:pPr>
            <w:r>
              <w:rPr>
                <w:sz w:val="13"/>
              </w:rPr>
              <w:t>iscx2016</w:t>
            </w:r>
          </w:p>
        </w:tc>
        <w:tc>
          <w:tcPr>
            <w:tcW w:w="1121" w:type="dxa"/>
          </w:tcPr>
          <w:p w14:paraId="33066FE6" w14:textId="77777777" w:rsidR="0037615C" w:rsidRDefault="005C3ED1">
            <w:pPr>
              <w:spacing w:after="0" w:line="240" w:lineRule="auto"/>
            </w:pPr>
            <w:r>
              <w:rPr>
                <w:sz w:val="13"/>
              </w:rPr>
              <w:t>45343</w:t>
            </w:r>
          </w:p>
        </w:tc>
        <w:tc>
          <w:tcPr>
            <w:tcW w:w="1121" w:type="dxa"/>
          </w:tcPr>
          <w:p w14:paraId="18FF8779" w14:textId="77777777" w:rsidR="0037615C" w:rsidRDefault="005C3ED1">
            <w:pPr>
              <w:spacing w:after="0" w:line="240" w:lineRule="auto"/>
            </w:pPr>
            <w:r>
              <w:rPr>
                <w:sz w:val="13"/>
              </w:rPr>
              <w:t>45324</w:t>
            </w:r>
          </w:p>
        </w:tc>
        <w:tc>
          <w:tcPr>
            <w:tcW w:w="1869" w:type="dxa"/>
          </w:tcPr>
          <w:p w14:paraId="1DFCFA49" w14:textId="77777777" w:rsidR="0037615C" w:rsidRDefault="005C3ED1">
            <w:pPr>
              <w:spacing w:after="0" w:line="240" w:lineRule="auto"/>
            </w:pPr>
            <w:r>
              <w:rPr>
                <w:sz w:val="13"/>
              </w:rPr>
              <w:t>9946</w:t>
            </w:r>
          </w:p>
        </w:tc>
        <w:tc>
          <w:tcPr>
            <w:tcW w:w="1308" w:type="dxa"/>
          </w:tcPr>
          <w:p w14:paraId="0D1A8762" w14:textId="77777777" w:rsidR="0037615C" w:rsidRDefault="005C3ED1">
            <w:pPr>
              <w:spacing w:after="0" w:line="240" w:lineRule="auto"/>
            </w:pPr>
            <w:r>
              <w:rPr>
                <w:sz w:val="13"/>
              </w:rPr>
              <w:t>35378</w:t>
            </w:r>
          </w:p>
        </w:tc>
        <w:tc>
          <w:tcPr>
            <w:tcW w:w="2243" w:type="dxa"/>
          </w:tcPr>
          <w:p w14:paraId="4DC86B4E" w14:textId="77777777" w:rsidR="0037615C" w:rsidRDefault="005C3ED1">
            <w:pPr>
              <w:spacing w:after="0" w:line="240" w:lineRule="auto"/>
            </w:pPr>
            <w:r>
              <w:rPr>
                <w:sz w:val="13"/>
              </w:rPr>
              <w:t>4304</w:t>
            </w:r>
          </w:p>
        </w:tc>
        <w:tc>
          <w:tcPr>
            <w:tcW w:w="1121" w:type="dxa"/>
          </w:tcPr>
          <w:p w14:paraId="1CC96BBA" w14:textId="77777777" w:rsidR="0037615C" w:rsidRDefault="005C3ED1">
            <w:pPr>
              <w:spacing w:after="0" w:line="240" w:lineRule="auto"/>
            </w:pPr>
            <w:r>
              <w:rPr>
                <w:sz w:val="13"/>
              </w:rPr>
              <w:t>0.047</w:t>
            </w:r>
          </w:p>
        </w:tc>
        <w:tc>
          <w:tcPr>
            <w:tcW w:w="1121" w:type="dxa"/>
          </w:tcPr>
          <w:p w14:paraId="7636709F" w14:textId="77777777" w:rsidR="0037615C" w:rsidRDefault="005C3ED1">
            <w:pPr>
              <w:spacing w:after="0" w:line="240" w:lineRule="auto"/>
            </w:pPr>
            <w:r>
              <w:rPr>
                <w:sz w:val="13"/>
              </w:rPr>
              <w:t>0.096</w:t>
            </w:r>
          </w:p>
        </w:tc>
        <w:tc>
          <w:tcPr>
            <w:tcW w:w="2803" w:type="dxa"/>
          </w:tcPr>
          <w:p w14:paraId="218B6A7E" w14:textId="77777777" w:rsidR="0037615C" w:rsidRDefault="005C3ED1">
            <w:pPr>
              <w:spacing w:after="0" w:line="240" w:lineRule="auto"/>
            </w:pPr>
            <w:r>
              <w:rPr>
                <w:sz w:val="13"/>
              </w:rPr>
              <w:t>no</w:t>
            </w:r>
          </w:p>
        </w:tc>
      </w:tr>
      <w:tr w:rsidR="0037615C" w14:paraId="0B1182AB" w14:textId="77777777">
        <w:trPr>
          <w:jc w:val="center"/>
        </w:trPr>
        <w:tc>
          <w:tcPr>
            <w:tcW w:w="2429" w:type="dxa"/>
          </w:tcPr>
          <w:p w14:paraId="7F93C1D9" w14:textId="77777777" w:rsidR="0037615C" w:rsidRDefault="005C3ED1">
            <w:pPr>
              <w:spacing w:after="0" w:line="240" w:lineRule="auto"/>
            </w:pPr>
            <w:r>
              <w:rPr>
                <w:sz w:val="13"/>
              </w:rPr>
              <w:t>kaggle651k_bp</w:t>
            </w:r>
          </w:p>
        </w:tc>
        <w:tc>
          <w:tcPr>
            <w:tcW w:w="1121" w:type="dxa"/>
          </w:tcPr>
          <w:p w14:paraId="6280AC86" w14:textId="77777777" w:rsidR="0037615C" w:rsidRDefault="005C3ED1">
            <w:pPr>
              <w:spacing w:after="0" w:line="240" w:lineRule="auto"/>
            </w:pPr>
            <w:r>
              <w:rPr>
                <w:sz w:val="13"/>
              </w:rPr>
              <w:t>522214</w:t>
            </w:r>
          </w:p>
        </w:tc>
        <w:tc>
          <w:tcPr>
            <w:tcW w:w="1121" w:type="dxa"/>
          </w:tcPr>
          <w:p w14:paraId="7D6772E8" w14:textId="77777777" w:rsidR="0037615C" w:rsidRDefault="005C3ED1">
            <w:pPr>
              <w:spacing w:after="0" w:line="240" w:lineRule="auto"/>
            </w:pPr>
            <w:r>
              <w:rPr>
                <w:sz w:val="13"/>
              </w:rPr>
              <w:t>514031</w:t>
            </w:r>
          </w:p>
        </w:tc>
        <w:tc>
          <w:tcPr>
            <w:tcW w:w="1869" w:type="dxa"/>
          </w:tcPr>
          <w:p w14:paraId="04B03382" w14:textId="77777777" w:rsidR="0037615C" w:rsidRDefault="005C3ED1">
            <w:pPr>
              <w:spacing w:after="0" w:line="240" w:lineRule="auto"/>
            </w:pPr>
            <w:r>
              <w:rPr>
                <w:sz w:val="13"/>
              </w:rPr>
              <w:t>90015</w:t>
            </w:r>
          </w:p>
        </w:tc>
        <w:tc>
          <w:tcPr>
            <w:tcW w:w="1308" w:type="dxa"/>
          </w:tcPr>
          <w:p w14:paraId="76B4B433" w14:textId="77777777" w:rsidR="0037615C" w:rsidRDefault="005C3ED1">
            <w:pPr>
              <w:spacing w:after="0" w:line="240" w:lineRule="auto"/>
            </w:pPr>
            <w:r>
              <w:rPr>
                <w:sz w:val="13"/>
              </w:rPr>
              <w:t>424016</w:t>
            </w:r>
          </w:p>
        </w:tc>
        <w:tc>
          <w:tcPr>
            <w:tcW w:w="2243" w:type="dxa"/>
          </w:tcPr>
          <w:p w14:paraId="0D720EA7" w14:textId="77777777" w:rsidR="0037615C" w:rsidRDefault="005C3ED1">
            <w:pPr>
              <w:spacing w:after="0" w:line="240" w:lineRule="auto"/>
            </w:pPr>
            <w:r>
              <w:rPr>
                <w:sz w:val="13"/>
              </w:rPr>
              <w:t>145482</w:t>
            </w:r>
          </w:p>
        </w:tc>
        <w:tc>
          <w:tcPr>
            <w:tcW w:w="1121" w:type="dxa"/>
          </w:tcPr>
          <w:p w14:paraId="6BA8D589" w14:textId="77777777" w:rsidR="0037615C" w:rsidRDefault="005C3ED1">
            <w:pPr>
              <w:spacing w:after="0" w:line="240" w:lineRule="auto"/>
            </w:pPr>
            <w:r>
              <w:rPr>
                <w:sz w:val="13"/>
              </w:rPr>
              <w:t>0.017</w:t>
            </w:r>
          </w:p>
        </w:tc>
        <w:tc>
          <w:tcPr>
            <w:tcW w:w="1121" w:type="dxa"/>
          </w:tcPr>
          <w:p w14:paraId="4714E3CD" w14:textId="77777777" w:rsidR="0037615C" w:rsidRDefault="005C3ED1">
            <w:pPr>
              <w:spacing w:after="0" w:line="240" w:lineRule="auto"/>
            </w:pPr>
            <w:r>
              <w:rPr>
                <w:sz w:val="13"/>
              </w:rPr>
              <w:t>0.095</w:t>
            </w:r>
          </w:p>
        </w:tc>
        <w:tc>
          <w:tcPr>
            <w:tcW w:w="2803" w:type="dxa"/>
          </w:tcPr>
          <w:p w14:paraId="07741335" w14:textId="77777777" w:rsidR="0037615C" w:rsidRDefault="005C3ED1">
            <w:pPr>
              <w:spacing w:after="0" w:line="240" w:lineRule="auto"/>
            </w:pPr>
            <w:r>
              <w:rPr>
                <w:sz w:val="13"/>
              </w:rPr>
              <w:t>no</w:t>
            </w:r>
          </w:p>
        </w:tc>
      </w:tr>
      <w:tr w:rsidR="0037615C" w14:paraId="31DBF82A" w14:textId="77777777">
        <w:trPr>
          <w:jc w:val="center"/>
        </w:trPr>
        <w:tc>
          <w:tcPr>
            <w:tcW w:w="2429" w:type="dxa"/>
          </w:tcPr>
          <w:p w14:paraId="39CE8641" w14:textId="77777777" w:rsidR="0037615C" w:rsidRDefault="005C3ED1">
            <w:pPr>
              <w:spacing w:after="0" w:line="240" w:lineRule="auto"/>
            </w:pPr>
            <w:r>
              <w:rPr>
                <w:sz w:val="13"/>
              </w:rPr>
              <w:t>lineage253k</w:t>
            </w:r>
          </w:p>
        </w:tc>
        <w:tc>
          <w:tcPr>
            <w:tcW w:w="1121" w:type="dxa"/>
          </w:tcPr>
          <w:p w14:paraId="430144EE" w14:textId="77777777" w:rsidR="0037615C" w:rsidRDefault="005C3ED1">
            <w:pPr>
              <w:spacing w:after="0" w:line="240" w:lineRule="auto"/>
            </w:pPr>
            <w:r>
              <w:rPr>
                <w:sz w:val="13"/>
              </w:rPr>
              <w:t>253098</w:t>
            </w:r>
          </w:p>
        </w:tc>
        <w:tc>
          <w:tcPr>
            <w:tcW w:w="1121" w:type="dxa"/>
          </w:tcPr>
          <w:p w14:paraId="22BE25B8" w14:textId="77777777" w:rsidR="0037615C" w:rsidRDefault="005C3ED1">
            <w:pPr>
              <w:spacing w:after="0" w:line="240" w:lineRule="auto"/>
            </w:pPr>
            <w:r>
              <w:rPr>
                <w:sz w:val="13"/>
              </w:rPr>
              <w:t>252394</w:t>
            </w:r>
          </w:p>
        </w:tc>
        <w:tc>
          <w:tcPr>
            <w:tcW w:w="1869" w:type="dxa"/>
          </w:tcPr>
          <w:p w14:paraId="73B9D3B7" w14:textId="77777777" w:rsidR="0037615C" w:rsidRDefault="005C3ED1">
            <w:pPr>
              <w:spacing w:after="0" w:line="240" w:lineRule="auto"/>
            </w:pPr>
            <w:r>
              <w:rPr>
                <w:sz w:val="13"/>
              </w:rPr>
              <w:t>123095</w:t>
            </w:r>
          </w:p>
        </w:tc>
        <w:tc>
          <w:tcPr>
            <w:tcW w:w="1308" w:type="dxa"/>
          </w:tcPr>
          <w:p w14:paraId="3AFC0572" w14:textId="77777777" w:rsidR="0037615C" w:rsidRDefault="005C3ED1">
            <w:pPr>
              <w:spacing w:after="0" w:line="240" w:lineRule="auto"/>
            </w:pPr>
            <w:r>
              <w:rPr>
                <w:sz w:val="13"/>
              </w:rPr>
              <w:t>129299</w:t>
            </w:r>
          </w:p>
        </w:tc>
        <w:tc>
          <w:tcPr>
            <w:tcW w:w="2243" w:type="dxa"/>
          </w:tcPr>
          <w:p w14:paraId="7169CAE4" w14:textId="77777777" w:rsidR="0037615C" w:rsidRDefault="005C3ED1">
            <w:pPr>
              <w:spacing w:after="0" w:line="240" w:lineRule="auto"/>
            </w:pPr>
            <w:r>
              <w:rPr>
                <w:sz w:val="13"/>
              </w:rPr>
              <w:t>130453</w:t>
            </w:r>
          </w:p>
        </w:tc>
        <w:tc>
          <w:tcPr>
            <w:tcW w:w="1121" w:type="dxa"/>
          </w:tcPr>
          <w:p w14:paraId="02997CED" w14:textId="77777777" w:rsidR="0037615C" w:rsidRDefault="005C3ED1">
            <w:pPr>
              <w:spacing w:after="0" w:line="240" w:lineRule="auto"/>
            </w:pPr>
            <w:r>
              <w:rPr>
                <w:sz w:val="13"/>
              </w:rPr>
              <w:t>0</w:t>
            </w:r>
          </w:p>
        </w:tc>
        <w:tc>
          <w:tcPr>
            <w:tcW w:w="1121" w:type="dxa"/>
          </w:tcPr>
          <w:p w14:paraId="555A3962" w14:textId="77777777" w:rsidR="0037615C" w:rsidRDefault="005C3ED1">
            <w:pPr>
              <w:spacing w:after="0" w:line="240" w:lineRule="auto"/>
            </w:pPr>
            <w:r>
              <w:rPr>
                <w:sz w:val="13"/>
              </w:rPr>
              <w:t>0.156</w:t>
            </w:r>
          </w:p>
        </w:tc>
        <w:tc>
          <w:tcPr>
            <w:tcW w:w="2803" w:type="dxa"/>
          </w:tcPr>
          <w:p w14:paraId="015841AB" w14:textId="77777777" w:rsidR="0037615C" w:rsidRDefault="005C3ED1">
            <w:pPr>
              <w:spacing w:after="0" w:line="240" w:lineRule="auto"/>
            </w:pPr>
            <w:r>
              <w:rPr>
                <w:sz w:val="13"/>
              </w:rPr>
              <w:t>no</w:t>
            </w:r>
          </w:p>
        </w:tc>
      </w:tr>
      <w:tr w:rsidR="0037615C" w14:paraId="39C592EB" w14:textId="77777777">
        <w:trPr>
          <w:jc w:val="center"/>
        </w:trPr>
        <w:tc>
          <w:tcPr>
            <w:tcW w:w="2429" w:type="dxa"/>
          </w:tcPr>
          <w:p w14:paraId="5ECC4231" w14:textId="77777777" w:rsidR="0037615C" w:rsidRDefault="005C3ED1">
            <w:pPr>
              <w:spacing w:after="0" w:line="240" w:lineRule="auto"/>
            </w:pPr>
            <w:r>
              <w:rPr>
                <w:sz w:val="13"/>
              </w:rPr>
              <w:t>openphish</w:t>
            </w:r>
          </w:p>
        </w:tc>
        <w:tc>
          <w:tcPr>
            <w:tcW w:w="1121" w:type="dxa"/>
          </w:tcPr>
          <w:p w14:paraId="5D143C76" w14:textId="77777777" w:rsidR="0037615C" w:rsidRDefault="005C3ED1">
            <w:pPr>
              <w:spacing w:after="0" w:line="240" w:lineRule="auto"/>
            </w:pPr>
            <w:r>
              <w:rPr>
                <w:sz w:val="13"/>
              </w:rPr>
              <w:t>300</w:t>
            </w:r>
          </w:p>
        </w:tc>
        <w:tc>
          <w:tcPr>
            <w:tcW w:w="1121" w:type="dxa"/>
          </w:tcPr>
          <w:p w14:paraId="6C60572D" w14:textId="77777777" w:rsidR="0037615C" w:rsidRDefault="005C3ED1">
            <w:pPr>
              <w:spacing w:after="0" w:line="240" w:lineRule="auto"/>
            </w:pPr>
            <w:r>
              <w:rPr>
                <w:sz w:val="13"/>
              </w:rPr>
              <w:t>300</w:t>
            </w:r>
          </w:p>
        </w:tc>
        <w:tc>
          <w:tcPr>
            <w:tcW w:w="1869" w:type="dxa"/>
          </w:tcPr>
          <w:p w14:paraId="46FD5128" w14:textId="77777777" w:rsidR="0037615C" w:rsidRDefault="005C3ED1">
            <w:pPr>
              <w:spacing w:after="0" w:line="240" w:lineRule="auto"/>
            </w:pPr>
            <w:r>
              <w:rPr>
                <w:sz w:val="13"/>
              </w:rPr>
              <w:t>300</w:t>
            </w:r>
          </w:p>
        </w:tc>
        <w:tc>
          <w:tcPr>
            <w:tcW w:w="1308" w:type="dxa"/>
          </w:tcPr>
          <w:p w14:paraId="7F1F5673" w14:textId="77777777" w:rsidR="0037615C" w:rsidRDefault="005C3ED1">
            <w:pPr>
              <w:spacing w:after="0" w:line="240" w:lineRule="auto"/>
            </w:pPr>
            <w:r>
              <w:rPr>
                <w:sz w:val="13"/>
              </w:rPr>
              <w:t>0</w:t>
            </w:r>
          </w:p>
        </w:tc>
        <w:tc>
          <w:tcPr>
            <w:tcW w:w="2243" w:type="dxa"/>
          </w:tcPr>
          <w:p w14:paraId="704481B2" w14:textId="77777777" w:rsidR="0037615C" w:rsidRDefault="005C3ED1">
            <w:pPr>
              <w:spacing w:after="0" w:line="240" w:lineRule="auto"/>
            </w:pPr>
            <w:r>
              <w:rPr>
                <w:sz w:val="13"/>
              </w:rPr>
              <w:t>144</w:t>
            </w:r>
          </w:p>
        </w:tc>
        <w:tc>
          <w:tcPr>
            <w:tcW w:w="1121" w:type="dxa"/>
          </w:tcPr>
          <w:p w14:paraId="0F3076B0" w14:textId="77777777" w:rsidR="0037615C" w:rsidRDefault="005C3ED1">
            <w:pPr>
              <w:spacing w:after="0" w:line="240" w:lineRule="auto"/>
            </w:pPr>
            <w:r>
              <w:rPr>
                <w:sz w:val="13"/>
              </w:rPr>
              <w:t>0.713</w:t>
            </w:r>
          </w:p>
        </w:tc>
        <w:tc>
          <w:tcPr>
            <w:tcW w:w="1121" w:type="dxa"/>
          </w:tcPr>
          <w:p w14:paraId="5145FC80" w14:textId="77777777" w:rsidR="0037615C" w:rsidRDefault="005C3ED1">
            <w:pPr>
              <w:spacing w:after="0" w:line="240" w:lineRule="auto"/>
            </w:pPr>
            <w:r>
              <w:rPr>
                <w:sz w:val="13"/>
              </w:rPr>
              <w:t>0.19</w:t>
            </w:r>
          </w:p>
        </w:tc>
        <w:tc>
          <w:tcPr>
            <w:tcW w:w="2803" w:type="dxa"/>
          </w:tcPr>
          <w:p w14:paraId="04F4AE0B" w14:textId="77777777" w:rsidR="0037615C" w:rsidRDefault="005C3ED1">
            <w:pPr>
              <w:spacing w:after="0" w:line="240" w:lineRule="auto"/>
            </w:pPr>
            <w:r>
              <w:rPr>
                <w:sz w:val="13"/>
              </w:rPr>
              <w:t>no</w:t>
            </w:r>
          </w:p>
        </w:tc>
      </w:tr>
      <w:tr w:rsidR="0037615C" w14:paraId="219D810B" w14:textId="77777777">
        <w:trPr>
          <w:jc w:val="center"/>
        </w:trPr>
        <w:tc>
          <w:tcPr>
            <w:tcW w:w="2429" w:type="dxa"/>
          </w:tcPr>
          <w:p w14:paraId="6BA220AD" w14:textId="77777777" w:rsidR="0037615C" w:rsidRDefault="005C3ED1">
            <w:pPr>
              <w:spacing w:after="0" w:line="240" w:lineRule="auto"/>
            </w:pPr>
            <w:r>
              <w:rPr>
                <w:sz w:val="13"/>
              </w:rPr>
              <w:t>phishstorm</w:t>
            </w:r>
          </w:p>
        </w:tc>
        <w:tc>
          <w:tcPr>
            <w:tcW w:w="1121" w:type="dxa"/>
          </w:tcPr>
          <w:p w14:paraId="45CC8ED9" w14:textId="77777777" w:rsidR="0037615C" w:rsidRDefault="005C3ED1">
            <w:pPr>
              <w:spacing w:after="0" w:line="240" w:lineRule="auto"/>
            </w:pPr>
            <w:r>
              <w:rPr>
                <w:sz w:val="13"/>
              </w:rPr>
              <w:t>96018</w:t>
            </w:r>
          </w:p>
        </w:tc>
        <w:tc>
          <w:tcPr>
            <w:tcW w:w="1121" w:type="dxa"/>
          </w:tcPr>
          <w:p w14:paraId="5390FA5D" w14:textId="77777777" w:rsidR="0037615C" w:rsidRDefault="005C3ED1">
            <w:pPr>
              <w:spacing w:after="0" w:line="240" w:lineRule="auto"/>
            </w:pPr>
            <w:r>
              <w:rPr>
                <w:sz w:val="13"/>
              </w:rPr>
              <w:t>95962</w:t>
            </w:r>
          </w:p>
        </w:tc>
        <w:tc>
          <w:tcPr>
            <w:tcW w:w="1869" w:type="dxa"/>
          </w:tcPr>
          <w:p w14:paraId="7BE1B253" w14:textId="77777777" w:rsidR="0037615C" w:rsidRDefault="005C3ED1">
            <w:pPr>
              <w:spacing w:after="0" w:line="240" w:lineRule="auto"/>
            </w:pPr>
            <w:r>
              <w:rPr>
                <w:sz w:val="13"/>
              </w:rPr>
              <w:t>47972</w:t>
            </w:r>
          </w:p>
        </w:tc>
        <w:tc>
          <w:tcPr>
            <w:tcW w:w="1308" w:type="dxa"/>
          </w:tcPr>
          <w:p w14:paraId="1C83139D" w14:textId="77777777" w:rsidR="0037615C" w:rsidRDefault="005C3ED1">
            <w:pPr>
              <w:spacing w:after="0" w:line="240" w:lineRule="auto"/>
            </w:pPr>
            <w:r>
              <w:rPr>
                <w:sz w:val="13"/>
              </w:rPr>
              <w:t>47990</w:t>
            </w:r>
          </w:p>
        </w:tc>
        <w:tc>
          <w:tcPr>
            <w:tcW w:w="2243" w:type="dxa"/>
          </w:tcPr>
          <w:p w14:paraId="6B943271" w14:textId="77777777" w:rsidR="0037615C" w:rsidRDefault="005C3ED1">
            <w:pPr>
              <w:spacing w:after="0" w:line="240" w:lineRule="auto"/>
            </w:pPr>
            <w:r>
              <w:rPr>
                <w:sz w:val="13"/>
              </w:rPr>
              <w:t>30894</w:t>
            </w:r>
          </w:p>
        </w:tc>
        <w:tc>
          <w:tcPr>
            <w:tcW w:w="1121" w:type="dxa"/>
          </w:tcPr>
          <w:p w14:paraId="2F601309" w14:textId="77777777" w:rsidR="0037615C" w:rsidRDefault="005C3ED1">
            <w:pPr>
              <w:spacing w:after="0" w:line="240" w:lineRule="auto"/>
            </w:pPr>
            <w:r>
              <w:rPr>
                <w:sz w:val="13"/>
              </w:rPr>
              <w:t>0.018</w:t>
            </w:r>
          </w:p>
        </w:tc>
        <w:tc>
          <w:tcPr>
            <w:tcW w:w="1121" w:type="dxa"/>
          </w:tcPr>
          <w:p w14:paraId="13C70F06" w14:textId="77777777" w:rsidR="0037615C" w:rsidRDefault="005C3ED1">
            <w:pPr>
              <w:spacing w:after="0" w:line="240" w:lineRule="auto"/>
            </w:pPr>
            <w:r>
              <w:rPr>
                <w:sz w:val="13"/>
              </w:rPr>
              <w:t>0.523</w:t>
            </w:r>
          </w:p>
        </w:tc>
        <w:tc>
          <w:tcPr>
            <w:tcW w:w="2803" w:type="dxa"/>
          </w:tcPr>
          <w:p w14:paraId="569808FC" w14:textId="77777777" w:rsidR="0037615C" w:rsidRDefault="005C3ED1">
            <w:pPr>
              <w:spacing w:after="0" w:line="240" w:lineRule="auto"/>
            </w:pPr>
            <w:r>
              <w:rPr>
                <w:sz w:val="13"/>
              </w:rPr>
              <w:t>no</w:t>
            </w:r>
          </w:p>
        </w:tc>
      </w:tr>
      <w:tr w:rsidR="0037615C" w14:paraId="382B4F65" w14:textId="77777777">
        <w:trPr>
          <w:jc w:val="center"/>
        </w:trPr>
        <w:tc>
          <w:tcPr>
            <w:tcW w:w="2429" w:type="dxa"/>
          </w:tcPr>
          <w:p w14:paraId="326C4024" w14:textId="77777777" w:rsidR="0037615C" w:rsidRDefault="005C3ED1">
            <w:pPr>
              <w:spacing w:after="0" w:line="240" w:lineRule="auto"/>
            </w:pPr>
            <w:r>
              <w:rPr>
                <w:sz w:val="13"/>
              </w:rPr>
              <w:t>phishtank</w:t>
            </w:r>
          </w:p>
        </w:tc>
        <w:tc>
          <w:tcPr>
            <w:tcW w:w="1121" w:type="dxa"/>
          </w:tcPr>
          <w:p w14:paraId="7DE560F1" w14:textId="77777777" w:rsidR="0037615C" w:rsidRDefault="005C3ED1">
            <w:pPr>
              <w:spacing w:after="0" w:line="240" w:lineRule="auto"/>
            </w:pPr>
            <w:r>
              <w:rPr>
                <w:sz w:val="13"/>
              </w:rPr>
              <w:t>67621</w:t>
            </w:r>
          </w:p>
        </w:tc>
        <w:tc>
          <w:tcPr>
            <w:tcW w:w="1121" w:type="dxa"/>
          </w:tcPr>
          <w:p w14:paraId="63C502C5" w14:textId="77777777" w:rsidR="0037615C" w:rsidRDefault="005C3ED1">
            <w:pPr>
              <w:spacing w:after="0" w:line="240" w:lineRule="auto"/>
            </w:pPr>
            <w:r>
              <w:rPr>
                <w:sz w:val="13"/>
              </w:rPr>
              <w:t>67326</w:t>
            </w:r>
          </w:p>
        </w:tc>
        <w:tc>
          <w:tcPr>
            <w:tcW w:w="1869" w:type="dxa"/>
          </w:tcPr>
          <w:p w14:paraId="18083E46" w14:textId="77777777" w:rsidR="0037615C" w:rsidRDefault="005C3ED1">
            <w:pPr>
              <w:spacing w:after="0" w:line="240" w:lineRule="auto"/>
            </w:pPr>
            <w:r>
              <w:rPr>
                <w:sz w:val="13"/>
              </w:rPr>
              <w:t>67326</w:t>
            </w:r>
          </w:p>
        </w:tc>
        <w:tc>
          <w:tcPr>
            <w:tcW w:w="1308" w:type="dxa"/>
          </w:tcPr>
          <w:p w14:paraId="0F49BCD4" w14:textId="77777777" w:rsidR="0037615C" w:rsidRDefault="005C3ED1">
            <w:pPr>
              <w:spacing w:after="0" w:line="240" w:lineRule="auto"/>
            </w:pPr>
            <w:r>
              <w:rPr>
                <w:sz w:val="13"/>
              </w:rPr>
              <w:t>0</w:t>
            </w:r>
          </w:p>
        </w:tc>
        <w:tc>
          <w:tcPr>
            <w:tcW w:w="2243" w:type="dxa"/>
          </w:tcPr>
          <w:p w14:paraId="1ADDC9BD" w14:textId="77777777" w:rsidR="0037615C" w:rsidRDefault="005C3ED1">
            <w:pPr>
              <w:spacing w:after="0" w:line="240" w:lineRule="auto"/>
            </w:pPr>
            <w:r>
              <w:rPr>
                <w:sz w:val="13"/>
              </w:rPr>
              <w:t>12971</w:t>
            </w:r>
          </w:p>
        </w:tc>
        <w:tc>
          <w:tcPr>
            <w:tcW w:w="1121" w:type="dxa"/>
          </w:tcPr>
          <w:p w14:paraId="49911E64" w14:textId="77777777" w:rsidR="0037615C" w:rsidRDefault="005C3ED1">
            <w:pPr>
              <w:spacing w:after="0" w:line="240" w:lineRule="auto"/>
            </w:pPr>
            <w:r>
              <w:rPr>
                <w:sz w:val="13"/>
              </w:rPr>
              <w:t>0.919</w:t>
            </w:r>
          </w:p>
        </w:tc>
        <w:tc>
          <w:tcPr>
            <w:tcW w:w="1121" w:type="dxa"/>
          </w:tcPr>
          <w:p w14:paraId="5F47CE26" w14:textId="77777777" w:rsidR="0037615C" w:rsidRDefault="005C3ED1">
            <w:pPr>
              <w:spacing w:after="0" w:line="240" w:lineRule="auto"/>
            </w:pPr>
            <w:r>
              <w:rPr>
                <w:sz w:val="13"/>
              </w:rPr>
              <w:t>0.042</w:t>
            </w:r>
          </w:p>
        </w:tc>
        <w:tc>
          <w:tcPr>
            <w:tcW w:w="2803" w:type="dxa"/>
          </w:tcPr>
          <w:p w14:paraId="60BC7041" w14:textId="77777777" w:rsidR="0037615C" w:rsidRDefault="005C3ED1">
            <w:pPr>
              <w:spacing w:after="0" w:line="240" w:lineRule="auto"/>
            </w:pPr>
            <w:r>
              <w:rPr>
                <w:sz w:val="13"/>
              </w:rPr>
              <w:t>2011-02→2026-10</w:t>
            </w:r>
          </w:p>
        </w:tc>
      </w:tr>
      <w:tr w:rsidR="0037615C" w14:paraId="6B35C2CD" w14:textId="77777777">
        <w:trPr>
          <w:jc w:val="center"/>
        </w:trPr>
        <w:tc>
          <w:tcPr>
            <w:tcW w:w="2429" w:type="dxa"/>
          </w:tcPr>
          <w:p w14:paraId="7091B11A" w14:textId="77777777" w:rsidR="0037615C" w:rsidRDefault="005C3ED1">
            <w:pPr>
              <w:spacing w:after="0" w:line="240" w:lineRule="auto"/>
            </w:pPr>
            <w:r>
              <w:rPr>
                <w:sz w:val="13"/>
              </w:rPr>
              <w:t>phiusiil</w:t>
            </w:r>
          </w:p>
        </w:tc>
        <w:tc>
          <w:tcPr>
            <w:tcW w:w="1121" w:type="dxa"/>
          </w:tcPr>
          <w:p w14:paraId="2044235D" w14:textId="77777777" w:rsidR="0037615C" w:rsidRDefault="005C3ED1">
            <w:pPr>
              <w:spacing w:after="0" w:line="240" w:lineRule="auto"/>
            </w:pPr>
            <w:r>
              <w:rPr>
                <w:sz w:val="13"/>
              </w:rPr>
              <w:t>235795</w:t>
            </w:r>
          </w:p>
        </w:tc>
        <w:tc>
          <w:tcPr>
            <w:tcW w:w="1121" w:type="dxa"/>
          </w:tcPr>
          <w:p w14:paraId="710D766E" w14:textId="77777777" w:rsidR="0037615C" w:rsidRDefault="005C3ED1">
            <w:pPr>
              <w:spacing w:after="0" w:line="240" w:lineRule="auto"/>
            </w:pPr>
            <w:r>
              <w:rPr>
                <w:sz w:val="13"/>
              </w:rPr>
              <w:t>234687</w:t>
            </w:r>
          </w:p>
        </w:tc>
        <w:tc>
          <w:tcPr>
            <w:tcW w:w="1869" w:type="dxa"/>
          </w:tcPr>
          <w:p w14:paraId="2C855D63" w14:textId="77777777" w:rsidR="0037615C" w:rsidRDefault="005C3ED1">
            <w:pPr>
              <w:spacing w:after="0" w:line="240" w:lineRule="auto"/>
            </w:pPr>
            <w:r>
              <w:rPr>
                <w:sz w:val="13"/>
              </w:rPr>
              <w:t>99838</w:t>
            </w:r>
          </w:p>
        </w:tc>
        <w:tc>
          <w:tcPr>
            <w:tcW w:w="1308" w:type="dxa"/>
          </w:tcPr>
          <w:p w14:paraId="135C6986" w14:textId="77777777" w:rsidR="0037615C" w:rsidRDefault="005C3ED1">
            <w:pPr>
              <w:spacing w:after="0" w:line="240" w:lineRule="auto"/>
            </w:pPr>
            <w:r>
              <w:rPr>
                <w:sz w:val="13"/>
              </w:rPr>
              <w:t>134849</w:t>
            </w:r>
          </w:p>
        </w:tc>
        <w:tc>
          <w:tcPr>
            <w:tcW w:w="2243" w:type="dxa"/>
          </w:tcPr>
          <w:p w14:paraId="5B48E2E4" w14:textId="77777777" w:rsidR="0037615C" w:rsidRDefault="005C3ED1">
            <w:pPr>
              <w:spacing w:after="0" w:line="240" w:lineRule="auto"/>
            </w:pPr>
            <w:r>
              <w:rPr>
                <w:sz w:val="13"/>
              </w:rPr>
              <w:t>175508</w:t>
            </w:r>
          </w:p>
        </w:tc>
        <w:tc>
          <w:tcPr>
            <w:tcW w:w="1121" w:type="dxa"/>
          </w:tcPr>
          <w:p w14:paraId="16351AEC" w14:textId="77777777" w:rsidR="0037615C" w:rsidRDefault="005C3ED1">
            <w:pPr>
              <w:spacing w:after="0" w:line="240" w:lineRule="auto"/>
            </w:pPr>
            <w:r>
              <w:rPr>
                <w:sz w:val="13"/>
              </w:rPr>
              <w:t>0.781</w:t>
            </w:r>
          </w:p>
        </w:tc>
        <w:tc>
          <w:tcPr>
            <w:tcW w:w="1121" w:type="dxa"/>
          </w:tcPr>
          <w:p w14:paraId="0E569E43" w14:textId="77777777" w:rsidR="0037615C" w:rsidRDefault="005C3ED1">
            <w:pPr>
              <w:spacing w:after="0" w:line="240" w:lineRule="auto"/>
            </w:pPr>
            <w:r>
              <w:rPr>
                <w:sz w:val="13"/>
              </w:rPr>
              <w:t>0.753</w:t>
            </w:r>
          </w:p>
        </w:tc>
        <w:tc>
          <w:tcPr>
            <w:tcW w:w="2803" w:type="dxa"/>
          </w:tcPr>
          <w:p w14:paraId="2C02319B" w14:textId="77777777" w:rsidR="0037615C" w:rsidRDefault="005C3ED1">
            <w:pPr>
              <w:spacing w:after="0" w:line="240" w:lineRule="auto"/>
            </w:pPr>
            <w:r>
              <w:rPr>
                <w:sz w:val="13"/>
              </w:rPr>
              <w:t>no</w:t>
            </w:r>
          </w:p>
        </w:tc>
      </w:tr>
      <w:tr w:rsidR="0037615C" w14:paraId="6727AB9A" w14:textId="77777777">
        <w:trPr>
          <w:jc w:val="center"/>
        </w:trPr>
        <w:tc>
          <w:tcPr>
            <w:tcW w:w="2429" w:type="dxa"/>
          </w:tcPr>
          <w:p w14:paraId="087F14DB" w14:textId="77777777" w:rsidR="0037615C" w:rsidRDefault="005C3ED1">
            <w:pPr>
              <w:spacing w:after="0" w:line="240" w:lineRule="auto"/>
            </w:pPr>
            <w:r>
              <w:rPr>
                <w:sz w:val="13"/>
              </w:rPr>
              <w:t>urlhaus</w:t>
            </w:r>
          </w:p>
        </w:tc>
        <w:tc>
          <w:tcPr>
            <w:tcW w:w="1121" w:type="dxa"/>
          </w:tcPr>
          <w:p w14:paraId="0E4FDC12" w14:textId="77777777" w:rsidR="0037615C" w:rsidRDefault="005C3ED1">
            <w:pPr>
              <w:spacing w:after="0" w:line="240" w:lineRule="auto"/>
            </w:pPr>
            <w:r>
              <w:rPr>
                <w:sz w:val="13"/>
              </w:rPr>
              <w:t>72849</w:t>
            </w:r>
          </w:p>
        </w:tc>
        <w:tc>
          <w:tcPr>
            <w:tcW w:w="1121" w:type="dxa"/>
          </w:tcPr>
          <w:p w14:paraId="28BA4F18" w14:textId="77777777" w:rsidR="0037615C" w:rsidRDefault="005C3ED1">
            <w:pPr>
              <w:spacing w:after="0" w:line="240" w:lineRule="auto"/>
            </w:pPr>
            <w:r>
              <w:rPr>
                <w:sz w:val="13"/>
              </w:rPr>
              <w:t>72847</w:t>
            </w:r>
          </w:p>
        </w:tc>
        <w:tc>
          <w:tcPr>
            <w:tcW w:w="1869" w:type="dxa"/>
          </w:tcPr>
          <w:p w14:paraId="0E791A2C" w14:textId="77777777" w:rsidR="0037615C" w:rsidRDefault="005C3ED1">
            <w:pPr>
              <w:spacing w:after="0" w:line="240" w:lineRule="auto"/>
            </w:pPr>
            <w:r>
              <w:rPr>
                <w:sz w:val="13"/>
              </w:rPr>
              <w:t>72847</w:t>
            </w:r>
          </w:p>
        </w:tc>
        <w:tc>
          <w:tcPr>
            <w:tcW w:w="1308" w:type="dxa"/>
          </w:tcPr>
          <w:p w14:paraId="56EDC447" w14:textId="77777777" w:rsidR="0037615C" w:rsidRDefault="005C3ED1">
            <w:pPr>
              <w:spacing w:after="0" w:line="240" w:lineRule="auto"/>
            </w:pPr>
            <w:r>
              <w:rPr>
                <w:sz w:val="13"/>
              </w:rPr>
              <w:t>0</w:t>
            </w:r>
          </w:p>
        </w:tc>
        <w:tc>
          <w:tcPr>
            <w:tcW w:w="2243" w:type="dxa"/>
          </w:tcPr>
          <w:p w14:paraId="7A8FBDC4" w14:textId="77777777" w:rsidR="0037615C" w:rsidRDefault="005C3ED1">
            <w:pPr>
              <w:spacing w:after="0" w:line="240" w:lineRule="auto"/>
            </w:pPr>
            <w:r>
              <w:rPr>
                <w:sz w:val="13"/>
              </w:rPr>
              <w:t>17585</w:t>
            </w:r>
          </w:p>
        </w:tc>
        <w:tc>
          <w:tcPr>
            <w:tcW w:w="1121" w:type="dxa"/>
          </w:tcPr>
          <w:p w14:paraId="77701092" w14:textId="77777777" w:rsidR="0037615C" w:rsidRDefault="005C3ED1">
            <w:pPr>
              <w:spacing w:after="0" w:line="240" w:lineRule="auto"/>
            </w:pPr>
            <w:r>
              <w:rPr>
                <w:sz w:val="13"/>
              </w:rPr>
              <w:t>0.379</w:t>
            </w:r>
          </w:p>
        </w:tc>
        <w:tc>
          <w:tcPr>
            <w:tcW w:w="1121" w:type="dxa"/>
          </w:tcPr>
          <w:p w14:paraId="2138A15C" w14:textId="77777777" w:rsidR="0037615C" w:rsidRDefault="005C3ED1">
            <w:pPr>
              <w:spacing w:after="0" w:line="240" w:lineRule="auto"/>
            </w:pPr>
            <w:r>
              <w:rPr>
                <w:sz w:val="13"/>
              </w:rPr>
              <w:t>0.005</w:t>
            </w:r>
          </w:p>
        </w:tc>
        <w:tc>
          <w:tcPr>
            <w:tcW w:w="2803" w:type="dxa"/>
          </w:tcPr>
          <w:p w14:paraId="149304B1" w14:textId="77777777" w:rsidR="0037615C" w:rsidRDefault="005C3ED1">
            <w:pPr>
              <w:spacing w:after="0" w:line="240" w:lineRule="auto"/>
            </w:pPr>
            <w:r>
              <w:rPr>
                <w:sz w:val="13"/>
              </w:rPr>
              <w:t>2018-06→2026-10</w:t>
            </w:r>
          </w:p>
        </w:tc>
      </w:tr>
    </w:tbl>
    <w:p w14:paraId="77EF20B6" w14:textId="77777777" w:rsidR="0037615C" w:rsidRDefault="0037615C">
      <w:pPr>
        <w:spacing w:after="40"/>
      </w:pPr>
    </w:p>
    <w:p w14:paraId="2BC6EA4B" w14:textId="77777777" w:rsidR="0037615C" w:rsidRDefault="005C3ED1">
      <w:pPr>
        <w:pStyle w:val="Caption"/>
        <w:keepNext/>
        <w:jc w:val="center"/>
      </w:pPr>
      <w:r>
        <w:rPr>
          <w:b/>
        </w:rPr>
        <w:t xml:space="preserve">TABLE T2. </w:t>
      </w:r>
      <w:r>
        <w:t>Original pipeline re-execution vs stored original results.</w:t>
      </w:r>
    </w:p>
    <w:tbl>
      <w:tblPr>
        <w:tblStyle w:val="TableGrid"/>
        <w:tblW w:w="0" w:type="auto"/>
        <w:jc w:val="center"/>
        <w:tblLayout w:type="fixed"/>
        <w:tblLook w:val="04A0" w:firstRow="1" w:lastRow="0" w:firstColumn="1" w:lastColumn="0" w:noHBand="0" w:noVBand="1"/>
      </w:tblPr>
      <w:tblGrid>
        <w:gridCol w:w="5277"/>
        <w:gridCol w:w="4027"/>
        <w:gridCol w:w="1250"/>
        <w:gridCol w:w="1389"/>
        <w:gridCol w:w="972"/>
        <w:gridCol w:w="833"/>
        <w:gridCol w:w="1389"/>
      </w:tblGrid>
      <w:tr w:rsidR="0037615C" w14:paraId="54346147" w14:textId="77777777">
        <w:trPr>
          <w:tblHeader/>
          <w:jc w:val="center"/>
        </w:trPr>
        <w:tc>
          <w:tcPr>
            <w:tcW w:w="5277" w:type="dxa"/>
            <w:shd w:val="clear" w:color="auto" w:fill="D9E2F3"/>
          </w:tcPr>
          <w:p w14:paraId="0917029C" w14:textId="77777777" w:rsidR="0037615C" w:rsidRDefault="005C3ED1">
            <w:pPr>
              <w:spacing w:after="0"/>
            </w:pPr>
            <w:r>
              <w:rPr>
                <w:b/>
                <w:sz w:val="13"/>
              </w:rPr>
              <w:t>data</w:t>
            </w:r>
          </w:p>
        </w:tc>
        <w:tc>
          <w:tcPr>
            <w:tcW w:w="4027" w:type="dxa"/>
            <w:shd w:val="clear" w:color="auto" w:fill="D9E2F3"/>
          </w:tcPr>
          <w:p w14:paraId="52CBD976" w14:textId="77777777" w:rsidR="0037615C" w:rsidRDefault="005C3ED1">
            <w:pPr>
              <w:spacing w:after="0"/>
            </w:pPr>
            <w:r>
              <w:rPr>
                <w:b/>
                <w:sz w:val="13"/>
              </w:rPr>
              <w:t>model</w:t>
            </w:r>
          </w:p>
        </w:tc>
        <w:tc>
          <w:tcPr>
            <w:tcW w:w="1250" w:type="dxa"/>
            <w:shd w:val="clear" w:color="auto" w:fill="D9E2F3"/>
          </w:tcPr>
          <w:p w14:paraId="716265F2" w14:textId="77777777" w:rsidR="0037615C" w:rsidRDefault="005C3ED1">
            <w:pPr>
              <w:spacing w:after="0"/>
            </w:pPr>
            <w:r>
              <w:rPr>
                <w:b/>
                <w:sz w:val="13"/>
              </w:rPr>
              <w:t>accuracy</w:t>
            </w:r>
          </w:p>
        </w:tc>
        <w:tc>
          <w:tcPr>
            <w:tcW w:w="1389" w:type="dxa"/>
            <w:shd w:val="clear" w:color="auto" w:fill="D9E2F3"/>
          </w:tcPr>
          <w:p w14:paraId="66EDEC33" w14:textId="77777777" w:rsidR="0037615C" w:rsidRDefault="005C3ED1">
            <w:pPr>
              <w:spacing w:after="0"/>
            </w:pPr>
            <w:r>
              <w:rPr>
                <w:b/>
                <w:sz w:val="13"/>
              </w:rPr>
              <w:t>precision</w:t>
            </w:r>
          </w:p>
        </w:tc>
        <w:tc>
          <w:tcPr>
            <w:tcW w:w="972" w:type="dxa"/>
            <w:shd w:val="clear" w:color="auto" w:fill="D9E2F3"/>
          </w:tcPr>
          <w:p w14:paraId="508B40F6" w14:textId="77777777" w:rsidR="0037615C" w:rsidRDefault="005C3ED1">
            <w:pPr>
              <w:spacing w:after="0"/>
            </w:pPr>
            <w:r>
              <w:rPr>
                <w:b/>
                <w:sz w:val="13"/>
              </w:rPr>
              <w:t>recall</w:t>
            </w:r>
          </w:p>
        </w:tc>
        <w:tc>
          <w:tcPr>
            <w:tcW w:w="833" w:type="dxa"/>
            <w:shd w:val="clear" w:color="auto" w:fill="D9E2F3"/>
          </w:tcPr>
          <w:p w14:paraId="0947EE71" w14:textId="77777777" w:rsidR="0037615C" w:rsidRDefault="005C3ED1">
            <w:pPr>
              <w:spacing w:after="0"/>
            </w:pPr>
            <w:r>
              <w:rPr>
                <w:b/>
                <w:sz w:val="13"/>
              </w:rPr>
              <w:t>f1</w:t>
            </w:r>
          </w:p>
        </w:tc>
        <w:tc>
          <w:tcPr>
            <w:tcW w:w="1389" w:type="dxa"/>
            <w:shd w:val="clear" w:color="auto" w:fill="D9E2F3"/>
          </w:tcPr>
          <w:p w14:paraId="27932D0F" w14:textId="77777777" w:rsidR="0037615C" w:rsidRDefault="005C3ED1">
            <w:pPr>
              <w:spacing w:after="0"/>
            </w:pPr>
            <w:r>
              <w:rPr>
                <w:b/>
                <w:sz w:val="13"/>
              </w:rPr>
              <w:t>roc_auc</w:t>
            </w:r>
          </w:p>
        </w:tc>
      </w:tr>
      <w:tr w:rsidR="0037615C" w14:paraId="39E5206E" w14:textId="77777777">
        <w:trPr>
          <w:jc w:val="center"/>
        </w:trPr>
        <w:tc>
          <w:tcPr>
            <w:tcW w:w="5277" w:type="dxa"/>
          </w:tcPr>
          <w:p w14:paraId="7884CFE9" w14:textId="77777777" w:rsidR="0037615C" w:rsidRDefault="005C3ED1">
            <w:pPr>
              <w:spacing w:after="0" w:line="240" w:lineRule="auto"/>
            </w:pPr>
            <w:r>
              <w:rPr>
                <w:sz w:val="13"/>
              </w:rPr>
              <w:t>original raw_data.csv (stored result, not re-run)</w:t>
            </w:r>
          </w:p>
        </w:tc>
        <w:tc>
          <w:tcPr>
            <w:tcW w:w="4027" w:type="dxa"/>
          </w:tcPr>
          <w:p w14:paraId="1A2905CC" w14:textId="77777777" w:rsidR="0037615C" w:rsidRDefault="005C3ED1">
            <w:pPr>
              <w:spacing w:after="0" w:line="240" w:lineRule="auto"/>
            </w:pPr>
            <w:r>
              <w:rPr>
                <w:sz w:val="13"/>
              </w:rPr>
              <w:t>Logistic Regression</w:t>
            </w:r>
          </w:p>
        </w:tc>
        <w:tc>
          <w:tcPr>
            <w:tcW w:w="1250" w:type="dxa"/>
          </w:tcPr>
          <w:p w14:paraId="32D0292B" w14:textId="77777777" w:rsidR="0037615C" w:rsidRDefault="005C3ED1">
            <w:pPr>
              <w:spacing w:after="0" w:line="240" w:lineRule="auto"/>
            </w:pPr>
            <w:r>
              <w:rPr>
                <w:sz w:val="13"/>
              </w:rPr>
              <w:t>0.8864</w:t>
            </w:r>
          </w:p>
        </w:tc>
        <w:tc>
          <w:tcPr>
            <w:tcW w:w="1389" w:type="dxa"/>
          </w:tcPr>
          <w:p w14:paraId="76C82A17" w14:textId="77777777" w:rsidR="0037615C" w:rsidRDefault="005C3ED1">
            <w:pPr>
              <w:spacing w:after="0" w:line="240" w:lineRule="auto"/>
            </w:pPr>
            <w:r>
              <w:rPr>
                <w:sz w:val="13"/>
              </w:rPr>
              <w:t>0.903</w:t>
            </w:r>
          </w:p>
        </w:tc>
        <w:tc>
          <w:tcPr>
            <w:tcW w:w="972" w:type="dxa"/>
          </w:tcPr>
          <w:p w14:paraId="78039B87" w14:textId="77777777" w:rsidR="0037615C" w:rsidRDefault="005C3ED1">
            <w:pPr>
              <w:spacing w:after="0" w:line="240" w:lineRule="auto"/>
            </w:pPr>
            <w:r>
              <w:rPr>
                <w:sz w:val="13"/>
              </w:rPr>
              <w:t>0.8598</w:t>
            </w:r>
          </w:p>
        </w:tc>
        <w:tc>
          <w:tcPr>
            <w:tcW w:w="833" w:type="dxa"/>
          </w:tcPr>
          <w:p w14:paraId="3D728EE4" w14:textId="77777777" w:rsidR="0037615C" w:rsidRDefault="005C3ED1">
            <w:pPr>
              <w:spacing w:after="0" w:line="240" w:lineRule="auto"/>
            </w:pPr>
            <w:r>
              <w:rPr>
                <w:sz w:val="13"/>
              </w:rPr>
              <w:t>0.8809</w:t>
            </w:r>
          </w:p>
        </w:tc>
        <w:tc>
          <w:tcPr>
            <w:tcW w:w="1389" w:type="dxa"/>
          </w:tcPr>
          <w:p w14:paraId="6EE09C9D" w14:textId="77777777" w:rsidR="0037615C" w:rsidRDefault="005C3ED1">
            <w:pPr>
              <w:spacing w:after="0" w:line="240" w:lineRule="auto"/>
            </w:pPr>
            <w:r>
              <w:rPr>
                <w:sz w:val="13"/>
              </w:rPr>
              <w:t>not stored</w:t>
            </w:r>
          </w:p>
        </w:tc>
      </w:tr>
      <w:tr w:rsidR="0037615C" w14:paraId="0A8B2689" w14:textId="77777777">
        <w:trPr>
          <w:jc w:val="center"/>
        </w:trPr>
        <w:tc>
          <w:tcPr>
            <w:tcW w:w="5277" w:type="dxa"/>
          </w:tcPr>
          <w:p w14:paraId="2619FD4B" w14:textId="77777777" w:rsidR="0037615C" w:rsidRDefault="005C3ED1">
            <w:pPr>
              <w:spacing w:after="0" w:line="240" w:lineRule="auto"/>
            </w:pPr>
            <w:r>
              <w:rPr>
                <w:sz w:val="13"/>
              </w:rPr>
              <w:t>original raw_data.csv (stored result, not re-run)</w:t>
            </w:r>
          </w:p>
        </w:tc>
        <w:tc>
          <w:tcPr>
            <w:tcW w:w="4027" w:type="dxa"/>
          </w:tcPr>
          <w:p w14:paraId="4E16FE36" w14:textId="77777777" w:rsidR="0037615C" w:rsidRDefault="005C3ED1">
            <w:pPr>
              <w:spacing w:after="0" w:line="240" w:lineRule="auto"/>
            </w:pPr>
            <w:r>
              <w:rPr>
                <w:sz w:val="13"/>
              </w:rPr>
              <w:t>Random Forest</w:t>
            </w:r>
          </w:p>
        </w:tc>
        <w:tc>
          <w:tcPr>
            <w:tcW w:w="1250" w:type="dxa"/>
          </w:tcPr>
          <w:p w14:paraId="632340E5" w14:textId="77777777" w:rsidR="0037615C" w:rsidRDefault="005C3ED1">
            <w:pPr>
              <w:spacing w:after="0" w:line="240" w:lineRule="auto"/>
            </w:pPr>
            <w:r>
              <w:rPr>
                <w:sz w:val="13"/>
              </w:rPr>
              <w:t>0.9679</w:t>
            </w:r>
          </w:p>
        </w:tc>
        <w:tc>
          <w:tcPr>
            <w:tcW w:w="1389" w:type="dxa"/>
          </w:tcPr>
          <w:p w14:paraId="5A7D84E1" w14:textId="77777777" w:rsidR="0037615C" w:rsidRDefault="005C3ED1">
            <w:pPr>
              <w:spacing w:after="0" w:line="240" w:lineRule="auto"/>
            </w:pPr>
            <w:r>
              <w:rPr>
                <w:sz w:val="13"/>
              </w:rPr>
              <w:t>0.9771</w:t>
            </w:r>
          </w:p>
        </w:tc>
        <w:tc>
          <w:tcPr>
            <w:tcW w:w="972" w:type="dxa"/>
          </w:tcPr>
          <w:p w14:paraId="1C5F96F7" w14:textId="77777777" w:rsidR="0037615C" w:rsidRDefault="005C3ED1">
            <w:pPr>
              <w:spacing w:after="0" w:line="240" w:lineRule="auto"/>
            </w:pPr>
            <w:r>
              <w:rPr>
                <w:sz w:val="13"/>
              </w:rPr>
              <w:t>0.9568</w:t>
            </w:r>
          </w:p>
        </w:tc>
        <w:tc>
          <w:tcPr>
            <w:tcW w:w="833" w:type="dxa"/>
          </w:tcPr>
          <w:p w14:paraId="1A2F3270" w14:textId="77777777" w:rsidR="0037615C" w:rsidRDefault="005C3ED1">
            <w:pPr>
              <w:spacing w:after="0" w:line="240" w:lineRule="auto"/>
            </w:pPr>
            <w:r>
              <w:rPr>
                <w:sz w:val="13"/>
              </w:rPr>
              <w:t>0.9668</w:t>
            </w:r>
          </w:p>
        </w:tc>
        <w:tc>
          <w:tcPr>
            <w:tcW w:w="1389" w:type="dxa"/>
          </w:tcPr>
          <w:p w14:paraId="1FAEA8B7" w14:textId="77777777" w:rsidR="0037615C" w:rsidRDefault="005C3ED1">
            <w:pPr>
              <w:spacing w:after="0" w:line="240" w:lineRule="auto"/>
            </w:pPr>
            <w:r>
              <w:rPr>
                <w:sz w:val="13"/>
              </w:rPr>
              <w:t>not stored</w:t>
            </w:r>
          </w:p>
        </w:tc>
      </w:tr>
      <w:tr w:rsidR="0037615C" w14:paraId="398D8F59" w14:textId="77777777">
        <w:trPr>
          <w:jc w:val="center"/>
        </w:trPr>
        <w:tc>
          <w:tcPr>
            <w:tcW w:w="5277" w:type="dxa"/>
          </w:tcPr>
          <w:p w14:paraId="17521623" w14:textId="77777777" w:rsidR="0037615C" w:rsidRDefault="005C3ED1">
            <w:pPr>
              <w:spacing w:after="0" w:line="240" w:lineRule="auto"/>
            </w:pPr>
            <w:r>
              <w:rPr>
                <w:sz w:val="13"/>
              </w:rPr>
              <w:t>original raw_data.csv (stored result, not re-run)</w:t>
            </w:r>
          </w:p>
        </w:tc>
        <w:tc>
          <w:tcPr>
            <w:tcW w:w="4027" w:type="dxa"/>
          </w:tcPr>
          <w:p w14:paraId="4327F151" w14:textId="77777777" w:rsidR="0037615C" w:rsidRDefault="005C3ED1">
            <w:pPr>
              <w:spacing w:after="0" w:line="240" w:lineRule="auto"/>
            </w:pPr>
            <w:r>
              <w:rPr>
                <w:sz w:val="13"/>
              </w:rPr>
              <w:t>XGBoost</w:t>
            </w:r>
          </w:p>
        </w:tc>
        <w:tc>
          <w:tcPr>
            <w:tcW w:w="1250" w:type="dxa"/>
          </w:tcPr>
          <w:p w14:paraId="6E617788" w14:textId="77777777" w:rsidR="0037615C" w:rsidRDefault="005C3ED1">
            <w:pPr>
              <w:spacing w:after="0" w:line="240" w:lineRule="auto"/>
            </w:pPr>
            <w:r>
              <w:rPr>
                <w:sz w:val="13"/>
              </w:rPr>
              <w:t>0.9671</w:t>
            </w:r>
          </w:p>
        </w:tc>
        <w:tc>
          <w:tcPr>
            <w:tcW w:w="1389" w:type="dxa"/>
          </w:tcPr>
          <w:p w14:paraId="2C3384B5" w14:textId="77777777" w:rsidR="0037615C" w:rsidRDefault="005C3ED1">
            <w:pPr>
              <w:spacing w:after="0" w:line="240" w:lineRule="auto"/>
            </w:pPr>
            <w:r>
              <w:rPr>
                <w:sz w:val="13"/>
              </w:rPr>
              <w:t>0.9828</w:t>
            </w:r>
          </w:p>
        </w:tc>
        <w:tc>
          <w:tcPr>
            <w:tcW w:w="972" w:type="dxa"/>
          </w:tcPr>
          <w:p w14:paraId="4F76E799" w14:textId="77777777" w:rsidR="0037615C" w:rsidRDefault="005C3ED1">
            <w:pPr>
              <w:spacing w:after="0" w:line="240" w:lineRule="auto"/>
            </w:pPr>
            <w:r>
              <w:rPr>
                <w:sz w:val="13"/>
              </w:rPr>
              <w:t>0.9492</w:t>
            </w:r>
          </w:p>
        </w:tc>
        <w:tc>
          <w:tcPr>
            <w:tcW w:w="833" w:type="dxa"/>
          </w:tcPr>
          <w:p w14:paraId="1F9FBC3D" w14:textId="77777777" w:rsidR="0037615C" w:rsidRDefault="005C3ED1">
            <w:pPr>
              <w:spacing w:after="0" w:line="240" w:lineRule="auto"/>
            </w:pPr>
            <w:r>
              <w:rPr>
                <w:sz w:val="13"/>
              </w:rPr>
              <w:t>0.9657</w:t>
            </w:r>
          </w:p>
        </w:tc>
        <w:tc>
          <w:tcPr>
            <w:tcW w:w="1389" w:type="dxa"/>
          </w:tcPr>
          <w:p w14:paraId="4E0539F7" w14:textId="77777777" w:rsidR="0037615C" w:rsidRDefault="005C3ED1">
            <w:pPr>
              <w:spacing w:after="0" w:line="240" w:lineRule="auto"/>
            </w:pPr>
            <w:r>
              <w:rPr>
                <w:sz w:val="13"/>
              </w:rPr>
              <w:t>not stored</w:t>
            </w:r>
          </w:p>
        </w:tc>
      </w:tr>
      <w:tr w:rsidR="0037615C" w14:paraId="1EE688F1" w14:textId="77777777">
        <w:trPr>
          <w:jc w:val="center"/>
        </w:trPr>
        <w:tc>
          <w:tcPr>
            <w:tcW w:w="5277" w:type="dxa"/>
          </w:tcPr>
          <w:p w14:paraId="06C12247" w14:textId="77777777" w:rsidR="0037615C" w:rsidRDefault="005C3ED1">
            <w:pPr>
              <w:spacing w:after="0" w:line="240" w:lineRule="auto"/>
            </w:pPr>
            <w:r>
              <w:rPr>
                <w:sz w:val="13"/>
              </w:rPr>
              <w:t>original raw_data.csv (stored result, not re-run)</w:t>
            </w:r>
          </w:p>
        </w:tc>
        <w:tc>
          <w:tcPr>
            <w:tcW w:w="4027" w:type="dxa"/>
          </w:tcPr>
          <w:p w14:paraId="3A4CA235" w14:textId="77777777" w:rsidR="0037615C" w:rsidRDefault="005C3ED1">
            <w:pPr>
              <w:spacing w:after="0" w:line="240" w:lineRule="auto"/>
            </w:pPr>
            <w:r>
              <w:rPr>
                <w:sz w:val="13"/>
              </w:rPr>
              <w:t>Weighted Soft-Voting Ensemble</w:t>
            </w:r>
          </w:p>
        </w:tc>
        <w:tc>
          <w:tcPr>
            <w:tcW w:w="1250" w:type="dxa"/>
          </w:tcPr>
          <w:p w14:paraId="28F7AFBC" w14:textId="77777777" w:rsidR="0037615C" w:rsidRDefault="005C3ED1">
            <w:pPr>
              <w:spacing w:after="0" w:line="240" w:lineRule="auto"/>
            </w:pPr>
            <w:r>
              <w:rPr>
                <w:sz w:val="13"/>
              </w:rPr>
              <w:t>0.9678</w:t>
            </w:r>
          </w:p>
        </w:tc>
        <w:tc>
          <w:tcPr>
            <w:tcW w:w="1389" w:type="dxa"/>
          </w:tcPr>
          <w:p w14:paraId="411D8907" w14:textId="77777777" w:rsidR="0037615C" w:rsidRDefault="005C3ED1">
            <w:pPr>
              <w:spacing w:after="0" w:line="240" w:lineRule="auto"/>
            </w:pPr>
            <w:r>
              <w:rPr>
                <w:sz w:val="13"/>
              </w:rPr>
              <w:t>0.9824</w:t>
            </w:r>
          </w:p>
        </w:tc>
        <w:tc>
          <w:tcPr>
            <w:tcW w:w="972" w:type="dxa"/>
          </w:tcPr>
          <w:p w14:paraId="251EA132" w14:textId="77777777" w:rsidR="0037615C" w:rsidRDefault="005C3ED1">
            <w:pPr>
              <w:spacing w:after="0" w:line="240" w:lineRule="auto"/>
            </w:pPr>
            <w:r>
              <w:rPr>
                <w:sz w:val="13"/>
              </w:rPr>
              <w:t>0.9512</w:t>
            </w:r>
          </w:p>
        </w:tc>
        <w:tc>
          <w:tcPr>
            <w:tcW w:w="833" w:type="dxa"/>
          </w:tcPr>
          <w:p w14:paraId="231AB1DD" w14:textId="77777777" w:rsidR="0037615C" w:rsidRDefault="005C3ED1">
            <w:pPr>
              <w:spacing w:after="0" w:line="240" w:lineRule="auto"/>
            </w:pPr>
            <w:r>
              <w:rPr>
                <w:sz w:val="13"/>
              </w:rPr>
              <w:t>0.9665</w:t>
            </w:r>
          </w:p>
        </w:tc>
        <w:tc>
          <w:tcPr>
            <w:tcW w:w="1389" w:type="dxa"/>
          </w:tcPr>
          <w:p w14:paraId="522635B0" w14:textId="77777777" w:rsidR="0037615C" w:rsidRDefault="005C3ED1">
            <w:pPr>
              <w:spacing w:after="0" w:line="240" w:lineRule="auto"/>
            </w:pPr>
            <w:r>
              <w:rPr>
                <w:sz w:val="13"/>
              </w:rPr>
              <w:t>not stored</w:t>
            </w:r>
          </w:p>
        </w:tc>
      </w:tr>
      <w:tr w:rsidR="0037615C" w14:paraId="195A8B5E" w14:textId="77777777">
        <w:trPr>
          <w:jc w:val="center"/>
        </w:trPr>
        <w:tc>
          <w:tcPr>
            <w:tcW w:w="5277" w:type="dxa"/>
          </w:tcPr>
          <w:p w14:paraId="0D203D87" w14:textId="77777777" w:rsidR="0037615C" w:rsidRDefault="005C3ED1">
            <w:pPr>
              <w:spacing w:after="0" w:line="240" w:lineRule="auto"/>
            </w:pPr>
            <w:r>
              <w:rPr>
                <w:sz w:val="13"/>
              </w:rPr>
              <w:t>phiusiil (original code re-run)</w:t>
            </w:r>
          </w:p>
        </w:tc>
        <w:tc>
          <w:tcPr>
            <w:tcW w:w="4027" w:type="dxa"/>
          </w:tcPr>
          <w:p w14:paraId="28E50B75" w14:textId="77777777" w:rsidR="0037615C" w:rsidRDefault="005C3ED1">
            <w:pPr>
              <w:spacing w:after="0" w:line="240" w:lineRule="auto"/>
            </w:pPr>
            <w:r>
              <w:rPr>
                <w:sz w:val="13"/>
              </w:rPr>
              <w:t>Logistic Regression</w:t>
            </w:r>
          </w:p>
        </w:tc>
        <w:tc>
          <w:tcPr>
            <w:tcW w:w="1250" w:type="dxa"/>
          </w:tcPr>
          <w:p w14:paraId="75F54FCF" w14:textId="77777777" w:rsidR="0037615C" w:rsidRDefault="005C3ED1">
            <w:pPr>
              <w:spacing w:after="0" w:line="240" w:lineRule="auto"/>
            </w:pPr>
            <w:r>
              <w:rPr>
                <w:sz w:val="13"/>
              </w:rPr>
              <w:t>0.9952</w:t>
            </w:r>
          </w:p>
        </w:tc>
        <w:tc>
          <w:tcPr>
            <w:tcW w:w="1389" w:type="dxa"/>
          </w:tcPr>
          <w:p w14:paraId="5F039CE7" w14:textId="77777777" w:rsidR="0037615C" w:rsidRDefault="005C3ED1">
            <w:pPr>
              <w:spacing w:after="0" w:line="240" w:lineRule="auto"/>
            </w:pPr>
            <w:r>
              <w:rPr>
                <w:sz w:val="13"/>
              </w:rPr>
              <w:t>0.9985</w:t>
            </w:r>
          </w:p>
        </w:tc>
        <w:tc>
          <w:tcPr>
            <w:tcW w:w="972" w:type="dxa"/>
          </w:tcPr>
          <w:p w14:paraId="28A7288E" w14:textId="77777777" w:rsidR="0037615C" w:rsidRDefault="005C3ED1">
            <w:pPr>
              <w:spacing w:after="0" w:line="240" w:lineRule="auto"/>
            </w:pPr>
            <w:r>
              <w:rPr>
                <w:sz w:val="13"/>
              </w:rPr>
              <w:t>0.9903</w:t>
            </w:r>
          </w:p>
        </w:tc>
        <w:tc>
          <w:tcPr>
            <w:tcW w:w="833" w:type="dxa"/>
          </w:tcPr>
          <w:p w14:paraId="2FCB92DF" w14:textId="77777777" w:rsidR="0037615C" w:rsidRDefault="005C3ED1">
            <w:pPr>
              <w:spacing w:after="0" w:line="240" w:lineRule="auto"/>
            </w:pPr>
            <w:r>
              <w:rPr>
                <w:sz w:val="13"/>
              </w:rPr>
              <w:t>0.9944</w:t>
            </w:r>
          </w:p>
        </w:tc>
        <w:tc>
          <w:tcPr>
            <w:tcW w:w="1389" w:type="dxa"/>
          </w:tcPr>
          <w:p w14:paraId="2FCE5333" w14:textId="77777777" w:rsidR="0037615C" w:rsidRDefault="005C3ED1">
            <w:pPr>
              <w:spacing w:after="0" w:line="240" w:lineRule="auto"/>
            </w:pPr>
            <w:r>
              <w:rPr>
                <w:sz w:val="13"/>
              </w:rPr>
              <w:t>0.9983</w:t>
            </w:r>
          </w:p>
        </w:tc>
      </w:tr>
      <w:tr w:rsidR="0037615C" w14:paraId="239D0296" w14:textId="77777777">
        <w:trPr>
          <w:jc w:val="center"/>
        </w:trPr>
        <w:tc>
          <w:tcPr>
            <w:tcW w:w="5277" w:type="dxa"/>
          </w:tcPr>
          <w:p w14:paraId="41A165B2" w14:textId="77777777" w:rsidR="0037615C" w:rsidRDefault="005C3ED1">
            <w:pPr>
              <w:spacing w:after="0" w:line="240" w:lineRule="auto"/>
            </w:pPr>
            <w:r>
              <w:rPr>
                <w:sz w:val="13"/>
              </w:rPr>
              <w:t>phiusiil (original code re-run)</w:t>
            </w:r>
          </w:p>
        </w:tc>
        <w:tc>
          <w:tcPr>
            <w:tcW w:w="4027" w:type="dxa"/>
          </w:tcPr>
          <w:p w14:paraId="67C7419E" w14:textId="77777777" w:rsidR="0037615C" w:rsidRDefault="005C3ED1">
            <w:pPr>
              <w:spacing w:after="0" w:line="240" w:lineRule="auto"/>
            </w:pPr>
            <w:r>
              <w:rPr>
                <w:sz w:val="13"/>
              </w:rPr>
              <w:t>Random Forest</w:t>
            </w:r>
          </w:p>
        </w:tc>
        <w:tc>
          <w:tcPr>
            <w:tcW w:w="1250" w:type="dxa"/>
          </w:tcPr>
          <w:p w14:paraId="622D3013" w14:textId="77777777" w:rsidR="0037615C" w:rsidRDefault="005C3ED1">
            <w:pPr>
              <w:spacing w:after="0" w:line="240" w:lineRule="auto"/>
            </w:pPr>
            <w:r>
              <w:rPr>
                <w:sz w:val="13"/>
              </w:rPr>
              <w:t>0.9968</w:t>
            </w:r>
          </w:p>
        </w:tc>
        <w:tc>
          <w:tcPr>
            <w:tcW w:w="1389" w:type="dxa"/>
          </w:tcPr>
          <w:p w14:paraId="7A9A3565" w14:textId="77777777" w:rsidR="0037615C" w:rsidRDefault="005C3ED1">
            <w:pPr>
              <w:spacing w:after="0" w:line="240" w:lineRule="auto"/>
            </w:pPr>
            <w:r>
              <w:rPr>
                <w:sz w:val="13"/>
              </w:rPr>
              <w:t>0.9984</w:t>
            </w:r>
          </w:p>
        </w:tc>
        <w:tc>
          <w:tcPr>
            <w:tcW w:w="972" w:type="dxa"/>
          </w:tcPr>
          <w:p w14:paraId="08FF647F" w14:textId="77777777" w:rsidR="0037615C" w:rsidRDefault="005C3ED1">
            <w:pPr>
              <w:spacing w:after="0" w:line="240" w:lineRule="auto"/>
            </w:pPr>
            <w:r>
              <w:rPr>
                <w:sz w:val="13"/>
              </w:rPr>
              <w:t>0.994</w:t>
            </w:r>
          </w:p>
        </w:tc>
        <w:tc>
          <w:tcPr>
            <w:tcW w:w="833" w:type="dxa"/>
          </w:tcPr>
          <w:p w14:paraId="48BF18E7" w14:textId="77777777" w:rsidR="0037615C" w:rsidRDefault="005C3ED1">
            <w:pPr>
              <w:spacing w:after="0" w:line="240" w:lineRule="auto"/>
            </w:pPr>
            <w:r>
              <w:rPr>
                <w:sz w:val="13"/>
              </w:rPr>
              <w:t>0.9962</w:t>
            </w:r>
          </w:p>
        </w:tc>
        <w:tc>
          <w:tcPr>
            <w:tcW w:w="1389" w:type="dxa"/>
          </w:tcPr>
          <w:p w14:paraId="662B3BAB" w14:textId="77777777" w:rsidR="0037615C" w:rsidRDefault="005C3ED1">
            <w:pPr>
              <w:spacing w:after="0" w:line="240" w:lineRule="auto"/>
            </w:pPr>
            <w:r>
              <w:rPr>
                <w:sz w:val="13"/>
              </w:rPr>
              <w:t>0.9984</w:t>
            </w:r>
          </w:p>
        </w:tc>
      </w:tr>
      <w:tr w:rsidR="0037615C" w14:paraId="0BE9D5FF" w14:textId="77777777">
        <w:trPr>
          <w:jc w:val="center"/>
        </w:trPr>
        <w:tc>
          <w:tcPr>
            <w:tcW w:w="5277" w:type="dxa"/>
          </w:tcPr>
          <w:p w14:paraId="59790ACF" w14:textId="77777777" w:rsidR="0037615C" w:rsidRDefault="005C3ED1">
            <w:pPr>
              <w:spacing w:after="0" w:line="240" w:lineRule="auto"/>
            </w:pPr>
            <w:r>
              <w:rPr>
                <w:sz w:val="13"/>
              </w:rPr>
              <w:t>phiusiil (original code re-run)</w:t>
            </w:r>
          </w:p>
        </w:tc>
        <w:tc>
          <w:tcPr>
            <w:tcW w:w="4027" w:type="dxa"/>
          </w:tcPr>
          <w:p w14:paraId="13A08AA2" w14:textId="77777777" w:rsidR="0037615C" w:rsidRDefault="005C3ED1">
            <w:pPr>
              <w:spacing w:after="0" w:line="240" w:lineRule="auto"/>
            </w:pPr>
            <w:r>
              <w:rPr>
                <w:sz w:val="13"/>
              </w:rPr>
              <w:t>XGBoost</w:t>
            </w:r>
          </w:p>
        </w:tc>
        <w:tc>
          <w:tcPr>
            <w:tcW w:w="1250" w:type="dxa"/>
          </w:tcPr>
          <w:p w14:paraId="10F31DC1" w14:textId="77777777" w:rsidR="0037615C" w:rsidRDefault="005C3ED1">
            <w:pPr>
              <w:spacing w:after="0" w:line="240" w:lineRule="auto"/>
            </w:pPr>
            <w:r>
              <w:rPr>
                <w:sz w:val="13"/>
              </w:rPr>
              <w:t>0.9969</w:t>
            </w:r>
          </w:p>
        </w:tc>
        <w:tc>
          <w:tcPr>
            <w:tcW w:w="1389" w:type="dxa"/>
          </w:tcPr>
          <w:p w14:paraId="59C931BB" w14:textId="77777777" w:rsidR="0037615C" w:rsidRDefault="005C3ED1">
            <w:pPr>
              <w:spacing w:after="0" w:line="240" w:lineRule="auto"/>
            </w:pPr>
            <w:r>
              <w:rPr>
                <w:sz w:val="13"/>
              </w:rPr>
              <w:t>0.9992</w:t>
            </w:r>
          </w:p>
        </w:tc>
        <w:tc>
          <w:tcPr>
            <w:tcW w:w="972" w:type="dxa"/>
          </w:tcPr>
          <w:p w14:paraId="1685AAC1" w14:textId="77777777" w:rsidR="0037615C" w:rsidRDefault="005C3ED1">
            <w:pPr>
              <w:spacing w:after="0" w:line="240" w:lineRule="auto"/>
            </w:pPr>
            <w:r>
              <w:rPr>
                <w:sz w:val="13"/>
              </w:rPr>
              <w:t>0.9936</w:t>
            </w:r>
          </w:p>
        </w:tc>
        <w:tc>
          <w:tcPr>
            <w:tcW w:w="833" w:type="dxa"/>
          </w:tcPr>
          <w:p w14:paraId="20F45D18" w14:textId="77777777" w:rsidR="0037615C" w:rsidRDefault="005C3ED1">
            <w:pPr>
              <w:spacing w:after="0" w:line="240" w:lineRule="auto"/>
            </w:pPr>
            <w:r>
              <w:rPr>
                <w:sz w:val="13"/>
              </w:rPr>
              <w:t>0.9964</w:t>
            </w:r>
          </w:p>
        </w:tc>
        <w:tc>
          <w:tcPr>
            <w:tcW w:w="1389" w:type="dxa"/>
          </w:tcPr>
          <w:p w14:paraId="59A43749" w14:textId="77777777" w:rsidR="0037615C" w:rsidRDefault="005C3ED1">
            <w:pPr>
              <w:spacing w:after="0" w:line="240" w:lineRule="auto"/>
            </w:pPr>
            <w:r>
              <w:rPr>
                <w:sz w:val="13"/>
              </w:rPr>
              <w:t>0.9986</w:t>
            </w:r>
          </w:p>
        </w:tc>
      </w:tr>
      <w:tr w:rsidR="0037615C" w14:paraId="19627924" w14:textId="77777777">
        <w:trPr>
          <w:jc w:val="center"/>
        </w:trPr>
        <w:tc>
          <w:tcPr>
            <w:tcW w:w="5277" w:type="dxa"/>
          </w:tcPr>
          <w:p w14:paraId="24C34F63" w14:textId="77777777" w:rsidR="0037615C" w:rsidRDefault="005C3ED1">
            <w:pPr>
              <w:spacing w:after="0" w:line="240" w:lineRule="auto"/>
            </w:pPr>
            <w:r>
              <w:rPr>
                <w:sz w:val="13"/>
              </w:rPr>
              <w:t>phiusiil (original code re-run)</w:t>
            </w:r>
          </w:p>
        </w:tc>
        <w:tc>
          <w:tcPr>
            <w:tcW w:w="4027" w:type="dxa"/>
          </w:tcPr>
          <w:p w14:paraId="73C941D5" w14:textId="77777777" w:rsidR="0037615C" w:rsidRDefault="005C3ED1">
            <w:pPr>
              <w:spacing w:after="0" w:line="240" w:lineRule="auto"/>
            </w:pPr>
            <w:r>
              <w:rPr>
                <w:sz w:val="13"/>
              </w:rPr>
              <w:t>Weighted Soft-Voting Ensemble</w:t>
            </w:r>
          </w:p>
        </w:tc>
        <w:tc>
          <w:tcPr>
            <w:tcW w:w="1250" w:type="dxa"/>
          </w:tcPr>
          <w:p w14:paraId="0AEF836A" w14:textId="77777777" w:rsidR="0037615C" w:rsidRDefault="005C3ED1">
            <w:pPr>
              <w:spacing w:after="0" w:line="240" w:lineRule="auto"/>
            </w:pPr>
            <w:r>
              <w:rPr>
                <w:sz w:val="13"/>
              </w:rPr>
              <w:t>0.997</w:t>
            </w:r>
          </w:p>
        </w:tc>
        <w:tc>
          <w:tcPr>
            <w:tcW w:w="1389" w:type="dxa"/>
          </w:tcPr>
          <w:p w14:paraId="219136E0" w14:textId="77777777" w:rsidR="0037615C" w:rsidRDefault="005C3ED1">
            <w:pPr>
              <w:spacing w:after="0" w:line="240" w:lineRule="auto"/>
            </w:pPr>
            <w:r>
              <w:rPr>
                <w:sz w:val="13"/>
              </w:rPr>
              <w:t>0.9994</w:t>
            </w:r>
          </w:p>
        </w:tc>
        <w:tc>
          <w:tcPr>
            <w:tcW w:w="972" w:type="dxa"/>
          </w:tcPr>
          <w:p w14:paraId="5AF30025" w14:textId="77777777" w:rsidR="0037615C" w:rsidRDefault="005C3ED1">
            <w:pPr>
              <w:spacing w:after="0" w:line="240" w:lineRule="auto"/>
            </w:pPr>
            <w:r>
              <w:rPr>
                <w:sz w:val="13"/>
              </w:rPr>
              <w:t>0.9935</w:t>
            </w:r>
          </w:p>
        </w:tc>
        <w:tc>
          <w:tcPr>
            <w:tcW w:w="833" w:type="dxa"/>
          </w:tcPr>
          <w:p w14:paraId="3759844D" w14:textId="77777777" w:rsidR="0037615C" w:rsidRDefault="005C3ED1">
            <w:pPr>
              <w:spacing w:after="0" w:line="240" w:lineRule="auto"/>
            </w:pPr>
            <w:r>
              <w:rPr>
                <w:sz w:val="13"/>
              </w:rPr>
              <w:t>0.9965</w:t>
            </w:r>
          </w:p>
        </w:tc>
        <w:tc>
          <w:tcPr>
            <w:tcW w:w="1389" w:type="dxa"/>
          </w:tcPr>
          <w:p w14:paraId="0035574B" w14:textId="77777777" w:rsidR="0037615C" w:rsidRDefault="005C3ED1">
            <w:pPr>
              <w:spacing w:after="0" w:line="240" w:lineRule="auto"/>
            </w:pPr>
            <w:r>
              <w:rPr>
                <w:sz w:val="13"/>
              </w:rPr>
              <w:t>0.9988</w:t>
            </w:r>
          </w:p>
        </w:tc>
      </w:tr>
      <w:tr w:rsidR="0037615C" w14:paraId="6E255BFE" w14:textId="77777777">
        <w:trPr>
          <w:jc w:val="center"/>
        </w:trPr>
        <w:tc>
          <w:tcPr>
            <w:tcW w:w="5277" w:type="dxa"/>
          </w:tcPr>
          <w:p w14:paraId="71CE29F3" w14:textId="77777777" w:rsidR="0037615C" w:rsidRDefault="005C3ED1">
            <w:pPr>
              <w:spacing w:after="0" w:line="240" w:lineRule="auto"/>
            </w:pPr>
            <w:r>
              <w:rPr>
                <w:sz w:val="13"/>
              </w:rPr>
              <w:t>lineage253k (original code re-run)</w:t>
            </w:r>
          </w:p>
        </w:tc>
        <w:tc>
          <w:tcPr>
            <w:tcW w:w="4027" w:type="dxa"/>
          </w:tcPr>
          <w:p w14:paraId="0D2C4F9D" w14:textId="77777777" w:rsidR="0037615C" w:rsidRDefault="005C3ED1">
            <w:pPr>
              <w:spacing w:after="0" w:line="240" w:lineRule="auto"/>
            </w:pPr>
            <w:r>
              <w:rPr>
                <w:sz w:val="13"/>
              </w:rPr>
              <w:t>Logistic Regression</w:t>
            </w:r>
          </w:p>
        </w:tc>
        <w:tc>
          <w:tcPr>
            <w:tcW w:w="1250" w:type="dxa"/>
          </w:tcPr>
          <w:p w14:paraId="77F6FB25" w14:textId="77777777" w:rsidR="0037615C" w:rsidRDefault="005C3ED1">
            <w:pPr>
              <w:spacing w:after="0" w:line="240" w:lineRule="auto"/>
            </w:pPr>
            <w:r>
              <w:rPr>
                <w:sz w:val="13"/>
              </w:rPr>
              <w:t>0.7025</w:t>
            </w:r>
          </w:p>
        </w:tc>
        <w:tc>
          <w:tcPr>
            <w:tcW w:w="1389" w:type="dxa"/>
          </w:tcPr>
          <w:p w14:paraId="590DB4B9" w14:textId="77777777" w:rsidR="0037615C" w:rsidRDefault="005C3ED1">
            <w:pPr>
              <w:spacing w:after="0" w:line="240" w:lineRule="auto"/>
            </w:pPr>
            <w:r>
              <w:rPr>
                <w:sz w:val="13"/>
              </w:rPr>
              <w:t>0.7403</w:t>
            </w:r>
          </w:p>
        </w:tc>
        <w:tc>
          <w:tcPr>
            <w:tcW w:w="972" w:type="dxa"/>
          </w:tcPr>
          <w:p w14:paraId="7DDB07D4" w14:textId="77777777" w:rsidR="0037615C" w:rsidRDefault="005C3ED1">
            <w:pPr>
              <w:spacing w:after="0" w:line="240" w:lineRule="auto"/>
            </w:pPr>
            <w:r>
              <w:rPr>
                <w:sz w:val="13"/>
              </w:rPr>
              <w:t>0.6009</w:t>
            </w:r>
          </w:p>
        </w:tc>
        <w:tc>
          <w:tcPr>
            <w:tcW w:w="833" w:type="dxa"/>
          </w:tcPr>
          <w:p w14:paraId="56C83C10" w14:textId="77777777" w:rsidR="0037615C" w:rsidRDefault="005C3ED1">
            <w:pPr>
              <w:spacing w:after="0" w:line="240" w:lineRule="auto"/>
            </w:pPr>
            <w:r>
              <w:rPr>
                <w:sz w:val="13"/>
              </w:rPr>
              <w:t>0.6633</w:t>
            </w:r>
          </w:p>
        </w:tc>
        <w:tc>
          <w:tcPr>
            <w:tcW w:w="1389" w:type="dxa"/>
          </w:tcPr>
          <w:p w14:paraId="5AB508F4" w14:textId="77777777" w:rsidR="0037615C" w:rsidRDefault="005C3ED1">
            <w:pPr>
              <w:spacing w:after="0" w:line="240" w:lineRule="auto"/>
            </w:pPr>
            <w:r>
              <w:rPr>
                <w:sz w:val="13"/>
              </w:rPr>
              <w:t>0.805</w:t>
            </w:r>
          </w:p>
        </w:tc>
      </w:tr>
      <w:tr w:rsidR="0037615C" w14:paraId="540C0C21" w14:textId="77777777">
        <w:trPr>
          <w:jc w:val="center"/>
        </w:trPr>
        <w:tc>
          <w:tcPr>
            <w:tcW w:w="5277" w:type="dxa"/>
          </w:tcPr>
          <w:p w14:paraId="2A4719EF" w14:textId="77777777" w:rsidR="0037615C" w:rsidRDefault="005C3ED1">
            <w:pPr>
              <w:spacing w:after="0" w:line="240" w:lineRule="auto"/>
            </w:pPr>
            <w:r>
              <w:rPr>
                <w:sz w:val="13"/>
              </w:rPr>
              <w:t>lineage253k (original code re-run)</w:t>
            </w:r>
          </w:p>
        </w:tc>
        <w:tc>
          <w:tcPr>
            <w:tcW w:w="4027" w:type="dxa"/>
          </w:tcPr>
          <w:p w14:paraId="04BAA6A4" w14:textId="77777777" w:rsidR="0037615C" w:rsidRDefault="005C3ED1">
            <w:pPr>
              <w:spacing w:after="0" w:line="240" w:lineRule="auto"/>
            </w:pPr>
            <w:r>
              <w:rPr>
                <w:sz w:val="13"/>
              </w:rPr>
              <w:t>Random Forest</w:t>
            </w:r>
          </w:p>
        </w:tc>
        <w:tc>
          <w:tcPr>
            <w:tcW w:w="1250" w:type="dxa"/>
          </w:tcPr>
          <w:p w14:paraId="079799A1" w14:textId="77777777" w:rsidR="0037615C" w:rsidRDefault="005C3ED1">
            <w:pPr>
              <w:spacing w:after="0" w:line="240" w:lineRule="auto"/>
            </w:pPr>
            <w:r>
              <w:rPr>
                <w:sz w:val="13"/>
              </w:rPr>
              <w:t>0.8455</w:t>
            </w:r>
          </w:p>
        </w:tc>
        <w:tc>
          <w:tcPr>
            <w:tcW w:w="1389" w:type="dxa"/>
          </w:tcPr>
          <w:p w14:paraId="5DED63DE" w14:textId="77777777" w:rsidR="0037615C" w:rsidRDefault="005C3ED1">
            <w:pPr>
              <w:spacing w:after="0" w:line="240" w:lineRule="auto"/>
            </w:pPr>
            <w:r>
              <w:rPr>
                <w:sz w:val="13"/>
              </w:rPr>
              <w:t>0.8465</w:t>
            </w:r>
          </w:p>
        </w:tc>
        <w:tc>
          <w:tcPr>
            <w:tcW w:w="972" w:type="dxa"/>
          </w:tcPr>
          <w:p w14:paraId="771D2632" w14:textId="77777777" w:rsidR="0037615C" w:rsidRDefault="005C3ED1">
            <w:pPr>
              <w:spacing w:after="0" w:line="240" w:lineRule="auto"/>
            </w:pPr>
            <w:r>
              <w:rPr>
                <w:sz w:val="13"/>
              </w:rPr>
              <w:t>0.8346</w:t>
            </w:r>
          </w:p>
        </w:tc>
        <w:tc>
          <w:tcPr>
            <w:tcW w:w="833" w:type="dxa"/>
          </w:tcPr>
          <w:p w14:paraId="344F313E" w14:textId="77777777" w:rsidR="0037615C" w:rsidRDefault="005C3ED1">
            <w:pPr>
              <w:spacing w:after="0" w:line="240" w:lineRule="auto"/>
            </w:pPr>
            <w:r>
              <w:rPr>
                <w:sz w:val="13"/>
              </w:rPr>
              <w:t>0.8405</w:t>
            </w:r>
          </w:p>
        </w:tc>
        <w:tc>
          <w:tcPr>
            <w:tcW w:w="1389" w:type="dxa"/>
          </w:tcPr>
          <w:p w14:paraId="5D20F2B6" w14:textId="77777777" w:rsidR="0037615C" w:rsidRDefault="005C3ED1">
            <w:pPr>
              <w:spacing w:after="0" w:line="240" w:lineRule="auto"/>
            </w:pPr>
            <w:r>
              <w:rPr>
                <w:sz w:val="13"/>
              </w:rPr>
              <w:t>0.9239</w:t>
            </w:r>
          </w:p>
        </w:tc>
      </w:tr>
      <w:tr w:rsidR="0037615C" w14:paraId="7070751A" w14:textId="77777777">
        <w:trPr>
          <w:jc w:val="center"/>
        </w:trPr>
        <w:tc>
          <w:tcPr>
            <w:tcW w:w="5277" w:type="dxa"/>
          </w:tcPr>
          <w:p w14:paraId="6D3A29EC" w14:textId="77777777" w:rsidR="0037615C" w:rsidRDefault="005C3ED1">
            <w:pPr>
              <w:spacing w:after="0" w:line="240" w:lineRule="auto"/>
            </w:pPr>
            <w:r>
              <w:rPr>
                <w:sz w:val="13"/>
              </w:rPr>
              <w:t>lineage253k (original code re-run)</w:t>
            </w:r>
          </w:p>
        </w:tc>
        <w:tc>
          <w:tcPr>
            <w:tcW w:w="4027" w:type="dxa"/>
          </w:tcPr>
          <w:p w14:paraId="6B673E10" w14:textId="77777777" w:rsidR="0037615C" w:rsidRDefault="005C3ED1">
            <w:pPr>
              <w:spacing w:after="0" w:line="240" w:lineRule="auto"/>
            </w:pPr>
            <w:r>
              <w:rPr>
                <w:sz w:val="13"/>
              </w:rPr>
              <w:t>XGBoost</w:t>
            </w:r>
          </w:p>
        </w:tc>
        <w:tc>
          <w:tcPr>
            <w:tcW w:w="1250" w:type="dxa"/>
          </w:tcPr>
          <w:p w14:paraId="72C4EB6A" w14:textId="77777777" w:rsidR="0037615C" w:rsidRDefault="005C3ED1">
            <w:pPr>
              <w:spacing w:after="0" w:line="240" w:lineRule="auto"/>
            </w:pPr>
            <w:r>
              <w:rPr>
                <w:sz w:val="13"/>
              </w:rPr>
              <w:t>0.8406</w:t>
            </w:r>
          </w:p>
        </w:tc>
        <w:tc>
          <w:tcPr>
            <w:tcW w:w="1389" w:type="dxa"/>
          </w:tcPr>
          <w:p w14:paraId="0788283D" w14:textId="77777777" w:rsidR="0037615C" w:rsidRDefault="005C3ED1">
            <w:pPr>
              <w:spacing w:after="0" w:line="240" w:lineRule="auto"/>
            </w:pPr>
            <w:r>
              <w:rPr>
                <w:sz w:val="13"/>
              </w:rPr>
              <w:t>0.8542</w:t>
            </w:r>
          </w:p>
        </w:tc>
        <w:tc>
          <w:tcPr>
            <w:tcW w:w="972" w:type="dxa"/>
          </w:tcPr>
          <w:p w14:paraId="0D7C60D7" w14:textId="77777777" w:rsidR="0037615C" w:rsidRDefault="005C3ED1">
            <w:pPr>
              <w:spacing w:after="0" w:line="240" w:lineRule="auto"/>
            </w:pPr>
            <w:r>
              <w:rPr>
                <w:sz w:val="13"/>
              </w:rPr>
              <w:t>0.8117</w:t>
            </w:r>
          </w:p>
        </w:tc>
        <w:tc>
          <w:tcPr>
            <w:tcW w:w="833" w:type="dxa"/>
          </w:tcPr>
          <w:p w14:paraId="779BBFD0" w14:textId="77777777" w:rsidR="0037615C" w:rsidRDefault="005C3ED1">
            <w:pPr>
              <w:spacing w:after="0" w:line="240" w:lineRule="auto"/>
            </w:pPr>
            <w:r>
              <w:rPr>
                <w:sz w:val="13"/>
              </w:rPr>
              <w:t>0.8324</w:t>
            </w:r>
          </w:p>
        </w:tc>
        <w:tc>
          <w:tcPr>
            <w:tcW w:w="1389" w:type="dxa"/>
          </w:tcPr>
          <w:p w14:paraId="2D1A991B" w14:textId="77777777" w:rsidR="0037615C" w:rsidRDefault="005C3ED1">
            <w:pPr>
              <w:spacing w:after="0" w:line="240" w:lineRule="auto"/>
            </w:pPr>
            <w:r>
              <w:rPr>
                <w:sz w:val="13"/>
              </w:rPr>
              <w:t>0.9265</w:t>
            </w:r>
          </w:p>
        </w:tc>
      </w:tr>
      <w:tr w:rsidR="0037615C" w14:paraId="3F1F89EF" w14:textId="77777777">
        <w:trPr>
          <w:jc w:val="center"/>
        </w:trPr>
        <w:tc>
          <w:tcPr>
            <w:tcW w:w="5277" w:type="dxa"/>
          </w:tcPr>
          <w:p w14:paraId="25494D8C" w14:textId="77777777" w:rsidR="0037615C" w:rsidRDefault="005C3ED1">
            <w:pPr>
              <w:spacing w:after="0" w:line="240" w:lineRule="auto"/>
            </w:pPr>
            <w:r>
              <w:rPr>
                <w:sz w:val="13"/>
              </w:rPr>
              <w:t>lineage253k (original code re-run)</w:t>
            </w:r>
          </w:p>
        </w:tc>
        <w:tc>
          <w:tcPr>
            <w:tcW w:w="4027" w:type="dxa"/>
          </w:tcPr>
          <w:p w14:paraId="0830CB4E" w14:textId="77777777" w:rsidR="0037615C" w:rsidRDefault="005C3ED1">
            <w:pPr>
              <w:spacing w:after="0" w:line="240" w:lineRule="auto"/>
            </w:pPr>
            <w:r>
              <w:rPr>
                <w:sz w:val="13"/>
              </w:rPr>
              <w:t>Weighted Soft-Voting Ensemble</w:t>
            </w:r>
          </w:p>
        </w:tc>
        <w:tc>
          <w:tcPr>
            <w:tcW w:w="1250" w:type="dxa"/>
          </w:tcPr>
          <w:p w14:paraId="52F421D6" w14:textId="77777777" w:rsidR="0037615C" w:rsidRDefault="005C3ED1">
            <w:pPr>
              <w:spacing w:after="0" w:line="240" w:lineRule="auto"/>
            </w:pPr>
            <w:r>
              <w:rPr>
                <w:sz w:val="13"/>
              </w:rPr>
              <w:t>0.8484</w:t>
            </w:r>
          </w:p>
        </w:tc>
        <w:tc>
          <w:tcPr>
            <w:tcW w:w="1389" w:type="dxa"/>
          </w:tcPr>
          <w:p w14:paraId="7AC2F8EA" w14:textId="77777777" w:rsidR="0037615C" w:rsidRDefault="005C3ED1">
            <w:pPr>
              <w:spacing w:after="0" w:line="240" w:lineRule="auto"/>
            </w:pPr>
            <w:r>
              <w:rPr>
                <w:sz w:val="13"/>
              </w:rPr>
              <w:t>0.8529</w:t>
            </w:r>
          </w:p>
        </w:tc>
        <w:tc>
          <w:tcPr>
            <w:tcW w:w="972" w:type="dxa"/>
          </w:tcPr>
          <w:p w14:paraId="24D4119C" w14:textId="77777777" w:rsidR="0037615C" w:rsidRDefault="005C3ED1">
            <w:pPr>
              <w:spacing w:after="0" w:line="240" w:lineRule="auto"/>
            </w:pPr>
            <w:r>
              <w:rPr>
                <w:sz w:val="13"/>
              </w:rPr>
              <w:t>0.8328</w:t>
            </w:r>
          </w:p>
        </w:tc>
        <w:tc>
          <w:tcPr>
            <w:tcW w:w="833" w:type="dxa"/>
          </w:tcPr>
          <w:p w14:paraId="76B45706" w14:textId="77777777" w:rsidR="0037615C" w:rsidRDefault="005C3ED1">
            <w:pPr>
              <w:spacing w:after="0" w:line="240" w:lineRule="auto"/>
            </w:pPr>
            <w:r>
              <w:rPr>
                <w:sz w:val="13"/>
              </w:rPr>
              <w:t>0.8427</w:t>
            </w:r>
          </w:p>
        </w:tc>
        <w:tc>
          <w:tcPr>
            <w:tcW w:w="1389" w:type="dxa"/>
          </w:tcPr>
          <w:p w14:paraId="7F7B7AB6" w14:textId="77777777" w:rsidR="0037615C" w:rsidRDefault="005C3ED1">
            <w:pPr>
              <w:spacing w:after="0" w:line="240" w:lineRule="auto"/>
            </w:pPr>
            <w:r>
              <w:rPr>
                <w:sz w:val="13"/>
              </w:rPr>
              <w:t>0.9317</w:t>
            </w:r>
          </w:p>
        </w:tc>
      </w:tr>
    </w:tbl>
    <w:p w14:paraId="37FB6C5E" w14:textId="77777777" w:rsidR="0037615C" w:rsidRDefault="0037615C">
      <w:pPr>
        <w:spacing w:after="40"/>
      </w:pPr>
    </w:p>
    <w:p w14:paraId="4379241F" w14:textId="77777777" w:rsidR="0037615C" w:rsidRDefault="005C3ED1">
      <w:pPr>
        <w:pStyle w:val="Caption"/>
        <w:keepNext/>
        <w:jc w:val="center"/>
      </w:pPr>
      <w:r>
        <w:rPr>
          <w:b/>
        </w:rPr>
        <w:t xml:space="preserve">TABLE T3. </w:t>
      </w:r>
      <w:r>
        <w:t>In-distribution test performance: random vs grouped splits.</w:t>
      </w:r>
    </w:p>
    <w:tbl>
      <w:tblPr>
        <w:tblStyle w:val="TableGrid"/>
        <w:tblW w:w="0" w:type="auto"/>
        <w:jc w:val="center"/>
        <w:tblLayout w:type="fixed"/>
        <w:tblLook w:val="04A0" w:firstRow="1" w:lastRow="0" w:firstColumn="1" w:lastColumn="0" w:noHBand="0" w:noVBand="1"/>
      </w:tblPr>
      <w:tblGrid>
        <w:gridCol w:w="1291"/>
        <w:gridCol w:w="1056"/>
        <w:gridCol w:w="821"/>
        <w:gridCol w:w="939"/>
        <w:gridCol w:w="704"/>
        <w:gridCol w:w="2347"/>
        <w:gridCol w:w="1760"/>
        <w:gridCol w:w="1760"/>
        <w:gridCol w:w="1760"/>
        <w:gridCol w:w="1760"/>
        <w:gridCol w:w="939"/>
      </w:tblGrid>
      <w:tr w:rsidR="0037615C" w14:paraId="6DE7F740" w14:textId="77777777">
        <w:trPr>
          <w:tblHeader/>
          <w:jc w:val="center"/>
        </w:trPr>
        <w:tc>
          <w:tcPr>
            <w:tcW w:w="1291" w:type="dxa"/>
            <w:shd w:val="clear" w:color="auto" w:fill="D9E2F3"/>
          </w:tcPr>
          <w:p w14:paraId="196B882A" w14:textId="77777777" w:rsidR="0037615C" w:rsidRDefault="005C3ED1">
            <w:pPr>
              <w:spacing w:after="0"/>
            </w:pPr>
            <w:r>
              <w:rPr>
                <w:b/>
                <w:sz w:val="13"/>
              </w:rPr>
              <w:t>corpus</w:t>
            </w:r>
          </w:p>
        </w:tc>
        <w:tc>
          <w:tcPr>
            <w:tcW w:w="1056" w:type="dxa"/>
            <w:shd w:val="clear" w:color="auto" w:fill="D9E2F3"/>
          </w:tcPr>
          <w:p w14:paraId="4D537100" w14:textId="77777777" w:rsidR="0037615C" w:rsidRDefault="005C3ED1">
            <w:pPr>
              <w:spacing w:after="0"/>
            </w:pPr>
            <w:r>
              <w:rPr>
                <w:b/>
                <w:sz w:val="13"/>
              </w:rPr>
              <w:t>features</w:t>
            </w:r>
          </w:p>
        </w:tc>
        <w:tc>
          <w:tcPr>
            <w:tcW w:w="821" w:type="dxa"/>
            <w:shd w:val="clear" w:color="auto" w:fill="D9E2F3"/>
          </w:tcPr>
          <w:p w14:paraId="1522DA41" w14:textId="77777777" w:rsidR="0037615C" w:rsidRDefault="005C3ED1">
            <w:pPr>
              <w:spacing w:after="0"/>
            </w:pPr>
            <w:r>
              <w:rPr>
                <w:b/>
                <w:sz w:val="13"/>
              </w:rPr>
              <w:t>split</w:t>
            </w:r>
          </w:p>
        </w:tc>
        <w:tc>
          <w:tcPr>
            <w:tcW w:w="939" w:type="dxa"/>
            <w:shd w:val="clear" w:color="auto" w:fill="D9E2F3"/>
          </w:tcPr>
          <w:p w14:paraId="751BAD80" w14:textId="77777777" w:rsidR="0037615C" w:rsidRDefault="005C3ED1">
            <w:pPr>
              <w:spacing w:after="0"/>
            </w:pPr>
            <w:r>
              <w:rPr>
                <w:b/>
                <w:sz w:val="13"/>
              </w:rPr>
              <w:t>model</w:t>
            </w:r>
          </w:p>
        </w:tc>
        <w:tc>
          <w:tcPr>
            <w:tcW w:w="704" w:type="dxa"/>
            <w:shd w:val="clear" w:color="auto" w:fill="D9E2F3"/>
          </w:tcPr>
          <w:p w14:paraId="41DC090D" w14:textId="77777777" w:rsidR="0037615C" w:rsidRDefault="005C3ED1">
            <w:pPr>
              <w:spacing w:after="0"/>
            </w:pPr>
            <w:r>
              <w:rPr>
                <w:b/>
                <w:sz w:val="13"/>
              </w:rPr>
              <w:t>seeds</w:t>
            </w:r>
          </w:p>
        </w:tc>
        <w:tc>
          <w:tcPr>
            <w:tcW w:w="2347" w:type="dxa"/>
            <w:shd w:val="clear" w:color="auto" w:fill="D9E2F3"/>
          </w:tcPr>
          <w:p w14:paraId="315413D0" w14:textId="77777777" w:rsidR="0037615C" w:rsidRDefault="005C3ED1">
            <w:pPr>
              <w:spacing w:after="0"/>
            </w:pPr>
            <w:r>
              <w:rPr>
                <w:b/>
                <w:sz w:val="13"/>
              </w:rPr>
              <w:t>test_domain_overlap</w:t>
            </w:r>
          </w:p>
        </w:tc>
        <w:tc>
          <w:tcPr>
            <w:tcW w:w="1760" w:type="dxa"/>
            <w:shd w:val="clear" w:color="auto" w:fill="D9E2F3"/>
          </w:tcPr>
          <w:p w14:paraId="0188CF1C" w14:textId="77777777" w:rsidR="0037615C" w:rsidRDefault="005C3ED1">
            <w:pPr>
              <w:spacing w:after="0"/>
            </w:pPr>
            <w:r>
              <w:rPr>
                <w:b/>
                <w:sz w:val="13"/>
              </w:rPr>
              <w:t>roc_auc</w:t>
            </w:r>
          </w:p>
        </w:tc>
        <w:tc>
          <w:tcPr>
            <w:tcW w:w="1760" w:type="dxa"/>
            <w:shd w:val="clear" w:color="auto" w:fill="D9E2F3"/>
          </w:tcPr>
          <w:p w14:paraId="787E0FA7" w14:textId="77777777" w:rsidR="0037615C" w:rsidRDefault="005C3ED1">
            <w:pPr>
              <w:spacing w:after="0"/>
            </w:pPr>
            <w:r>
              <w:rPr>
                <w:b/>
                <w:sz w:val="13"/>
              </w:rPr>
              <w:t>f1@0.5</w:t>
            </w:r>
          </w:p>
        </w:tc>
        <w:tc>
          <w:tcPr>
            <w:tcW w:w="1760" w:type="dxa"/>
            <w:shd w:val="clear" w:color="auto" w:fill="D9E2F3"/>
          </w:tcPr>
          <w:p w14:paraId="172B7980" w14:textId="77777777" w:rsidR="0037615C" w:rsidRDefault="005C3ED1">
            <w:pPr>
              <w:spacing w:after="0"/>
            </w:pPr>
            <w:r>
              <w:rPr>
                <w:b/>
                <w:sz w:val="13"/>
              </w:rPr>
              <w:t>tpr@valFPR1%</w:t>
            </w:r>
          </w:p>
        </w:tc>
        <w:tc>
          <w:tcPr>
            <w:tcW w:w="1760" w:type="dxa"/>
            <w:shd w:val="clear" w:color="auto" w:fill="D9E2F3"/>
          </w:tcPr>
          <w:p w14:paraId="79E0DDDE" w14:textId="77777777" w:rsidR="0037615C" w:rsidRDefault="005C3ED1">
            <w:pPr>
              <w:spacing w:after="0"/>
            </w:pPr>
            <w:r>
              <w:rPr>
                <w:b/>
                <w:sz w:val="13"/>
              </w:rPr>
              <w:t>realised_fpr</w:t>
            </w:r>
          </w:p>
        </w:tc>
        <w:tc>
          <w:tcPr>
            <w:tcW w:w="939" w:type="dxa"/>
            <w:shd w:val="clear" w:color="auto" w:fill="D9E2F3"/>
          </w:tcPr>
          <w:p w14:paraId="42AC7A98" w14:textId="77777777" w:rsidR="0037615C" w:rsidRDefault="005C3ED1">
            <w:pPr>
              <w:spacing w:after="0"/>
            </w:pPr>
            <w:r>
              <w:rPr>
                <w:b/>
                <w:sz w:val="13"/>
              </w:rPr>
              <w:t>status</w:t>
            </w:r>
          </w:p>
        </w:tc>
      </w:tr>
      <w:tr w:rsidR="0037615C" w14:paraId="3A1406CA" w14:textId="77777777">
        <w:trPr>
          <w:jc w:val="center"/>
        </w:trPr>
        <w:tc>
          <w:tcPr>
            <w:tcW w:w="1291" w:type="dxa"/>
          </w:tcPr>
          <w:p w14:paraId="770550E0" w14:textId="77777777" w:rsidR="0037615C" w:rsidRDefault="005C3ED1">
            <w:pPr>
              <w:spacing w:after="0" w:line="240" w:lineRule="auto"/>
            </w:pPr>
            <w:r>
              <w:rPr>
                <w:sz w:val="13"/>
              </w:rPr>
              <w:t>phiusiil</w:t>
            </w:r>
          </w:p>
        </w:tc>
        <w:tc>
          <w:tcPr>
            <w:tcW w:w="1056" w:type="dxa"/>
          </w:tcPr>
          <w:p w14:paraId="21FCA0AE" w14:textId="77777777" w:rsidR="0037615C" w:rsidRDefault="005C3ED1">
            <w:pPr>
              <w:spacing w:after="0" w:line="240" w:lineRule="auto"/>
            </w:pPr>
            <w:r>
              <w:rPr>
                <w:sz w:val="13"/>
              </w:rPr>
              <w:t>b28</w:t>
            </w:r>
          </w:p>
        </w:tc>
        <w:tc>
          <w:tcPr>
            <w:tcW w:w="821" w:type="dxa"/>
          </w:tcPr>
          <w:p w14:paraId="73ACFE10" w14:textId="77777777" w:rsidR="0037615C" w:rsidRDefault="005C3ED1">
            <w:pPr>
              <w:spacing w:after="0" w:line="240" w:lineRule="auto"/>
            </w:pPr>
            <w:r>
              <w:rPr>
                <w:sz w:val="13"/>
              </w:rPr>
              <w:t>random</w:t>
            </w:r>
          </w:p>
        </w:tc>
        <w:tc>
          <w:tcPr>
            <w:tcW w:w="939" w:type="dxa"/>
          </w:tcPr>
          <w:p w14:paraId="4E9B9742" w14:textId="77777777" w:rsidR="0037615C" w:rsidRDefault="005C3ED1">
            <w:pPr>
              <w:spacing w:after="0" w:line="240" w:lineRule="auto"/>
            </w:pPr>
            <w:r>
              <w:rPr>
                <w:sz w:val="13"/>
              </w:rPr>
              <w:t>lr</w:t>
            </w:r>
          </w:p>
        </w:tc>
        <w:tc>
          <w:tcPr>
            <w:tcW w:w="704" w:type="dxa"/>
          </w:tcPr>
          <w:p w14:paraId="4206AB19" w14:textId="77777777" w:rsidR="0037615C" w:rsidRDefault="005C3ED1">
            <w:pPr>
              <w:spacing w:after="0" w:line="240" w:lineRule="auto"/>
            </w:pPr>
            <w:r>
              <w:rPr>
                <w:sz w:val="13"/>
              </w:rPr>
              <w:t>5</w:t>
            </w:r>
          </w:p>
        </w:tc>
        <w:tc>
          <w:tcPr>
            <w:tcW w:w="2347" w:type="dxa"/>
          </w:tcPr>
          <w:p w14:paraId="14DEBC0C" w14:textId="77777777" w:rsidR="0037615C" w:rsidRDefault="005C3ED1">
            <w:pPr>
              <w:spacing w:after="0" w:line="240" w:lineRule="auto"/>
            </w:pPr>
            <w:r>
              <w:rPr>
                <w:sz w:val="13"/>
              </w:rPr>
              <w:t>0.264 ± 0.002</w:t>
            </w:r>
          </w:p>
        </w:tc>
        <w:tc>
          <w:tcPr>
            <w:tcW w:w="1760" w:type="dxa"/>
          </w:tcPr>
          <w:p w14:paraId="3FE0C34B" w14:textId="77777777" w:rsidR="0037615C" w:rsidRDefault="005C3ED1">
            <w:pPr>
              <w:spacing w:after="0" w:line="240" w:lineRule="auto"/>
            </w:pPr>
            <w:r>
              <w:rPr>
                <w:sz w:val="13"/>
              </w:rPr>
              <w:t>0.9984 ± 0.0003</w:t>
            </w:r>
          </w:p>
        </w:tc>
        <w:tc>
          <w:tcPr>
            <w:tcW w:w="1760" w:type="dxa"/>
          </w:tcPr>
          <w:p w14:paraId="2CB0F129" w14:textId="77777777" w:rsidR="0037615C" w:rsidRDefault="005C3ED1">
            <w:pPr>
              <w:spacing w:after="0" w:line="240" w:lineRule="auto"/>
            </w:pPr>
            <w:r>
              <w:rPr>
                <w:sz w:val="13"/>
              </w:rPr>
              <w:t>0.9946 ± 0.0005</w:t>
            </w:r>
          </w:p>
        </w:tc>
        <w:tc>
          <w:tcPr>
            <w:tcW w:w="1760" w:type="dxa"/>
          </w:tcPr>
          <w:p w14:paraId="1B206E5D" w14:textId="77777777" w:rsidR="0037615C" w:rsidRDefault="005C3ED1">
            <w:pPr>
              <w:spacing w:after="0" w:line="240" w:lineRule="auto"/>
            </w:pPr>
            <w:r>
              <w:rPr>
                <w:sz w:val="13"/>
              </w:rPr>
              <w:t>0.9927 ± 0.0009</w:t>
            </w:r>
          </w:p>
        </w:tc>
        <w:tc>
          <w:tcPr>
            <w:tcW w:w="1760" w:type="dxa"/>
          </w:tcPr>
          <w:p w14:paraId="4636AFAA" w14:textId="77777777" w:rsidR="0037615C" w:rsidRDefault="005C3ED1">
            <w:pPr>
              <w:spacing w:after="0" w:line="240" w:lineRule="auto"/>
            </w:pPr>
            <w:r>
              <w:rPr>
                <w:sz w:val="13"/>
              </w:rPr>
              <w:t>0.0101 ± 0.0010</w:t>
            </w:r>
          </w:p>
        </w:tc>
        <w:tc>
          <w:tcPr>
            <w:tcW w:w="939" w:type="dxa"/>
          </w:tcPr>
          <w:p w14:paraId="3AFDEA58" w14:textId="77777777" w:rsidR="0037615C" w:rsidRDefault="005C3ED1">
            <w:pPr>
              <w:spacing w:after="0" w:line="240" w:lineRule="auto"/>
            </w:pPr>
            <w:r>
              <w:rPr>
                <w:sz w:val="13"/>
              </w:rPr>
              <w:t>complete</w:t>
            </w:r>
          </w:p>
        </w:tc>
      </w:tr>
      <w:tr w:rsidR="0037615C" w14:paraId="641DDA3D" w14:textId="77777777">
        <w:trPr>
          <w:jc w:val="center"/>
        </w:trPr>
        <w:tc>
          <w:tcPr>
            <w:tcW w:w="1291" w:type="dxa"/>
          </w:tcPr>
          <w:p w14:paraId="2D553E8A" w14:textId="77777777" w:rsidR="0037615C" w:rsidRDefault="005C3ED1">
            <w:pPr>
              <w:spacing w:after="0" w:line="240" w:lineRule="auto"/>
            </w:pPr>
            <w:r>
              <w:rPr>
                <w:sz w:val="13"/>
              </w:rPr>
              <w:t>phiusiil</w:t>
            </w:r>
          </w:p>
        </w:tc>
        <w:tc>
          <w:tcPr>
            <w:tcW w:w="1056" w:type="dxa"/>
          </w:tcPr>
          <w:p w14:paraId="3A4CEEBA" w14:textId="77777777" w:rsidR="0037615C" w:rsidRDefault="005C3ED1">
            <w:pPr>
              <w:spacing w:after="0" w:line="240" w:lineRule="auto"/>
            </w:pPr>
            <w:r>
              <w:rPr>
                <w:sz w:val="13"/>
              </w:rPr>
              <w:t>b28</w:t>
            </w:r>
          </w:p>
        </w:tc>
        <w:tc>
          <w:tcPr>
            <w:tcW w:w="821" w:type="dxa"/>
          </w:tcPr>
          <w:p w14:paraId="346F310F" w14:textId="77777777" w:rsidR="0037615C" w:rsidRDefault="005C3ED1">
            <w:pPr>
              <w:spacing w:after="0" w:line="240" w:lineRule="auto"/>
            </w:pPr>
            <w:r>
              <w:rPr>
                <w:sz w:val="13"/>
              </w:rPr>
              <w:t>random</w:t>
            </w:r>
          </w:p>
        </w:tc>
        <w:tc>
          <w:tcPr>
            <w:tcW w:w="939" w:type="dxa"/>
          </w:tcPr>
          <w:p w14:paraId="28B9DDF9" w14:textId="77777777" w:rsidR="0037615C" w:rsidRDefault="005C3ED1">
            <w:pPr>
              <w:spacing w:after="0" w:line="240" w:lineRule="auto"/>
            </w:pPr>
            <w:r>
              <w:rPr>
                <w:sz w:val="13"/>
              </w:rPr>
              <w:t>rf</w:t>
            </w:r>
          </w:p>
        </w:tc>
        <w:tc>
          <w:tcPr>
            <w:tcW w:w="704" w:type="dxa"/>
          </w:tcPr>
          <w:p w14:paraId="7D8564E8" w14:textId="77777777" w:rsidR="0037615C" w:rsidRDefault="005C3ED1">
            <w:pPr>
              <w:spacing w:after="0" w:line="240" w:lineRule="auto"/>
            </w:pPr>
            <w:r>
              <w:rPr>
                <w:sz w:val="13"/>
              </w:rPr>
              <w:t>5</w:t>
            </w:r>
          </w:p>
        </w:tc>
        <w:tc>
          <w:tcPr>
            <w:tcW w:w="2347" w:type="dxa"/>
          </w:tcPr>
          <w:p w14:paraId="017D151E" w14:textId="77777777" w:rsidR="0037615C" w:rsidRDefault="005C3ED1">
            <w:pPr>
              <w:spacing w:after="0" w:line="240" w:lineRule="auto"/>
            </w:pPr>
            <w:r>
              <w:rPr>
                <w:sz w:val="13"/>
              </w:rPr>
              <w:t>0.264 ± 0.002</w:t>
            </w:r>
          </w:p>
        </w:tc>
        <w:tc>
          <w:tcPr>
            <w:tcW w:w="1760" w:type="dxa"/>
          </w:tcPr>
          <w:p w14:paraId="369FC4B0" w14:textId="77777777" w:rsidR="0037615C" w:rsidRDefault="005C3ED1">
            <w:pPr>
              <w:spacing w:after="0" w:line="240" w:lineRule="auto"/>
            </w:pPr>
            <w:r>
              <w:rPr>
                <w:sz w:val="13"/>
              </w:rPr>
              <w:t>0.9984 ± 0.0002</w:t>
            </w:r>
          </w:p>
        </w:tc>
        <w:tc>
          <w:tcPr>
            <w:tcW w:w="1760" w:type="dxa"/>
          </w:tcPr>
          <w:p w14:paraId="2A4974E6" w14:textId="77777777" w:rsidR="0037615C" w:rsidRDefault="005C3ED1">
            <w:pPr>
              <w:spacing w:after="0" w:line="240" w:lineRule="auto"/>
            </w:pPr>
            <w:r>
              <w:rPr>
                <w:sz w:val="13"/>
              </w:rPr>
              <w:t>0.9962 ± 0.0005</w:t>
            </w:r>
          </w:p>
        </w:tc>
        <w:tc>
          <w:tcPr>
            <w:tcW w:w="1760" w:type="dxa"/>
          </w:tcPr>
          <w:p w14:paraId="5F165C24" w14:textId="77777777" w:rsidR="0037615C" w:rsidRDefault="005C3ED1">
            <w:pPr>
              <w:spacing w:after="0" w:line="240" w:lineRule="auto"/>
            </w:pPr>
            <w:r>
              <w:rPr>
                <w:sz w:val="13"/>
              </w:rPr>
              <w:t>0.9956 ± 0.0007</w:t>
            </w:r>
          </w:p>
        </w:tc>
        <w:tc>
          <w:tcPr>
            <w:tcW w:w="1760" w:type="dxa"/>
          </w:tcPr>
          <w:p w14:paraId="77D9C0F1" w14:textId="77777777" w:rsidR="0037615C" w:rsidRDefault="005C3ED1">
            <w:pPr>
              <w:spacing w:after="0" w:line="240" w:lineRule="auto"/>
            </w:pPr>
            <w:r>
              <w:rPr>
                <w:sz w:val="13"/>
              </w:rPr>
              <w:t>0.0094 ± 0.0007</w:t>
            </w:r>
          </w:p>
        </w:tc>
        <w:tc>
          <w:tcPr>
            <w:tcW w:w="939" w:type="dxa"/>
          </w:tcPr>
          <w:p w14:paraId="77CBE505" w14:textId="77777777" w:rsidR="0037615C" w:rsidRDefault="005C3ED1">
            <w:pPr>
              <w:spacing w:after="0" w:line="240" w:lineRule="auto"/>
            </w:pPr>
            <w:r>
              <w:rPr>
                <w:sz w:val="13"/>
              </w:rPr>
              <w:t>complete</w:t>
            </w:r>
          </w:p>
        </w:tc>
      </w:tr>
      <w:tr w:rsidR="0037615C" w14:paraId="3D7D83FE" w14:textId="77777777">
        <w:trPr>
          <w:jc w:val="center"/>
        </w:trPr>
        <w:tc>
          <w:tcPr>
            <w:tcW w:w="1291" w:type="dxa"/>
          </w:tcPr>
          <w:p w14:paraId="684A45E0" w14:textId="77777777" w:rsidR="0037615C" w:rsidRDefault="005C3ED1">
            <w:pPr>
              <w:spacing w:after="0" w:line="240" w:lineRule="auto"/>
            </w:pPr>
            <w:r>
              <w:rPr>
                <w:sz w:val="13"/>
              </w:rPr>
              <w:t>phiusiil</w:t>
            </w:r>
          </w:p>
        </w:tc>
        <w:tc>
          <w:tcPr>
            <w:tcW w:w="1056" w:type="dxa"/>
          </w:tcPr>
          <w:p w14:paraId="04679BEA" w14:textId="77777777" w:rsidR="0037615C" w:rsidRDefault="005C3ED1">
            <w:pPr>
              <w:spacing w:after="0" w:line="240" w:lineRule="auto"/>
            </w:pPr>
            <w:r>
              <w:rPr>
                <w:sz w:val="13"/>
              </w:rPr>
              <w:t>b28</w:t>
            </w:r>
          </w:p>
        </w:tc>
        <w:tc>
          <w:tcPr>
            <w:tcW w:w="821" w:type="dxa"/>
          </w:tcPr>
          <w:p w14:paraId="15D504F3" w14:textId="77777777" w:rsidR="0037615C" w:rsidRDefault="005C3ED1">
            <w:pPr>
              <w:spacing w:after="0" w:line="240" w:lineRule="auto"/>
            </w:pPr>
            <w:r>
              <w:rPr>
                <w:sz w:val="13"/>
              </w:rPr>
              <w:t>random</w:t>
            </w:r>
          </w:p>
        </w:tc>
        <w:tc>
          <w:tcPr>
            <w:tcW w:w="939" w:type="dxa"/>
          </w:tcPr>
          <w:p w14:paraId="282BA6CF" w14:textId="77777777" w:rsidR="0037615C" w:rsidRDefault="005C3ED1">
            <w:pPr>
              <w:spacing w:after="0" w:line="240" w:lineRule="auto"/>
            </w:pPr>
            <w:r>
              <w:rPr>
                <w:sz w:val="13"/>
              </w:rPr>
              <w:t>softvote</w:t>
            </w:r>
          </w:p>
        </w:tc>
        <w:tc>
          <w:tcPr>
            <w:tcW w:w="704" w:type="dxa"/>
          </w:tcPr>
          <w:p w14:paraId="2DAB2672" w14:textId="77777777" w:rsidR="0037615C" w:rsidRDefault="005C3ED1">
            <w:pPr>
              <w:spacing w:after="0" w:line="240" w:lineRule="auto"/>
            </w:pPr>
            <w:r>
              <w:rPr>
                <w:sz w:val="13"/>
              </w:rPr>
              <w:t>5</w:t>
            </w:r>
          </w:p>
        </w:tc>
        <w:tc>
          <w:tcPr>
            <w:tcW w:w="2347" w:type="dxa"/>
          </w:tcPr>
          <w:p w14:paraId="19EEB5B0" w14:textId="77777777" w:rsidR="0037615C" w:rsidRDefault="005C3ED1">
            <w:pPr>
              <w:spacing w:after="0" w:line="240" w:lineRule="auto"/>
            </w:pPr>
            <w:r>
              <w:rPr>
                <w:sz w:val="13"/>
              </w:rPr>
              <w:t>0.264 ± 0.002</w:t>
            </w:r>
          </w:p>
        </w:tc>
        <w:tc>
          <w:tcPr>
            <w:tcW w:w="1760" w:type="dxa"/>
          </w:tcPr>
          <w:p w14:paraId="75BCE558" w14:textId="77777777" w:rsidR="0037615C" w:rsidRDefault="005C3ED1">
            <w:pPr>
              <w:spacing w:after="0" w:line="240" w:lineRule="auto"/>
            </w:pPr>
            <w:r>
              <w:rPr>
                <w:sz w:val="13"/>
              </w:rPr>
              <w:t>0.9989 ± 0.0002</w:t>
            </w:r>
          </w:p>
        </w:tc>
        <w:tc>
          <w:tcPr>
            <w:tcW w:w="1760" w:type="dxa"/>
          </w:tcPr>
          <w:p w14:paraId="6AB75AF3" w14:textId="77777777" w:rsidR="0037615C" w:rsidRDefault="005C3ED1">
            <w:pPr>
              <w:spacing w:after="0" w:line="240" w:lineRule="auto"/>
            </w:pPr>
            <w:r>
              <w:rPr>
                <w:sz w:val="13"/>
              </w:rPr>
              <w:t>0.9964 ± 0.0006</w:t>
            </w:r>
          </w:p>
        </w:tc>
        <w:tc>
          <w:tcPr>
            <w:tcW w:w="1760" w:type="dxa"/>
          </w:tcPr>
          <w:p w14:paraId="17291165" w14:textId="77777777" w:rsidR="0037615C" w:rsidRDefault="005C3ED1">
            <w:pPr>
              <w:spacing w:after="0" w:line="240" w:lineRule="auto"/>
            </w:pPr>
            <w:r>
              <w:rPr>
                <w:sz w:val="13"/>
              </w:rPr>
              <w:t>0.9957 ± 0.0007</w:t>
            </w:r>
          </w:p>
        </w:tc>
        <w:tc>
          <w:tcPr>
            <w:tcW w:w="1760" w:type="dxa"/>
          </w:tcPr>
          <w:p w14:paraId="1D8CFF80" w14:textId="77777777" w:rsidR="0037615C" w:rsidRDefault="005C3ED1">
            <w:pPr>
              <w:spacing w:after="0" w:line="240" w:lineRule="auto"/>
            </w:pPr>
            <w:r>
              <w:rPr>
                <w:sz w:val="13"/>
              </w:rPr>
              <w:t>0.0098 ± 0.0010</w:t>
            </w:r>
          </w:p>
        </w:tc>
        <w:tc>
          <w:tcPr>
            <w:tcW w:w="939" w:type="dxa"/>
          </w:tcPr>
          <w:p w14:paraId="453280A1" w14:textId="77777777" w:rsidR="0037615C" w:rsidRDefault="005C3ED1">
            <w:pPr>
              <w:spacing w:after="0" w:line="240" w:lineRule="auto"/>
            </w:pPr>
            <w:r>
              <w:rPr>
                <w:sz w:val="13"/>
              </w:rPr>
              <w:t>complete</w:t>
            </w:r>
          </w:p>
        </w:tc>
      </w:tr>
      <w:tr w:rsidR="0037615C" w14:paraId="70130719" w14:textId="77777777">
        <w:trPr>
          <w:jc w:val="center"/>
        </w:trPr>
        <w:tc>
          <w:tcPr>
            <w:tcW w:w="1291" w:type="dxa"/>
          </w:tcPr>
          <w:p w14:paraId="133D8982" w14:textId="77777777" w:rsidR="0037615C" w:rsidRDefault="005C3ED1">
            <w:pPr>
              <w:spacing w:after="0" w:line="240" w:lineRule="auto"/>
            </w:pPr>
            <w:r>
              <w:rPr>
                <w:sz w:val="13"/>
              </w:rPr>
              <w:t>phiusiil</w:t>
            </w:r>
          </w:p>
        </w:tc>
        <w:tc>
          <w:tcPr>
            <w:tcW w:w="1056" w:type="dxa"/>
          </w:tcPr>
          <w:p w14:paraId="3AD0F8B9" w14:textId="77777777" w:rsidR="0037615C" w:rsidRDefault="005C3ED1">
            <w:pPr>
              <w:spacing w:after="0" w:line="240" w:lineRule="auto"/>
            </w:pPr>
            <w:r>
              <w:rPr>
                <w:sz w:val="13"/>
              </w:rPr>
              <w:t>b28</w:t>
            </w:r>
          </w:p>
        </w:tc>
        <w:tc>
          <w:tcPr>
            <w:tcW w:w="821" w:type="dxa"/>
          </w:tcPr>
          <w:p w14:paraId="7DE2A965" w14:textId="77777777" w:rsidR="0037615C" w:rsidRDefault="005C3ED1">
            <w:pPr>
              <w:spacing w:after="0" w:line="240" w:lineRule="auto"/>
            </w:pPr>
            <w:r>
              <w:rPr>
                <w:sz w:val="13"/>
              </w:rPr>
              <w:t>random</w:t>
            </w:r>
          </w:p>
        </w:tc>
        <w:tc>
          <w:tcPr>
            <w:tcW w:w="939" w:type="dxa"/>
          </w:tcPr>
          <w:p w14:paraId="7B897FE0" w14:textId="77777777" w:rsidR="0037615C" w:rsidRDefault="005C3ED1">
            <w:pPr>
              <w:spacing w:after="0" w:line="240" w:lineRule="auto"/>
            </w:pPr>
            <w:r>
              <w:rPr>
                <w:sz w:val="13"/>
              </w:rPr>
              <w:t>xgb</w:t>
            </w:r>
          </w:p>
        </w:tc>
        <w:tc>
          <w:tcPr>
            <w:tcW w:w="704" w:type="dxa"/>
          </w:tcPr>
          <w:p w14:paraId="64FB9BB3" w14:textId="77777777" w:rsidR="0037615C" w:rsidRDefault="005C3ED1">
            <w:pPr>
              <w:spacing w:after="0" w:line="240" w:lineRule="auto"/>
            </w:pPr>
            <w:r>
              <w:rPr>
                <w:sz w:val="13"/>
              </w:rPr>
              <w:t>5</w:t>
            </w:r>
          </w:p>
        </w:tc>
        <w:tc>
          <w:tcPr>
            <w:tcW w:w="2347" w:type="dxa"/>
          </w:tcPr>
          <w:p w14:paraId="23910E73" w14:textId="77777777" w:rsidR="0037615C" w:rsidRDefault="005C3ED1">
            <w:pPr>
              <w:spacing w:after="0" w:line="240" w:lineRule="auto"/>
            </w:pPr>
            <w:r>
              <w:rPr>
                <w:sz w:val="13"/>
              </w:rPr>
              <w:t>0.264 ± 0.002</w:t>
            </w:r>
          </w:p>
        </w:tc>
        <w:tc>
          <w:tcPr>
            <w:tcW w:w="1760" w:type="dxa"/>
          </w:tcPr>
          <w:p w14:paraId="0EE42540" w14:textId="77777777" w:rsidR="0037615C" w:rsidRDefault="005C3ED1">
            <w:pPr>
              <w:spacing w:after="0" w:line="240" w:lineRule="auto"/>
            </w:pPr>
            <w:r>
              <w:rPr>
                <w:sz w:val="13"/>
              </w:rPr>
              <w:t>0.9987 ± 0.0003</w:t>
            </w:r>
          </w:p>
        </w:tc>
        <w:tc>
          <w:tcPr>
            <w:tcW w:w="1760" w:type="dxa"/>
          </w:tcPr>
          <w:p w14:paraId="6175C910" w14:textId="77777777" w:rsidR="0037615C" w:rsidRDefault="005C3ED1">
            <w:pPr>
              <w:spacing w:after="0" w:line="240" w:lineRule="auto"/>
            </w:pPr>
            <w:r>
              <w:rPr>
                <w:sz w:val="13"/>
              </w:rPr>
              <w:t>0.9964 ± 0.0006</w:t>
            </w:r>
          </w:p>
        </w:tc>
        <w:tc>
          <w:tcPr>
            <w:tcW w:w="1760" w:type="dxa"/>
          </w:tcPr>
          <w:p w14:paraId="7EAF4938" w14:textId="77777777" w:rsidR="0037615C" w:rsidRDefault="005C3ED1">
            <w:pPr>
              <w:spacing w:after="0" w:line="240" w:lineRule="auto"/>
            </w:pPr>
            <w:r>
              <w:rPr>
                <w:sz w:val="13"/>
              </w:rPr>
              <w:t>0.9955 ± 0.0008</w:t>
            </w:r>
          </w:p>
        </w:tc>
        <w:tc>
          <w:tcPr>
            <w:tcW w:w="1760" w:type="dxa"/>
          </w:tcPr>
          <w:p w14:paraId="2598E474" w14:textId="77777777" w:rsidR="0037615C" w:rsidRDefault="005C3ED1">
            <w:pPr>
              <w:spacing w:after="0" w:line="240" w:lineRule="auto"/>
            </w:pPr>
            <w:r>
              <w:rPr>
                <w:sz w:val="13"/>
              </w:rPr>
              <w:t>0.0098 ± 0.0012</w:t>
            </w:r>
          </w:p>
        </w:tc>
        <w:tc>
          <w:tcPr>
            <w:tcW w:w="939" w:type="dxa"/>
          </w:tcPr>
          <w:p w14:paraId="7580FA66" w14:textId="77777777" w:rsidR="0037615C" w:rsidRDefault="005C3ED1">
            <w:pPr>
              <w:spacing w:after="0" w:line="240" w:lineRule="auto"/>
            </w:pPr>
            <w:r>
              <w:rPr>
                <w:sz w:val="13"/>
              </w:rPr>
              <w:t>complete</w:t>
            </w:r>
          </w:p>
        </w:tc>
      </w:tr>
      <w:tr w:rsidR="0037615C" w14:paraId="419C93D4" w14:textId="77777777">
        <w:trPr>
          <w:jc w:val="center"/>
        </w:trPr>
        <w:tc>
          <w:tcPr>
            <w:tcW w:w="1291" w:type="dxa"/>
          </w:tcPr>
          <w:p w14:paraId="25044797" w14:textId="77777777" w:rsidR="0037615C" w:rsidRDefault="005C3ED1">
            <w:pPr>
              <w:spacing w:after="0" w:line="240" w:lineRule="auto"/>
            </w:pPr>
            <w:r>
              <w:rPr>
                <w:sz w:val="13"/>
              </w:rPr>
              <w:t>phiusiil</w:t>
            </w:r>
          </w:p>
        </w:tc>
        <w:tc>
          <w:tcPr>
            <w:tcW w:w="1056" w:type="dxa"/>
          </w:tcPr>
          <w:p w14:paraId="303B28EC" w14:textId="77777777" w:rsidR="0037615C" w:rsidRDefault="005C3ED1">
            <w:pPr>
              <w:spacing w:after="0" w:line="240" w:lineRule="auto"/>
            </w:pPr>
            <w:r>
              <w:rPr>
                <w:sz w:val="13"/>
              </w:rPr>
              <w:t>b28</w:t>
            </w:r>
          </w:p>
        </w:tc>
        <w:tc>
          <w:tcPr>
            <w:tcW w:w="821" w:type="dxa"/>
          </w:tcPr>
          <w:p w14:paraId="689DC0FF" w14:textId="77777777" w:rsidR="0037615C" w:rsidRDefault="005C3ED1">
            <w:pPr>
              <w:spacing w:after="0" w:line="240" w:lineRule="auto"/>
            </w:pPr>
            <w:r>
              <w:rPr>
                <w:sz w:val="13"/>
              </w:rPr>
              <w:t>grouped</w:t>
            </w:r>
          </w:p>
        </w:tc>
        <w:tc>
          <w:tcPr>
            <w:tcW w:w="939" w:type="dxa"/>
          </w:tcPr>
          <w:p w14:paraId="0701D99F" w14:textId="77777777" w:rsidR="0037615C" w:rsidRDefault="005C3ED1">
            <w:pPr>
              <w:spacing w:after="0" w:line="240" w:lineRule="auto"/>
            </w:pPr>
            <w:r>
              <w:rPr>
                <w:sz w:val="13"/>
              </w:rPr>
              <w:t>lr</w:t>
            </w:r>
          </w:p>
        </w:tc>
        <w:tc>
          <w:tcPr>
            <w:tcW w:w="704" w:type="dxa"/>
          </w:tcPr>
          <w:p w14:paraId="6D065A36" w14:textId="77777777" w:rsidR="0037615C" w:rsidRDefault="005C3ED1">
            <w:pPr>
              <w:spacing w:after="0" w:line="240" w:lineRule="auto"/>
            </w:pPr>
            <w:r>
              <w:rPr>
                <w:sz w:val="13"/>
              </w:rPr>
              <w:t>5</w:t>
            </w:r>
          </w:p>
        </w:tc>
        <w:tc>
          <w:tcPr>
            <w:tcW w:w="2347" w:type="dxa"/>
          </w:tcPr>
          <w:p w14:paraId="27BFC553" w14:textId="77777777" w:rsidR="0037615C" w:rsidRDefault="005C3ED1">
            <w:pPr>
              <w:spacing w:after="0" w:line="240" w:lineRule="auto"/>
            </w:pPr>
            <w:r>
              <w:rPr>
                <w:sz w:val="13"/>
              </w:rPr>
              <w:t>0.000 ± 0.000</w:t>
            </w:r>
          </w:p>
        </w:tc>
        <w:tc>
          <w:tcPr>
            <w:tcW w:w="1760" w:type="dxa"/>
          </w:tcPr>
          <w:p w14:paraId="0301D6CD" w14:textId="77777777" w:rsidR="0037615C" w:rsidRDefault="005C3ED1">
            <w:pPr>
              <w:spacing w:after="0" w:line="240" w:lineRule="auto"/>
            </w:pPr>
            <w:r>
              <w:rPr>
                <w:sz w:val="13"/>
              </w:rPr>
              <w:t>0.9981 ± 0.0004</w:t>
            </w:r>
          </w:p>
        </w:tc>
        <w:tc>
          <w:tcPr>
            <w:tcW w:w="1760" w:type="dxa"/>
          </w:tcPr>
          <w:p w14:paraId="789A1B2F" w14:textId="77777777" w:rsidR="0037615C" w:rsidRDefault="005C3ED1">
            <w:pPr>
              <w:spacing w:after="0" w:line="240" w:lineRule="auto"/>
            </w:pPr>
            <w:r>
              <w:rPr>
                <w:sz w:val="13"/>
              </w:rPr>
              <w:t>0.9930 ± 0.0025</w:t>
            </w:r>
          </w:p>
        </w:tc>
        <w:tc>
          <w:tcPr>
            <w:tcW w:w="1760" w:type="dxa"/>
          </w:tcPr>
          <w:p w14:paraId="4B11DA6E" w14:textId="77777777" w:rsidR="0037615C" w:rsidRDefault="005C3ED1">
            <w:pPr>
              <w:spacing w:after="0" w:line="240" w:lineRule="auto"/>
            </w:pPr>
            <w:r>
              <w:rPr>
                <w:sz w:val="13"/>
              </w:rPr>
              <w:t>0.9915 ± 0.0022</w:t>
            </w:r>
          </w:p>
        </w:tc>
        <w:tc>
          <w:tcPr>
            <w:tcW w:w="1760" w:type="dxa"/>
          </w:tcPr>
          <w:p w14:paraId="06F57E37" w14:textId="77777777" w:rsidR="0037615C" w:rsidRDefault="005C3ED1">
            <w:pPr>
              <w:spacing w:after="0" w:line="240" w:lineRule="auto"/>
            </w:pPr>
            <w:r>
              <w:rPr>
                <w:sz w:val="13"/>
              </w:rPr>
              <w:t>0.0099 ± 0.0011</w:t>
            </w:r>
          </w:p>
        </w:tc>
        <w:tc>
          <w:tcPr>
            <w:tcW w:w="939" w:type="dxa"/>
          </w:tcPr>
          <w:p w14:paraId="12F7A5B4" w14:textId="77777777" w:rsidR="0037615C" w:rsidRDefault="005C3ED1">
            <w:pPr>
              <w:spacing w:after="0" w:line="240" w:lineRule="auto"/>
            </w:pPr>
            <w:r>
              <w:rPr>
                <w:sz w:val="13"/>
              </w:rPr>
              <w:t>complete</w:t>
            </w:r>
          </w:p>
        </w:tc>
      </w:tr>
      <w:tr w:rsidR="0037615C" w14:paraId="11439838" w14:textId="77777777">
        <w:trPr>
          <w:jc w:val="center"/>
        </w:trPr>
        <w:tc>
          <w:tcPr>
            <w:tcW w:w="1291" w:type="dxa"/>
          </w:tcPr>
          <w:p w14:paraId="2EDFF0A7" w14:textId="77777777" w:rsidR="0037615C" w:rsidRDefault="005C3ED1">
            <w:pPr>
              <w:spacing w:after="0" w:line="240" w:lineRule="auto"/>
            </w:pPr>
            <w:r>
              <w:rPr>
                <w:sz w:val="13"/>
              </w:rPr>
              <w:t>phiusiil</w:t>
            </w:r>
          </w:p>
        </w:tc>
        <w:tc>
          <w:tcPr>
            <w:tcW w:w="1056" w:type="dxa"/>
          </w:tcPr>
          <w:p w14:paraId="601FF8D4" w14:textId="77777777" w:rsidR="0037615C" w:rsidRDefault="005C3ED1">
            <w:pPr>
              <w:spacing w:after="0" w:line="240" w:lineRule="auto"/>
            </w:pPr>
            <w:r>
              <w:rPr>
                <w:sz w:val="13"/>
              </w:rPr>
              <w:t>b28</w:t>
            </w:r>
          </w:p>
        </w:tc>
        <w:tc>
          <w:tcPr>
            <w:tcW w:w="821" w:type="dxa"/>
          </w:tcPr>
          <w:p w14:paraId="4599C5C4" w14:textId="77777777" w:rsidR="0037615C" w:rsidRDefault="005C3ED1">
            <w:pPr>
              <w:spacing w:after="0" w:line="240" w:lineRule="auto"/>
            </w:pPr>
            <w:r>
              <w:rPr>
                <w:sz w:val="13"/>
              </w:rPr>
              <w:t>grouped</w:t>
            </w:r>
          </w:p>
        </w:tc>
        <w:tc>
          <w:tcPr>
            <w:tcW w:w="939" w:type="dxa"/>
          </w:tcPr>
          <w:p w14:paraId="3744C77F" w14:textId="77777777" w:rsidR="0037615C" w:rsidRDefault="005C3ED1">
            <w:pPr>
              <w:spacing w:after="0" w:line="240" w:lineRule="auto"/>
            </w:pPr>
            <w:r>
              <w:rPr>
                <w:sz w:val="13"/>
              </w:rPr>
              <w:t>rf</w:t>
            </w:r>
          </w:p>
        </w:tc>
        <w:tc>
          <w:tcPr>
            <w:tcW w:w="704" w:type="dxa"/>
          </w:tcPr>
          <w:p w14:paraId="64A61E10" w14:textId="77777777" w:rsidR="0037615C" w:rsidRDefault="005C3ED1">
            <w:pPr>
              <w:spacing w:after="0" w:line="240" w:lineRule="auto"/>
            </w:pPr>
            <w:r>
              <w:rPr>
                <w:sz w:val="13"/>
              </w:rPr>
              <w:t>5</w:t>
            </w:r>
          </w:p>
        </w:tc>
        <w:tc>
          <w:tcPr>
            <w:tcW w:w="2347" w:type="dxa"/>
          </w:tcPr>
          <w:p w14:paraId="53DC3E3A" w14:textId="77777777" w:rsidR="0037615C" w:rsidRDefault="005C3ED1">
            <w:pPr>
              <w:spacing w:after="0" w:line="240" w:lineRule="auto"/>
            </w:pPr>
            <w:r>
              <w:rPr>
                <w:sz w:val="13"/>
              </w:rPr>
              <w:t>0.000 ± 0.000</w:t>
            </w:r>
          </w:p>
        </w:tc>
        <w:tc>
          <w:tcPr>
            <w:tcW w:w="1760" w:type="dxa"/>
          </w:tcPr>
          <w:p w14:paraId="434C1EEC" w14:textId="77777777" w:rsidR="0037615C" w:rsidRDefault="005C3ED1">
            <w:pPr>
              <w:spacing w:after="0" w:line="240" w:lineRule="auto"/>
            </w:pPr>
            <w:r>
              <w:rPr>
                <w:sz w:val="13"/>
              </w:rPr>
              <w:t>0.9982 ± 0.0003</w:t>
            </w:r>
          </w:p>
        </w:tc>
        <w:tc>
          <w:tcPr>
            <w:tcW w:w="1760" w:type="dxa"/>
          </w:tcPr>
          <w:p w14:paraId="5A4B1422" w14:textId="77777777" w:rsidR="0037615C" w:rsidRDefault="005C3ED1">
            <w:pPr>
              <w:spacing w:after="0" w:line="240" w:lineRule="auto"/>
            </w:pPr>
            <w:r>
              <w:rPr>
                <w:sz w:val="13"/>
              </w:rPr>
              <w:t>0.9943 ± 0.0029</w:t>
            </w:r>
          </w:p>
        </w:tc>
        <w:tc>
          <w:tcPr>
            <w:tcW w:w="1760" w:type="dxa"/>
          </w:tcPr>
          <w:p w14:paraId="0D50325F" w14:textId="77777777" w:rsidR="0037615C" w:rsidRDefault="005C3ED1">
            <w:pPr>
              <w:spacing w:after="0" w:line="240" w:lineRule="auto"/>
            </w:pPr>
            <w:r>
              <w:rPr>
                <w:sz w:val="13"/>
              </w:rPr>
              <w:t>0.9940 ± 0.0021</w:t>
            </w:r>
          </w:p>
        </w:tc>
        <w:tc>
          <w:tcPr>
            <w:tcW w:w="1760" w:type="dxa"/>
          </w:tcPr>
          <w:p w14:paraId="58A92E11" w14:textId="77777777" w:rsidR="0037615C" w:rsidRDefault="005C3ED1">
            <w:pPr>
              <w:spacing w:after="0" w:line="240" w:lineRule="auto"/>
            </w:pPr>
            <w:r>
              <w:rPr>
                <w:sz w:val="13"/>
              </w:rPr>
              <w:t>0.0089 ± 0.0018</w:t>
            </w:r>
          </w:p>
        </w:tc>
        <w:tc>
          <w:tcPr>
            <w:tcW w:w="939" w:type="dxa"/>
          </w:tcPr>
          <w:p w14:paraId="6D592DEC" w14:textId="77777777" w:rsidR="0037615C" w:rsidRDefault="005C3ED1">
            <w:pPr>
              <w:spacing w:after="0" w:line="240" w:lineRule="auto"/>
            </w:pPr>
            <w:r>
              <w:rPr>
                <w:sz w:val="13"/>
              </w:rPr>
              <w:t>complete</w:t>
            </w:r>
          </w:p>
        </w:tc>
      </w:tr>
      <w:tr w:rsidR="0037615C" w14:paraId="1ED1F0CE" w14:textId="77777777">
        <w:trPr>
          <w:jc w:val="center"/>
        </w:trPr>
        <w:tc>
          <w:tcPr>
            <w:tcW w:w="1291" w:type="dxa"/>
          </w:tcPr>
          <w:p w14:paraId="69335BF5" w14:textId="77777777" w:rsidR="0037615C" w:rsidRDefault="005C3ED1">
            <w:pPr>
              <w:spacing w:after="0" w:line="240" w:lineRule="auto"/>
            </w:pPr>
            <w:r>
              <w:rPr>
                <w:sz w:val="13"/>
              </w:rPr>
              <w:t>phiusiil</w:t>
            </w:r>
          </w:p>
        </w:tc>
        <w:tc>
          <w:tcPr>
            <w:tcW w:w="1056" w:type="dxa"/>
          </w:tcPr>
          <w:p w14:paraId="725BA802" w14:textId="77777777" w:rsidR="0037615C" w:rsidRDefault="005C3ED1">
            <w:pPr>
              <w:spacing w:after="0" w:line="240" w:lineRule="auto"/>
            </w:pPr>
            <w:r>
              <w:rPr>
                <w:sz w:val="13"/>
              </w:rPr>
              <w:t>b28</w:t>
            </w:r>
          </w:p>
        </w:tc>
        <w:tc>
          <w:tcPr>
            <w:tcW w:w="821" w:type="dxa"/>
          </w:tcPr>
          <w:p w14:paraId="4149450B" w14:textId="77777777" w:rsidR="0037615C" w:rsidRDefault="005C3ED1">
            <w:pPr>
              <w:spacing w:after="0" w:line="240" w:lineRule="auto"/>
            </w:pPr>
            <w:r>
              <w:rPr>
                <w:sz w:val="13"/>
              </w:rPr>
              <w:t>grouped</w:t>
            </w:r>
          </w:p>
        </w:tc>
        <w:tc>
          <w:tcPr>
            <w:tcW w:w="939" w:type="dxa"/>
          </w:tcPr>
          <w:p w14:paraId="32EA9BA0" w14:textId="77777777" w:rsidR="0037615C" w:rsidRDefault="005C3ED1">
            <w:pPr>
              <w:spacing w:after="0" w:line="240" w:lineRule="auto"/>
            </w:pPr>
            <w:r>
              <w:rPr>
                <w:sz w:val="13"/>
              </w:rPr>
              <w:t>softvote</w:t>
            </w:r>
          </w:p>
        </w:tc>
        <w:tc>
          <w:tcPr>
            <w:tcW w:w="704" w:type="dxa"/>
          </w:tcPr>
          <w:p w14:paraId="6D6120CA" w14:textId="77777777" w:rsidR="0037615C" w:rsidRDefault="005C3ED1">
            <w:pPr>
              <w:spacing w:after="0" w:line="240" w:lineRule="auto"/>
            </w:pPr>
            <w:r>
              <w:rPr>
                <w:sz w:val="13"/>
              </w:rPr>
              <w:t>5</w:t>
            </w:r>
          </w:p>
        </w:tc>
        <w:tc>
          <w:tcPr>
            <w:tcW w:w="2347" w:type="dxa"/>
          </w:tcPr>
          <w:p w14:paraId="4233D327" w14:textId="77777777" w:rsidR="0037615C" w:rsidRDefault="005C3ED1">
            <w:pPr>
              <w:spacing w:after="0" w:line="240" w:lineRule="auto"/>
            </w:pPr>
            <w:r>
              <w:rPr>
                <w:sz w:val="13"/>
              </w:rPr>
              <w:t>0.000 ± 0.000</w:t>
            </w:r>
          </w:p>
        </w:tc>
        <w:tc>
          <w:tcPr>
            <w:tcW w:w="1760" w:type="dxa"/>
          </w:tcPr>
          <w:p w14:paraId="59385D0D" w14:textId="77777777" w:rsidR="0037615C" w:rsidRDefault="005C3ED1">
            <w:pPr>
              <w:spacing w:after="0" w:line="240" w:lineRule="auto"/>
            </w:pPr>
            <w:r>
              <w:rPr>
                <w:sz w:val="13"/>
              </w:rPr>
              <w:t>0.9987 ± 0.0002</w:t>
            </w:r>
          </w:p>
        </w:tc>
        <w:tc>
          <w:tcPr>
            <w:tcW w:w="1760" w:type="dxa"/>
          </w:tcPr>
          <w:p w14:paraId="6256AC6A" w14:textId="77777777" w:rsidR="0037615C" w:rsidRDefault="005C3ED1">
            <w:pPr>
              <w:spacing w:after="0" w:line="240" w:lineRule="auto"/>
            </w:pPr>
            <w:r>
              <w:rPr>
                <w:sz w:val="13"/>
              </w:rPr>
              <w:t>0.9947 ± 0.0027</w:t>
            </w:r>
          </w:p>
        </w:tc>
        <w:tc>
          <w:tcPr>
            <w:tcW w:w="1760" w:type="dxa"/>
          </w:tcPr>
          <w:p w14:paraId="32213F8B" w14:textId="77777777" w:rsidR="0037615C" w:rsidRDefault="005C3ED1">
            <w:pPr>
              <w:spacing w:after="0" w:line="240" w:lineRule="auto"/>
            </w:pPr>
            <w:r>
              <w:rPr>
                <w:sz w:val="13"/>
              </w:rPr>
              <w:t>0.9947 ± 0.0015</w:t>
            </w:r>
          </w:p>
        </w:tc>
        <w:tc>
          <w:tcPr>
            <w:tcW w:w="1760" w:type="dxa"/>
          </w:tcPr>
          <w:p w14:paraId="408F7397" w14:textId="77777777" w:rsidR="0037615C" w:rsidRDefault="005C3ED1">
            <w:pPr>
              <w:spacing w:after="0" w:line="240" w:lineRule="auto"/>
            </w:pPr>
            <w:r>
              <w:rPr>
                <w:sz w:val="13"/>
              </w:rPr>
              <w:t>0.0086 ± 0.0021</w:t>
            </w:r>
          </w:p>
        </w:tc>
        <w:tc>
          <w:tcPr>
            <w:tcW w:w="939" w:type="dxa"/>
          </w:tcPr>
          <w:p w14:paraId="5A523541" w14:textId="77777777" w:rsidR="0037615C" w:rsidRDefault="005C3ED1">
            <w:pPr>
              <w:spacing w:after="0" w:line="240" w:lineRule="auto"/>
            </w:pPr>
            <w:r>
              <w:rPr>
                <w:sz w:val="13"/>
              </w:rPr>
              <w:t>complete</w:t>
            </w:r>
          </w:p>
        </w:tc>
      </w:tr>
      <w:tr w:rsidR="0037615C" w14:paraId="02E2DB32" w14:textId="77777777">
        <w:trPr>
          <w:jc w:val="center"/>
        </w:trPr>
        <w:tc>
          <w:tcPr>
            <w:tcW w:w="1291" w:type="dxa"/>
          </w:tcPr>
          <w:p w14:paraId="770FE1C7" w14:textId="77777777" w:rsidR="0037615C" w:rsidRDefault="005C3ED1">
            <w:pPr>
              <w:spacing w:after="0" w:line="240" w:lineRule="auto"/>
            </w:pPr>
            <w:r>
              <w:rPr>
                <w:sz w:val="13"/>
              </w:rPr>
              <w:t>phiusiil</w:t>
            </w:r>
          </w:p>
        </w:tc>
        <w:tc>
          <w:tcPr>
            <w:tcW w:w="1056" w:type="dxa"/>
          </w:tcPr>
          <w:p w14:paraId="3755926B" w14:textId="77777777" w:rsidR="0037615C" w:rsidRDefault="005C3ED1">
            <w:pPr>
              <w:spacing w:after="0" w:line="240" w:lineRule="auto"/>
            </w:pPr>
            <w:r>
              <w:rPr>
                <w:sz w:val="13"/>
              </w:rPr>
              <w:t>b28</w:t>
            </w:r>
          </w:p>
        </w:tc>
        <w:tc>
          <w:tcPr>
            <w:tcW w:w="821" w:type="dxa"/>
          </w:tcPr>
          <w:p w14:paraId="68DEE7EA" w14:textId="77777777" w:rsidR="0037615C" w:rsidRDefault="005C3ED1">
            <w:pPr>
              <w:spacing w:after="0" w:line="240" w:lineRule="auto"/>
            </w:pPr>
            <w:r>
              <w:rPr>
                <w:sz w:val="13"/>
              </w:rPr>
              <w:t>grouped</w:t>
            </w:r>
          </w:p>
        </w:tc>
        <w:tc>
          <w:tcPr>
            <w:tcW w:w="939" w:type="dxa"/>
          </w:tcPr>
          <w:p w14:paraId="4A73DC11" w14:textId="77777777" w:rsidR="0037615C" w:rsidRDefault="005C3ED1">
            <w:pPr>
              <w:spacing w:after="0" w:line="240" w:lineRule="auto"/>
            </w:pPr>
            <w:r>
              <w:rPr>
                <w:sz w:val="13"/>
              </w:rPr>
              <w:t>xgb</w:t>
            </w:r>
          </w:p>
        </w:tc>
        <w:tc>
          <w:tcPr>
            <w:tcW w:w="704" w:type="dxa"/>
          </w:tcPr>
          <w:p w14:paraId="59CE4CC5" w14:textId="77777777" w:rsidR="0037615C" w:rsidRDefault="005C3ED1">
            <w:pPr>
              <w:spacing w:after="0" w:line="240" w:lineRule="auto"/>
            </w:pPr>
            <w:r>
              <w:rPr>
                <w:sz w:val="13"/>
              </w:rPr>
              <w:t>5</w:t>
            </w:r>
          </w:p>
        </w:tc>
        <w:tc>
          <w:tcPr>
            <w:tcW w:w="2347" w:type="dxa"/>
          </w:tcPr>
          <w:p w14:paraId="5A63FE2D" w14:textId="77777777" w:rsidR="0037615C" w:rsidRDefault="005C3ED1">
            <w:pPr>
              <w:spacing w:after="0" w:line="240" w:lineRule="auto"/>
            </w:pPr>
            <w:r>
              <w:rPr>
                <w:sz w:val="13"/>
              </w:rPr>
              <w:t>0.000 ± 0.000</w:t>
            </w:r>
          </w:p>
        </w:tc>
        <w:tc>
          <w:tcPr>
            <w:tcW w:w="1760" w:type="dxa"/>
          </w:tcPr>
          <w:p w14:paraId="491AF1AB" w14:textId="77777777" w:rsidR="0037615C" w:rsidRDefault="005C3ED1">
            <w:pPr>
              <w:spacing w:after="0" w:line="240" w:lineRule="auto"/>
            </w:pPr>
            <w:r>
              <w:rPr>
                <w:sz w:val="13"/>
              </w:rPr>
              <w:t>0.9986 ± 0.0003</w:t>
            </w:r>
          </w:p>
        </w:tc>
        <w:tc>
          <w:tcPr>
            <w:tcW w:w="1760" w:type="dxa"/>
          </w:tcPr>
          <w:p w14:paraId="29B6077C" w14:textId="77777777" w:rsidR="0037615C" w:rsidRDefault="005C3ED1">
            <w:pPr>
              <w:spacing w:after="0" w:line="240" w:lineRule="auto"/>
            </w:pPr>
            <w:r>
              <w:rPr>
                <w:sz w:val="13"/>
              </w:rPr>
              <w:t>0.9947 ± 0.0026</w:t>
            </w:r>
          </w:p>
        </w:tc>
        <w:tc>
          <w:tcPr>
            <w:tcW w:w="1760" w:type="dxa"/>
          </w:tcPr>
          <w:p w14:paraId="4749FC22" w14:textId="77777777" w:rsidR="0037615C" w:rsidRDefault="005C3ED1">
            <w:pPr>
              <w:spacing w:after="0" w:line="240" w:lineRule="auto"/>
            </w:pPr>
            <w:r>
              <w:rPr>
                <w:sz w:val="13"/>
              </w:rPr>
              <w:t>0.9945 ± 0.0013</w:t>
            </w:r>
          </w:p>
        </w:tc>
        <w:tc>
          <w:tcPr>
            <w:tcW w:w="1760" w:type="dxa"/>
          </w:tcPr>
          <w:p w14:paraId="7C5A8741" w14:textId="77777777" w:rsidR="0037615C" w:rsidRDefault="005C3ED1">
            <w:pPr>
              <w:spacing w:after="0" w:line="240" w:lineRule="auto"/>
            </w:pPr>
            <w:r>
              <w:rPr>
                <w:sz w:val="13"/>
              </w:rPr>
              <w:t>0.0091 ± 0.0012</w:t>
            </w:r>
          </w:p>
        </w:tc>
        <w:tc>
          <w:tcPr>
            <w:tcW w:w="939" w:type="dxa"/>
          </w:tcPr>
          <w:p w14:paraId="3803BFD3" w14:textId="77777777" w:rsidR="0037615C" w:rsidRDefault="005C3ED1">
            <w:pPr>
              <w:spacing w:after="0" w:line="240" w:lineRule="auto"/>
            </w:pPr>
            <w:r>
              <w:rPr>
                <w:sz w:val="13"/>
              </w:rPr>
              <w:t>complete</w:t>
            </w:r>
          </w:p>
        </w:tc>
      </w:tr>
      <w:tr w:rsidR="0037615C" w14:paraId="2C2665D7" w14:textId="77777777">
        <w:trPr>
          <w:jc w:val="center"/>
        </w:trPr>
        <w:tc>
          <w:tcPr>
            <w:tcW w:w="1291" w:type="dxa"/>
          </w:tcPr>
          <w:p w14:paraId="53FFC2F6" w14:textId="77777777" w:rsidR="0037615C" w:rsidRDefault="005C3ED1">
            <w:pPr>
              <w:spacing w:after="0" w:line="240" w:lineRule="auto"/>
            </w:pPr>
            <w:r>
              <w:rPr>
                <w:sz w:val="13"/>
              </w:rPr>
              <w:t>phiusiil</w:t>
            </w:r>
          </w:p>
        </w:tc>
        <w:tc>
          <w:tcPr>
            <w:tcW w:w="1056" w:type="dxa"/>
          </w:tcPr>
          <w:p w14:paraId="15E7413F" w14:textId="77777777" w:rsidR="0037615C" w:rsidRDefault="005C3ED1">
            <w:pPr>
              <w:spacing w:after="0" w:line="240" w:lineRule="auto"/>
            </w:pPr>
            <w:r>
              <w:rPr>
                <w:sz w:val="13"/>
              </w:rPr>
              <w:t>v2</w:t>
            </w:r>
          </w:p>
        </w:tc>
        <w:tc>
          <w:tcPr>
            <w:tcW w:w="821" w:type="dxa"/>
          </w:tcPr>
          <w:p w14:paraId="63BECB40" w14:textId="77777777" w:rsidR="0037615C" w:rsidRDefault="005C3ED1">
            <w:pPr>
              <w:spacing w:after="0" w:line="240" w:lineRule="auto"/>
            </w:pPr>
            <w:r>
              <w:rPr>
                <w:sz w:val="13"/>
              </w:rPr>
              <w:t>random</w:t>
            </w:r>
          </w:p>
        </w:tc>
        <w:tc>
          <w:tcPr>
            <w:tcW w:w="939" w:type="dxa"/>
          </w:tcPr>
          <w:p w14:paraId="29884D63" w14:textId="77777777" w:rsidR="0037615C" w:rsidRDefault="005C3ED1">
            <w:pPr>
              <w:spacing w:after="0" w:line="240" w:lineRule="auto"/>
            </w:pPr>
            <w:r>
              <w:rPr>
                <w:sz w:val="13"/>
              </w:rPr>
              <w:t>—</w:t>
            </w:r>
          </w:p>
        </w:tc>
        <w:tc>
          <w:tcPr>
            <w:tcW w:w="704" w:type="dxa"/>
          </w:tcPr>
          <w:p w14:paraId="6D0DA175" w14:textId="77777777" w:rsidR="0037615C" w:rsidRDefault="005C3ED1">
            <w:pPr>
              <w:spacing w:after="0" w:line="240" w:lineRule="auto"/>
            </w:pPr>
            <w:r>
              <w:rPr>
                <w:sz w:val="13"/>
              </w:rPr>
              <w:t>—</w:t>
            </w:r>
          </w:p>
        </w:tc>
        <w:tc>
          <w:tcPr>
            <w:tcW w:w="2347" w:type="dxa"/>
          </w:tcPr>
          <w:p w14:paraId="3EF8052F" w14:textId="77777777" w:rsidR="0037615C" w:rsidRDefault="005C3ED1">
            <w:pPr>
              <w:spacing w:after="0" w:line="240" w:lineRule="auto"/>
            </w:pPr>
            <w:r>
              <w:rPr>
                <w:sz w:val="13"/>
              </w:rPr>
              <w:t>—</w:t>
            </w:r>
          </w:p>
        </w:tc>
        <w:tc>
          <w:tcPr>
            <w:tcW w:w="1760" w:type="dxa"/>
          </w:tcPr>
          <w:p w14:paraId="4BEBA355" w14:textId="77777777" w:rsidR="0037615C" w:rsidRDefault="005C3ED1">
            <w:pPr>
              <w:spacing w:after="0" w:line="240" w:lineRule="auto"/>
            </w:pPr>
            <w:r>
              <w:rPr>
                <w:sz w:val="13"/>
              </w:rPr>
              <w:t>—</w:t>
            </w:r>
          </w:p>
        </w:tc>
        <w:tc>
          <w:tcPr>
            <w:tcW w:w="1760" w:type="dxa"/>
          </w:tcPr>
          <w:p w14:paraId="29E5C3C1" w14:textId="77777777" w:rsidR="0037615C" w:rsidRDefault="005C3ED1">
            <w:pPr>
              <w:spacing w:after="0" w:line="240" w:lineRule="auto"/>
            </w:pPr>
            <w:r>
              <w:rPr>
                <w:sz w:val="13"/>
              </w:rPr>
              <w:t>—</w:t>
            </w:r>
          </w:p>
        </w:tc>
        <w:tc>
          <w:tcPr>
            <w:tcW w:w="1760" w:type="dxa"/>
          </w:tcPr>
          <w:p w14:paraId="6E938EB7" w14:textId="77777777" w:rsidR="0037615C" w:rsidRDefault="005C3ED1">
            <w:pPr>
              <w:spacing w:after="0" w:line="240" w:lineRule="auto"/>
            </w:pPr>
            <w:r>
              <w:rPr>
                <w:sz w:val="13"/>
              </w:rPr>
              <w:t>—</w:t>
            </w:r>
          </w:p>
        </w:tc>
        <w:tc>
          <w:tcPr>
            <w:tcW w:w="1760" w:type="dxa"/>
          </w:tcPr>
          <w:p w14:paraId="2DD6E6E3" w14:textId="77777777" w:rsidR="0037615C" w:rsidRDefault="005C3ED1">
            <w:pPr>
              <w:spacing w:after="0" w:line="240" w:lineRule="auto"/>
            </w:pPr>
            <w:r>
              <w:rPr>
                <w:sz w:val="13"/>
              </w:rPr>
              <w:t>—</w:t>
            </w:r>
          </w:p>
        </w:tc>
        <w:tc>
          <w:tcPr>
            <w:tcW w:w="939" w:type="dxa"/>
          </w:tcPr>
          <w:p w14:paraId="2864553A" w14:textId="77777777" w:rsidR="0037615C" w:rsidRDefault="005C3ED1">
            <w:pPr>
              <w:spacing w:after="0" w:line="240" w:lineRule="auto"/>
            </w:pPr>
            <w:r>
              <w:rPr>
                <w:sz w:val="13"/>
              </w:rPr>
              <w:t>pending</w:t>
            </w:r>
          </w:p>
        </w:tc>
      </w:tr>
      <w:tr w:rsidR="0037615C" w14:paraId="5CD93FC0" w14:textId="77777777">
        <w:trPr>
          <w:jc w:val="center"/>
        </w:trPr>
        <w:tc>
          <w:tcPr>
            <w:tcW w:w="1291" w:type="dxa"/>
          </w:tcPr>
          <w:p w14:paraId="581DC5CA" w14:textId="77777777" w:rsidR="0037615C" w:rsidRDefault="005C3ED1">
            <w:pPr>
              <w:spacing w:after="0" w:line="240" w:lineRule="auto"/>
            </w:pPr>
            <w:r>
              <w:rPr>
                <w:sz w:val="13"/>
              </w:rPr>
              <w:t>phiusiil</w:t>
            </w:r>
          </w:p>
        </w:tc>
        <w:tc>
          <w:tcPr>
            <w:tcW w:w="1056" w:type="dxa"/>
          </w:tcPr>
          <w:p w14:paraId="0939CAAD" w14:textId="77777777" w:rsidR="0037615C" w:rsidRDefault="005C3ED1">
            <w:pPr>
              <w:spacing w:after="0" w:line="240" w:lineRule="auto"/>
            </w:pPr>
            <w:r>
              <w:rPr>
                <w:sz w:val="13"/>
              </w:rPr>
              <w:t>v2</w:t>
            </w:r>
          </w:p>
        </w:tc>
        <w:tc>
          <w:tcPr>
            <w:tcW w:w="821" w:type="dxa"/>
          </w:tcPr>
          <w:p w14:paraId="0920FEBB" w14:textId="77777777" w:rsidR="0037615C" w:rsidRDefault="005C3ED1">
            <w:pPr>
              <w:spacing w:after="0" w:line="240" w:lineRule="auto"/>
            </w:pPr>
            <w:r>
              <w:rPr>
                <w:sz w:val="13"/>
              </w:rPr>
              <w:t>grouped</w:t>
            </w:r>
          </w:p>
        </w:tc>
        <w:tc>
          <w:tcPr>
            <w:tcW w:w="939" w:type="dxa"/>
          </w:tcPr>
          <w:p w14:paraId="51D90208" w14:textId="77777777" w:rsidR="0037615C" w:rsidRDefault="005C3ED1">
            <w:pPr>
              <w:spacing w:after="0" w:line="240" w:lineRule="auto"/>
            </w:pPr>
            <w:r>
              <w:rPr>
                <w:sz w:val="13"/>
              </w:rPr>
              <w:t>—</w:t>
            </w:r>
          </w:p>
        </w:tc>
        <w:tc>
          <w:tcPr>
            <w:tcW w:w="704" w:type="dxa"/>
          </w:tcPr>
          <w:p w14:paraId="0D2FCC4B" w14:textId="77777777" w:rsidR="0037615C" w:rsidRDefault="005C3ED1">
            <w:pPr>
              <w:spacing w:after="0" w:line="240" w:lineRule="auto"/>
            </w:pPr>
            <w:r>
              <w:rPr>
                <w:sz w:val="13"/>
              </w:rPr>
              <w:t>—</w:t>
            </w:r>
          </w:p>
        </w:tc>
        <w:tc>
          <w:tcPr>
            <w:tcW w:w="2347" w:type="dxa"/>
          </w:tcPr>
          <w:p w14:paraId="7DBD157C" w14:textId="77777777" w:rsidR="0037615C" w:rsidRDefault="005C3ED1">
            <w:pPr>
              <w:spacing w:after="0" w:line="240" w:lineRule="auto"/>
            </w:pPr>
            <w:r>
              <w:rPr>
                <w:sz w:val="13"/>
              </w:rPr>
              <w:t>—</w:t>
            </w:r>
          </w:p>
        </w:tc>
        <w:tc>
          <w:tcPr>
            <w:tcW w:w="1760" w:type="dxa"/>
          </w:tcPr>
          <w:p w14:paraId="59EE37BF" w14:textId="77777777" w:rsidR="0037615C" w:rsidRDefault="005C3ED1">
            <w:pPr>
              <w:spacing w:after="0" w:line="240" w:lineRule="auto"/>
            </w:pPr>
            <w:r>
              <w:rPr>
                <w:sz w:val="13"/>
              </w:rPr>
              <w:t>—</w:t>
            </w:r>
          </w:p>
        </w:tc>
        <w:tc>
          <w:tcPr>
            <w:tcW w:w="1760" w:type="dxa"/>
          </w:tcPr>
          <w:p w14:paraId="22DD846A" w14:textId="77777777" w:rsidR="0037615C" w:rsidRDefault="005C3ED1">
            <w:pPr>
              <w:spacing w:after="0" w:line="240" w:lineRule="auto"/>
            </w:pPr>
            <w:r>
              <w:rPr>
                <w:sz w:val="13"/>
              </w:rPr>
              <w:t>—</w:t>
            </w:r>
          </w:p>
        </w:tc>
        <w:tc>
          <w:tcPr>
            <w:tcW w:w="1760" w:type="dxa"/>
          </w:tcPr>
          <w:p w14:paraId="272D8ACF" w14:textId="77777777" w:rsidR="0037615C" w:rsidRDefault="005C3ED1">
            <w:pPr>
              <w:spacing w:after="0" w:line="240" w:lineRule="auto"/>
            </w:pPr>
            <w:r>
              <w:rPr>
                <w:sz w:val="13"/>
              </w:rPr>
              <w:t>—</w:t>
            </w:r>
          </w:p>
        </w:tc>
        <w:tc>
          <w:tcPr>
            <w:tcW w:w="1760" w:type="dxa"/>
          </w:tcPr>
          <w:p w14:paraId="1932F8CC" w14:textId="77777777" w:rsidR="0037615C" w:rsidRDefault="005C3ED1">
            <w:pPr>
              <w:spacing w:after="0" w:line="240" w:lineRule="auto"/>
            </w:pPr>
            <w:r>
              <w:rPr>
                <w:sz w:val="13"/>
              </w:rPr>
              <w:t>—</w:t>
            </w:r>
          </w:p>
        </w:tc>
        <w:tc>
          <w:tcPr>
            <w:tcW w:w="939" w:type="dxa"/>
          </w:tcPr>
          <w:p w14:paraId="537F7C88" w14:textId="77777777" w:rsidR="0037615C" w:rsidRDefault="005C3ED1">
            <w:pPr>
              <w:spacing w:after="0" w:line="240" w:lineRule="auto"/>
            </w:pPr>
            <w:r>
              <w:rPr>
                <w:sz w:val="13"/>
              </w:rPr>
              <w:t>pending</w:t>
            </w:r>
          </w:p>
        </w:tc>
      </w:tr>
      <w:tr w:rsidR="0037615C" w14:paraId="16368C63" w14:textId="77777777">
        <w:trPr>
          <w:jc w:val="center"/>
        </w:trPr>
        <w:tc>
          <w:tcPr>
            <w:tcW w:w="1291" w:type="dxa"/>
          </w:tcPr>
          <w:p w14:paraId="156F9A7E" w14:textId="77777777" w:rsidR="0037615C" w:rsidRDefault="005C3ED1">
            <w:pPr>
              <w:spacing w:after="0" w:line="240" w:lineRule="auto"/>
            </w:pPr>
            <w:r>
              <w:rPr>
                <w:sz w:val="13"/>
              </w:rPr>
              <w:t>lineage253k</w:t>
            </w:r>
          </w:p>
        </w:tc>
        <w:tc>
          <w:tcPr>
            <w:tcW w:w="1056" w:type="dxa"/>
          </w:tcPr>
          <w:p w14:paraId="7586A345" w14:textId="77777777" w:rsidR="0037615C" w:rsidRDefault="005C3ED1">
            <w:pPr>
              <w:spacing w:after="0" w:line="240" w:lineRule="auto"/>
            </w:pPr>
            <w:r>
              <w:rPr>
                <w:sz w:val="13"/>
              </w:rPr>
              <w:t>b28</w:t>
            </w:r>
          </w:p>
        </w:tc>
        <w:tc>
          <w:tcPr>
            <w:tcW w:w="821" w:type="dxa"/>
          </w:tcPr>
          <w:p w14:paraId="4932838E" w14:textId="77777777" w:rsidR="0037615C" w:rsidRDefault="005C3ED1">
            <w:pPr>
              <w:spacing w:after="0" w:line="240" w:lineRule="auto"/>
            </w:pPr>
            <w:r>
              <w:rPr>
                <w:sz w:val="13"/>
              </w:rPr>
              <w:t>random</w:t>
            </w:r>
          </w:p>
        </w:tc>
        <w:tc>
          <w:tcPr>
            <w:tcW w:w="939" w:type="dxa"/>
          </w:tcPr>
          <w:p w14:paraId="31EDB13C" w14:textId="77777777" w:rsidR="0037615C" w:rsidRDefault="005C3ED1">
            <w:pPr>
              <w:spacing w:after="0" w:line="240" w:lineRule="auto"/>
            </w:pPr>
            <w:r>
              <w:rPr>
                <w:sz w:val="13"/>
              </w:rPr>
              <w:t>—</w:t>
            </w:r>
          </w:p>
        </w:tc>
        <w:tc>
          <w:tcPr>
            <w:tcW w:w="704" w:type="dxa"/>
          </w:tcPr>
          <w:p w14:paraId="06B50BB0" w14:textId="77777777" w:rsidR="0037615C" w:rsidRDefault="005C3ED1">
            <w:pPr>
              <w:spacing w:after="0" w:line="240" w:lineRule="auto"/>
            </w:pPr>
            <w:r>
              <w:rPr>
                <w:sz w:val="13"/>
              </w:rPr>
              <w:t>—</w:t>
            </w:r>
          </w:p>
        </w:tc>
        <w:tc>
          <w:tcPr>
            <w:tcW w:w="2347" w:type="dxa"/>
          </w:tcPr>
          <w:p w14:paraId="6A8E1DF3" w14:textId="77777777" w:rsidR="0037615C" w:rsidRDefault="005C3ED1">
            <w:pPr>
              <w:spacing w:after="0" w:line="240" w:lineRule="auto"/>
            </w:pPr>
            <w:r>
              <w:rPr>
                <w:sz w:val="13"/>
              </w:rPr>
              <w:t>—</w:t>
            </w:r>
          </w:p>
        </w:tc>
        <w:tc>
          <w:tcPr>
            <w:tcW w:w="1760" w:type="dxa"/>
          </w:tcPr>
          <w:p w14:paraId="691FEA43" w14:textId="77777777" w:rsidR="0037615C" w:rsidRDefault="005C3ED1">
            <w:pPr>
              <w:spacing w:after="0" w:line="240" w:lineRule="auto"/>
            </w:pPr>
            <w:r>
              <w:rPr>
                <w:sz w:val="13"/>
              </w:rPr>
              <w:t>—</w:t>
            </w:r>
          </w:p>
        </w:tc>
        <w:tc>
          <w:tcPr>
            <w:tcW w:w="1760" w:type="dxa"/>
          </w:tcPr>
          <w:p w14:paraId="086AF744" w14:textId="77777777" w:rsidR="0037615C" w:rsidRDefault="005C3ED1">
            <w:pPr>
              <w:spacing w:after="0" w:line="240" w:lineRule="auto"/>
            </w:pPr>
            <w:r>
              <w:rPr>
                <w:sz w:val="13"/>
              </w:rPr>
              <w:t>—</w:t>
            </w:r>
          </w:p>
        </w:tc>
        <w:tc>
          <w:tcPr>
            <w:tcW w:w="1760" w:type="dxa"/>
          </w:tcPr>
          <w:p w14:paraId="0A9CA6E6" w14:textId="77777777" w:rsidR="0037615C" w:rsidRDefault="005C3ED1">
            <w:pPr>
              <w:spacing w:after="0" w:line="240" w:lineRule="auto"/>
            </w:pPr>
            <w:r>
              <w:rPr>
                <w:sz w:val="13"/>
              </w:rPr>
              <w:t>—</w:t>
            </w:r>
          </w:p>
        </w:tc>
        <w:tc>
          <w:tcPr>
            <w:tcW w:w="1760" w:type="dxa"/>
          </w:tcPr>
          <w:p w14:paraId="36BB8C10" w14:textId="77777777" w:rsidR="0037615C" w:rsidRDefault="005C3ED1">
            <w:pPr>
              <w:spacing w:after="0" w:line="240" w:lineRule="auto"/>
            </w:pPr>
            <w:r>
              <w:rPr>
                <w:sz w:val="13"/>
              </w:rPr>
              <w:t>—</w:t>
            </w:r>
          </w:p>
        </w:tc>
        <w:tc>
          <w:tcPr>
            <w:tcW w:w="939" w:type="dxa"/>
          </w:tcPr>
          <w:p w14:paraId="53F918BA" w14:textId="77777777" w:rsidR="0037615C" w:rsidRDefault="005C3ED1">
            <w:pPr>
              <w:spacing w:after="0" w:line="240" w:lineRule="auto"/>
            </w:pPr>
            <w:r>
              <w:rPr>
                <w:sz w:val="13"/>
              </w:rPr>
              <w:t>pending</w:t>
            </w:r>
          </w:p>
        </w:tc>
      </w:tr>
      <w:tr w:rsidR="0037615C" w14:paraId="0978BA77" w14:textId="77777777">
        <w:trPr>
          <w:jc w:val="center"/>
        </w:trPr>
        <w:tc>
          <w:tcPr>
            <w:tcW w:w="1291" w:type="dxa"/>
          </w:tcPr>
          <w:p w14:paraId="45B46C42" w14:textId="77777777" w:rsidR="0037615C" w:rsidRDefault="005C3ED1">
            <w:pPr>
              <w:spacing w:after="0" w:line="240" w:lineRule="auto"/>
            </w:pPr>
            <w:r>
              <w:rPr>
                <w:sz w:val="13"/>
              </w:rPr>
              <w:t>lineage253k</w:t>
            </w:r>
          </w:p>
        </w:tc>
        <w:tc>
          <w:tcPr>
            <w:tcW w:w="1056" w:type="dxa"/>
          </w:tcPr>
          <w:p w14:paraId="35AA05F4" w14:textId="77777777" w:rsidR="0037615C" w:rsidRDefault="005C3ED1">
            <w:pPr>
              <w:spacing w:after="0" w:line="240" w:lineRule="auto"/>
            </w:pPr>
            <w:r>
              <w:rPr>
                <w:sz w:val="13"/>
              </w:rPr>
              <w:t>b28</w:t>
            </w:r>
          </w:p>
        </w:tc>
        <w:tc>
          <w:tcPr>
            <w:tcW w:w="821" w:type="dxa"/>
          </w:tcPr>
          <w:p w14:paraId="56B343A5" w14:textId="77777777" w:rsidR="0037615C" w:rsidRDefault="005C3ED1">
            <w:pPr>
              <w:spacing w:after="0" w:line="240" w:lineRule="auto"/>
            </w:pPr>
            <w:r>
              <w:rPr>
                <w:sz w:val="13"/>
              </w:rPr>
              <w:t>grouped</w:t>
            </w:r>
          </w:p>
        </w:tc>
        <w:tc>
          <w:tcPr>
            <w:tcW w:w="939" w:type="dxa"/>
          </w:tcPr>
          <w:p w14:paraId="36370143" w14:textId="77777777" w:rsidR="0037615C" w:rsidRDefault="005C3ED1">
            <w:pPr>
              <w:spacing w:after="0" w:line="240" w:lineRule="auto"/>
            </w:pPr>
            <w:r>
              <w:rPr>
                <w:sz w:val="13"/>
              </w:rPr>
              <w:t>—</w:t>
            </w:r>
          </w:p>
        </w:tc>
        <w:tc>
          <w:tcPr>
            <w:tcW w:w="704" w:type="dxa"/>
          </w:tcPr>
          <w:p w14:paraId="77382587" w14:textId="77777777" w:rsidR="0037615C" w:rsidRDefault="005C3ED1">
            <w:pPr>
              <w:spacing w:after="0" w:line="240" w:lineRule="auto"/>
            </w:pPr>
            <w:r>
              <w:rPr>
                <w:sz w:val="13"/>
              </w:rPr>
              <w:t>—</w:t>
            </w:r>
          </w:p>
        </w:tc>
        <w:tc>
          <w:tcPr>
            <w:tcW w:w="2347" w:type="dxa"/>
          </w:tcPr>
          <w:p w14:paraId="4004A31B" w14:textId="77777777" w:rsidR="0037615C" w:rsidRDefault="005C3ED1">
            <w:pPr>
              <w:spacing w:after="0" w:line="240" w:lineRule="auto"/>
            </w:pPr>
            <w:r>
              <w:rPr>
                <w:sz w:val="13"/>
              </w:rPr>
              <w:t>—</w:t>
            </w:r>
          </w:p>
        </w:tc>
        <w:tc>
          <w:tcPr>
            <w:tcW w:w="1760" w:type="dxa"/>
          </w:tcPr>
          <w:p w14:paraId="0CF20E6A" w14:textId="77777777" w:rsidR="0037615C" w:rsidRDefault="005C3ED1">
            <w:pPr>
              <w:spacing w:after="0" w:line="240" w:lineRule="auto"/>
            </w:pPr>
            <w:r>
              <w:rPr>
                <w:sz w:val="13"/>
              </w:rPr>
              <w:t>—</w:t>
            </w:r>
          </w:p>
        </w:tc>
        <w:tc>
          <w:tcPr>
            <w:tcW w:w="1760" w:type="dxa"/>
          </w:tcPr>
          <w:p w14:paraId="3D1FB68D" w14:textId="77777777" w:rsidR="0037615C" w:rsidRDefault="005C3ED1">
            <w:pPr>
              <w:spacing w:after="0" w:line="240" w:lineRule="auto"/>
            </w:pPr>
            <w:r>
              <w:rPr>
                <w:sz w:val="13"/>
              </w:rPr>
              <w:t>—</w:t>
            </w:r>
          </w:p>
        </w:tc>
        <w:tc>
          <w:tcPr>
            <w:tcW w:w="1760" w:type="dxa"/>
          </w:tcPr>
          <w:p w14:paraId="04AB01FD" w14:textId="77777777" w:rsidR="0037615C" w:rsidRDefault="005C3ED1">
            <w:pPr>
              <w:spacing w:after="0" w:line="240" w:lineRule="auto"/>
            </w:pPr>
            <w:r>
              <w:rPr>
                <w:sz w:val="13"/>
              </w:rPr>
              <w:t>—</w:t>
            </w:r>
          </w:p>
        </w:tc>
        <w:tc>
          <w:tcPr>
            <w:tcW w:w="1760" w:type="dxa"/>
          </w:tcPr>
          <w:p w14:paraId="2F77F451" w14:textId="77777777" w:rsidR="0037615C" w:rsidRDefault="005C3ED1">
            <w:pPr>
              <w:spacing w:after="0" w:line="240" w:lineRule="auto"/>
            </w:pPr>
            <w:r>
              <w:rPr>
                <w:sz w:val="13"/>
              </w:rPr>
              <w:t>—</w:t>
            </w:r>
          </w:p>
        </w:tc>
        <w:tc>
          <w:tcPr>
            <w:tcW w:w="939" w:type="dxa"/>
          </w:tcPr>
          <w:p w14:paraId="27E4A41D" w14:textId="77777777" w:rsidR="0037615C" w:rsidRDefault="005C3ED1">
            <w:pPr>
              <w:spacing w:after="0" w:line="240" w:lineRule="auto"/>
            </w:pPr>
            <w:r>
              <w:rPr>
                <w:sz w:val="13"/>
              </w:rPr>
              <w:t>pending</w:t>
            </w:r>
          </w:p>
        </w:tc>
      </w:tr>
      <w:tr w:rsidR="0037615C" w14:paraId="1883283C" w14:textId="77777777">
        <w:trPr>
          <w:jc w:val="center"/>
        </w:trPr>
        <w:tc>
          <w:tcPr>
            <w:tcW w:w="1291" w:type="dxa"/>
          </w:tcPr>
          <w:p w14:paraId="7796171B" w14:textId="77777777" w:rsidR="0037615C" w:rsidRDefault="005C3ED1">
            <w:pPr>
              <w:spacing w:after="0" w:line="240" w:lineRule="auto"/>
            </w:pPr>
            <w:r>
              <w:rPr>
                <w:sz w:val="13"/>
              </w:rPr>
              <w:t>lineage253k</w:t>
            </w:r>
          </w:p>
        </w:tc>
        <w:tc>
          <w:tcPr>
            <w:tcW w:w="1056" w:type="dxa"/>
          </w:tcPr>
          <w:p w14:paraId="540169A2" w14:textId="77777777" w:rsidR="0037615C" w:rsidRDefault="005C3ED1">
            <w:pPr>
              <w:spacing w:after="0" w:line="240" w:lineRule="auto"/>
            </w:pPr>
            <w:r>
              <w:rPr>
                <w:sz w:val="13"/>
              </w:rPr>
              <w:t>v2</w:t>
            </w:r>
          </w:p>
        </w:tc>
        <w:tc>
          <w:tcPr>
            <w:tcW w:w="821" w:type="dxa"/>
          </w:tcPr>
          <w:p w14:paraId="553E4B62" w14:textId="77777777" w:rsidR="0037615C" w:rsidRDefault="005C3ED1">
            <w:pPr>
              <w:spacing w:after="0" w:line="240" w:lineRule="auto"/>
            </w:pPr>
            <w:r>
              <w:rPr>
                <w:sz w:val="13"/>
              </w:rPr>
              <w:t>random</w:t>
            </w:r>
          </w:p>
        </w:tc>
        <w:tc>
          <w:tcPr>
            <w:tcW w:w="939" w:type="dxa"/>
          </w:tcPr>
          <w:p w14:paraId="51DEDF25" w14:textId="77777777" w:rsidR="0037615C" w:rsidRDefault="005C3ED1">
            <w:pPr>
              <w:spacing w:after="0" w:line="240" w:lineRule="auto"/>
            </w:pPr>
            <w:r>
              <w:rPr>
                <w:sz w:val="13"/>
              </w:rPr>
              <w:t>—</w:t>
            </w:r>
          </w:p>
        </w:tc>
        <w:tc>
          <w:tcPr>
            <w:tcW w:w="704" w:type="dxa"/>
          </w:tcPr>
          <w:p w14:paraId="6E236189" w14:textId="77777777" w:rsidR="0037615C" w:rsidRDefault="005C3ED1">
            <w:pPr>
              <w:spacing w:after="0" w:line="240" w:lineRule="auto"/>
            </w:pPr>
            <w:r>
              <w:rPr>
                <w:sz w:val="13"/>
              </w:rPr>
              <w:t>—</w:t>
            </w:r>
          </w:p>
        </w:tc>
        <w:tc>
          <w:tcPr>
            <w:tcW w:w="2347" w:type="dxa"/>
          </w:tcPr>
          <w:p w14:paraId="5E61AF77" w14:textId="77777777" w:rsidR="0037615C" w:rsidRDefault="005C3ED1">
            <w:pPr>
              <w:spacing w:after="0" w:line="240" w:lineRule="auto"/>
            </w:pPr>
            <w:r>
              <w:rPr>
                <w:sz w:val="13"/>
              </w:rPr>
              <w:t>—</w:t>
            </w:r>
          </w:p>
        </w:tc>
        <w:tc>
          <w:tcPr>
            <w:tcW w:w="1760" w:type="dxa"/>
          </w:tcPr>
          <w:p w14:paraId="64955B3E" w14:textId="77777777" w:rsidR="0037615C" w:rsidRDefault="005C3ED1">
            <w:pPr>
              <w:spacing w:after="0" w:line="240" w:lineRule="auto"/>
            </w:pPr>
            <w:r>
              <w:rPr>
                <w:sz w:val="13"/>
              </w:rPr>
              <w:t>—</w:t>
            </w:r>
          </w:p>
        </w:tc>
        <w:tc>
          <w:tcPr>
            <w:tcW w:w="1760" w:type="dxa"/>
          </w:tcPr>
          <w:p w14:paraId="50DA52C2" w14:textId="77777777" w:rsidR="0037615C" w:rsidRDefault="005C3ED1">
            <w:pPr>
              <w:spacing w:after="0" w:line="240" w:lineRule="auto"/>
            </w:pPr>
            <w:r>
              <w:rPr>
                <w:sz w:val="13"/>
              </w:rPr>
              <w:t>—</w:t>
            </w:r>
          </w:p>
        </w:tc>
        <w:tc>
          <w:tcPr>
            <w:tcW w:w="1760" w:type="dxa"/>
          </w:tcPr>
          <w:p w14:paraId="62A5B245" w14:textId="77777777" w:rsidR="0037615C" w:rsidRDefault="005C3ED1">
            <w:pPr>
              <w:spacing w:after="0" w:line="240" w:lineRule="auto"/>
            </w:pPr>
            <w:r>
              <w:rPr>
                <w:sz w:val="13"/>
              </w:rPr>
              <w:t>—</w:t>
            </w:r>
          </w:p>
        </w:tc>
        <w:tc>
          <w:tcPr>
            <w:tcW w:w="1760" w:type="dxa"/>
          </w:tcPr>
          <w:p w14:paraId="09B4DA16" w14:textId="77777777" w:rsidR="0037615C" w:rsidRDefault="005C3ED1">
            <w:pPr>
              <w:spacing w:after="0" w:line="240" w:lineRule="auto"/>
            </w:pPr>
            <w:r>
              <w:rPr>
                <w:sz w:val="13"/>
              </w:rPr>
              <w:t>—</w:t>
            </w:r>
          </w:p>
        </w:tc>
        <w:tc>
          <w:tcPr>
            <w:tcW w:w="939" w:type="dxa"/>
          </w:tcPr>
          <w:p w14:paraId="7A1F295F" w14:textId="77777777" w:rsidR="0037615C" w:rsidRDefault="005C3ED1">
            <w:pPr>
              <w:spacing w:after="0" w:line="240" w:lineRule="auto"/>
            </w:pPr>
            <w:r>
              <w:rPr>
                <w:sz w:val="13"/>
              </w:rPr>
              <w:t>pending</w:t>
            </w:r>
          </w:p>
        </w:tc>
      </w:tr>
      <w:tr w:rsidR="0037615C" w14:paraId="016615DF" w14:textId="77777777">
        <w:trPr>
          <w:jc w:val="center"/>
        </w:trPr>
        <w:tc>
          <w:tcPr>
            <w:tcW w:w="1291" w:type="dxa"/>
          </w:tcPr>
          <w:p w14:paraId="7AAB500C" w14:textId="77777777" w:rsidR="0037615C" w:rsidRDefault="005C3ED1">
            <w:pPr>
              <w:spacing w:after="0" w:line="240" w:lineRule="auto"/>
            </w:pPr>
            <w:r>
              <w:rPr>
                <w:sz w:val="13"/>
              </w:rPr>
              <w:t>lineage253k</w:t>
            </w:r>
          </w:p>
        </w:tc>
        <w:tc>
          <w:tcPr>
            <w:tcW w:w="1056" w:type="dxa"/>
          </w:tcPr>
          <w:p w14:paraId="192ADCCA" w14:textId="77777777" w:rsidR="0037615C" w:rsidRDefault="005C3ED1">
            <w:pPr>
              <w:spacing w:after="0" w:line="240" w:lineRule="auto"/>
            </w:pPr>
            <w:r>
              <w:rPr>
                <w:sz w:val="13"/>
              </w:rPr>
              <w:t>v2</w:t>
            </w:r>
          </w:p>
        </w:tc>
        <w:tc>
          <w:tcPr>
            <w:tcW w:w="821" w:type="dxa"/>
          </w:tcPr>
          <w:p w14:paraId="1C64F1C0" w14:textId="77777777" w:rsidR="0037615C" w:rsidRDefault="005C3ED1">
            <w:pPr>
              <w:spacing w:after="0" w:line="240" w:lineRule="auto"/>
            </w:pPr>
            <w:r>
              <w:rPr>
                <w:sz w:val="13"/>
              </w:rPr>
              <w:t>grouped</w:t>
            </w:r>
          </w:p>
        </w:tc>
        <w:tc>
          <w:tcPr>
            <w:tcW w:w="939" w:type="dxa"/>
          </w:tcPr>
          <w:p w14:paraId="679B0759" w14:textId="77777777" w:rsidR="0037615C" w:rsidRDefault="005C3ED1">
            <w:pPr>
              <w:spacing w:after="0" w:line="240" w:lineRule="auto"/>
            </w:pPr>
            <w:r>
              <w:rPr>
                <w:sz w:val="13"/>
              </w:rPr>
              <w:t>—</w:t>
            </w:r>
          </w:p>
        </w:tc>
        <w:tc>
          <w:tcPr>
            <w:tcW w:w="704" w:type="dxa"/>
          </w:tcPr>
          <w:p w14:paraId="4175CECD" w14:textId="77777777" w:rsidR="0037615C" w:rsidRDefault="005C3ED1">
            <w:pPr>
              <w:spacing w:after="0" w:line="240" w:lineRule="auto"/>
            </w:pPr>
            <w:r>
              <w:rPr>
                <w:sz w:val="13"/>
              </w:rPr>
              <w:t>—</w:t>
            </w:r>
          </w:p>
        </w:tc>
        <w:tc>
          <w:tcPr>
            <w:tcW w:w="2347" w:type="dxa"/>
          </w:tcPr>
          <w:p w14:paraId="5F8B76C5" w14:textId="77777777" w:rsidR="0037615C" w:rsidRDefault="005C3ED1">
            <w:pPr>
              <w:spacing w:after="0" w:line="240" w:lineRule="auto"/>
            </w:pPr>
            <w:r>
              <w:rPr>
                <w:sz w:val="13"/>
              </w:rPr>
              <w:t>—</w:t>
            </w:r>
          </w:p>
        </w:tc>
        <w:tc>
          <w:tcPr>
            <w:tcW w:w="1760" w:type="dxa"/>
          </w:tcPr>
          <w:p w14:paraId="04585DC7" w14:textId="77777777" w:rsidR="0037615C" w:rsidRDefault="005C3ED1">
            <w:pPr>
              <w:spacing w:after="0" w:line="240" w:lineRule="auto"/>
            </w:pPr>
            <w:r>
              <w:rPr>
                <w:sz w:val="13"/>
              </w:rPr>
              <w:t>—</w:t>
            </w:r>
          </w:p>
        </w:tc>
        <w:tc>
          <w:tcPr>
            <w:tcW w:w="1760" w:type="dxa"/>
          </w:tcPr>
          <w:p w14:paraId="4D125895" w14:textId="77777777" w:rsidR="0037615C" w:rsidRDefault="005C3ED1">
            <w:pPr>
              <w:spacing w:after="0" w:line="240" w:lineRule="auto"/>
            </w:pPr>
            <w:r>
              <w:rPr>
                <w:sz w:val="13"/>
              </w:rPr>
              <w:t>—</w:t>
            </w:r>
          </w:p>
        </w:tc>
        <w:tc>
          <w:tcPr>
            <w:tcW w:w="1760" w:type="dxa"/>
          </w:tcPr>
          <w:p w14:paraId="53DD3C4C" w14:textId="77777777" w:rsidR="0037615C" w:rsidRDefault="005C3ED1">
            <w:pPr>
              <w:spacing w:after="0" w:line="240" w:lineRule="auto"/>
            </w:pPr>
            <w:r>
              <w:rPr>
                <w:sz w:val="13"/>
              </w:rPr>
              <w:t>—</w:t>
            </w:r>
          </w:p>
        </w:tc>
        <w:tc>
          <w:tcPr>
            <w:tcW w:w="1760" w:type="dxa"/>
          </w:tcPr>
          <w:p w14:paraId="695F0639" w14:textId="77777777" w:rsidR="0037615C" w:rsidRDefault="005C3ED1">
            <w:pPr>
              <w:spacing w:after="0" w:line="240" w:lineRule="auto"/>
            </w:pPr>
            <w:r>
              <w:rPr>
                <w:sz w:val="13"/>
              </w:rPr>
              <w:t>—</w:t>
            </w:r>
          </w:p>
        </w:tc>
        <w:tc>
          <w:tcPr>
            <w:tcW w:w="939" w:type="dxa"/>
          </w:tcPr>
          <w:p w14:paraId="7D7EB802" w14:textId="77777777" w:rsidR="0037615C" w:rsidRDefault="005C3ED1">
            <w:pPr>
              <w:spacing w:after="0" w:line="240" w:lineRule="auto"/>
            </w:pPr>
            <w:r>
              <w:rPr>
                <w:sz w:val="13"/>
              </w:rPr>
              <w:t>pending</w:t>
            </w:r>
          </w:p>
        </w:tc>
      </w:tr>
    </w:tbl>
    <w:p w14:paraId="4461CA47" w14:textId="77777777" w:rsidR="0037615C" w:rsidRDefault="0037615C">
      <w:pPr>
        <w:spacing w:after="40"/>
      </w:pPr>
    </w:p>
    <w:p w14:paraId="7699DD75" w14:textId="77777777" w:rsidR="0037615C" w:rsidRDefault="005C3ED1">
      <w:pPr>
        <w:pStyle w:val="Caption"/>
        <w:keepNext/>
        <w:jc w:val="center"/>
      </w:pPr>
      <w:r>
        <w:rPr>
          <w:b/>
        </w:rPr>
        <w:lastRenderedPageBreak/>
        <w:t xml:space="preserve">TABLE T4. </w:t>
      </w:r>
      <w:r>
        <w:t>External corpora: ROC-AUC and FPR at the validation-chosen FPR ≤ 1 % threshold.</w:t>
      </w:r>
    </w:p>
    <w:tbl>
      <w:tblPr>
        <w:tblStyle w:val="TableGrid"/>
        <w:tblW w:w="0" w:type="auto"/>
        <w:jc w:val="center"/>
        <w:tblLayout w:type="fixed"/>
        <w:tblLook w:val="04A0" w:firstRow="1" w:lastRow="0" w:firstColumn="1" w:lastColumn="0" w:noHBand="0" w:noVBand="1"/>
      </w:tblPr>
      <w:tblGrid>
        <w:gridCol w:w="1376"/>
        <w:gridCol w:w="612"/>
        <w:gridCol w:w="459"/>
        <w:gridCol w:w="994"/>
        <w:gridCol w:w="1070"/>
        <w:gridCol w:w="1070"/>
        <w:gridCol w:w="994"/>
        <w:gridCol w:w="994"/>
        <w:gridCol w:w="994"/>
        <w:gridCol w:w="994"/>
        <w:gridCol w:w="994"/>
        <w:gridCol w:w="994"/>
        <w:gridCol w:w="994"/>
        <w:gridCol w:w="994"/>
        <w:gridCol w:w="994"/>
        <w:gridCol w:w="612"/>
      </w:tblGrid>
      <w:tr w:rsidR="0037615C" w14:paraId="08E9A928" w14:textId="77777777">
        <w:trPr>
          <w:tblHeader/>
          <w:jc w:val="center"/>
        </w:trPr>
        <w:tc>
          <w:tcPr>
            <w:tcW w:w="1376" w:type="dxa"/>
            <w:shd w:val="clear" w:color="auto" w:fill="D9E2F3"/>
          </w:tcPr>
          <w:p w14:paraId="07D1CABE" w14:textId="77777777" w:rsidR="0037615C" w:rsidRDefault="005C3ED1">
            <w:pPr>
              <w:spacing w:after="0"/>
            </w:pPr>
            <w:r>
              <w:rPr>
                <w:b/>
                <w:sz w:val="13"/>
              </w:rPr>
              <w:t>run</w:t>
            </w:r>
          </w:p>
        </w:tc>
        <w:tc>
          <w:tcPr>
            <w:tcW w:w="612" w:type="dxa"/>
            <w:shd w:val="clear" w:color="auto" w:fill="D9E2F3"/>
          </w:tcPr>
          <w:p w14:paraId="165B8A9B" w14:textId="77777777" w:rsidR="0037615C" w:rsidRDefault="005C3ED1">
            <w:pPr>
              <w:spacing w:after="0"/>
            </w:pPr>
            <w:r>
              <w:rPr>
                <w:b/>
                <w:sz w:val="13"/>
              </w:rPr>
              <w:t>model</w:t>
            </w:r>
          </w:p>
        </w:tc>
        <w:tc>
          <w:tcPr>
            <w:tcW w:w="459" w:type="dxa"/>
            <w:shd w:val="clear" w:color="auto" w:fill="D9E2F3"/>
          </w:tcPr>
          <w:p w14:paraId="50E11CE5" w14:textId="77777777" w:rsidR="0037615C" w:rsidRDefault="005C3ED1">
            <w:pPr>
              <w:spacing w:after="0"/>
            </w:pPr>
            <w:r>
              <w:rPr>
                <w:b/>
                <w:sz w:val="13"/>
              </w:rPr>
              <w:t>seeds</w:t>
            </w:r>
          </w:p>
        </w:tc>
        <w:tc>
          <w:tcPr>
            <w:tcW w:w="994" w:type="dxa"/>
            <w:shd w:val="clear" w:color="auto" w:fill="D9E2F3"/>
          </w:tcPr>
          <w:p w14:paraId="671E6D0F" w14:textId="77777777" w:rsidR="0037615C" w:rsidRDefault="005C3ED1">
            <w:pPr>
              <w:spacing w:after="0"/>
            </w:pPr>
            <w:r>
              <w:rPr>
                <w:b/>
                <w:sz w:val="13"/>
              </w:rPr>
              <w:t>in-dist AUC</w:t>
            </w:r>
          </w:p>
        </w:tc>
        <w:tc>
          <w:tcPr>
            <w:tcW w:w="1070" w:type="dxa"/>
            <w:shd w:val="clear" w:color="auto" w:fill="D9E2F3"/>
          </w:tcPr>
          <w:p w14:paraId="154AB98F" w14:textId="77777777" w:rsidR="0037615C" w:rsidRDefault="005C3ED1">
            <w:pPr>
              <w:spacing w:after="0"/>
            </w:pPr>
            <w:r>
              <w:rPr>
                <w:b/>
                <w:sz w:val="13"/>
              </w:rPr>
              <w:t>hannousse2021 AUC</w:t>
            </w:r>
          </w:p>
        </w:tc>
        <w:tc>
          <w:tcPr>
            <w:tcW w:w="1070" w:type="dxa"/>
            <w:shd w:val="clear" w:color="auto" w:fill="D9E2F3"/>
          </w:tcPr>
          <w:p w14:paraId="6EBD6602" w14:textId="77777777" w:rsidR="0037615C" w:rsidRDefault="005C3ED1">
            <w:pPr>
              <w:spacing w:after="0"/>
            </w:pPr>
            <w:r>
              <w:rPr>
                <w:b/>
                <w:sz w:val="13"/>
              </w:rPr>
              <w:t>hannousse2021 FPR</w:t>
            </w:r>
          </w:p>
        </w:tc>
        <w:tc>
          <w:tcPr>
            <w:tcW w:w="994" w:type="dxa"/>
            <w:shd w:val="clear" w:color="auto" w:fill="D9E2F3"/>
          </w:tcPr>
          <w:p w14:paraId="72FF4A5E" w14:textId="77777777" w:rsidR="0037615C" w:rsidRDefault="005C3ED1">
            <w:pPr>
              <w:spacing w:after="0"/>
            </w:pPr>
            <w:r>
              <w:rPr>
                <w:b/>
                <w:sz w:val="13"/>
              </w:rPr>
              <w:t>ebbu2017 AUC</w:t>
            </w:r>
          </w:p>
        </w:tc>
        <w:tc>
          <w:tcPr>
            <w:tcW w:w="994" w:type="dxa"/>
            <w:shd w:val="clear" w:color="auto" w:fill="D9E2F3"/>
          </w:tcPr>
          <w:p w14:paraId="46D4EADD" w14:textId="77777777" w:rsidR="0037615C" w:rsidRDefault="005C3ED1">
            <w:pPr>
              <w:spacing w:after="0"/>
            </w:pPr>
            <w:r>
              <w:rPr>
                <w:b/>
                <w:sz w:val="13"/>
              </w:rPr>
              <w:t>ebbu2017 FPR</w:t>
            </w:r>
          </w:p>
        </w:tc>
        <w:tc>
          <w:tcPr>
            <w:tcW w:w="994" w:type="dxa"/>
            <w:shd w:val="clear" w:color="auto" w:fill="D9E2F3"/>
          </w:tcPr>
          <w:p w14:paraId="7142FDB8" w14:textId="77777777" w:rsidR="0037615C" w:rsidRDefault="005C3ED1">
            <w:pPr>
              <w:spacing w:after="0"/>
            </w:pPr>
            <w:r>
              <w:rPr>
                <w:b/>
                <w:sz w:val="13"/>
              </w:rPr>
              <w:t>phishstorm AUC</w:t>
            </w:r>
          </w:p>
        </w:tc>
        <w:tc>
          <w:tcPr>
            <w:tcW w:w="994" w:type="dxa"/>
            <w:shd w:val="clear" w:color="auto" w:fill="D9E2F3"/>
          </w:tcPr>
          <w:p w14:paraId="320C6917" w14:textId="77777777" w:rsidR="0037615C" w:rsidRDefault="005C3ED1">
            <w:pPr>
              <w:spacing w:after="0"/>
            </w:pPr>
            <w:r>
              <w:rPr>
                <w:b/>
                <w:sz w:val="13"/>
              </w:rPr>
              <w:t>phishstorm FPR</w:t>
            </w:r>
          </w:p>
        </w:tc>
        <w:tc>
          <w:tcPr>
            <w:tcW w:w="994" w:type="dxa"/>
            <w:shd w:val="clear" w:color="auto" w:fill="D9E2F3"/>
          </w:tcPr>
          <w:p w14:paraId="21286AE7" w14:textId="77777777" w:rsidR="0037615C" w:rsidRDefault="005C3ED1">
            <w:pPr>
              <w:spacing w:after="0"/>
            </w:pPr>
            <w:r>
              <w:rPr>
                <w:b/>
                <w:sz w:val="13"/>
              </w:rPr>
              <w:t>iscx2016 AUC</w:t>
            </w:r>
          </w:p>
        </w:tc>
        <w:tc>
          <w:tcPr>
            <w:tcW w:w="994" w:type="dxa"/>
            <w:shd w:val="clear" w:color="auto" w:fill="D9E2F3"/>
          </w:tcPr>
          <w:p w14:paraId="2699E7B3" w14:textId="77777777" w:rsidR="0037615C" w:rsidRDefault="005C3ED1">
            <w:pPr>
              <w:spacing w:after="0"/>
            </w:pPr>
            <w:r>
              <w:rPr>
                <w:b/>
                <w:sz w:val="13"/>
              </w:rPr>
              <w:t>iscx2016 FPR</w:t>
            </w:r>
          </w:p>
        </w:tc>
        <w:tc>
          <w:tcPr>
            <w:tcW w:w="994" w:type="dxa"/>
            <w:shd w:val="clear" w:color="auto" w:fill="D9E2F3"/>
          </w:tcPr>
          <w:p w14:paraId="795A9850" w14:textId="77777777" w:rsidR="0037615C" w:rsidRDefault="005C3ED1">
            <w:pPr>
              <w:spacing w:after="0"/>
            </w:pPr>
            <w:r>
              <w:rPr>
                <w:b/>
                <w:sz w:val="13"/>
              </w:rPr>
              <w:t>lineage253k AUC</w:t>
            </w:r>
          </w:p>
        </w:tc>
        <w:tc>
          <w:tcPr>
            <w:tcW w:w="994" w:type="dxa"/>
            <w:shd w:val="clear" w:color="auto" w:fill="D9E2F3"/>
          </w:tcPr>
          <w:p w14:paraId="2392308C" w14:textId="77777777" w:rsidR="0037615C" w:rsidRDefault="005C3ED1">
            <w:pPr>
              <w:spacing w:after="0"/>
            </w:pPr>
            <w:r>
              <w:rPr>
                <w:b/>
                <w:sz w:val="13"/>
              </w:rPr>
              <w:t>lineage253k FPR</w:t>
            </w:r>
          </w:p>
        </w:tc>
        <w:tc>
          <w:tcPr>
            <w:tcW w:w="994" w:type="dxa"/>
            <w:shd w:val="clear" w:color="auto" w:fill="D9E2F3"/>
          </w:tcPr>
          <w:p w14:paraId="3A5D2B86" w14:textId="77777777" w:rsidR="0037615C" w:rsidRDefault="005C3ED1">
            <w:pPr>
              <w:spacing w:after="0"/>
            </w:pPr>
            <w:r>
              <w:rPr>
                <w:b/>
                <w:sz w:val="13"/>
              </w:rPr>
              <w:t>phishtank recall</w:t>
            </w:r>
          </w:p>
        </w:tc>
        <w:tc>
          <w:tcPr>
            <w:tcW w:w="612" w:type="dxa"/>
            <w:shd w:val="clear" w:color="auto" w:fill="D9E2F3"/>
          </w:tcPr>
          <w:p w14:paraId="235B8428" w14:textId="77777777" w:rsidR="0037615C" w:rsidRDefault="005C3ED1">
            <w:pPr>
              <w:spacing w:after="0"/>
            </w:pPr>
            <w:r>
              <w:rPr>
                <w:b/>
                <w:sz w:val="13"/>
              </w:rPr>
              <w:t>status</w:t>
            </w:r>
          </w:p>
        </w:tc>
      </w:tr>
      <w:tr w:rsidR="0037615C" w14:paraId="2CD139D6" w14:textId="77777777">
        <w:trPr>
          <w:jc w:val="center"/>
        </w:trPr>
        <w:tc>
          <w:tcPr>
            <w:tcW w:w="1376" w:type="dxa"/>
          </w:tcPr>
          <w:p w14:paraId="070B26F8" w14:textId="77777777" w:rsidR="0037615C" w:rsidRDefault="005C3ED1">
            <w:pPr>
              <w:spacing w:after="0" w:line="240" w:lineRule="auto"/>
            </w:pPr>
            <w:r>
              <w:rPr>
                <w:sz w:val="13"/>
              </w:rPr>
              <w:t>A_b28_grouped</w:t>
            </w:r>
          </w:p>
        </w:tc>
        <w:tc>
          <w:tcPr>
            <w:tcW w:w="612" w:type="dxa"/>
          </w:tcPr>
          <w:p w14:paraId="51E2BDDA" w14:textId="77777777" w:rsidR="0037615C" w:rsidRDefault="005C3ED1">
            <w:pPr>
              <w:spacing w:after="0" w:line="240" w:lineRule="auto"/>
            </w:pPr>
            <w:r>
              <w:rPr>
                <w:sz w:val="13"/>
              </w:rPr>
              <w:t>lr</w:t>
            </w:r>
          </w:p>
        </w:tc>
        <w:tc>
          <w:tcPr>
            <w:tcW w:w="459" w:type="dxa"/>
          </w:tcPr>
          <w:p w14:paraId="029A3229" w14:textId="77777777" w:rsidR="0037615C" w:rsidRDefault="005C3ED1">
            <w:pPr>
              <w:spacing w:after="0" w:line="240" w:lineRule="auto"/>
            </w:pPr>
            <w:r>
              <w:rPr>
                <w:sz w:val="13"/>
              </w:rPr>
              <w:t>5</w:t>
            </w:r>
          </w:p>
        </w:tc>
        <w:tc>
          <w:tcPr>
            <w:tcW w:w="994" w:type="dxa"/>
          </w:tcPr>
          <w:p w14:paraId="7082F9D3" w14:textId="77777777" w:rsidR="0037615C" w:rsidRDefault="005C3ED1">
            <w:pPr>
              <w:spacing w:after="0" w:line="240" w:lineRule="auto"/>
            </w:pPr>
            <w:r>
              <w:rPr>
                <w:sz w:val="13"/>
              </w:rPr>
              <w:t>0.998 ± 0.000</w:t>
            </w:r>
          </w:p>
        </w:tc>
        <w:tc>
          <w:tcPr>
            <w:tcW w:w="1070" w:type="dxa"/>
          </w:tcPr>
          <w:p w14:paraId="6BB716ED" w14:textId="77777777" w:rsidR="0037615C" w:rsidRDefault="005C3ED1">
            <w:pPr>
              <w:spacing w:after="0" w:line="240" w:lineRule="auto"/>
            </w:pPr>
            <w:r>
              <w:rPr>
                <w:sz w:val="13"/>
              </w:rPr>
              <w:t>0.688 ± 0.013</w:t>
            </w:r>
          </w:p>
        </w:tc>
        <w:tc>
          <w:tcPr>
            <w:tcW w:w="1070" w:type="dxa"/>
          </w:tcPr>
          <w:p w14:paraId="69F77C01" w14:textId="77777777" w:rsidR="0037615C" w:rsidRDefault="005C3ED1">
            <w:pPr>
              <w:spacing w:after="0" w:line="240" w:lineRule="auto"/>
            </w:pPr>
            <w:r>
              <w:rPr>
                <w:sz w:val="13"/>
              </w:rPr>
              <w:t>0.994 ± 0.000</w:t>
            </w:r>
          </w:p>
        </w:tc>
        <w:tc>
          <w:tcPr>
            <w:tcW w:w="994" w:type="dxa"/>
          </w:tcPr>
          <w:p w14:paraId="565D2095" w14:textId="77777777" w:rsidR="0037615C" w:rsidRDefault="005C3ED1">
            <w:pPr>
              <w:spacing w:after="0" w:line="240" w:lineRule="auto"/>
            </w:pPr>
            <w:r>
              <w:rPr>
                <w:sz w:val="13"/>
              </w:rPr>
              <w:t>0.724 ± 0.025</w:t>
            </w:r>
          </w:p>
        </w:tc>
        <w:tc>
          <w:tcPr>
            <w:tcW w:w="994" w:type="dxa"/>
          </w:tcPr>
          <w:p w14:paraId="4DB7D563" w14:textId="77777777" w:rsidR="0037615C" w:rsidRDefault="005C3ED1">
            <w:pPr>
              <w:spacing w:after="0" w:line="240" w:lineRule="auto"/>
            </w:pPr>
            <w:r>
              <w:rPr>
                <w:sz w:val="13"/>
              </w:rPr>
              <w:t>1.000 ± 0.000</w:t>
            </w:r>
          </w:p>
        </w:tc>
        <w:tc>
          <w:tcPr>
            <w:tcW w:w="994" w:type="dxa"/>
          </w:tcPr>
          <w:p w14:paraId="208207F7" w14:textId="77777777" w:rsidR="0037615C" w:rsidRDefault="005C3ED1">
            <w:pPr>
              <w:spacing w:after="0" w:line="240" w:lineRule="auto"/>
            </w:pPr>
            <w:r>
              <w:rPr>
                <w:sz w:val="13"/>
              </w:rPr>
              <w:t>0.703 ± 0.021</w:t>
            </w:r>
          </w:p>
        </w:tc>
        <w:tc>
          <w:tcPr>
            <w:tcW w:w="994" w:type="dxa"/>
          </w:tcPr>
          <w:p w14:paraId="37784FC5" w14:textId="77777777" w:rsidR="0037615C" w:rsidRDefault="005C3ED1">
            <w:pPr>
              <w:spacing w:after="0" w:line="240" w:lineRule="auto"/>
            </w:pPr>
            <w:r>
              <w:rPr>
                <w:sz w:val="13"/>
              </w:rPr>
              <w:t>1.000 ± 0.000</w:t>
            </w:r>
          </w:p>
        </w:tc>
        <w:tc>
          <w:tcPr>
            <w:tcW w:w="994" w:type="dxa"/>
          </w:tcPr>
          <w:p w14:paraId="1D990585" w14:textId="77777777" w:rsidR="0037615C" w:rsidRDefault="005C3ED1">
            <w:pPr>
              <w:spacing w:after="0" w:line="240" w:lineRule="auto"/>
            </w:pPr>
            <w:r>
              <w:rPr>
                <w:sz w:val="13"/>
              </w:rPr>
              <w:t>0.421 ± 0.024</w:t>
            </w:r>
          </w:p>
        </w:tc>
        <w:tc>
          <w:tcPr>
            <w:tcW w:w="994" w:type="dxa"/>
          </w:tcPr>
          <w:p w14:paraId="127587B3" w14:textId="77777777" w:rsidR="0037615C" w:rsidRDefault="005C3ED1">
            <w:pPr>
              <w:spacing w:after="0" w:line="240" w:lineRule="auto"/>
            </w:pPr>
            <w:r>
              <w:rPr>
                <w:sz w:val="13"/>
              </w:rPr>
              <w:t>1.000 ± 0.000</w:t>
            </w:r>
          </w:p>
        </w:tc>
        <w:tc>
          <w:tcPr>
            <w:tcW w:w="994" w:type="dxa"/>
          </w:tcPr>
          <w:p w14:paraId="41E3A356" w14:textId="77777777" w:rsidR="0037615C" w:rsidRDefault="005C3ED1">
            <w:pPr>
              <w:spacing w:after="0" w:line="240" w:lineRule="auto"/>
            </w:pPr>
            <w:r>
              <w:rPr>
                <w:sz w:val="13"/>
              </w:rPr>
              <w:t>0.554 ± 0.004</w:t>
            </w:r>
          </w:p>
        </w:tc>
        <w:tc>
          <w:tcPr>
            <w:tcW w:w="994" w:type="dxa"/>
          </w:tcPr>
          <w:p w14:paraId="54FDF4C1" w14:textId="77777777" w:rsidR="0037615C" w:rsidRDefault="005C3ED1">
            <w:pPr>
              <w:spacing w:after="0" w:line="240" w:lineRule="auto"/>
            </w:pPr>
            <w:r>
              <w:rPr>
                <w:sz w:val="13"/>
              </w:rPr>
              <w:t>0.743 ± 0.001</w:t>
            </w:r>
          </w:p>
        </w:tc>
        <w:tc>
          <w:tcPr>
            <w:tcW w:w="994" w:type="dxa"/>
          </w:tcPr>
          <w:p w14:paraId="2DA37A23" w14:textId="77777777" w:rsidR="0037615C" w:rsidRDefault="005C3ED1">
            <w:pPr>
              <w:spacing w:after="0" w:line="240" w:lineRule="auto"/>
            </w:pPr>
            <w:r>
              <w:rPr>
                <w:sz w:val="13"/>
              </w:rPr>
              <w:t>0.992 ± 0.001</w:t>
            </w:r>
          </w:p>
        </w:tc>
        <w:tc>
          <w:tcPr>
            <w:tcW w:w="612" w:type="dxa"/>
          </w:tcPr>
          <w:p w14:paraId="73916B60" w14:textId="77777777" w:rsidR="0037615C" w:rsidRDefault="005C3ED1">
            <w:pPr>
              <w:spacing w:after="0" w:line="240" w:lineRule="auto"/>
            </w:pPr>
            <w:r>
              <w:rPr>
                <w:sz w:val="13"/>
              </w:rPr>
              <w:t>complete</w:t>
            </w:r>
          </w:p>
        </w:tc>
      </w:tr>
      <w:tr w:rsidR="0037615C" w14:paraId="2820E777" w14:textId="77777777">
        <w:trPr>
          <w:jc w:val="center"/>
        </w:trPr>
        <w:tc>
          <w:tcPr>
            <w:tcW w:w="1376" w:type="dxa"/>
          </w:tcPr>
          <w:p w14:paraId="71A4993C" w14:textId="77777777" w:rsidR="0037615C" w:rsidRDefault="005C3ED1">
            <w:pPr>
              <w:spacing w:after="0" w:line="240" w:lineRule="auto"/>
            </w:pPr>
            <w:r>
              <w:rPr>
                <w:sz w:val="13"/>
              </w:rPr>
              <w:t>A_b28_grouped</w:t>
            </w:r>
          </w:p>
        </w:tc>
        <w:tc>
          <w:tcPr>
            <w:tcW w:w="612" w:type="dxa"/>
          </w:tcPr>
          <w:p w14:paraId="52979279" w14:textId="77777777" w:rsidR="0037615C" w:rsidRDefault="005C3ED1">
            <w:pPr>
              <w:spacing w:after="0" w:line="240" w:lineRule="auto"/>
            </w:pPr>
            <w:r>
              <w:rPr>
                <w:sz w:val="13"/>
              </w:rPr>
              <w:t>rf</w:t>
            </w:r>
          </w:p>
        </w:tc>
        <w:tc>
          <w:tcPr>
            <w:tcW w:w="459" w:type="dxa"/>
          </w:tcPr>
          <w:p w14:paraId="1BDB1994" w14:textId="77777777" w:rsidR="0037615C" w:rsidRDefault="005C3ED1">
            <w:pPr>
              <w:spacing w:after="0" w:line="240" w:lineRule="auto"/>
            </w:pPr>
            <w:r>
              <w:rPr>
                <w:sz w:val="13"/>
              </w:rPr>
              <w:t>5</w:t>
            </w:r>
          </w:p>
        </w:tc>
        <w:tc>
          <w:tcPr>
            <w:tcW w:w="994" w:type="dxa"/>
          </w:tcPr>
          <w:p w14:paraId="3F7112A4" w14:textId="77777777" w:rsidR="0037615C" w:rsidRDefault="005C3ED1">
            <w:pPr>
              <w:spacing w:after="0" w:line="240" w:lineRule="auto"/>
            </w:pPr>
            <w:r>
              <w:rPr>
                <w:sz w:val="13"/>
              </w:rPr>
              <w:t>0.998 ± 0.000</w:t>
            </w:r>
          </w:p>
        </w:tc>
        <w:tc>
          <w:tcPr>
            <w:tcW w:w="1070" w:type="dxa"/>
          </w:tcPr>
          <w:p w14:paraId="6FE4E92E" w14:textId="77777777" w:rsidR="0037615C" w:rsidRDefault="005C3ED1">
            <w:pPr>
              <w:spacing w:after="0" w:line="240" w:lineRule="auto"/>
            </w:pPr>
            <w:r>
              <w:rPr>
                <w:sz w:val="13"/>
              </w:rPr>
              <w:t>0.557 ± 0.006</w:t>
            </w:r>
          </w:p>
        </w:tc>
        <w:tc>
          <w:tcPr>
            <w:tcW w:w="1070" w:type="dxa"/>
          </w:tcPr>
          <w:p w14:paraId="3BD26E1E" w14:textId="77777777" w:rsidR="0037615C" w:rsidRDefault="005C3ED1">
            <w:pPr>
              <w:spacing w:after="0" w:line="240" w:lineRule="auto"/>
            </w:pPr>
            <w:r>
              <w:rPr>
                <w:sz w:val="13"/>
              </w:rPr>
              <w:t>0.994 ± 0.000</w:t>
            </w:r>
          </w:p>
        </w:tc>
        <w:tc>
          <w:tcPr>
            <w:tcW w:w="994" w:type="dxa"/>
          </w:tcPr>
          <w:p w14:paraId="12D737AA" w14:textId="77777777" w:rsidR="0037615C" w:rsidRDefault="005C3ED1">
            <w:pPr>
              <w:spacing w:after="0" w:line="240" w:lineRule="auto"/>
            </w:pPr>
            <w:r>
              <w:rPr>
                <w:sz w:val="13"/>
              </w:rPr>
              <w:t>0.555 ± 0.008</w:t>
            </w:r>
          </w:p>
        </w:tc>
        <w:tc>
          <w:tcPr>
            <w:tcW w:w="994" w:type="dxa"/>
          </w:tcPr>
          <w:p w14:paraId="657F222A" w14:textId="77777777" w:rsidR="0037615C" w:rsidRDefault="005C3ED1">
            <w:pPr>
              <w:spacing w:after="0" w:line="240" w:lineRule="auto"/>
            </w:pPr>
            <w:r>
              <w:rPr>
                <w:sz w:val="13"/>
              </w:rPr>
              <w:t>1.000 ± 0.000</w:t>
            </w:r>
          </w:p>
        </w:tc>
        <w:tc>
          <w:tcPr>
            <w:tcW w:w="994" w:type="dxa"/>
          </w:tcPr>
          <w:p w14:paraId="594E81F1" w14:textId="77777777" w:rsidR="0037615C" w:rsidRDefault="005C3ED1">
            <w:pPr>
              <w:spacing w:after="0" w:line="240" w:lineRule="auto"/>
            </w:pPr>
            <w:r>
              <w:rPr>
                <w:sz w:val="13"/>
              </w:rPr>
              <w:t>0.621 ± 0.005</w:t>
            </w:r>
          </w:p>
        </w:tc>
        <w:tc>
          <w:tcPr>
            <w:tcW w:w="994" w:type="dxa"/>
          </w:tcPr>
          <w:p w14:paraId="33DBEED7" w14:textId="77777777" w:rsidR="0037615C" w:rsidRDefault="005C3ED1">
            <w:pPr>
              <w:spacing w:after="0" w:line="240" w:lineRule="auto"/>
            </w:pPr>
            <w:r>
              <w:rPr>
                <w:sz w:val="13"/>
              </w:rPr>
              <w:t>1.000 ± 0.000</w:t>
            </w:r>
          </w:p>
        </w:tc>
        <w:tc>
          <w:tcPr>
            <w:tcW w:w="994" w:type="dxa"/>
          </w:tcPr>
          <w:p w14:paraId="1766845A" w14:textId="77777777" w:rsidR="0037615C" w:rsidRDefault="005C3ED1">
            <w:pPr>
              <w:spacing w:after="0" w:line="240" w:lineRule="auto"/>
            </w:pPr>
            <w:r>
              <w:rPr>
                <w:sz w:val="13"/>
              </w:rPr>
              <w:t>0.474 ± 0.012</w:t>
            </w:r>
          </w:p>
        </w:tc>
        <w:tc>
          <w:tcPr>
            <w:tcW w:w="994" w:type="dxa"/>
          </w:tcPr>
          <w:p w14:paraId="52F026CB" w14:textId="77777777" w:rsidR="0037615C" w:rsidRDefault="005C3ED1">
            <w:pPr>
              <w:spacing w:after="0" w:line="240" w:lineRule="auto"/>
            </w:pPr>
            <w:r>
              <w:rPr>
                <w:sz w:val="13"/>
              </w:rPr>
              <w:t>1.000 ± 0.000</w:t>
            </w:r>
          </w:p>
        </w:tc>
        <w:tc>
          <w:tcPr>
            <w:tcW w:w="994" w:type="dxa"/>
          </w:tcPr>
          <w:p w14:paraId="620D1921" w14:textId="77777777" w:rsidR="0037615C" w:rsidRDefault="005C3ED1">
            <w:pPr>
              <w:spacing w:after="0" w:line="240" w:lineRule="auto"/>
            </w:pPr>
            <w:r>
              <w:rPr>
                <w:sz w:val="13"/>
              </w:rPr>
              <w:t>0.410 ± 0.012</w:t>
            </w:r>
          </w:p>
        </w:tc>
        <w:tc>
          <w:tcPr>
            <w:tcW w:w="994" w:type="dxa"/>
          </w:tcPr>
          <w:p w14:paraId="2B89E998" w14:textId="77777777" w:rsidR="0037615C" w:rsidRDefault="005C3ED1">
            <w:pPr>
              <w:spacing w:after="0" w:line="240" w:lineRule="auto"/>
            </w:pPr>
            <w:r>
              <w:rPr>
                <w:sz w:val="13"/>
              </w:rPr>
              <w:t>1.000 ± 0.000</w:t>
            </w:r>
          </w:p>
        </w:tc>
        <w:tc>
          <w:tcPr>
            <w:tcW w:w="994" w:type="dxa"/>
          </w:tcPr>
          <w:p w14:paraId="64D3478E" w14:textId="77777777" w:rsidR="0037615C" w:rsidRDefault="005C3ED1">
            <w:pPr>
              <w:spacing w:after="0" w:line="240" w:lineRule="auto"/>
            </w:pPr>
            <w:r>
              <w:rPr>
                <w:sz w:val="13"/>
              </w:rPr>
              <w:t>0.995 ± 0.000</w:t>
            </w:r>
          </w:p>
        </w:tc>
        <w:tc>
          <w:tcPr>
            <w:tcW w:w="612" w:type="dxa"/>
          </w:tcPr>
          <w:p w14:paraId="186CFC8A" w14:textId="77777777" w:rsidR="0037615C" w:rsidRDefault="005C3ED1">
            <w:pPr>
              <w:spacing w:after="0" w:line="240" w:lineRule="auto"/>
            </w:pPr>
            <w:r>
              <w:rPr>
                <w:sz w:val="13"/>
              </w:rPr>
              <w:t>complete</w:t>
            </w:r>
          </w:p>
        </w:tc>
      </w:tr>
      <w:tr w:rsidR="0037615C" w14:paraId="3DA19F23" w14:textId="77777777">
        <w:trPr>
          <w:jc w:val="center"/>
        </w:trPr>
        <w:tc>
          <w:tcPr>
            <w:tcW w:w="1376" w:type="dxa"/>
          </w:tcPr>
          <w:p w14:paraId="115C95F4" w14:textId="77777777" w:rsidR="0037615C" w:rsidRDefault="005C3ED1">
            <w:pPr>
              <w:spacing w:after="0" w:line="240" w:lineRule="auto"/>
            </w:pPr>
            <w:r>
              <w:rPr>
                <w:sz w:val="13"/>
              </w:rPr>
              <w:t>A_b28_grouped</w:t>
            </w:r>
          </w:p>
        </w:tc>
        <w:tc>
          <w:tcPr>
            <w:tcW w:w="612" w:type="dxa"/>
          </w:tcPr>
          <w:p w14:paraId="27F15D53" w14:textId="77777777" w:rsidR="0037615C" w:rsidRDefault="005C3ED1">
            <w:pPr>
              <w:spacing w:after="0" w:line="240" w:lineRule="auto"/>
            </w:pPr>
            <w:r>
              <w:rPr>
                <w:sz w:val="13"/>
              </w:rPr>
              <w:t>softvote</w:t>
            </w:r>
          </w:p>
        </w:tc>
        <w:tc>
          <w:tcPr>
            <w:tcW w:w="459" w:type="dxa"/>
          </w:tcPr>
          <w:p w14:paraId="71960F04" w14:textId="77777777" w:rsidR="0037615C" w:rsidRDefault="005C3ED1">
            <w:pPr>
              <w:spacing w:after="0" w:line="240" w:lineRule="auto"/>
            </w:pPr>
            <w:r>
              <w:rPr>
                <w:sz w:val="13"/>
              </w:rPr>
              <w:t>5</w:t>
            </w:r>
          </w:p>
        </w:tc>
        <w:tc>
          <w:tcPr>
            <w:tcW w:w="994" w:type="dxa"/>
          </w:tcPr>
          <w:p w14:paraId="24CB12CD" w14:textId="77777777" w:rsidR="0037615C" w:rsidRDefault="005C3ED1">
            <w:pPr>
              <w:spacing w:after="0" w:line="240" w:lineRule="auto"/>
            </w:pPr>
            <w:r>
              <w:rPr>
                <w:sz w:val="13"/>
              </w:rPr>
              <w:t>0.999 ± 0.000</w:t>
            </w:r>
          </w:p>
        </w:tc>
        <w:tc>
          <w:tcPr>
            <w:tcW w:w="1070" w:type="dxa"/>
          </w:tcPr>
          <w:p w14:paraId="1D9D102D" w14:textId="77777777" w:rsidR="0037615C" w:rsidRDefault="005C3ED1">
            <w:pPr>
              <w:spacing w:after="0" w:line="240" w:lineRule="auto"/>
            </w:pPr>
            <w:r>
              <w:rPr>
                <w:sz w:val="13"/>
              </w:rPr>
              <w:t>0.667 ± 0.011</w:t>
            </w:r>
          </w:p>
        </w:tc>
        <w:tc>
          <w:tcPr>
            <w:tcW w:w="1070" w:type="dxa"/>
          </w:tcPr>
          <w:p w14:paraId="2D824FB0" w14:textId="77777777" w:rsidR="0037615C" w:rsidRDefault="005C3ED1">
            <w:pPr>
              <w:spacing w:after="0" w:line="240" w:lineRule="auto"/>
            </w:pPr>
            <w:r>
              <w:rPr>
                <w:sz w:val="13"/>
              </w:rPr>
              <w:t>0.994 ± 0.000</w:t>
            </w:r>
          </w:p>
        </w:tc>
        <w:tc>
          <w:tcPr>
            <w:tcW w:w="994" w:type="dxa"/>
          </w:tcPr>
          <w:p w14:paraId="7B37D565" w14:textId="77777777" w:rsidR="0037615C" w:rsidRDefault="005C3ED1">
            <w:pPr>
              <w:spacing w:after="0" w:line="240" w:lineRule="auto"/>
            </w:pPr>
            <w:r>
              <w:rPr>
                <w:sz w:val="13"/>
              </w:rPr>
              <w:t>0.738 ± 0.021</w:t>
            </w:r>
          </w:p>
        </w:tc>
        <w:tc>
          <w:tcPr>
            <w:tcW w:w="994" w:type="dxa"/>
          </w:tcPr>
          <w:p w14:paraId="28028851" w14:textId="77777777" w:rsidR="0037615C" w:rsidRDefault="005C3ED1">
            <w:pPr>
              <w:spacing w:after="0" w:line="240" w:lineRule="auto"/>
            </w:pPr>
            <w:r>
              <w:rPr>
                <w:sz w:val="13"/>
              </w:rPr>
              <w:t>1.000 ± 0.000</w:t>
            </w:r>
          </w:p>
        </w:tc>
        <w:tc>
          <w:tcPr>
            <w:tcW w:w="994" w:type="dxa"/>
          </w:tcPr>
          <w:p w14:paraId="04345263" w14:textId="77777777" w:rsidR="0037615C" w:rsidRDefault="005C3ED1">
            <w:pPr>
              <w:spacing w:after="0" w:line="240" w:lineRule="auto"/>
            </w:pPr>
            <w:r>
              <w:rPr>
                <w:sz w:val="13"/>
              </w:rPr>
              <w:t>0.758 ± 0.013</w:t>
            </w:r>
          </w:p>
        </w:tc>
        <w:tc>
          <w:tcPr>
            <w:tcW w:w="994" w:type="dxa"/>
          </w:tcPr>
          <w:p w14:paraId="664953F7" w14:textId="77777777" w:rsidR="0037615C" w:rsidRDefault="005C3ED1">
            <w:pPr>
              <w:spacing w:after="0" w:line="240" w:lineRule="auto"/>
            </w:pPr>
            <w:r>
              <w:rPr>
                <w:sz w:val="13"/>
              </w:rPr>
              <w:t>1.000 ± 0.000</w:t>
            </w:r>
          </w:p>
        </w:tc>
        <w:tc>
          <w:tcPr>
            <w:tcW w:w="994" w:type="dxa"/>
          </w:tcPr>
          <w:p w14:paraId="262706D2" w14:textId="77777777" w:rsidR="0037615C" w:rsidRDefault="005C3ED1">
            <w:pPr>
              <w:spacing w:after="0" w:line="240" w:lineRule="auto"/>
            </w:pPr>
            <w:r>
              <w:rPr>
                <w:sz w:val="13"/>
              </w:rPr>
              <w:t>0.425 ± 0.071</w:t>
            </w:r>
          </w:p>
        </w:tc>
        <w:tc>
          <w:tcPr>
            <w:tcW w:w="994" w:type="dxa"/>
          </w:tcPr>
          <w:p w14:paraId="423D62D5" w14:textId="77777777" w:rsidR="0037615C" w:rsidRDefault="005C3ED1">
            <w:pPr>
              <w:spacing w:after="0" w:line="240" w:lineRule="auto"/>
            </w:pPr>
            <w:r>
              <w:rPr>
                <w:sz w:val="13"/>
              </w:rPr>
              <w:t>1.000 ± 0.000</w:t>
            </w:r>
          </w:p>
        </w:tc>
        <w:tc>
          <w:tcPr>
            <w:tcW w:w="994" w:type="dxa"/>
          </w:tcPr>
          <w:p w14:paraId="4805563A" w14:textId="77777777" w:rsidR="0037615C" w:rsidRDefault="005C3ED1">
            <w:pPr>
              <w:spacing w:after="0" w:line="240" w:lineRule="auto"/>
            </w:pPr>
            <w:r>
              <w:rPr>
                <w:sz w:val="13"/>
              </w:rPr>
              <w:t>0.553 ± 0.011</w:t>
            </w:r>
          </w:p>
        </w:tc>
        <w:tc>
          <w:tcPr>
            <w:tcW w:w="994" w:type="dxa"/>
          </w:tcPr>
          <w:p w14:paraId="0FC9C88A" w14:textId="77777777" w:rsidR="0037615C" w:rsidRDefault="005C3ED1">
            <w:pPr>
              <w:spacing w:after="0" w:line="240" w:lineRule="auto"/>
            </w:pPr>
            <w:r>
              <w:rPr>
                <w:sz w:val="13"/>
              </w:rPr>
              <w:t>1.000 ± 0.000</w:t>
            </w:r>
          </w:p>
        </w:tc>
        <w:tc>
          <w:tcPr>
            <w:tcW w:w="994" w:type="dxa"/>
          </w:tcPr>
          <w:p w14:paraId="4B1F04F6" w14:textId="77777777" w:rsidR="0037615C" w:rsidRDefault="005C3ED1">
            <w:pPr>
              <w:spacing w:after="0" w:line="240" w:lineRule="auto"/>
            </w:pPr>
            <w:r>
              <w:rPr>
                <w:sz w:val="13"/>
              </w:rPr>
              <w:t>0.995 ± 0.000</w:t>
            </w:r>
          </w:p>
        </w:tc>
        <w:tc>
          <w:tcPr>
            <w:tcW w:w="612" w:type="dxa"/>
          </w:tcPr>
          <w:p w14:paraId="000E3F5E" w14:textId="77777777" w:rsidR="0037615C" w:rsidRDefault="005C3ED1">
            <w:pPr>
              <w:spacing w:after="0" w:line="240" w:lineRule="auto"/>
            </w:pPr>
            <w:r>
              <w:rPr>
                <w:sz w:val="13"/>
              </w:rPr>
              <w:t>complete</w:t>
            </w:r>
          </w:p>
        </w:tc>
      </w:tr>
      <w:tr w:rsidR="0037615C" w14:paraId="28CE6EC1" w14:textId="77777777">
        <w:trPr>
          <w:jc w:val="center"/>
        </w:trPr>
        <w:tc>
          <w:tcPr>
            <w:tcW w:w="1376" w:type="dxa"/>
          </w:tcPr>
          <w:p w14:paraId="7C62DF13" w14:textId="77777777" w:rsidR="0037615C" w:rsidRDefault="005C3ED1">
            <w:pPr>
              <w:spacing w:after="0" w:line="240" w:lineRule="auto"/>
            </w:pPr>
            <w:r>
              <w:rPr>
                <w:sz w:val="13"/>
              </w:rPr>
              <w:t>A_b28_grouped</w:t>
            </w:r>
          </w:p>
        </w:tc>
        <w:tc>
          <w:tcPr>
            <w:tcW w:w="612" w:type="dxa"/>
          </w:tcPr>
          <w:p w14:paraId="7814CFD0" w14:textId="77777777" w:rsidR="0037615C" w:rsidRDefault="005C3ED1">
            <w:pPr>
              <w:spacing w:after="0" w:line="240" w:lineRule="auto"/>
            </w:pPr>
            <w:r>
              <w:rPr>
                <w:sz w:val="13"/>
              </w:rPr>
              <w:t>xgb</w:t>
            </w:r>
          </w:p>
        </w:tc>
        <w:tc>
          <w:tcPr>
            <w:tcW w:w="459" w:type="dxa"/>
          </w:tcPr>
          <w:p w14:paraId="51755EC4" w14:textId="77777777" w:rsidR="0037615C" w:rsidRDefault="005C3ED1">
            <w:pPr>
              <w:spacing w:after="0" w:line="240" w:lineRule="auto"/>
            </w:pPr>
            <w:r>
              <w:rPr>
                <w:sz w:val="13"/>
              </w:rPr>
              <w:t>5</w:t>
            </w:r>
          </w:p>
        </w:tc>
        <w:tc>
          <w:tcPr>
            <w:tcW w:w="994" w:type="dxa"/>
          </w:tcPr>
          <w:p w14:paraId="1EC156F4" w14:textId="77777777" w:rsidR="0037615C" w:rsidRDefault="005C3ED1">
            <w:pPr>
              <w:spacing w:after="0" w:line="240" w:lineRule="auto"/>
            </w:pPr>
            <w:r>
              <w:rPr>
                <w:sz w:val="13"/>
              </w:rPr>
              <w:t>0.999 ± 0.000</w:t>
            </w:r>
          </w:p>
        </w:tc>
        <w:tc>
          <w:tcPr>
            <w:tcW w:w="1070" w:type="dxa"/>
          </w:tcPr>
          <w:p w14:paraId="7A3188A2" w14:textId="77777777" w:rsidR="0037615C" w:rsidRDefault="005C3ED1">
            <w:pPr>
              <w:spacing w:after="0" w:line="240" w:lineRule="auto"/>
            </w:pPr>
            <w:r>
              <w:rPr>
                <w:sz w:val="13"/>
              </w:rPr>
              <w:t>0.679 ± 0.016</w:t>
            </w:r>
          </w:p>
        </w:tc>
        <w:tc>
          <w:tcPr>
            <w:tcW w:w="1070" w:type="dxa"/>
          </w:tcPr>
          <w:p w14:paraId="59539F51" w14:textId="77777777" w:rsidR="0037615C" w:rsidRDefault="005C3ED1">
            <w:pPr>
              <w:spacing w:after="0" w:line="240" w:lineRule="auto"/>
            </w:pPr>
            <w:r>
              <w:rPr>
                <w:sz w:val="13"/>
              </w:rPr>
              <w:t>0.994 ± 0.000</w:t>
            </w:r>
          </w:p>
        </w:tc>
        <w:tc>
          <w:tcPr>
            <w:tcW w:w="994" w:type="dxa"/>
          </w:tcPr>
          <w:p w14:paraId="7813D8FD" w14:textId="77777777" w:rsidR="0037615C" w:rsidRDefault="005C3ED1">
            <w:pPr>
              <w:spacing w:after="0" w:line="240" w:lineRule="auto"/>
            </w:pPr>
            <w:r>
              <w:rPr>
                <w:sz w:val="13"/>
              </w:rPr>
              <w:t>0.753 ± 0.025</w:t>
            </w:r>
          </w:p>
        </w:tc>
        <w:tc>
          <w:tcPr>
            <w:tcW w:w="994" w:type="dxa"/>
          </w:tcPr>
          <w:p w14:paraId="2C7857B3" w14:textId="77777777" w:rsidR="0037615C" w:rsidRDefault="005C3ED1">
            <w:pPr>
              <w:spacing w:after="0" w:line="240" w:lineRule="auto"/>
            </w:pPr>
            <w:r>
              <w:rPr>
                <w:sz w:val="13"/>
              </w:rPr>
              <w:t>1.000 ± 0.000</w:t>
            </w:r>
          </w:p>
        </w:tc>
        <w:tc>
          <w:tcPr>
            <w:tcW w:w="994" w:type="dxa"/>
          </w:tcPr>
          <w:p w14:paraId="1FC93630" w14:textId="77777777" w:rsidR="0037615C" w:rsidRDefault="005C3ED1">
            <w:pPr>
              <w:spacing w:after="0" w:line="240" w:lineRule="auto"/>
            </w:pPr>
            <w:r>
              <w:rPr>
                <w:sz w:val="13"/>
              </w:rPr>
              <w:t>0.752 ± 0.020</w:t>
            </w:r>
          </w:p>
        </w:tc>
        <w:tc>
          <w:tcPr>
            <w:tcW w:w="994" w:type="dxa"/>
          </w:tcPr>
          <w:p w14:paraId="05307FD8" w14:textId="77777777" w:rsidR="0037615C" w:rsidRDefault="005C3ED1">
            <w:pPr>
              <w:spacing w:after="0" w:line="240" w:lineRule="auto"/>
            </w:pPr>
            <w:r>
              <w:rPr>
                <w:sz w:val="13"/>
              </w:rPr>
              <w:t>1.000 ± 0.000</w:t>
            </w:r>
          </w:p>
        </w:tc>
        <w:tc>
          <w:tcPr>
            <w:tcW w:w="994" w:type="dxa"/>
          </w:tcPr>
          <w:p w14:paraId="30A541FC" w14:textId="77777777" w:rsidR="0037615C" w:rsidRDefault="005C3ED1">
            <w:pPr>
              <w:spacing w:after="0" w:line="240" w:lineRule="auto"/>
            </w:pPr>
            <w:r>
              <w:rPr>
                <w:sz w:val="13"/>
              </w:rPr>
              <w:t>0.429 ± 0.079</w:t>
            </w:r>
          </w:p>
        </w:tc>
        <w:tc>
          <w:tcPr>
            <w:tcW w:w="994" w:type="dxa"/>
          </w:tcPr>
          <w:p w14:paraId="4EE12315" w14:textId="77777777" w:rsidR="0037615C" w:rsidRDefault="005C3ED1">
            <w:pPr>
              <w:spacing w:after="0" w:line="240" w:lineRule="auto"/>
            </w:pPr>
            <w:r>
              <w:rPr>
                <w:sz w:val="13"/>
              </w:rPr>
              <w:t>1.000 ± 0.000</w:t>
            </w:r>
          </w:p>
        </w:tc>
        <w:tc>
          <w:tcPr>
            <w:tcW w:w="994" w:type="dxa"/>
          </w:tcPr>
          <w:p w14:paraId="2E0BC1DC" w14:textId="77777777" w:rsidR="0037615C" w:rsidRDefault="005C3ED1">
            <w:pPr>
              <w:spacing w:after="0" w:line="240" w:lineRule="auto"/>
            </w:pPr>
            <w:r>
              <w:rPr>
                <w:sz w:val="13"/>
              </w:rPr>
              <w:t>0.493 ± 0.027</w:t>
            </w:r>
          </w:p>
        </w:tc>
        <w:tc>
          <w:tcPr>
            <w:tcW w:w="994" w:type="dxa"/>
          </w:tcPr>
          <w:p w14:paraId="1418D79C" w14:textId="77777777" w:rsidR="0037615C" w:rsidRDefault="005C3ED1">
            <w:pPr>
              <w:spacing w:after="0" w:line="240" w:lineRule="auto"/>
            </w:pPr>
            <w:r>
              <w:rPr>
                <w:sz w:val="13"/>
              </w:rPr>
              <w:t>1.000 ± 0.000</w:t>
            </w:r>
          </w:p>
        </w:tc>
        <w:tc>
          <w:tcPr>
            <w:tcW w:w="994" w:type="dxa"/>
          </w:tcPr>
          <w:p w14:paraId="1814487A" w14:textId="77777777" w:rsidR="0037615C" w:rsidRDefault="005C3ED1">
            <w:pPr>
              <w:spacing w:after="0" w:line="240" w:lineRule="auto"/>
            </w:pPr>
            <w:r>
              <w:rPr>
                <w:sz w:val="13"/>
              </w:rPr>
              <w:t>0.995 ± 0.000</w:t>
            </w:r>
          </w:p>
        </w:tc>
        <w:tc>
          <w:tcPr>
            <w:tcW w:w="612" w:type="dxa"/>
          </w:tcPr>
          <w:p w14:paraId="5D2D2AC3" w14:textId="77777777" w:rsidR="0037615C" w:rsidRDefault="005C3ED1">
            <w:pPr>
              <w:spacing w:after="0" w:line="240" w:lineRule="auto"/>
            </w:pPr>
            <w:r>
              <w:rPr>
                <w:sz w:val="13"/>
              </w:rPr>
              <w:t>complete</w:t>
            </w:r>
          </w:p>
        </w:tc>
      </w:tr>
      <w:tr w:rsidR="0037615C" w14:paraId="45E77C16" w14:textId="77777777">
        <w:trPr>
          <w:jc w:val="center"/>
        </w:trPr>
        <w:tc>
          <w:tcPr>
            <w:tcW w:w="1376" w:type="dxa"/>
          </w:tcPr>
          <w:p w14:paraId="127BBBE1" w14:textId="77777777" w:rsidR="0037615C" w:rsidRDefault="005C3ED1">
            <w:pPr>
              <w:spacing w:after="0" w:line="240" w:lineRule="auto"/>
            </w:pPr>
            <w:r>
              <w:rPr>
                <w:sz w:val="13"/>
              </w:rPr>
              <w:t>A_b28noart_grouped</w:t>
            </w:r>
          </w:p>
        </w:tc>
        <w:tc>
          <w:tcPr>
            <w:tcW w:w="612" w:type="dxa"/>
          </w:tcPr>
          <w:p w14:paraId="2FE37171" w14:textId="77777777" w:rsidR="0037615C" w:rsidRDefault="005C3ED1">
            <w:pPr>
              <w:spacing w:after="0" w:line="240" w:lineRule="auto"/>
            </w:pPr>
            <w:r>
              <w:rPr>
                <w:sz w:val="13"/>
              </w:rPr>
              <w:t>lr</w:t>
            </w:r>
          </w:p>
        </w:tc>
        <w:tc>
          <w:tcPr>
            <w:tcW w:w="459" w:type="dxa"/>
          </w:tcPr>
          <w:p w14:paraId="4383D990" w14:textId="77777777" w:rsidR="0037615C" w:rsidRDefault="005C3ED1">
            <w:pPr>
              <w:spacing w:after="0" w:line="240" w:lineRule="auto"/>
            </w:pPr>
            <w:r>
              <w:rPr>
                <w:sz w:val="13"/>
              </w:rPr>
              <w:t>1</w:t>
            </w:r>
          </w:p>
        </w:tc>
        <w:tc>
          <w:tcPr>
            <w:tcW w:w="994" w:type="dxa"/>
          </w:tcPr>
          <w:p w14:paraId="343E372A" w14:textId="77777777" w:rsidR="0037615C" w:rsidRDefault="005C3ED1">
            <w:pPr>
              <w:spacing w:after="0" w:line="240" w:lineRule="auto"/>
            </w:pPr>
            <w:r>
              <w:rPr>
                <w:sz w:val="13"/>
              </w:rPr>
              <w:t>0.987</w:t>
            </w:r>
          </w:p>
        </w:tc>
        <w:tc>
          <w:tcPr>
            <w:tcW w:w="1070" w:type="dxa"/>
          </w:tcPr>
          <w:p w14:paraId="51D71588" w14:textId="77777777" w:rsidR="0037615C" w:rsidRDefault="005C3ED1">
            <w:pPr>
              <w:spacing w:after="0" w:line="240" w:lineRule="auto"/>
            </w:pPr>
            <w:r>
              <w:rPr>
                <w:sz w:val="13"/>
              </w:rPr>
              <w:t>0.662</w:t>
            </w:r>
          </w:p>
        </w:tc>
        <w:tc>
          <w:tcPr>
            <w:tcW w:w="1070" w:type="dxa"/>
          </w:tcPr>
          <w:p w14:paraId="4361E2FD" w14:textId="77777777" w:rsidR="0037615C" w:rsidRDefault="005C3ED1">
            <w:pPr>
              <w:spacing w:after="0" w:line="240" w:lineRule="auto"/>
            </w:pPr>
            <w:r>
              <w:rPr>
                <w:sz w:val="13"/>
              </w:rPr>
              <w:t>0.943</w:t>
            </w:r>
          </w:p>
        </w:tc>
        <w:tc>
          <w:tcPr>
            <w:tcW w:w="994" w:type="dxa"/>
          </w:tcPr>
          <w:p w14:paraId="1D4DE2EC" w14:textId="77777777" w:rsidR="0037615C" w:rsidRDefault="005C3ED1">
            <w:pPr>
              <w:spacing w:after="0" w:line="240" w:lineRule="auto"/>
            </w:pPr>
            <w:r>
              <w:rPr>
                <w:sz w:val="13"/>
              </w:rPr>
              <w:t>0.648</w:t>
            </w:r>
          </w:p>
        </w:tc>
        <w:tc>
          <w:tcPr>
            <w:tcW w:w="994" w:type="dxa"/>
          </w:tcPr>
          <w:p w14:paraId="5007377F" w14:textId="77777777" w:rsidR="0037615C" w:rsidRDefault="005C3ED1">
            <w:pPr>
              <w:spacing w:after="0" w:line="240" w:lineRule="auto"/>
            </w:pPr>
            <w:r>
              <w:rPr>
                <w:sz w:val="13"/>
              </w:rPr>
              <w:t>0.997</w:t>
            </w:r>
          </w:p>
        </w:tc>
        <w:tc>
          <w:tcPr>
            <w:tcW w:w="994" w:type="dxa"/>
          </w:tcPr>
          <w:p w14:paraId="3FE8F314" w14:textId="77777777" w:rsidR="0037615C" w:rsidRDefault="005C3ED1">
            <w:pPr>
              <w:spacing w:after="0" w:line="240" w:lineRule="auto"/>
            </w:pPr>
            <w:r>
              <w:rPr>
                <w:sz w:val="13"/>
              </w:rPr>
              <w:t>0.578</w:t>
            </w:r>
          </w:p>
        </w:tc>
        <w:tc>
          <w:tcPr>
            <w:tcW w:w="994" w:type="dxa"/>
          </w:tcPr>
          <w:p w14:paraId="66C22E57" w14:textId="77777777" w:rsidR="0037615C" w:rsidRDefault="005C3ED1">
            <w:pPr>
              <w:spacing w:after="0" w:line="240" w:lineRule="auto"/>
            </w:pPr>
            <w:r>
              <w:rPr>
                <w:sz w:val="13"/>
              </w:rPr>
              <w:t>1.000</w:t>
            </w:r>
          </w:p>
        </w:tc>
        <w:tc>
          <w:tcPr>
            <w:tcW w:w="994" w:type="dxa"/>
          </w:tcPr>
          <w:p w14:paraId="4278A4E9" w14:textId="77777777" w:rsidR="0037615C" w:rsidRDefault="005C3ED1">
            <w:pPr>
              <w:spacing w:after="0" w:line="240" w:lineRule="auto"/>
            </w:pPr>
            <w:r>
              <w:rPr>
                <w:sz w:val="13"/>
              </w:rPr>
              <w:t>0.504</w:t>
            </w:r>
          </w:p>
        </w:tc>
        <w:tc>
          <w:tcPr>
            <w:tcW w:w="994" w:type="dxa"/>
          </w:tcPr>
          <w:p w14:paraId="295B484D" w14:textId="77777777" w:rsidR="0037615C" w:rsidRDefault="005C3ED1">
            <w:pPr>
              <w:spacing w:after="0" w:line="240" w:lineRule="auto"/>
            </w:pPr>
            <w:r>
              <w:rPr>
                <w:sz w:val="13"/>
              </w:rPr>
              <w:t>0.994</w:t>
            </w:r>
          </w:p>
        </w:tc>
        <w:tc>
          <w:tcPr>
            <w:tcW w:w="994" w:type="dxa"/>
          </w:tcPr>
          <w:p w14:paraId="2DF17AA8" w14:textId="77777777" w:rsidR="0037615C" w:rsidRDefault="005C3ED1">
            <w:pPr>
              <w:spacing w:after="0" w:line="240" w:lineRule="auto"/>
            </w:pPr>
            <w:r>
              <w:rPr>
                <w:sz w:val="13"/>
              </w:rPr>
              <w:t>0.525</w:t>
            </w:r>
          </w:p>
        </w:tc>
        <w:tc>
          <w:tcPr>
            <w:tcW w:w="994" w:type="dxa"/>
          </w:tcPr>
          <w:p w14:paraId="23FB39DA" w14:textId="77777777" w:rsidR="0037615C" w:rsidRDefault="005C3ED1">
            <w:pPr>
              <w:spacing w:after="0" w:line="240" w:lineRule="auto"/>
            </w:pPr>
            <w:r>
              <w:rPr>
                <w:sz w:val="13"/>
              </w:rPr>
              <w:t>0.472</w:t>
            </w:r>
          </w:p>
        </w:tc>
        <w:tc>
          <w:tcPr>
            <w:tcW w:w="994" w:type="dxa"/>
          </w:tcPr>
          <w:p w14:paraId="77E72A39" w14:textId="77777777" w:rsidR="0037615C" w:rsidRDefault="005C3ED1">
            <w:pPr>
              <w:spacing w:after="0" w:line="240" w:lineRule="auto"/>
            </w:pPr>
            <w:r>
              <w:rPr>
                <w:sz w:val="13"/>
              </w:rPr>
              <w:t>0.983</w:t>
            </w:r>
          </w:p>
        </w:tc>
        <w:tc>
          <w:tcPr>
            <w:tcW w:w="612" w:type="dxa"/>
          </w:tcPr>
          <w:p w14:paraId="7A4BB83A" w14:textId="77777777" w:rsidR="0037615C" w:rsidRDefault="005C3ED1">
            <w:pPr>
              <w:spacing w:after="0" w:line="240" w:lineRule="auto"/>
            </w:pPr>
            <w:r>
              <w:rPr>
                <w:sz w:val="13"/>
              </w:rPr>
              <w:t>complete</w:t>
            </w:r>
          </w:p>
        </w:tc>
      </w:tr>
      <w:tr w:rsidR="0037615C" w14:paraId="1E29E3D6" w14:textId="77777777">
        <w:trPr>
          <w:jc w:val="center"/>
        </w:trPr>
        <w:tc>
          <w:tcPr>
            <w:tcW w:w="1376" w:type="dxa"/>
          </w:tcPr>
          <w:p w14:paraId="5C902AF0" w14:textId="77777777" w:rsidR="0037615C" w:rsidRDefault="005C3ED1">
            <w:pPr>
              <w:spacing w:after="0" w:line="240" w:lineRule="auto"/>
            </w:pPr>
            <w:r>
              <w:rPr>
                <w:sz w:val="13"/>
              </w:rPr>
              <w:t>A_b28noart_grouped</w:t>
            </w:r>
          </w:p>
        </w:tc>
        <w:tc>
          <w:tcPr>
            <w:tcW w:w="612" w:type="dxa"/>
          </w:tcPr>
          <w:p w14:paraId="21CC15F3" w14:textId="77777777" w:rsidR="0037615C" w:rsidRDefault="005C3ED1">
            <w:pPr>
              <w:spacing w:after="0" w:line="240" w:lineRule="auto"/>
            </w:pPr>
            <w:r>
              <w:rPr>
                <w:sz w:val="13"/>
              </w:rPr>
              <w:t>rf</w:t>
            </w:r>
          </w:p>
        </w:tc>
        <w:tc>
          <w:tcPr>
            <w:tcW w:w="459" w:type="dxa"/>
          </w:tcPr>
          <w:p w14:paraId="2D72E02C" w14:textId="77777777" w:rsidR="0037615C" w:rsidRDefault="005C3ED1">
            <w:pPr>
              <w:spacing w:after="0" w:line="240" w:lineRule="auto"/>
            </w:pPr>
            <w:r>
              <w:rPr>
                <w:sz w:val="13"/>
              </w:rPr>
              <w:t>1</w:t>
            </w:r>
          </w:p>
        </w:tc>
        <w:tc>
          <w:tcPr>
            <w:tcW w:w="994" w:type="dxa"/>
          </w:tcPr>
          <w:p w14:paraId="2B0ECA1B" w14:textId="77777777" w:rsidR="0037615C" w:rsidRDefault="005C3ED1">
            <w:pPr>
              <w:spacing w:after="0" w:line="240" w:lineRule="auto"/>
            </w:pPr>
            <w:r>
              <w:rPr>
                <w:sz w:val="13"/>
              </w:rPr>
              <w:t>0.997</w:t>
            </w:r>
          </w:p>
        </w:tc>
        <w:tc>
          <w:tcPr>
            <w:tcW w:w="1070" w:type="dxa"/>
          </w:tcPr>
          <w:p w14:paraId="716C4AA4" w14:textId="77777777" w:rsidR="0037615C" w:rsidRDefault="005C3ED1">
            <w:pPr>
              <w:spacing w:after="0" w:line="240" w:lineRule="auto"/>
            </w:pPr>
            <w:r>
              <w:rPr>
                <w:sz w:val="13"/>
              </w:rPr>
              <w:t>0.549</w:t>
            </w:r>
          </w:p>
        </w:tc>
        <w:tc>
          <w:tcPr>
            <w:tcW w:w="1070" w:type="dxa"/>
          </w:tcPr>
          <w:p w14:paraId="627877CD" w14:textId="77777777" w:rsidR="0037615C" w:rsidRDefault="005C3ED1">
            <w:pPr>
              <w:spacing w:after="0" w:line="240" w:lineRule="auto"/>
            </w:pPr>
            <w:r>
              <w:rPr>
                <w:sz w:val="13"/>
              </w:rPr>
              <w:t>0.983</w:t>
            </w:r>
          </w:p>
        </w:tc>
        <w:tc>
          <w:tcPr>
            <w:tcW w:w="994" w:type="dxa"/>
          </w:tcPr>
          <w:p w14:paraId="4298E7FC" w14:textId="77777777" w:rsidR="0037615C" w:rsidRDefault="005C3ED1">
            <w:pPr>
              <w:spacing w:after="0" w:line="240" w:lineRule="auto"/>
            </w:pPr>
            <w:r>
              <w:rPr>
                <w:sz w:val="13"/>
              </w:rPr>
              <w:t>0.534</w:t>
            </w:r>
          </w:p>
        </w:tc>
        <w:tc>
          <w:tcPr>
            <w:tcW w:w="994" w:type="dxa"/>
          </w:tcPr>
          <w:p w14:paraId="7F0899B1" w14:textId="77777777" w:rsidR="0037615C" w:rsidRDefault="005C3ED1">
            <w:pPr>
              <w:spacing w:after="0" w:line="240" w:lineRule="auto"/>
            </w:pPr>
            <w:r>
              <w:rPr>
                <w:sz w:val="13"/>
              </w:rPr>
              <w:t>1.000</w:t>
            </w:r>
          </w:p>
        </w:tc>
        <w:tc>
          <w:tcPr>
            <w:tcW w:w="994" w:type="dxa"/>
          </w:tcPr>
          <w:p w14:paraId="07FD11C4" w14:textId="77777777" w:rsidR="0037615C" w:rsidRDefault="005C3ED1">
            <w:pPr>
              <w:spacing w:after="0" w:line="240" w:lineRule="auto"/>
            </w:pPr>
            <w:r>
              <w:rPr>
                <w:sz w:val="13"/>
              </w:rPr>
              <w:t>0.640</w:t>
            </w:r>
          </w:p>
        </w:tc>
        <w:tc>
          <w:tcPr>
            <w:tcW w:w="994" w:type="dxa"/>
          </w:tcPr>
          <w:p w14:paraId="129F466D" w14:textId="77777777" w:rsidR="0037615C" w:rsidRDefault="005C3ED1">
            <w:pPr>
              <w:spacing w:after="0" w:line="240" w:lineRule="auto"/>
            </w:pPr>
            <w:r>
              <w:rPr>
                <w:sz w:val="13"/>
              </w:rPr>
              <w:t>1.000</w:t>
            </w:r>
          </w:p>
        </w:tc>
        <w:tc>
          <w:tcPr>
            <w:tcW w:w="994" w:type="dxa"/>
          </w:tcPr>
          <w:p w14:paraId="035D7C3F" w14:textId="77777777" w:rsidR="0037615C" w:rsidRDefault="005C3ED1">
            <w:pPr>
              <w:spacing w:after="0" w:line="240" w:lineRule="auto"/>
            </w:pPr>
            <w:r>
              <w:rPr>
                <w:sz w:val="13"/>
              </w:rPr>
              <w:t>0.510</w:t>
            </w:r>
          </w:p>
        </w:tc>
        <w:tc>
          <w:tcPr>
            <w:tcW w:w="994" w:type="dxa"/>
          </w:tcPr>
          <w:p w14:paraId="34743CA7" w14:textId="77777777" w:rsidR="0037615C" w:rsidRDefault="005C3ED1">
            <w:pPr>
              <w:spacing w:after="0" w:line="240" w:lineRule="auto"/>
            </w:pPr>
            <w:r>
              <w:rPr>
                <w:sz w:val="13"/>
              </w:rPr>
              <w:t>1.000</w:t>
            </w:r>
          </w:p>
        </w:tc>
        <w:tc>
          <w:tcPr>
            <w:tcW w:w="994" w:type="dxa"/>
          </w:tcPr>
          <w:p w14:paraId="6A479C3F" w14:textId="77777777" w:rsidR="0037615C" w:rsidRDefault="005C3ED1">
            <w:pPr>
              <w:spacing w:after="0" w:line="240" w:lineRule="auto"/>
            </w:pPr>
            <w:r>
              <w:rPr>
                <w:sz w:val="13"/>
              </w:rPr>
              <w:t>0.406</w:t>
            </w:r>
          </w:p>
        </w:tc>
        <w:tc>
          <w:tcPr>
            <w:tcW w:w="994" w:type="dxa"/>
          </w:tcPr>
          <w:p w14:paraId="584204F6" w14:textId="77777777" w:rsidR="0037615C" w:rsidRDefault="005C3ED1">
            <w:pPr>
              <w:spacing w:after="0" w:line="240" w:lineRule="auto"/>
            </w:pPr>
            <w:r>
              <w:rPr>
                <w:sz w:val="13"/>
              </w:rPr>
              <w:t>1.000</w:t>
            </w:r>
          </w:p>
        </w:tc>
        <w:tc>
          <w:tcPr>
            <w:tcW w:w="994" w:type="dxa"/>
          </w:tcPr>
          <w:p w14:paraId="77C536AB" w14:textId="77777777" w:rsidR="0037615C" w:rsidRDefault="005C3ED1">
            <w:pPr>
              <w:spacing w:after="0" w:line="240" w:lineRule="auto"/>
            </w:pPr>
            <w:r>
              <w:rPr>
                <w:sz w:val="13"/>
              </w:rPr>
              <w:t>0.992</w:t>
            </w:r>
          </w:p>
        </w:tc>
        <w:tc>
          <w:tcPr>
            <w:tcW w:w="612" w:type="dxa"/>
          </w:tcPr>
          <w:p w14:paraId="63CF2E23" w14:textId="77777777" w:rsidR="0037615C" w:rsidRDefault="005C3ED1">
            <w:pPr>
              <w:spacing w:after="0" w:line="240" w:lineRule="auto"/>
            </w:pPr>
            <w:r>
              <w:rPr>
                <w:sz w:val="13"/>
              </w:rPr>
              <w:t>complete</w:t>
            </w:r>
          </w:p>
        </w:tc>
      </w:tr>
      <w:tr w:rsidR="0037615C" w14:paraId="5A53E4E9" w14:textId="77777777">
        <w:trPr>
          <w:jc w:val="center"/>
        </w:trPr>
        <w:tc>
          <w:tcPr>
            <w:tcW w:w="1376" w:type="dxa"/>
          </w:tcPr>
          <w:p w14:paraId="48164A87" w14:textId="77777777" w:rsidR="0037615C" w:rsidRDefault="005C3ED1">
            <w:pPr>
              <w:spacing w:after="0" w:line="240" w:lineRule="auto"/>
            </w:pPr>
            <w:r>
              <w:rPr>
                <w:sz w:val="13"/>
              </w:rPr>
              <w:t>A_b28noart_grouped</w:t>
            </w:r>
          </w:p>
        </w:tc>
        <w:tc>
          <w:tcPr>
            <w:tcW w:w="612" w:type="dxa"/>
          </w:tcPr>
          <w:p w14:paraId="1A360951" w14:textId="77777777" w:rsidR="0037615C" w:rsidRDefault="005C3ED1">
            <w:pPr>
              <w:spacing w:after="0" w:line="240" w:lineRule="auto"/>
            </w:pPr>
            <w:r>
              <w:rPr>
                <w:sz w:val="13"/>
              </w:rPr>
              <w:t>softvote</w:t>
            </w:r>
          </w:p>
        </w:tc>
        <w:tc>
          <w:tcPr>
            <w:tcW w:w="459" w:type="dxa"/>
          </w:tcPr>
          <w:p w14:paraId="26102DF6" w14:textId="77777777" w:rsidR="0037615C" w:rsidRDefault="005C3ED1">
            <w:pPr>
              <w:spacing w:after="0" w:line="240" w:lineRule="auto"/>
            </w:pPr>
            <w:r>
              <w:rPr>
                <w:sz w:val="13"/>
              </w:rPr>
              <w:t>1</w:t>
            </w:r>
          </w:p>
        </w:tc>
        <w:tc>
          <w:tcPr>
            <w:tcW w:w="994" w:type="dxa"/>
          </w:tcPr>
          <w:p w14:paraId="55BFFF6C" w14:textId="77777777" w:rsidR="0037615C" w:rsidRDefault="005C3ED1">
            <w:pPr>
              <w:spacing w:after="0" w:line="240" w:lineRule="auto"/>
            </w:pPr>
            <w:r>
              <w:rPr>
                <w:sz w:val="13"/>
              </w:rPr>
              <w:t>0.999</w:t>
            </w:r>
          </w:p>
        </w:tc>
        <w:tc>
          <w:tcPr>
            <w:tcW w:w="1070" w:type="dxa"/>
          </w:tcPr>
          <w:p w14:paraId="41B6AFE5" w14:textId="77777777" w:rsidR="0037615C" w:rsidRDefault="005C3ED1">
            <w:pPr>
              <w:spacing w:after="0" w:line="240" w:lineRule="auto"/>
            </w:pPr>
            <w:r>
              <w:rPr>
                <w:sz w:val="13"/>
              </w:rPr>
              <w:t>0.637</w:t>
            </w:r>
          </w:p>
        </w:tc>
        <w:tc>
          <w:tcPr>
            <w:tcW w:w="1070" w:type="dxa"/>
          </w:tcPr>
          <w:p w14:paraId="1886BFFB" w14:textId="77777777" w:rsidR="0037615C" w:rsidRDefault="005C3ED1">
            <w:pPr>
              <w:spacing w:after="0" w:line="240" w:lineRule="auto"/>
            </w:pPr>
            <w:r>
              <w:rPr>
                <w:sz w:val="13"/>
              </w:rPr>
              <w:t>0.993</w:t>
            </w:r>
          </w:p>
        </w:tc>
        <w:tc>
          <w:tcPr>
            <w:tcW w:w="994" w:type="dxa"/>
          </w:tcPr>
          <w:p w14:paraId="047FC738" w14:textId="77777777" w:rsidR="0037615C" w:rsidRDefault="005C3ED1">
            <w:pPr>
              <w:spacing w:after="0" w:line="240" w:lineRule="auto"/>
            </w:pPr>
            <w:r>
              <w:rPr>
                <w:sz w:val="13"/>
              </w:rPr>
              <w:t>0.553</w:t>
            </w:r>
          </w:p>
        </w:tc>
        <w:tc>
          <w:tcPr>
            <w:tcW w:w="994" w:type="dxa"/>
          </w:tcPr>
          <w:p w14:paraId="350A6A50" w14:textId="77777777" w:rsidR="0037615C" w:rsidRDefault="005C3ED1">
            <w:pPr>
              <w:spacing w:after="0" w:line="240" w:lineRule="auto"/>
            </w:pPr>
            <w:r>
              <w:rPr>
                <w:sz w:val="13"/>
              </w:rPr>
              <w:t>1.000</w:t>
            </w:r>
          </w:p>
        </w:tc>
        <w:tc>
          <w:tcPr>
            <w:tcW w:w="994" w:type="dxa"/>
          </w:tcPr>
          <w:p w14:paraId="6B9D5707" w14:textId="77777777" w:rsidR="0037615C" w:rsidRDefault="005C3ED1">
            <w:pPr>
              <w:spacing w:after="0" w:line="240" w:lineRule="auto"/>
            </w:pPr>
            <w:r>
              <w:rPr>
                <w:sz w:val="13"/>
              </w:rPr>
              <w:t>0.713</w:t>
            </w:r>
          </w:p>
        </w:tc>
        <w:tc>
          <w:tcPr>
            <w:tcW w:w="994" w:type="dxa"/>
          </w:tcPr>
          <w:p w14:paraId="0E208AD4" w14:textId="77777777" w:rsidR="0037615C" w:rsidRDefault="005C3ED1">
            <w:pPr>
              <w:spacing w:after="0" w:line="240" w:lineRule="auto"/>
            </w:pPr>
            <w:r>
              <w:rPr>
                <w:sz w:val="13"/>
              </w:rPr>
              <w:t>1.000</w:t>
            </w:r>
          </w:p>
        </w:tc>
        <w:tc>
          <w:tcPr>
            <w:tcW w:w="994" w:type="dxa"/>
          </w:tcPr>
          <w:p w14:paraId="117A8E0E" w14:textId="77777777" w:rsidR="0037615C" w:rsidRDefault="005C3ED1">
            <w:pPr>
              <w:spacing w:after="0" w:line="240" w:lineRule="auto"/>
            </w:pPr>
            <w:r>
              <w:rPr>
                <w:sz w:val="13"/>
              </w:rPr>
              <w:t>0.185</w:t>
            </w:r>
          </w:p>
        </w:tc>
        <w:tc>
          <w:tcPr>
            <w:tcW w:w="994" w:type="dxa"/>
          </w:tcPr>
          <w:p w14:paraId="25A87AEA" w14:textId="77777777" w:rsidR="0037615C" w:rsidRDefault="005C3ED1">
            <w:pPr>
              <w:spacing w:after="0" w:line="240" w:lineRule="auto"/>
            </w:pPr>
            <w:r>
              <w:rPr>
                <w:sz w:val="13"/>
              </w:rPr>
              <w:t>1.000</w:t>
            </w:r>
          </w:p>
        </w:tc>
        <w:tc>
          <w:tcPr>
            <w:tcW w:w="994" w:type="dxa"/>
          </w:tcPr>
          <w:p w14:paraId="4B8035F4" w14:textId="77777777" w:rsidR="0037615C" w:rsidRDefault="005C3ED1">
            <w:pPr>
              <w:spacing w:after="0" w:line="240" w:lineRule="auto"/>
            </w:pPr>
            <w:r>
              <w:rPr>
                <w:sz w:val="13"/>
              </w:rPr>
              <w:t>0.421</w:t>
            </w:r>
          </w:p>
        </w:tc>
        <w:tc>
          <w:tcPr>
            <w:tcW w:w="994" w:type="dxa"/>
          </w:tcPr>
          <w:p w14:paraId="10A2AE68" w14:textId="77777777" w:rsidR="0037615C" w:rsidRDefault="005C3ED1">
            <w:pPr>
              <w:spacing w:after="0" w:line="240" w:lineRule="auto"/>
            </w:pPr>
            <w:r>
              <w:rPr>
                <w:sz w:val="13"/>
              </w:rPr>
              <w:t>0.865</w:t>
            </w:r>
          </w:p>
        </w:tc>
        <w:tc>
          <w:tcPr>
            <w:tcW w:w="994" w:type="dxa"/>
          </w:tcPr>
          <w:p w14:paraId="4C097A50" w14:textId="77777777" w:rsidR="0037615C" w:rsidRDefault="005C3ED1">
            <w:pPr>
              <w:spacing w:after="0" w:line="240" w:lineRule="auto"/>
            </w:pPr>
            <w:r>
              <w:rPr>
                <w:sz w:val="13"/>
              </w:rPr>
              <w:t>0.995</w:t>
            </w:r>
          </w:p>
        </w:tc>
        <w:tc>
          <w:tcPr>
            <w:tcW w:w="612" w:type="dxa"/>
          </w:tcPr>
          <w:p w14:paraId="22A62130" w14:textId="77777777" w:rsidR="0037615C" w:rsidRDefault="005C3ED1">
            <w:pPr>
              <w:spacing w:after="0" w:line="240" w:lineRule="auto"/>
            </w:pPr>
            <w:r>
              <w:rPr>
                <w:sz w:val="13"/>
              </w:rPr>
              <w:t>complete</w:t>
            </w:r>
          </w:p>
        </w:tc>
      </w:tr>
      <w:tr w:rsidR="0037615C" w14:paraId="3B1F79A7" w14:textId="77777777">
        <w:trPr>
          <w:jc w:val="center"/>
        </w:trPr>
        <w:tc>
          <w:tcPr>
            <w:tcW w:w="1376" w:type="dxa"/>
          </w:tcPr>
          <w:p w14:paraId="5F819A81" w14:textId="77777777" w:rsidR="0037615C" w:rsidRDefault="005C3ED1">
            <w:pPr>
              <w:spacing w:after="0" w:line="240" w:lineRule="auto"/>
            </w:pPr>
            <w:r>
              <w:rPr>
                <w:sz w:val="13"/>
              </w:rPr>
              <w:t>A_b28noart_grouped</w:t>
            </w:r>
          </w:p>
        </w:tc>
        <w:tc>
          <w:tcPr>
            <w:tcW w:w="612" w:type="dxa"/>
          </w:tcPr>
          <w:p w14:paraId="0A113B3B" w14:textId="77777777" w:rsidR="0037615C" w:rsidRDefault="005C3ED1">
            <w:pPr>
              <w:spacing w:after="0" w:line="240" w:lineRule="auto"/>
            </w:pPr>
            <w:r>
              <w:rPr>
                <w:sz w:val="13"/>
              </w:rPr>
              <w:t>xgb</w:t>
            </w:r>
          </w:p>
        </w:tc>
        <w:tc>
          <w:tcPr>
            <w:tcW w:w="459" w:type="dxa"/>
          </w:tcPr>
          <w:p w14:paraId="5219FD48" w14:textId="77777777" w:rsidR="0037615C" w:rsidRDefault="005C3ED1">
            <w:pPr>
              <w:spacing w:after="0" w:line="240" w:lineRule="auto"/>
            </w:pPr>
            <w:r>
              <w:rPr>
                <w:sz w:val="13"/>
              </w:rPr>
              <w:t>1</w:t>
            </w:r>
          </w:p>
        </w:tc>
        <w:tc>
          <w:tcPr>
            <w:tcW w:w="994" w:type="dxa"/>
          </w:tcPr>
          <w:p w14:paraId="4A168B7F" w14:textId="77777777" w:rsidR="0037615C" w:rsidRDefault="005C3ED1">
            <w:pPr>
              <w:spacing w:after="0" w:line="240" w:lineRule="auto"/>
            </w:pPr>
            <w:r>
              <w:rPr>
                <w:sz w:val="13"/>
              </w:rPr>
              <w:t>0.999</w:t>
            </w:r>
          </w:p>
        </w:tc>
        <w:tc>
          <w:tcPr>
            <w:tcW w:w="1070" w:type="dxa"/>
          </w:tcPr>
          <w:p w14:paraId="5DF266E5" w14:textId="77777777" w:rsidR="0037615C" w:rsidRDefault="005C3ED1">
            <w:pPr>
              <w:spacing w:after="0" w:line="240" w:lineRule="auto"/>
            </w:pPr>
            <w:r>
              <w:rPr>
                <w:sz w:val="13"/>
              </w:rPr>
              <w:t>0.632</w:t>
            </w:r>
          </w:p>
        </w:tc>
        <w:tc>
          <w:tcPr>
            <w:tcW w:w="1070" w:type="dxa"/>
          </w:tcPr>
          <w:p w14:paraId="37623E47" w14:textId="77777777" w:rsidR="0037615C" w:rsidRDefault="005C3ED1">
            <w:pPr>
              <w:spacing w:after="0" w:line="240" w:lineRule="auto"/>
            </w:pPr>
            <w:r>
              <w:rPr>
                <w:sz w:val="13"/>
              </w:rPr>
              <w:t>0.994</w:t>
            </w:r>
          </w:p>
        </w:tc>
        <w:tc>
          <w:tcPr>
            <w:tcW w:w="994" w:type="dxa"/>
          </w:tcPr>
          <w:p w14:paraId="4EFBF086" w14:textId="77777777" w:rsidR="0037615C" w:rsidRDefault="005C3ED1">
            <w:pPr>
              <w:spacing w:after="0" w:line="240" w:lineRule="auto"/>
            </w:pPr>
            <w:r>
              <w:rPr>
                <w:sz w:val="13"/>
              </w:rPr>
              <w:t>0.520</w:t>
            </w:r>
          </w:p>
        </w:tc>
        <w:tc>
          <w:tcPr>
            <w:tcW w:w="994" w:type="dxa"/>
          </w:tcPr>
          <w:p w14:paraId="32473081" w14:textId="77777777" w:rsidR="0037615C" w:rsidRDefault="005C3ED1">
            <w:pPr>
              <w:spacing w:after="0" w:line="240" w:lineRule="auto"/>
            </w:pPr>
            <w:r>
              <w:rPr>
                <w:sz w:val="13"/>
              </w:rPr>
              <w:t>1.000</w:t>
            </w:r>
          </w:p>
        </w:tc>
        <w:tc>
          <w:tcPr>
            <w:tcW w:w="994" w:type="dxa"/>
          </w:tcPr>
          <w:p w14:paraId="701C86F3" w14:textId="77777777" w:rsidR="0037615C" w:rsidRDefault="005C3ED1">
            <w:pPr>
              <w:spacing w:after="0" w:line="240" w:lineRule="auto"/>
            </w:pPr>
            <w:r>
              <w:rPr>
                <w:sz w:val="13"/>
              </w:rPr>
              <w:t>0.664</w:t>
            </w:r>
          </w:p>
        </w:tc>
        <w:tc>
          <w:tcPr>
            <w:tcW w:w="994" w:type="dxa"/>
          </w:tcPr>
          <w:p w14:paraId="1171FA10" w14:textId="77777777" w:rsidR="0037615C" w:rsidRDefault="005C3ED1">
            <w:pPr>
              <w:spacing w:after="0" w:line="240" w:lineRule="auto"/>
            </w:pPr>
            <w:r>
              <w:rPr>
                <w:sz w:val="13"/>
              </w:rPr>
              <w:t>1.000</w:t>
            </w:r>
          </w:p>
        </w:tc>
        <w:tc>
          <w:tcPr>
            <w:tcW w:w="994" w:type="dxa"/>
          </w:tcPr>
          <w:p w14:paraId="5C92ECEF" w14:textId="77777777" w:rsidR="0037615C" w:rsidRDefault="005C3ED1">
            <w:pPr>
              <w:spacing w:after="0" w:line="240" w:lineRule="auto"/>
            </w:pPr>
            <w:r>
              <w:rPr>
                <w:sz w:val="13"/>
              </w:rPr>
              <w:t>0.097</w:t>
            </w:r>
          </w:p>
        </w:tc>
        <w:tc>
          <w:tcPr>
            <w:tcW w:w="994" w:type="dxa"/>
          </w:tcPr>
          <w:p w14:paraId="0B9884B7" w14:textId="77777777" w:rsidR="0037615C" w:rsidRDefault="005C3ED1">
            <w:pPr>
              <w:spacing w:after="0" w:line="240" w:lineRule="auto"/>
            </w:pPr>
            <w:r>
              <w:rPr>
                <w:sz w:val="13"/>
              </w:rPr>
              <w:t>1.000</w:t>
            </w:r>
          </w:p>
        </w:tc>
        <w:tc>
          <w:tcPr>
            <w:tcW w:w="994" w:type="dxa"/>
          </w:tcPr>
          <w:p w14:paraId="75280591" w14:textId="77777777" w:rsidR="0037615C" w:rsidRDefault="005C3ED1">
            <w:pPr>
              <w:spacing w:after="0" w:line="240" w:lineRule="auto"/>
            </w:pPr>
            <w:r>
              <w:rPr>
                <w:sz w:val="13"/>
              </w:rPr>
              <w:t>0.416</w:t>
            </w:r>
          </w:p>
        </w:tc>
        <w:tc>
          <w:tcPr>
            <w:tcW w:w="994" w:type="dxa"/>
          </w:tcPr>
          <w:p w14:paraId="1B6A8882" w14:textId="77777777" w:rsidR="0037615C" w:rsidRDefault="005C3ED1">
            <w:pPr>
              <w:spacing w:after="0" w:line="240" w:lineRule="auto"/>
            </w:pPr>
            <w:r>
              <w:rPr>
                <w:sz w:val="13"/>
              </w:rPr>
              <w:t>0.781</w:t>
            </w:r>
          </w:p>
        </w:tc>
        <w:tc>
          <w:tcPr>
            <w:tcW w:w="994" w:type="dxa"/>
          </w:tcPr>
          <w:p w14:paraId="6103AE61" w14:textId="77777777" w:rsidR="0037615C" w:rsidRDefault="005C3ED1">
            <w:pPr>
              <w:spacing w:after="0" w:line="240" w:lineRule="auto"/>
            </w:pPr>
            <w:r>
              <w:rPr>
                <w:sz w:val="13"/>
              </w:rPr>
              <w:t>0.995</w:t>
            </w:r>
          </w:p>
        </w:tc>
        <w:tc>
          <w:tcPr>
            <w:tcW w:w="612" w:type="dxa"/>
          </w:tcPr>
          <w:p w14:paraId="6545A032" w14:textId="77777777" w:rsidR="0037615C" w:rsidRDefault="005C3ED1">
            <w:pPr>
              <w:spacing w:after="0" w:line="240" w:lineRule="auto"/>
            </w:pPr>
            <w:r>
              <w:rPr>
                <w:sz w:val="13"/>
              </w:rPr>
              <w:t>complete</w:t>
            </w:r>
          </w:p>
        </w:tc>
      </w:tr>
      <w:tr w:rsidR="0037615C" w14:paraId="5470BBBD" w14:textId="77777777">
        <w:trPr>
          <w:jc w:val="center"/>
        </w:trPr>
        <w:tc>
          <w:tcPr>
            <w:tcW w:w="1376" w:type="dxa"/>
          </w:tcPr>
          <w:p w14:paraId="418ACD31" w14:textId="77777777" w:rsidR="0037615C" w:rsidRDefault="005C3ED1">
            <w:pPr>
              <w:spacing w:after="0" w:line="240" w:lineRule="auto"/>
            </w:pPr>
            <w:r>
              <w:rPr>
                <w:sz w:val="13"/>
              </w:rPr>
              <w:t>A_v2_grouped</w:t>
            </w:r>
          </w:p>
        </w:tc>
        <w:tc>
          <w:tcPr>
            <w:tcW w:w="612" w:type="dxa"/>
          </w:tcPr>
          <w:p w14:paraId="04EE9C42" w14:textId="77777777" w:rsidR="0037615C" w:rsidRDefault="005C3ED1">
            <w:pPr>
              <w:spacing w:after="0" w:line="240" w:lineRule="auto"/>
            </w:pPr>
            <w:r>
              <w:rPr>
                <w:sz w:val="13"/>
              </w:rPr>
              <w:t>—</w:t>
            </w:r>
          </w:p>
        </w:tc>
        <w:tc>
          <w:tcPr>
            <w:tcW w:w="459" w:type="dxa"/>
          </w:tcPr>
          <w:p w14:paraId="50ED4014" w14:textId="77777777" w:rsidR="0037615C" w:rsidRDefault="005C3ED1">
            <w:pPr>
              <w:spacing w:after="0" w:line="240" w:lineRule="auto"/>
            </w:pPr>
            <w:r>
              <w:rPr>
                <w:sz w:val="13"/>
              </w:rPr>
              <w:t>—</w:t>
            </w:r>
          </w:p>
        </w:tc>
        <w:tc>
          <w:tcPr>
            <w:tcW w:w="994" w:type="dxa"/>
          </w:tcPr>
          <w:p w14:paraId="38C030A2" w14:textId="77777777" w:rsidR="0037615C" w:rsidRDefault="005C3ED1">
            <w:pPr>
              <w:spacing w:after="0" w:line="240" w:lineRule="auto"/>
            </w:pPr>
            <w:r>
              <w:rPr>
                <w:sz w:val="13"/>
              </w:rPr>
              <w:t>—</w:t>
            </w:r>
          </w:p>
        </w:tc>
        <w:tc>
          <w:tcPr>
            <w:tcW w:w="1070" w:type="dxa"/>
          </w:tcPr>
          <w:p w14:paraId="401689DF" w14:textId="77777777" w:rsidR="0037615C" w:rsidRDefault="005C3ED1">
            <w:pPr>
              <w:spacing w:after="0" w:line="240" w:lineRule="auto"/>
            </w:pPr>
            <w:r>
              <w:rPr>
                <w:sz w:val="13"/>
              </w:rPr>
              <w:t>—</w:t>
            </w:r>
          </w:p>
        </w:tc>
        <w:tc>
          <w:tcPr>
            <w:tcW w:w="1070" w:type="dxa"/>
          </w:tcPr>
          <w:p w14:paraId="3BB413BE" w14:textId="77777777" w:rsidR="0037615C" w:rsidRDefault="005C3ED1">
            <w:pPr>
              <w:spacing w:after="0" w:line="240" w:lineRule="auto"/>
            </w:pPr>
            <w:r>
              <w:rPr>
                <w:sz w:val="13"/>
              </w:rPr>
              <w:t>—</w:t>
            </w:r>
          </w:p>
        </w:tc>
        <w:tc>
          <w:tcPr>
            <w:tcW w:w="994" w:type="dxa"/>
          </w:tcPr>
          <w:p w14:paraId="066630CD" w14:textId="77777777" w:rsidR="0037615C" w:rsidRDefault="005C3ED1">
            <w:pPr>
              <w:spacing w:after="0" w:line="240" w:lineRule="auto"/>
            </w:pPr>
            <w:r>
              <w:rPr>
                <w:sz w:val="13"/>
              </w:rPr>
              <w:t>—</w:t>
            </w:r>
          </w:p>
        </w:tc>
        <w:tc>
          <w:tcPr>
            <w:tcW w:w="994" w:type="dxa"/>
          </w:tcPr>
          <w:p w14:paraId="196AD49C" w14:textId="77777777" w:rsidR="0037615C" w:rsidRDefault="005C3ED1">
            <w:pPr>
              <w:spacing w:after="0" w:line="240" w:lineRule="auto"/>
            </w:pPr>
            <w:r>
              <w:rPr>
                <w:sz w:val="13"/>
              </w:rPr>
              <w:t>—</w:t>
            </w:r>
          </w:p>
        </w:tc>
        <w:tc>
          <w:tcPr>
            <w:tcW w:w="994" w:type="dxa"/>
          </w:tcPr>
          <w:p w14:paraId="326B17A0" w14:textId="77777777" w:rsidR="0037615C" w:rsidRDefault="005C3ED1">
            <w:pPr>
              <w:spacing w:after="0" w:line="240" w:lineRule="auto"/>
            </w:pPr>
            <w:r>
              <w:rPr>
                <w:sz w:val="13"/>
              </w:rPr>
              <w:t>—</w:t>
            </w:r>
          </w:p>
        </w:tc>
        <w:tc>
          <w:tcPr>
            <w:tcW w:w="994" w:type="dxa"/>
          </w:tcPr>
          <w:p w14:paraId="51761C62" w14:textId="77777777" w:rsidR="0037615C" w:rsidRDefault="005C3ED1">
            <w:pPr>
              <w:spacing w:after="0" w:line="240" w:lineRule="auto"/>
            </w:pPr>
            <w:r>
              <w:rPr>
                <w:sz w:val="13"/>
              </w:rPr>
              <w:t>—</w:t>
            </w:r>
          </w:p>
        </w:tc>
        <w:tc>
          <w:tcPr>
            <w:tcW w:w="994" w:type="dxa"/>
          </w:tcPr>
          <w:p w14:paraId="3B2BAB7A" w14:textId="77777777" w:rsidR="0037615C" w:rsidRDefault="005C3ED1">
            <w:pPr>
              <w:spacing w:after="0" w:line="240" w:lineRule="auto"/>
            </w:pPr>
            <w:r>
              <w:rPr>
                <w:sz w:val="13"/>
              </w:rPr>
              <w:t>—</w:t>
            </w:r>
          </w:p>
        </w:tc>
        <w:tc>
          <w:tcPr>
            <w:tcW w:w="994" w:type="dxa"/>
          </w:tcPr>
          <w:p w14:paraId="155E32ED" w14:textId="77777777" w:rsidR="0037615C" w:rsidRDefault="005C3ED1">
            <w:pPr>
              <w:spacing w:after="0" w:line="240" w:lineRule="auto"/>
            </w:pPr>
            <w:r>
              <w:rPr>
                <w:sz w:val="13"/>
              </w:rPr>
              <w:t>—</w:t>
            </w:r>
          </w:p>
        </w:tc>
        <w:tc>
          <w:tcPr>
            <w:tcW w:w="994" w:type="dxa"/>
          </w:tcPr>
          <w:p w14:paraId="59D46C23" w14:textId="77777777" w:rsidR="0037615C" w:rsidRDefault="005C3ED1">
            <w:pPr>
              <w:spacing w:after="0" w:line="240" w:lineRule="auto"/>
            </w:pPr>
            <w:r>
              <w:rPr>
                <w:sz w:val="13"/>
              </w:rPr>
              <w:t>—</w:t>
            </w:r>
          </w:p>
        </w:tc>
        <w:tc>
          <w:tcPr>
            <w:tcW w:w="994" w:type="dxa"/>
          </w:tcPr>
          <w:p w14:paraId="454563D7" w14:textId="77777777" w:rsidR="0037615C" w:rsidRDefault="005C3ED1">
            <w:pPr>
              <w:spacing w:after="0" w:line="240" w:lineRule="auto"/>
            </w:pPr>
            <w:r>
              <w:rPr>
                <w:sz w:val="13"/>
              </w:rPr>
              <w:t>—</w:t>
            </w:r>
          </w:p>
        </w:tc>
        <w:tc>
          <w:tcPr>
            <w:tcW w:w="994" w:type="dxa"/>
          </w:tcPr>
          <w:p w14:paraId="121402E1" w14:textId="77777777" w:rsidR="0037615C" w:rsidRDefault="005C3ED1">
            <w:pPr>
              <w:spacing w:after="0" w:line="240" w:lineRule="auto"/>
            </w:pPr>
            <w:r>
              <w:rPr>
                <w:sz w:val="13"/>
              </w:rPr>
              <w:t>—</w:t>
            </w:r>
          </w:p>
        </w:tc>
        <w:tc>
          <w:tcPr>
            <w:tcW w:w="612" w:type="dxa"/>
          </w:tcPr>
          <w:p w14:paraId="24BF2810" w14:textId="77777777" w:rsidR="0037615C" w:rsidRDefault="005C3ED1">
            <w:pPr>
              <w:spacing w:after="0" w:line="240" w:lineRule="auto"/>
            </w:pPr>
            <w:r>
              <w:rPr>
                <w:sz w:val="13"/>
              </w:rPr>
              <w:t>pending</w:t>
            </w:r>
          </w:p>
        </w:tc>
      </w:tr>
      <w:tr w:rsidR="0037615C" w14:paraId="0EE47097" w14:textId="77777777">
        <w:trPr>
          <w:jc w:val="center"/>
        </w:trPr>
        <w:tc>
          <w:tcPr>
            <w:tcW w:w="1376" w:type="dxa"/>
          </w:tcPr>
          <w:p w14:paraId="03DF17E8" w14:textId="77777777" w:rsidR="0037615C" w:rsidRDefault="005C3ED1">
            <w:pPr>
              <w:spacing w:after="0" w:line="240" w:lineRule="auto"/>
            </w:pPr>
            <w:r>
              <w:rPr>
                <w:sz w:val="13"/>
              </w:rPr>
              <w:t>A_v2noart_grouped</w:t>
            </w:r>
          </w:p>
        </w:tc>
        <w:tc>
          <w:tcPr>
            <w:tcW w:w="612" w:type="dxa"/>
          </w:tcPr>
          <w:p w14:paraId="20A4D562" w14:textId="77777777" w:rsidR="0037615C" w:rsidRDefault="005C3ED1">
            <w:pPr>
              <w:spacing w:after="0" w:line="240" w:lineRule="auto"/>
            </w:pPr>
            <w:r>
              <w:rPr>
                <w:sz w:val="13"/>
              </w:rPr>
              <w:t>—</w:t>
            </w:r>
          </w:p>
        </w:tc>
        <w:tc>
          <w:tcPr>
            <w:tcW w:w="459" w:type="dxa"/>
          </w:tcPr>
          <w:p w14:paraId="6E9AC99F" w14:textId="77777777" w:rsidR="0037615C" w:rsidRDefault="005C3ED1">
            <w:pPr>
              <w:spacing w:after="0" w:line="240" w:lineRule="auto"/>
            </w:pPr>
            <w:r>
              <w:rPr>
                <w:sz w:val="13"/>
              </w:rPr>
              <w:t>—</w:t>
            </w:r>
          </w:p>
        </w:tc>
        <w:tc>
          <w:tcPr>
            <w:tcW w:w="994" w:type="dxa"/>
          </w:tcPr>
          <w:p w14:paraId="4335BB5E" w14:textId="77777777" w:rsidR="0037615C" w:rsidRDefault="005C3ED1">
            <w:pPr>
              <w:spacing w:after="0" w:line="240" w:lineRule="auto"/>
            </w:pPr>
            <w:r>
              <w:rPr>
                <w:sz w:val="13"/>
              </w:rPr>
              <w:t>—</w:t>
            </w:r>
          </w:p>
        </w:tc>
        <w:tc>
          <w:tcPr>
            <w:tcW w:w="1070" w:type="dxa"/>
          </w:tcPr>
          <w:p w14:paraId="7F61E07C" w14:textId="77777777" w:rsidR="0037615C" w:rsidRDefault="005C3ED1">
            <w:pPr>
              <w:spacing w:after="0" w:line="240" w:lineRule="auto"/>
            </w:pPr>
            <w:r>
              <w:rPr>
                <w:sz w:val="13"/>
              </w:rPr>
              <w:t>—</w:t>
            </w:r>
          </w:p>
        </w:tc>
        <w:tc>
          <w:tcPr>
            <w:tcW w:w="1070" w:type="dxa"/>
          </w:tcPr>
          <w:p w14:paraId="68EDDEFE" w14:textId="77777777" w:rsidR="0037615C" w:rsidRDefault="005C3ED1">
            <w:pPr>
              <w:spacing w:after="0" w:line="240" w:lineRule="auto"/>
            </w:pPr>
            <w:r>
              <w:rPr>
                <w:sz w:val="13"/>
              </w:rPr>
              <w:t>—</w:t>
            </w:r>
          </w:p>
        </w:tc>
        <w:tc>
          <w:tcPr>
            <w:tcW w:w="994" w:type="dxa"/>
          </w:tcPr>
          <w:p w14:paraId="0890B07C" w14:textId="77777777" w:rsidR="0037615C" w:rsidRDefault="005C3ED1">
            <w:pPr>
              <w:spacing w:after="0" w:line="240" w:lineRule="auto"/>
            </w:pPr>
            <w:r>
              <w:rPr>
                <w:sz w:val="13"/>
              </w:rPr>
              <w:t>—</w:t>
            </w:r>
          </w:p>
        </w:tc>
        <w:tc>
          <w:tcPr>
            <w:tcW w:w="994" w:type="dxa"/>
          </w:tcPr>
          <w:p w14:paraId="31CF4257" w14:textId="77777777" w:rsidR="0037615C" w:rsidRDefault="005C3ED1">
            <w:pPr>
              <w:spacing w:after="0" w:line="240" w:lineRule="auto"/>
            </w:pPr>
            <w:r>
              <w:rPr>
                <w:sz w:val="13"/>
              </w:rPr>
              <w:t>—</w:t>
            </w:r>
          </w:p>
        </w:tc>
        <w:tc>
          <w:tcPr>
            <w:tcW w:w="994" w:type="dxa"/>
          </w:tcPr>
          <w:p w14:paraId="7730CD68" w14:textId="77777777" w:rsidR="0037615C" w:rsidRDefault="005C3ED1">
            <w:pPr>
              <w:spacing w:after="0" w:line="240" w:lineRule="auto"/>
            </w:pPr>
            <w:r>
              <w:rPr>
                <w:sz w:val="13"/>
              </w:rPr>
              <w:t>—</w:t>
            </w:r>
          </w:p>
        </w:tc>
        <w:tc>
          <w:tcPr>
            <w:tcW w:w="994" w:type="dxa"/>
          </w:tcPr>
          <w:p w14:paraId="26450BC3" w14:textId="77777777" w:rsidR="0037615C" w:rsidRDefault="005C3ED1">
            <w:pPr>
              <w:spacing w:after="0" w:line="240" w:lineRule="auto"/>
            </w:pPr>
            <w:r>
              <w:rPr>
                <w:sz w:val="13"/>
              </w:rPr>
              <w:t>—</w:t>
            </w:r>
          </w:p>
        </w:tc>
        <w:tc>
          <w:tcPr>
            <w:tcW w:w="994" w:type="dxa"/>
          </w:tcPr>
          <w:p w14:paraId="41E110C8" w14:textId="77777777" w:rsidR="0037615C" w:rsidRDefault="005C3ED1">
            <w:pPr>
              <w:spacing w:after="0" w:line="240" w:lineRule="auto"/>
            </w:pPr>
            <w:r>
              <w:rPr>
                <w:sz w:val="13"/>
              </w:rPr>
              <w:t>—</w:t>
            </w:r>
          </w:p>
        </w:tc>
        <w:tc>
          <w:tcPr>
            <w:tcW w:w="994" w:type="dxa"/>
          </w:tcPr>
          <w:p w14:paraId="724D936F" w14:textId="77777777" w:rsidR="0037615C" w:rsidRDefault="005C3ED1">
            <w:pPr>
              <w:spacing w:after="0" w:line="240" w:lineRule="auto"/>
            </w:pPr>
            <w:r>
              <w:rPr>
                <w:sz w:val="13"/>
              </w:rPr>
              <w:t>—</w:t>
            </w:r>
          </w:p>
        </w:tc>
        <w:tc>
          <w:tcPr>
            <w:tcW w:w="994" w:type="dxa"/>
          </w:tcPr>
          <w:p w14:paraId="251DEDCE" w14:textId="77777777" w:rsidR="0037615C" w:rsidRDefault="005C3ED1">
            <w:pPr>
              <w:spacing w:after="0" w:line="240" w:lineRule="auto"/>
            </w:pPr>
            <w:r>
              <w:rPr>
                <w:sz w:val="13"/>
              </w:rPr>
              <w:t>—</w:t>
            </w:r>
          </w:p>
        </w:tc>
        <w:tc>
          <w:tcPr>
            <w:tcW w:w="994" w:type="dxa"/>
          </w:tcPr>
          <w:p w14:paraId="0838C1A5" w14:textId="77777777" w:rsidR="0037615C" w:rsidRDefault="005C3ED1">
            <w:pPr>
              <w:spacing w:after="0" w:line="240" w:lineRule="auto"/>
            </w:pPr>
            <w:r>
              <w:rPr>
                <w:sz w:val="13"/>
              </w:rPr>
              <w:t>—</w:t>
            </w:r>
          </w:p>
        </w:tc>
        <w:tc>
          <w:tcPr>
            <w:tcW w:w="994" w:type="dxa"/>
          </w:tcPr>
          <w:p w14:paraId="04698733" w14:textId="77777777" w:rsidR="0037615C" w:rsidRDefault="005C3ED1">
            <w:pPr>
              <w:spacing w:after="0" w:line="240" w:lineRule="auto"/>
            </w:pPr>
            <w:r>
              <w:rPr>
                <w:sz w:val="13"/>
              </w:rPr>
              <w:t>—</w:t>
            </w:r>
          </w:p>
        </w:tc>
        <w:tc>
          <w:tcPr>
            <w:tcW w:w="612" w:type="dxa"/>
          </w:tcPr>
          <w:p w14:paraId="5F74621A" w14:textId="77777777" w:rsidR="0037615C" w:rsidRDefault="005C3ED1">
            <w:pPr>
              <w:spacing w:after="0" w:line="240" w:lineRule="auto"/>
            </w:pPr>
            <w:r>
              <w:rPr>
                <w:sz w:val="13"/>
              </w:rPr>
              <w:t>pending</w:t>
            </w:r>
          </w:p>
        </w:tc>
      </w:tr>
      <w:tr w:rsidR="0037615C" w14:paraId="21A70C91" w14:textId="77777777">
        <w:trPr>
          <w:jc w:val="center"/>
        </w:trPr>
        <w:tc>
          <w:tcPr>
            <w:tcW w:w="1376" w:type="dxa"/>
          </w:tcPr>
          <w:p w14:paraId="6CC00EF8" w14:textId="77777777" w:rsidR="0037615C" w:rsidRDefault="005C3ED1">
            <w:pPr>
              <w:spacing w:after="0" w:line="240" w:lineRule="auto"/>
            </w:pPr>
            <w:r>
              <w:rPr>
                <w:sz w:val="13"/>
              </w:rPr>
              <w:t>A_v2canon_grouped</w:t>
            </w:r>
          </w:p>
        </w:tc>
        <w:tc>
          <w:tcPr>
            <w:tcW w:w="612" w:type="dxa"/>
          </w:tcPr>
          <w:p w14:paraId="1F0B3030" w14:textId="77777777" w:rsidR="0037615C" w:rsidRDefault="005C3ED1">
            <w:pPr>
              <w:spacing w:after="0" w:line="240" w:lineRule="auto"/>
            </w:pPr>
            <w:r>
              <w:rPr>
                <w:sz w:val="13"/>
              </w:rPr>
              <w:t>—</w:t>
            </w:r>
          </w:p>
        </w:tc>
        <w:tc>
          <w:tcPr>
            <w:tcW w:w="459" w:type="dxa"/>
          </w:tcPr>
          <w:p w14:paraId="0B447117" w14:textId="77777777" w:rsidR="0037615C" w:rsidRDefault="005C3ED1">
            <w:pPr>
              <w:spacing w:after="0" w:line="240" w:lineRule="auto"/>
            </w:pPr>
            <w:r>
              <w:rPr>
                <w:sz w:val="13"/>
              </w:rPr>
              <w:t>—</w:t>
            </w:r>
          </w:p>
        </w:tc>
        <w:tc>
          <w:tcPr>
            <w:tcW w:w="994" w:type="dxa"/>
          </w:tcPr>
          <w:p w14:paraId="5BB3360D" w14:textId="77777777" w:rsidR="0037615C" w:rsidRDefault="005C3ED1">
            <w:pPr>
              <w:spacing w:after="0" w:line="240" w:lineRule="auto"/>
            </w:pPr>
            <w:r>
              <w:rPr>
                <w:sz w:val="13"/>
              </w:rPr>
              <w:t>—</w:t>
            </w:r>
          </w:p>
        </w:tc>
        <w:tc>
          <w:tcPr>
            <w:tcW w:w="1070" w:type="dxa"/>
          </w:tcPr>
          <w:p w14:paraId="052D817E" w14:textId="77777777" w:rsidR="0037615C" w:rsidRDefault="005C3ED1">
            <w:pPr>
              <w:spacing w:after="0" w:line="240" w:lineRule="auto"/>
            </w:pPr>
            <w:r>
              <w:rPr>
                <w:sz w:val="13"/>
              </w:rPr>
              <w:t>—</w:t>
            </w:r>
          </w:p>
        </w:tc>
        <w:tc>
          <w:tcPr>
            <w:tcW w:w="1070" w:type="dxa"/>
          </w:tcPr>
          <w:p w14:paraId="3DCD8069" w14:textId="77777777" w:rsidR="0037615C" w:rsidRDefault="005C3ED1">
            <w:pPr>
              <w:spacing w:after="0" w:line="240" w:lineRule="auto"/>
            </w:pPr>
            <w:r>
              <w:rPr>
                <w:sz w:val="13"/>
              </w:rPr>
              <w:t>—</w:t>
            </w:r>
          </w:p>
        </w:tc>
        <w:tc>
          <w:tcPr>
            <w:tcW w:w="994" w:type="dxa"/>
          </w:tcPr>
          <w:p w14:paraId="0FC41A7C" w14:textId="77777777" w:rsidR="0037615C" w:rsidRDefault="005C3ED1">
            <w:pPr>
              <w:spacing w:after="0" w:line="240" w:lineRule="auto"/>
            </w:pPr>
            <w:r>
              <w:rPr>
                <w:sz w:val="13"/>
              </w:rPr>
              <w:t>—</w:t>
            </w:r>
          </w:p>
        </w:tc>
        <w:tc>
          <w:tcPr>
            <w:tcW w:w="994" w:type="dxa"/>
          </w:tcPr>
          <w:p w14:paraId="7138AE75" w14:textId="77777777" w:rsidR="0037615C" w:rsidRDefault="005C3ED1">
            <w:pPr>
              <w:spacing w:after="0" w:line="240" w:lineRule="auto"/>
            </w:pPr>
            <w:r>
              <w:rPr>
                <w:sz w:val="13"/>
              </w:rPr>
              <w:t>—</w:t>
            </w:r>
          </w:p>
        </w:tc>
        <w:tc>
          <w:tcPr>
            <w:tcW w:w="994" w:type="dxa"/>
          </w:tcPr>
          <w:p w14:paraId="2689AD2D" w14:textId="77777777" w:rsidR="0037615C" w:rsidRDefault="005C3ED1">
            <w:pPr>
              <w:spacing w:after="0" w:line="240" w:lineRule="auto"/>
            </w:pPr>
            <w:r>
              <w:rPr>
                <w:sz w:val="13"/>
              </w:rPr>
              <w:t>—</w:t>
            </w:r>
          </w:p>
        </w:tc>
        <w:tc>
          <w:tcPr>
            <w:tcW w:w="994" w:type="dxa"/>
          </w:tcPr>
          <w:p w14:paraId="0AC555C4" w14:textId="77777777" w:rsidR="0037615C" w:rsidRDefault="005C3ED1">
            <w:pPr>
              <w:spacing w:after="0" w:line="240" w:lineRule="auto"/>
            </w:pPr>
            <w:r>
              <w:rPr>
                <w:sz w:val="13"/>
              </w:rPr>
              <w:t>—</w:t>
            </w:r>
          </w:p>
        </w:tc>
        <w:tc>
          <w:tcPr>
            <w:tcW w:w="994" w:type="dxa"/>
          </w:tcPr>
          <w:p w14:paraId="4F77FF71" w14:textId="77777777" w:rsidR="0037615C" w:rsidRDefault="005C3ED1">
            <w:pPr>
              <w:spacing w:after="0" w:line="240" w:lineRule="auto"/>
            </w:pPr>
            <w:r>
              <w:rPr>
                <w:sz w:val="13"/>
              </w:rPr>
              <w:t>—</w:t>
            </w:r>
          </w:p>
        </w:tc>
        <w:tc>
          <w:tcPr>
            <w:tcW w:w="994" w:type="dxa"/>
          </w:tcPr>
          <w:p w14:paraId="498F7794" w14:textId="77777777" w:rsidR="0037615C" w:rsidRDefault="005C3ED1">
            <w:pPr>
              <w:spacing w:after="0" w:line="240" w:lineRule="auto"/>
            </w:pPr>
            <w:r>
              <w:rPr>
                <w:sz w:val="13"/>
              </w:rPr>
              <w:t>—</w:t>
            </w:r>
          </w:p>
        </w:tc>
        <w:tc>
          <w:tcPr>
            <w:tcW w:w="994" w:type="dxa"/>
          </w:tcPr>
          <w:p w14:paraId="1FEB4754" w14:textId="77777777" w:rsidR="0037615C" w:rsidRDefault="005C3ED1">
            <w:pPr>
              <w:spacing w:after="0" w:line="240" w:lineRule="auto"/>
            </w:pPr>
            <w:r>
              <w:rPr>
                <w:sz w:val="13"/>
              </w:rPr>
              <w:t>—</w:t>
            </w:r>
          </w:p>
        </w:tc>
        <w:tc>
          <w:tcPr>
            <w:tcW w:w="994" w:type="dxa"/>
          </w:tcPr>
          <w:p w14:paraId="201C1DD6" w14:textId="77777777" w:rsidR="0037615C" w:rsidRDefault="005C3ED1">
            <w:pPr>
              <w:spacing w:after="0" w:line="240" w:lineRule="auto"/>
            </w:pPr>
            <w:r>
              <w:rPr>
                <w:sz w:val="13"/>
              </w:rPr>
              <w:t>—</w:t>
            </w:r>
          </w:p>
        </w:tc>
        <w:tc>
          <w:tcPr>
            <w:tcW w:w="994" w:type="dxa"/>
          </w:tcPr>
          <w:p w14:paraId="71B156AF" w14:textId="77777777" w:rsidR="0037615C" w:rsidRDefault="005C3ED1">
            <w:pPr>
              <w:spacing w:after="0" w:line="240" w:lineRule="auto"/>
            </w:pPr>
            <w:r>
              <w:rPr>
                <w:sz w:val="13"/>
              </w:rPr>
              <w:t>—</w:t>
            </w:r>
          </w:p>
        </w:tc>
        <w:tc>
          <w:tcPr>
            <w:tcW w:w="612" w:type="dxa"/>
          </w:tcPr>
          <w:p w14:paraId="3B575D67" w14:textId="77777777" w:rsidR="0037615C" w:rsidRDefault="005C3ED1">
            <w:pPr>
              <w:spacing w:after="0" w:line="240" w:lineRule="auto"/>
            </w:pPr>
            <w:r>
              <w:rPr>
                <w:sz w:val="13"/>
              </w:rPr>
              <w:t>pending</w:t>
            </w:r>
          </w:p>
        </w:tc>
      </w:tr>
      <w:tr w:rsidR="0037615C" w14:paraId="0D73C31F" w14:textId="77777777">
        <w:trPr>
          <w:jc w:val="center"/>
        </w:trPr>
        <w:tc>
          <w:tcPr>
            <w:tcW w:w="1376" w:type="dxa"/>
          </w:tcPr>
          <w:p w14:paraId="2099C97B" w14:textId="77777777" w:rsidR="0037615C" w:rsidRDefault="005C3ED1">
            <w:pPr>
              <w:spacing w:after="0" w:line="240" w:lineRule="auto"/>
            </w:pPr>
            <w:r>
              <w:rPr>
                <w:sz w:val="13"/>
              </w:rPr>
              <w:t>A_char_grouped</w:t>
            </w:r>
          </w:p>
        </w:tc>
        <w:tc>
          <w:tcPr>
            <w:tcW w:w="612" w:type="dxa"/>
          </w:tcPr>
          <w:p w14:paraId="46D32D01" w14:textId="77777777" w:rsidR="0037615C" w:rsidRDefault="005C3ED1">
            <w:pPr>
              <w:spacing w:after="0" w:line="240" w:lineRule="auto"/>
            </w:pPr>
            <w:r>
              <w:rPr>
                <w:sz w:val="13"/>
              </w:rPr>
              <w:t>—</w:t>
            </w:r>
          </w:p>
        </w:tc>
        <w:tc>
          <w:tcPr>
            <w:tcW w:w="459" w:type="dxa"/>
          </w:tcPr>
          <w:p w14:paraId="2E72577B" w14:textId="77777777" w:rsidR="0037615C" w:rsidRDefault="005C3ED1">
            <w:pPr>
              <w:spacing w:after="0" w:line="240" w:lineRule="auto"/>
            </w:pPr>
            <w:r>
              <w:rPr>
                <w:sz w:val="13"/>
              </w:rPr>
              <w:t>—</w:t>
            </w:r>
          </w:p>
        </w:tc>
        <w:tc>
          <w:tcPr>
            <w:tcW w:w="994" w:type="dxa"/>
          </w:tcPr>
          <w:p w14:paraId="7392D489" w14:textId="77777777" w:rsidR="0037615C" w:rsidRDefault="005C3ED1">
            <w:pPr>
              <w:spacing w:after="0" w:line="240" w:lineRule="auto"/>
            </w:pPr>
            <w:r>
              <w:rPr>
                <w:sz w:val="13"/>
              </w:rPr>
              <w:t>—</w:t>
            </w:r>
          </w:p>
        </w:tc>
        <w:tc>
          <w:tcPr>
            <w:tcW w:w="1070" w:type="dxa"/>
          </w:tcPr>
          <w:p w14:paraId="62F07737" w14:textId="77777777" w:rsidR="0037615C" w:rsidRDefault="005C3ED1">
            <w:pPr>
              <w:spacing w:after="0" w:line="240" w:lineRule="auto"/>
            </w:pPr>
            <w:r>
              <w:rPr>
                <w:sz w:val="13"/>
              </w:rPr>
              <w:t>—</w:t>
            </w:r>
          </w:p>
        </w:tc>
        <w:tc>
          <w:tcPr>
            <w:tcW w:w="1070" w:type="dxa"/>
          </w:tcPr>
          <w:p w14:paraId="3E1A651A" w14:textId="77777777" w:rsidR="0037615C" w:rsidRDefault="005C3ED1">
            <w:pPr>
              <w:spacing w:after="0" w:line="240" w:lineRule="auto"/>
            </w:pPr>
            <w:r>
              <w:rPr>
                <w:sz w:val="13"/>
              </w:rPr>
              <w:t>—</w:t>
            </w:r>
          </w:p>
        </w:tc>
        <w:tc>
          <w:tcPr>
            <w:tcW w:w="994" w:type="dxa"/>
          </w:tcPr>
          <w:p w14:paraId="15A57469" w14:textId="77777777" w:rsidR="0037615C" w:rsidRDefault="005C3ED1">
            <w:pPr>
              <w:spacing w:after="0" w:line="240" w:lineRule="auto"/>
            </w:pPr>
            <w:r>
              <w:rPr>
                <w:sz w:val="13"/>
              </w:rPr>
              <w:t>—</w:t>
            </w:r>
          </w:p>
        </w:tc>
        <w:tc>
          <w:tcPr>
            <w:tcW w:w="994" w:type="dxa"/>
          </w:tcPr>
          <w:p w14:paraId="076F8B15" w14:textId="77777777" w:rsidR="0037615C" w:rsidRDefault="005C3ED1">
            <w:pPr>
              <w:spacing w:after="0" w:line="240" w:lineRule="auto"/>
            </w:pPr>
            <w:r>
              <w:rPr>
                <w:sz w:val="13"/>
              </w:rPr>
              <w:t>—</w:t>
            </w:r>
          </w:p>
        </w:tc>
        <w:tc>
          <w:tcPr>
            <w:tcW w:w="994" w:type="dxa"/>
          </w:tcPr>
          <w:p w14:paraId="5D375B2D" w14:textId="77777777" w:rsidR="0037615C" w:rsidRDefault="005C3ED1">
            <w:pPr>
              <w:spacing w:after="0" w:line="240" w:lineRule="auto"/>
            </w:pPr>
            <w:r>
              <w:rPr>
                <w:sz w:val="13"/>
              </w:rPr>
              <w:t>—</w:t>
            </w:r>
          </w:p>
        </w:tc>
        <w:tc>
          <w:tcPr>
            <w:tcW w:w="994" w:type="dxa"/>
          </w:tcPr>
          <w:p w14:paraId="2FB1B02E" w14:textId="77777777" w:rsidR="0037615C" w:rsidRDefault="005C3ED1">
            <w:pPr>
              <w:spacing w:after="0" w:line="240" w:lineRule="auto"/>
            </w:pPr>
            <w:r>
              <w:rPr>
                <w:sz w:val="13"/>
              </w:rPr>
              <w:t>—</w:t>
            </w:r>
          </w:p>
        </w:tc>
        <w:tc>
          <w:tcPr>
            <w:tcW w:w="994" w:type="dxa"/>
          </w:tcPr>
          <w:p w14:paraId="4EC09E97" w14:textId="77777777" w:rsidR="0037615C" w:rsidRDefault="005C3ED1">
            <w:pPr>
              <w:spacing w:after="0" w:line="240" w:lineRule="auto"/>
            </w:pPr>
            <w:r>
              <w:rPr>
                <w:sz w:val="13"/>
              </w:rPr>
              <w:t>—</w:t>
            </w:r>
          </w:p>
        </w:tc>
        <w:tc>
          <w:tcPr>
            <w:tcW w:w="994" w:type="dxa"/>
          </w:tcPr>
          <w:p w14:paraId="4E90E471" w14:textId="77777777" w:rsidR="0037615C" w:rsidRDefault="005C3ED1">
            <w:pPr>
              <w:spacing w:after="0" w:line="240" w:lineRule="auto"/>
            </w:pPr>
            <w:r>
              <w:rPr>
                <w:sz w:val="13"/>
              </w:rPr>
              <w:t>—</w:t>
            </w:r>
          </w:p>
        </w:tc>
        <w:tc>
          <w:tcPr>
            <w:tcW w:w="994" w:type="dxa"/>
          </w:tcPr>
          <w:p w14:paraId="279897DF" w14:textId="77777777" w:rsidR="0037615C" w:rsidRDefault="005C3ED1">
            <w:pPr>
              <w:spacing w:after="0" w:line="240" w:lineRule="auto"/>
            </w:pPr>
            <w:r>
              <w:rPr>
                <w:sz w:val="13"/>
              </w:rPr>
              <w:t>—</w:t>
            </w:r>
          </w:p>
        </w:tc>
        <w:tc>
          <w:tcPr>
            <w:tcW w:w="994" w:type="dxa"/>
          </w:tcPr>
          <w:p w14:paraId="2407112B" w14:textId="77777777" w:rsidR="0037615C" w:rsidRDefault="005C3ED1">
            <w:pPr>
              <w:spacing w:after="0" w:line="240" w:lineRule="auto"/>
            </w:pPr>
            <w:r>
              <w:rPr>
                <w:sz w:val="13"/>
              </w:rPr>
              <w:t>—</w:t>
            </w:r>
          </w:p>
        </w:tc>
        <w:tc>
          <w:tcPr>
            <w:tcW w:w="994" w:type="dxa"/>
          </w:tcPr>
          <w:p w14:paraId="3E2A5937" w14:textId="77777777" w:rsidR="0037615C" w:rsidRDefault="005C3ED1">
            <w:pPr>
              <w:spacing w:after="0" w:line="240" w:lineRule="auto"/>
            </w:pPr>
            <w:r>
              <w:rPr>
                <w:sz w:val="13"/>
              </w:rPr>
              <w:t>—</w:t>
            </w:r>
          </w:p>
        </w:tc>
        <w:tc>
          <w:tcPr>
            <w:tcW w:w="612" w:type="dxa"/>
          </w:tcPr>
          <w:p w14:paraId="79AD6E77" w14:textId="77777777" w:rsidR="0037615C" w:rsidRDefault="005C3ED1">
            <w:pPr>
              <w:spacing w:after="0" w:line="240" w:lineRule="auto"/>
            </w:pPr>
            <w:r>
              <w:rPr>
                <w:sz w:val="13"/>
              </w:rPr>
              <w:t>pending</w:t>
            </w:r>
          </w:p>
        </w:tc>
      </w:tr>
      <w:tr w:rsidR="0037615C" w14:paraId="76F83A94" w14:textId="77777777">
        <w:trPr>
          <w:jc w:val="center"/>
        </w:trPr>
        <w:tc>
          <w:tcPr>
            <w:tcW w:w="1376" w:type="dxa"/>
          </w:tcPr>
          <w:p w14:paraId="2D11215A" w14:textId="77777777" w:rsidR="0037615C" w:rsidRDefault="005C3ED1">
            <w:pPr>
              <w:spacing w:after="0" w:line="240" w:lineRule="auto"/>
            </w:pPr>
            <w:r>
              <w:rPr>
                <w:sz w:val="13"/>
              </w:rPr>
              <w:t>B_b28_grouped</w:t>
            </w:r>
          </w:p>
        </w:tc>
        <w:tc>
          <w:tcPr>
            <w:tcW w:w="612" w:type="dxa"/>
          </w:tcPr>
          <w:p w14:paraId="0539502B" w14:textId="77777777" w:rsidR="0037615C" w:rsidRDefault="005C3ED1">
            <w:pPr>
              <w:spacing w:after="0" w:line="240" w:lineRule="auto"/>
            </w:pPr>
            <w:r>
              <w:rPr>
                <w:sz w:val="13"/>
              </w:rPr>
              <w:t>—</w:t>
            </w:r>
          </w:p>
        </w:tc>
        <w:tc>
          <w:tcPr>
            <w:tcW w:w="459" w:type="dxa"/>
          </w:tcPr>
          <w:p w14:paraId="02C52644" w14:textId="77777777" w:rsidR="0037615C" w:rsidRDefault="005C3ED1">
            <w:pPr>
              <w:spacing w:after="0" w:line="240" w:lineRule="auto"/>
            </w:pPr>
            <w:r>
              <w:rPr>
                <w:sz w:val="13"/>
              </w:rPr>
              <w:t>—</w:t>
            </w:r>
          </w:p>
        </w:tc>
        <w:tc>
          <w:tcPr>
            <w:tcW w:w="994" w:type="dxa"/>
          </w:tcPr>
          <w:p w14:paraId="6059AB5C" w14:textId="77777777" w:rsidR="0037615C" w:rsidRDefault="005C3ED1">
            <w:pPr>
              <w:spacing w:after="0" w:line="240" w:lineRule="auto"/>
            </w:pPr>
            <w:r>
              <w:rPr>
                <w:sz w:val="13"/>
              </w:rPr>
              <w:t>—</w:t>
            </w:r>
          </w:p>
        </w:tc>
        <w:tc>
          <w:tcPr>
            <w:tcW w:w="1070" w:type="dxa"/>
          </w:tcPr>
          <w:p w14:paraId="6B0FCC27" w14:textId="77777777" w:rsidR="0037615C" w:rsidRDefault="005C3ED1">
            <w:pPr>
              <w:spacing w:after="0" w:line="240" w:lineRule="auto"/>
            </w:pPr>
            <w:r>
              <w:rPr>
                <w:sz w:val="13"/>
              </w:rPr>
              <w:t>—</w:t>
            </w:r>
          </w:p>
        </w:tc>
        <w:tc>
          <w:tcPr>
            <w:tcW w:w="1070" w:type="dxa"/>
          </w:tcPr>
          <w:p w14:paraId="5817DBF1" w14:textId="77777777" w:rsidR="0037615C" w:rsidRDefault="005C3ED1">
            <w:pPr>
              <w:spacing w:after="0" w:line="240" w:lineRule="auto"/>
            </w:pPr>
            <w:r>
              <w:rPr>
                <w:sz w:val="13"/>
              </w:rPr>
              <w:t>—</w:t>
            </w:r>
          </w:p>
        </w:tc>
        <w:tc>
          <w:tcPr>
            <w:tcW w:w="994" w:type="dxa"/>
          </w:tcPr>
          <w:p w14:paraId="265D9C6C" w14:textId="77777777" w:rsidR="0037615C" w:rsidRDefault="005C3ED1">
            <w:pPr>
              <w:spacing w:after="0" w:line="240" w:lineRule="auto"/>
            </w:pPr>
            <w:r>
              <w:rPr>
                <w:sz w:val="13"/>
              </w:rPr>
              <w:t>—</w:t>
            </w:r>
          </w:p>
        </w:tc>
        <w:tc>
          <w:tcPr>
            <w:tcW w:w="994" w:type="dxa"/>
          </w:tcPr>
          <w:p w14:paraId="704695FA" w14:textId="77777777" w:rsidR="0037615C" w:rsidRDefault="005C3ED1">
            <w:pPr>
              <w:spacing w:after="0" w:line="240" w:lineRule="auto"/>
            </w:pPr>
            <w:r>
              <w:rPr>
                <w:sz w:val="13"/>
              </w:rPr>
              <w:t>—</w:t>
            </w:r>
          </w:p>
        </w:tc>
        <w:tc>
          <w:tcPr>
            <w:tcW w:w="994" w:type="dxa"/>
          </w:tcPr>
          <w:p w14:paraId="5EF4813E" w14:textId="77777777" w:rsidR="0037615C" w:rsidRDefault="005C3ED1">
            <w:pPr>
              <w:spacing w:after="0" w:line="240" w:lineRule="auto"/>
            </w:pPr>
            <w:r>
              <w:rPr>
                <w:sz w:val="13"/>
              </w:rPr>
              <w:t>—</w:t>
            </w:r>
          </w:p>
        </w:tc>
        <w:tc>
          <w:tcPr>
            <w:tcW w:w="994" w:type="dxa"/>
          </w:tcPr>
          <w:p w14:paraId="650F173D" w14:textId="77777777" w:rsidR="0037615C" w:rsidRDefault="005C3ED1">
            <w:pPr>
              <w:spacing w:after="0" w:line="240" w:lineRule="auto"/>
            </w:pPr>
            <w:r>
              <w:rPr>
                <w:sz w:val="13"/>
              </w:rPr>
              <w:t>—</w:t>
            </w:r>
          </w:p>
        </w:tc>
        <w:tc>
          <w:tcPr>
            <w:tcW w:w="994" w:type="dxa"/>
          </w:tcPr>
          <w:p w14:paraId="0EFB78B2" w14:textId="77777777" w:rsidR="0037615C" w:rsidRDefault="005C3ED1">
            <w:pPr>
              <w:spacing w:after="0" w:line="240" w:lineRule="auto"/>
            </w:pPr>
            <w:r>
              <w:rPr>
                <w:sz w:val="13"/>
              </w:rPr>
              <w:t>—</w:t>
            </w:r>
          </w:p>
        </w:tc>
        <w:tc>
          <w:tcPr>
            <w:tcW w:w="994" w:type="dxa"/>
          </w:tcPr>
          <w:p w14:paraId="60520FF7" w14:textId="77777777" w:rsidR="0037615C" w:rsidRDefault="005C3ED1">
            <w:pPr>
              <w:spacing w:after="0" w:line="240" w:lineRule="auto"/>
            </w:pPr>
            <w:r>
              <w:rPr>
                <w:sz w:val="13"/>
              </w:rPr>
              <w:t>—</w:t>
            </w:r>
          </w:p>
        </w:tc>
        <w:tc>
          <w:tcPr>
            <w:tcW w:w="994" w:type="dxa"/>
          </w:tcPr>
          <w:p w14:paraId="473B65A0" w14:textId="77777777" w:rsidR="0037615C" w:rsidRDefault="005C3ED1">
            <w:pPr>
              <w:spacing w:after="0" w:line="240" w:lineRule="auto"/>
            </w:pPr>
            <w:r>
              <w:rPr>
                <w:sz w:val="13"/>
              </w:rPr>
              <w:t>—</w:t>
            </w:r>
          </w:p>
        </w:tc>
        <w:tc>
          <w:tcPr>
            <w:tcW w:w="994" w:type="dxa"/>
          </w:tcPr>
          <w:p w14:paraId="4CB67E5F" w14:textId="77777777" w:rsidR="0037615C" w:rsidRDefault="005C3ED1">
            <w:pPr>
              <w:spacing w:after="0" w:line="240" w:lineRule="auto"/>
            </w:pPr>
            <w:r>
              <w:rPr>
                <w:sz w:val="13"/>
              </w:rPr>
              <w:t>—</w:t>
            </w:r>
          </w:p>
        </w:tc>
        <w:tc>
          <w:tcPr>
            <w:tcW w:w="994" w:type="dxa"/>
          </w:tcPr>
          <w:p w14:paraId="101AD4C9" w14:textId="77777777" w:rsidR="0037615C" w:rsidRDefault="005C3ED1">
            <w:pPr>
              <w:spacing w:after="0" w:line="240" w:lineRule="auto"/>
            </w:pPr>
            <w:r>
              <w:rPr>
                <w:sz w:val="13"/>
              </w:rPr>
              <w:t>—</w:t>
            </w:r>
          </w:p>
        </w:tc>
        <w:tc>
          <w:tcPr>
            <w:tcW w:w="612" w:type="dxa"/>
          </w:tcPr>
          <w:p w14:paraId="7061E76D" w14:textId="77777777" w:rsidR="0037615C" w:rsidRDefault="005C3ED1">
            <w:pPr>
              <w:spacing w:after="0" w:line="240" w:lineRule="auto"/>
            </w:pPr>
            <w:r>
              <w:rPr>
                <w:sz w:val="13"/>
              </w:rPr>
              <w:t>pending</w:t>
            </w:r>
          </w:p>
        </w:tc>
      </w:tr>
      <w:tr w:rsidR="0037615C" w14:paraId="573E4E5B" w14:textId="77777777">
        <w:trPr>
          <w:jc w:val="center"/>
        </w:trPr>
        <w:tc>
          <w:tcPr>
            <w:tcW w:w="1376" w:type="dxa"/>
          </w:tcPr>
          <w:p w14:paraId="2BEC34E1" w14:textId="77777777" w:rsidR="0037615C" w:rsidRDefault="005C3ED1">
            <w:pPr>
              <w:spacing w:after="0" w:line="240" w:lineRule="auto"/>
            </w:pPr>
            <w:r>
              <w:rPr>
                <w:sz w:val="13"/>
              </w:rPr>
              <w:t>B_b28noart_grouped</w:t>
            </w:r>
          </w:p>
        </w:tc>
        <w:tc>
          <w:tcPr>
            <w:tcW w:w="612" w:type="dxa"/>
          </w:tcPr>
          <w:p w14:paraId="1FB571FC" w14:textId="77777777" w:rsidR="0037615C" w:rsidRDefault="005C3ED1">
            <w:pPr>
              <w:spacing w:after="0" w:line="240" w:lineRule="auto"/>
            </w:pPr>
            <w:r>
              <w:rPr>
                <w:sz w:val="13"/>
              </w:rPr>
              <w:t>—</w:t>
            </w:r>
          </w:p>
        </w:tc>
        <w:tc>
          <w:tcPr>
            <w:tcW w:w="459" w:type="dxa"/>
          </w:tcPr>
          <w:p w14:paraId="0EE286A6" w14:textId="77777777" w:rsidR="0037615C" w:rsidRDefault="005C3ED1">
            <w:pPr>
              <w:spacing w:after="0" w:line="240" w:lineRule="auto"/>
            </w:pPr>
            <w:r>
              <w:rPr>
                <w:sz w:val="13"/>
              </w:rPr>
              <w:t>—</w:t>
            </w:r>
          </w:p>
        </w:tc>
        <w:tc>
          <w:tcPr>
            <w:tcW w:w="994" w:type="dxa"/>
          </w:tcPr>
          <w:p w14:paraId="23544754" w14:textId="77777777" w:rsidR="0037615C" w:rsidRDefault="005C3ED1">
            <w:pPr>
              <w:spacing w:after="0" w:line="240" w:lineRule="auto"/>
            </w:pPr>
            <w:r>
              <w:rPr>
                <w:sz w:val="13"/>
              </w:rPr>
              <w:t>—</w:t>
            </w:r>
          </w:p>
        </w:tc>
        <w:tc>
          <w:tcPr>
            <w:tcW w:w="1070" w:type="dxa"/>
          </w:tcPr>
          <w:p w14:paraId="73411DC1" w14:textId="77777777" w:rsidR="0037615C" w:rsidRDefault="005C3ED1">
            <w:pPr>
              <w:spacing w:after="0" w:line="240" w:lineRule="auto"/>
            </w:pPr>
            <w:r>
              <w:rPr>
                <w:sz w:val="13"/>
              </w:rPr>
              <w:t>—</w:t>
            </w:r>
          </w:p>
        </w:tc>
        <w:tc>
          <w:tcPr>
            <w:tcW w:w="1070" w:type="dxa"/>
          </w:tcPr>
          <w:p w14:paraId="241F76D1" w14:textId="77777777" w:rsidR="0037615C" w:rsidRDefault="005C3ED1">
            <w:pPr>
              <w:spacing w:after="0" w:line="240" w:lineRule="auto"/>
            </w:pPr>
            <w:r>
              <w:rPr>
                <w:sz w:val="13"/>
              </w:rPr>
              <w:t>—</w:t>
            </w:r>
          </w:p>
        </w:tc>
        <w:tc>
          <w:tcPr>
            <w:tcW w:w="994" w:type="dxa"/>
          </w:tcPr>
          <w:p w14:paraId="661DF396" w14:textId="77777777" w:rsidR="0037615C" w:rsidRDefault="005C3ED1">
            <w:pPr>
              <w:spacing w:after="0" w:line="240" w:lineRule="auto"/>
            </w:pPr>
            <w:r>
              <w:rPr>
                <w:sz w:val="13"/>
              </w:rPr>
              <w:t>—</w:t>
            </w:r>
          </w:p>
        </w:tc>
        <w:tc>
          <w:tcPr>
            <w:tcW w:w="994" w:type="dxa"/>
          </w:tcPr>
          <w:p w14:paraId="26169C28" w14:textId="77777777" w:rsidR="0037615C" w:rsidRDefault="005C3ED1">
            <w:pPr>
              <w:spacing w:after="0" w:line="240" w:lineRule="auto"/>
            </w:pPr>
            <w:r>
              <w:rPr>
                <w:sz w:val="13"/>
              </w:rPr>
              <w:t>—</w:t>
            </w:r>
          </w:p>
        </w:tc>
        <w:tc>
          <w:tcPr>
            <w:tcW w:w="994" w:type="dxa"/>
          </w:tcPr>
          <w:p w14:paraId="4C717C21" w14:textId="77777777" w:rsidR="0037615C" w:rsidRDefault="005C3ED1">
            <w:pPr>
              <w:spacing w:after="0" w:line="240" w:lineRule="auto"/>
            </w:pPr>
            <w:r>
              <w:rPr>
                <w:sz w:val="13"/>
              </w:rPr>
              <w:t>—</w:t>
            </w:r>
          </w:p>
        </w:tc>
        <w:tc>
          <w:tcPr>
            <w:tcW w:w="994" w:type="dxa"/>
          </w:tcPr>
          <w:p w14:paraId="38B3D069" w14:textId="77777777" w:rsidR="0037615C" w:rsidRDefault="005C3ED1">
            <w:pPr>
              <w:spacing w:after="0" w:line="240" w:lineRule="auto"/>
            </w:pPr>
            <w:r>
              <w:rPr>
                <w:sz w:val="13"/>
              </w:rPr>
              <w:t>—</w:t>
            </w:r>
          </w:p>
        </w:tc>
        <w:tc>
          <w:tcPr>
            <w:tcW w:w="994" w:type="dxa"/>
          </w:tcPr>
          <w:p w14:paraId="654F1E7D" w14:textId="77777777" w:rsidR="0037615C" w:rsidRDefault="005C3ED1">
            <w:pPr>
              <w:spacing w:after="0" w:line="240" w:lineRule="auto"/>
            </w:pPr>
            <w:r>
              <w:rPr>
                <w:sz w:val="13"/>
              </w:rPr>
              <w:t>—</w:t>
            </w:r>
          </w:p>
        </w:tc>
        <w:tc>
          <w:tcPr>
            <w:tcW w:w="994" w:type="dxa"/>
          </w:tcPr>
          <w:p w14:paraId="27519327" w14:textId="77777777" w:rsidR="0037615C" w:rsidRDefault="005C3ED1">
            <w:pPr>
              <w:spacing w:after="0" w:line="240" w:lineRule="auto"/>
            </w:pPr>
            <w:r>
              <w:rPr>
                <w:sz w:val="13"/>
              </w:rPr>
              <w:t>—</w:t>
            </w:r>
          </w:p>
        </w:tc>
        <w:tc>
          <w:tcPr>
            <w:tcW w:w="994" w:type="dxa"/>
          </w:tcPr>
          <w:p w14:paraId="7F870EAA" w14:textId="77777777" w:rsidR="0037615C" w:rsidRDefault="005C3ED1">
            <w:pPr>
              <w:spacing w:after="0" w:line="240" w:lineRule="auto"/>
            </w:pPr>
            <w:r>
              <w:rPr>
                <w:sz w:val="13"/>
              </w:rPr>
              <w:t>—</w:t>
            </w:r>
          </w:p>
        </w:tc>
        <w:tc>
          <w:tcPr>
            <w:tcW w:w="994" w:type="dxa"/>
          </w:tcPr>
          <w:p w14:paraId="7B4A853E" w14:textId="77777777" w:rsidR="0037615C" w:rsidRDefault="005C3ED1">
            <w:pPr>
              <w:spacing w:after="0" w:line="240" w:lineRule="auto"/>
            </w:pPr>
            <w:r>
              <w:rPr>
                <w:sz w:val="13"/>
              </w:rPr>
              <w:t>—</w:t>
            </w:r>
          </w:p>
        </w:tc>
        <w:tc>
          <w:tcPr>
            <w:tcW w:w="994" w:type="dxa"/>
          </w:tcPr>
          <w:p w14:paraId="74E69488" w14:textId="77777777" w:rsidR="0037615C" w:rsidRDefault="005C3ED1">
            <w:pPr>
              <w:spacing w:after="0" w:line="240" w:lineRule="auto"/>
            </w:pPr>
            <w:r>
              <w:rPr>
                <w:sz w:val="13"/>
              </w:rPr>
              <w:t>—</w:t>
            </w:r>
          </w:p>
        </w:tc>
        <w:tc>
          <w:tcPr>
            <w:tcW w:w="612" w:type="dxa"/>
          </w:tcPr>
          <w:p w14:paraId="4CDD0CBB" w14:textId="77777777" w:rsidR="0037615C" w:rsidRDefault="005C3ED1">
            <w:pPr>
              <w:spacing w:after="0" w:line="240" w:lineRule="auto"/>
            </w:pPr>
            <w:r>
              <w:rPr>
                <w:sz w:val="13"/>
              </w:rPr>
              <w:t>pending</w:t>
            </w:r>
          </w:p>
        </w:tc>
      </w:tr>
      <w:tr w:rsidR="0037615C" w14:paraId="3C862017" w14:textId="77777777">
        <w:trPr>
          <w:jc w:val="center"/>
        </w:trPr>
        <w:tc>
          <w:tcPr>
            <w:tcW w:w="1376" w:type="dxa"/>
          </w:tcPr>
          <w:p w14:paraId="0C50CC88" w14:textId="77777777" w:rsidR="0037615C" w:rsidRDefault="005C3ED1">
            <w:pPr>
              <w:spacing w:after="0" w:line="240" w:lineRule="auto"/>
            </w:pPr>
            <w:r>
              <w:rPr>
                <w:sz w:val="13"/>
              </w:rPr>
              <w:t>B_v2_grouped</w:t>
            </w:r>
          </w:p>
        </w:tc>
        <w:tc>
          <w:tcPr>
            <w:tcW w:w="612" w:type="dxa"/>
          </w:tcPr>
          <w:p w14:paraId="12C33E39" w14:textId="77777777" w:rsidR="0037615C" w:rsidRDefault="005C3ED1">
            <w:pPr>
              <w:spacing w:after="0" w:line="240" w:lineRule="auto"/>
            </w:pPr>
            <w:r>
              <w:rPr>
                <w:sz w:val="13"/>
              </w:rPr>
              <w:t>—</w:t>
            </w:r>
          </w:p>
        </w:tc>
        <w:tc>
          <w:tcPr>
            <w:tcW w:w="459" w:type="dxa"/>
          </w:tcPr>
          <w:p w14:paraId="6736C8C0" w14:textId="77777777" w:rsidR="0037615C" w:rsidRDefault="005C3ED1">
            <w:pPr>
              <w:spacing w:after="0" w:line="240" w:lineRule="auto"/>
            </w:pPr>
            <w:r>
              <w:rPr>
                <w:sz w:val="13"/>
              </w:rPr>
              <w:t>—</w:t>
            </w:r>
          </w:p>
        </w:tc>
        <w:tc>
          <w:tcPr>
            <w:tcW w:w="994" w:type="dxa"/>
          </w:tcPr>
          <w:p w14:paraId="3BC068DC" w14:textId="77777777" w:rsidR="0037615C" w:rsidRDefault="005C3ED1">
            <w:pPr>
              <w:spacing w:after="0" w:line="240" w:lineRule="auto"/>
            </w:pPr>
            <w:r>
              <w:rPr>
                <w:sz w:val="13"/>
              </w:rPr>
              <w:t>—</w:t>
            </w:r>
          </w:p>
        </w:tc>
        <w:tc>
          <w:tcPr>
            <w:tcW w:w="1070" w:type="dxa"/>
          </w:tcPr>
          <w:p w14:paraId="5F83841B" w14:textId="77777777" w:rsidR="0037615C" w:rsidRDefault="005C3ED1">
            <w:pPr>
              <w:spacing w:after="0" w:line="240" w:lineRule="auto"/>
            </w:pPr>
            <w:r>
              <w:rPr>
                <w:sz w:val="13"/>
              </w:rPr>
              <w:t>—</w:t>
            </w:r>
          </w:p>
        </w:tc>
        <w:tc>
          <w:tcPr>
            <w:tcW w:w="1070" w:type="dxa"/>
          </w:tcPr>
          <w:p w14:paraId="536FE4E3" w14:textId="77777777" w:rsidR="0037615C" w:rsidRDefault="005C3ED1">
            <w:pPr>
              <w:spacing w:after="0" w:line="240" w:lineRule="auto"/>
            </w:pPr>
            <w:r>
              <w:rPr>
                <w:sz w:val="13"/>
              </w:rPr>
              <w:t>—</w:t>
            </w:r>
          </w:p>
        </w:tc>
        <w:tc>
          <w:tcPr>
            <w:tcW w:w="994" w:type="dxa"/>
          </w:tcPr>
          <w:p w14:paraId="06ACB395" w14:textId="77777777" w:rsidR="0037615C" w:rsidRDefault="005C3ED1">
            <w:pPr>
              <w:spacing w:after="0" w:line="240" w:lineRule="auto"/>
            </w:pPr>
            <w:r>
              <w:rPr>
                <w:sz w:val="13"/>
              </w:rPr>
              <w:t>—</w:t>
            </w:r>
          </w:p>
        </w:tc>
        <w:tc>
          <w:tcPr>
            <w:tcW w:w="994" w:type="dxa"/>
          </w:tcPr>
          <w:p w14:paraId="2A7209D0" w14:textId="77777777" w:rsidR="0037615C" w:rsidRDefault="005C3ED1">
            <w:pPr>
              <w:spacing w:after="0" w:line="240" w:lineRule="auto"/>
            </w:pPr>
            <w:r>
              <w:rPr>
                <w:sz w:val="13"/>
              </w:rPr>
              <w:t>—</w:t>
            </w:r>
          </w:p>
        </w:tc>
        <w:tc>
          <w:tcPr>
            <w:tcW w:w="994" w:type="dxa"/>
          </w:tcPr>
          <w:p w14:paraId="73EF2A41" w14:textId="77777777" w:rsidR="0037615C" w:rsidRDefault="005C3ED1">
            <w:pPr>
              <w:spacing w:after="0" w:line="240" w:lineRule="auto"/>
            </w:pPr>
            <w:r>
              <w:rPr>
                <w:sz w:val="13"/>
              </w:rPr>
              <w:t>—</w:t>
            </w:r>
          </w:p>
        </w:tc>
        <w:tc>
          <w:tcPr>
            <w:tcW w:w="994" w:type="dxa"/>
          </w:tcPr>
          <w:p w14:paraId="3934FA92" w14:textId="77777777" w:rsidR="0037615C" w:rsidRDefault="005C3ED1">
            <w:pPr>
              <w:spacing w:after="0" w:line="240" w:lineRule="auto"/>
            </w:pPr>
            <w:r>
              <w:rPr>
                <w:sz w:val="13"/>
              </w:rPr>
              <w:t>—</w:t>
            </w:r>
          </w:p>
        </w:tc>
        <w:tc>
          <w:tcPr>
            <w:tcW w:w="994" w:type="dxa"/>
          </w:tcPr>
          <w:p w14:paraId="407D8FBA" w14:textId="77777777" w:rsidR="0037615C" w:rsidRDefault="005C3ED1">
            <w:pPr>
              <w:spacing w:after="0" w:line="240" w:lineRule="auto"/>
            </w:pPr>
            <w:r>
              <w:rPr>
                <w:sz w:val="13"/>
              </w:rPr>
              <w:t>—</w:t>
            </w:r>
          </w:p>
        </w:tc>
        <w:tc>
          <w:tcPr>
            <w:tcW w:w="994" w:type="dxa"/>
          </w:tcPr>
          <w:p w14:paraId="2BFFA07F" w14:textId="77777777" w:rsidR="0037615C" w:rsidRDefault="005C3ED1">
            <w:pPr>
              <w:spacing w:after="0" w:line="240" w:lineRule="auto"/>
            </w:pPr>
            <w:r>
              <w:rPr>
                <w:sz w:val="13"/>
              </w:rPr>
              <w:t>—</w:t>
            </w:r>
          </w:p>
        </w:tc>
        <w:tc>
          <w:tcPr>
            <w:tcW w:w="994" w:type="dxa"/>
          </w:tcPr>
          <w:p w14:paraId="08BCFE62" w14:textId="77777777" w:rsidR="0037615C" w:rsidRDefault="005C3ED1">
            <w:pPr>
              <w:spacing w:after="0" w:line="240" w:lineRule="auto"/>
            </w:pPr>
            <w:r>
              <w:rPr>
                <w:sz w:val="13"/>
              </w:rPr>
              <w:t>—</w:t>
            </w:r>
          </w:p>
        </w:tc>
        <w:tc>
          <w:tcPr>
            <w:tcW w:w="994" w:type="dxa"/>
          </w:tcPr>
          <w:p w14:paraId="5577ABB3" w14:textId="77777777" w:rsidR="0037615C" w:rsidRDefault="005C3ED1">
            <w:pPr>
              <w:spacing w:after="0" w:line="240" w:lineRule="auto"/>
            </w:pPr>
            <w:r>
              <w:rPr>
                <w:sz w:val="13"/>
              </w:rPr>
              <w:t>—</w:t>
            </w:r>
          </w:p>
        </w:tc>
        <w:tc>
          <w:tcPr>
            <w:tcW w:w="994" w:type="dxa"/>
          </w:tcPr>
          <w:p w14:paraId="6B02D169" w14:textId="77777777" w:rsidR="0037615C" w:rsidRDefault="005C3ED1">
            <w:pPr>
              <w:spacing w:after="0" w:line="240" w:lineRule="auto"/>
            </w:pPr>
            <w:r>
              <w:rPr>
                <w:sz w:val="13"/>
              </w:rPr>
              <w:t>—</w:t>
            </w:r>
          </w:p>
        </w:tc>
        <w:tc>
          <w:tcPr>
            <w:tcW w:w="612" w:type="dxa"/>
          </w:tcPr>
          <w:p w14:paraId="66288BC0" w14:textId="77777777" w:rsidR="0037615C" w:rsidRDefault="005C3ED1">
            <w:pPr>
              <w:spacing w:after="0" w:line="240" w:lineRule="auto"/>
            </w:pPr>
            <w:r>
              <w:rPr>
                <w:sz w:val="13"/>
              </w:rPr>
              <w:t>pending</w:t>
            </w:r>
          </w:p>
        </w:tc>
      </w:tr>
      <w:tr w:rsidR="0037615C" w14:paraId="5372F081" w14:textId="77777777">
        <w:trPr>
          <w:jc w:val="center"/>
        </w:trPr>
        <w:tc>
          <w:tcPr>
            <w:tcW w:w="1376" w:type="dxa"/>
          </w:tcPr>
          <w:p w14:paraId="0089D5F2" w14:textId="77777777" w:rsidR="0037615C" w:rsidRDefault="005C3ED1">
            <w:pPr>
              <w:spacing w:after="0" w:line="240" w:lineRule="auto"/>
            </w:pPr>
            <w:r>
              <w:rPr>
                <w:sz w:val="13"/>
              </w:rPr>
              <w:t>B_v2noart_grouped</w:t>
            </w:r>
          </w:p>
        </w:tc>
        <w:tc>
          <w:tcPr>
            <w:tcW w:w="612" w:type="dxa"/>
          </w:tcPr>
          <w:p w14:paraId="42E1523F" w14:textId="77777777" w:rsidR="0037615C" w:rsidRDefault="005C3ED1">
            <w:pPr>
              <w:spacing w:after="0" w:line="240" w:lineRule="auto"/>
            </w:pPr>
            <w:r>
              <w:rPr>
                <w:sz w:val="13"/>
              </w:rPr>
              <w:t>—</w:t>
            </w:r>
          </w:p>
        </w:tc>
        <w:tc>
          <w:tcPr>
            <w:tcW w:w="459" w:type="dxa"/>
          </w:tcPr>
          <w:p w14:paraId="591D109B" w14:textId="77777777" w:rsidR="0037615C" w:rsidRDefault="005C3ED1">
            <w:pPr>
              <w:spacing w:after="0" w:line="240" w:lineRule="auto"/>
            </w:pPr>
            <w:r>
              <w:rPr>
                <w:sz w:val="13"/>
              </w:rPr>
              <w:t>—</w:t>
            </w:r>
          </w:p>
        </w:tc>
        <w:tc>
          <w:tcPr>
            <w:tcW w:w="994" w:type="dxa"/>
          </w:tcPr>
          <w:p w14:paraId="4B12E7D2" w14:textId="77777777" w:rsidR="0037615C" w:rsidRDefault="005C3ED1">
            <w:pPr>
              <w:spacing w:after="0" w:line="240" w:lineRule="auto"/>
            </w:pPr>
            <w:r>
              <w:rPr>
                <w:sz w:val="13"/>
              </w:rPr>
              <w:t>—</w:t>
            </w:r>
          </w:p>
        </w:tc>
        <w:tc>
          <w:tcPr>
            <w:tcW w:w="1070" w:type="dxa"/>
          </w:tcPr>
          <w:p w14:paraId="2F543124" w14:textId="77777777" w:rsidR="0037615C" w:rsidRDefault="005C3ED1">
            <w:pPr>
              <w:spacing w:after="0" w:line="240" w:lineRule="auto"/>
            </w:pPr>
            <w:r>
              <w:rPr>
                <w:sz w:val="13"/>
              </w:rPr>
              <w:t>—</w:t>
            </w:r>
          </w:p>
        </w:tc>
        <w:tc>
          <w:tcPr>
            <w:tcW w:w="1070" w:type="dxa"/>
          </w:tcPr>
          <w:p w14:paraId="4BEE015A" w14:textId="77777777" w:rsidR="0037615C" w:rsidRDefault="005C3ED1">
            <w:pPr>
              <w:spacing w:after="0" w:line="240" w:lineRule="auto"/>
            </w:pPr>
            <w:r>
              <w:rPr>
                <w:sz w:val="13"/>
              </w:rPr>
              <w:t>—</w:t>
            </w:r>
          </w:p>
        </w:tc>
        <w:tc>
          <w:tcPr>
            <w:tcW w:w="994" w:type="dxa"/>
          </w:tcPr>
          <w:p w14:paraId="04B6BA48" w14:textId="77777777" w:rsidR="0037615C" w:rsidRDefault="005C3ED1">
            <w:pPr>
              <w:spacing w:after="0" w:line="240" w:lineRule="auto"/>
            </w:pPr>
            <w:r>
              <w:rPr>
                <w:sz w:val="13"/>
              </w:rPr>
              <w:t>—</w:t>
            </w:r>
          </w:p>
        </w:tc>
        <w:tc>
          <w:tcPr>
            <w:tcW w:w="994" w:type="dxa"/>
          </w:tcPr>
          <w:p w14:paraId="711514CD" w14:textId="77777777" w:rsidR="0037615C" w:rsidRDefault="005C3ED1">
            <w:pPr>
              <w:spacing w:after="0" w:line="240" w:lineRule="auto"/>
            </w:pPr>
            <w:r>
              <w:rPr>
                <w:sz w:val="13"/>
              </w:rPr>
              <w:t>—</w:t>
            </w:r>
          </w:p>
        </w:tc>
        <w:tc>
          <w:tcPr>
            <w:tcW w:w="994" w:type="dxa"/>
          </w:tcPr>
          <w:p w14:paraId="50CBE299" w14:textId="77777777" w:rsidR="0037615C" w:rsidRDefault="005C3ED1">
            <w:pPr>
              <w:spacing w:after="0" w:line="240" w:lineRule="auto"/>
            </w:pPr>
            <w:r>
              <w:rPr>
                <w:sz w:val="13"/>
              </w:rPr>
              <w:t>—</w:t>
            </w:r>
          </w:p>
        </w:tc>
        <w:tc>
          <w:tcPr>
            <w:tcW w:w="994" w:type="dxa"/>
          </w:tcPr>
          <w:p w14:paraId="38C0F79A" w14:textId="77777777" w:rsidR="0037615C" w:rsidRDefault="005C3ED1">
            <w:pPr>
              <w:spacing w:after="0" w:line="240" w:lineRule="auto"/>
            </w:pPr>
            <w:r>
              <w:rPr>
                <w:sz w:val="13"/>
              </w:rPr>
              <w:t>—</w:t>
            </w:r>
          </w:p>
        </w:tc>
        <w:tc>
          <w:tcPr>
            <w:tcW w:w="994" w:type="dxa"/>
          </w:tcPr>
          <w:p w14:paraId="5DE797A0" w14:textId="77777777" w:rsidR="0037615C" w:rsidRDefault="005C3ED1">
            <w:pPr>
              <w:spacing w:after="0" w:line="240" w:lineRule="auto"/>
            </w:pPr>
            <w:r>
              <w:rPr>
                <w:sz w:val="13"/>
              </w:rPr>
              <w:t>—</w:t>
            </w:r>
          </w:p>
        </w:tc>
        <w:tc>
          <w:tcPr>
            <w:tcW w:w="994" w:type="dxa"/>
          </w:tcPr>
          <w:p w14:paraId="18B0B64F" w14:textId="77777777" w:rsidR="0037615C" w:rsidRDefault="005C3ED1">
            <w:pPr>
              <w:spacing w:after="0" w:line="240" w:lineRule="auto"/>
            </w:pPr>
            <w:r>
              <w:rPr>
                <w:sz w:val="13"/>
              </w:rPr>
              <w:t>—</w:t>
            </w:r>
          </w:p>
        </w:tc>
        <w:tc>
          <w:tcPr>
            <w:tcW w:w="994" w:type="dxa"/>
          </w:tcPr>
          <w:p w14:paraId="4E4EBEBA" w14:textId="77777777" w:rsidR="0037615C" w:rsidRDefault="005C3ED1">
            <w:pPr>
              <w:spacing w:after="0" w:line="240" w:lineRule="auto"/>
            </w:pPr>
            <w:r>
              <w:rPr>
                <w:sz w:val="13"/>
              </w:rPr>
              <w:t>—</w:t>
            </w:r>
          </w:p>
        </w:tc>
        <w:tc>
          <w:tcPr>
            <w:tcW w:w="994" w:type="dxa"/>
          </w:tcPr>
          <w:p w14:paraId="3DF7D118" w14:textId="77777777" w:rsidR="0037615C" w:rsidRDefault="005C3ED1">
            <w:pPr>
              <w:spacing w:after="0" w:line="240" w:lineRule="auto"/>
            </w:pPr>
            <w:r>
              <w:rPr>
                <w:sz w:val="13"/>
              </w:rPr>
              <w:t>—</w:t>
            </w:r>
          </w:p>
        </w:tc>
        <w:tc>
          <w:tcPr>
            <w:tcW w:w="994" w:type="dxa"/>
          </w:tcPr>
          <w:p w14:paraId="671D524B" w14:textId="77777777" w:rsidR="0037615C" w:rsidRDefault="005C3ED1">
            <w:pPr>
              <w:spacing w:after="0" w:line="240" w:lineRule="auto"/>
            </w:pPr>
            <w:r>
              <w:rPr>
                <w:sz w:val="13"/>
              </w:rPr>
              <w:t>—</w:t>
            </w:r>
          </w:p>
        </w:tc>
        <w:tc>
          <w:tcPr>
            <w:tcW w:w="612" w:type="dxa"/>
          </w:tcPr>
          <w:p w14:paraId="6AEAF982" w14:textId="77777777" w:rsidR="0037615C" w:rsidRDefault="005C3ED1">
            <w:pPr>
              <w:spacing w:after="0" w:line="240" w:lineRule="auto"/>
            </w:pPr>
            <w:r>
              <w:rPr>
                <w:sz w:val="13"/>
              </w:rPr>
              <w:t>pending</w:t>
            </w:r>
          </w:p>
        </w:tc>
      </w:tr>
      <w:tr w:rsidR="0037615C" w14:paraId="785F5DE3" w14:textId="77777777">
        <w:trPr>
          <w:jc w:val="center"/>
        </w:trPr>
        <w:tc>
          <w:tcPr>
            <w:tcW w:w="1376" w:type="dxa"/>
          </w:tcPr>
          <w:p w14:paraId="7B815D80" w14:textId="77777777" w:rsidR="0037615C" w:rsidRDefault="005C3ED1">
            <w:pPr>
              <w:spacing w:after="0" w:line="240" w:lineRule="auto"/>
            </w:pPr>
            <w:r>
              <w:rPr>
                <w:sz w:val="13"/>
              </w:rPr>
              <w:t>B_v2canon_grouped</w:t>
            </w:r>
          </w:p>
        </w:tc>
        <w:tc>
          <w:tcPr>
            <w:tcW w:w="612" w:type="dxa"/>
          </w:tcPr>
          <w:p w14:paraId="2CECF322" w14:textId="77777777" w:rsidR="0037615C" w:rsidRDefault="005C3ED1">
            <w:pPr>
              <w:spacing w:after="0" w:line="240" w:lineRule="auto"/>
            </w:pPr>
            <w:r>
              <w:rPr>
                <w:sz w:val="13"/>
              </w:rPr>
              <w:t>—</w:t>
            </w:r>
          </w:p>
        </w:tc>
        <w:tc>
          <w:tcPr>
            <w:tcW w:w="459" w:type="dxa"/>
          </w:tcPr>
          <w:p w14:paraId="19382E1B" w14:textId="77777777" w:rsidR="0037615C" w:rsidRDefault="005C3ED1">
            <w:pPr>
              <w:spacing w:after="0" w:line="240" w:lineRule="auto"/>
            </w:pPr>
            <w:r>
              <w:rPr>
                <w:sz w:val="13"/>
              </w:rPr>
              <w:t>—</w:t>
            </w:r>
          </w:p>
        </w:tc>
        <w:tc>
          <w:tcPr>
            <w:tcW w:w="994" w:type="dxa"/>
          </w:tcPr>
          <w:p w14:paraId="1B4D719E" w14:textId="77777777" w:rsidR="0037615C" w:rsidRDefault="005C3ED1">
            <w:pPr>
              <w:spacing w:after="0" w:line="240" w:lineRule="auto"/>
            </w:pPr>
            <w:r>
              <w:rPr>
                <w:sz w:val="13"/>
              </w:rPr>
              <w:t>—</w:t>
            </w:r>
          </w:p>
        </w:tc>
        <w:tc>
          <w:tcPr>
            <w:tcW w:w="1070" w:type="dxa"/>
          </w:tcPr>
          <w:p w14:paraId="050C6988" w14:textId="77777777" w:rsidR="0037615C" w:rsidRDefault="005C3ED1">
            <w:pPr>
              <w:spacing w:after="0" w:line="240" w:lineRule="auto"/>
            </w:pPr>
            <w:r>
              <w:rPr>
                <w:sz w:val="13"/>
              </w:rPr>
              <w:t>—</w:t>
            </w:r>
          </w:p>
        </w:tc>
        <w:tc>
          <w:tcPr>
            <w:tcW w:w="1070" w:type="dxa"/>
          </w:tcPr>
          <w:p w14:paraId="4839438C" w14:textId="77777777" w:rsidR="0037615C" w:rsidRDefault="005C3ED1">
            <w:pPr>
              <w:spacing w:after="0" w:line="240" w:lineRule="auto"/>
            </w:pPr>
            <w:r>
              <w:rPr>
                <w:sz w:val="13"/>
              </w:rPr>
              <w:t>—</w:t>
            </w:r>
          </w:p>
        </w:tc>
        <w:tc>
          <w:tcPr>
            <w:tcW w:w="994" w:type="dxa"/>
          </w:tcPr>
          <w:p w14:paraId="57E13417" w14:textId="77777777" w:rsidR="0037615C" w:rsidRDefault="005C3ED1">
            <w:pPr>
              <w:spacing w:after="0" w:line="240" w:lineRule="auto"/>
            </w:pPr>
            <w:r>
              <w:rPr>
                <w:sz w:val="13"/>
              </w:rPr>
              <w:t>—</w:t>
            </w:r>
          </w:p>
        </w:tc>
        <w:tc>
          <w:tcPr>
            <w:tcW w:w="994" w:type="dxa"/>
          </w:tcPr>
          <w:p w14:paraId="75983536" w14:textId="77777777" w:rsidR="0037615C" w:rsidRDefault="005C3ED1">
            <w:pPr>
              <w:spacing w:after="0" w:line="240" w:lineRule="auto"/>
            </w:pPr>
            <w:r>
              <w:rPr>
                <w:sz w:val="13"/>
              </w:rPr>
              <w:t>—</w:t>
            </w:r>
          </w:p>
        </w:tc>
        <w:tc>
          <w:tcPr>
            <w:tcW w:w="994" w:type="dxa"/>
          </w:tcPr>
          <w:p w14:paraId="6B3E572B" w14:textId="77777777" w:rsidR="0037615C" w:rsidRDefault="005C3ED1">
            <w:pPr>
              <w:spacing w:after="0" w:line="240" w:lineRule="auto"/>
            </w:pPr>
            <w:r>
              <w:rPr>
                <w:sz w:val="13"/>
              </w:rPr>
              <w:t>—</w:t>
            </w:r>
          </w:p>
        </w:tc>
        <w:tc>
          <w:tcPr>
            <w:tcW w:w="994" w:type="dxa"/>
          </w:tcPr>
          <w:p w14:paraId="51A304E1" w14:textId="77777777" w:rsidR="0037615C" w:rsidRDefault="005C3ED1">
            <w:pPr>
              <w:spacing w:after="0" w:line="240" w:lineRule="auto"/>
            </w:pPr>
            <w:r>
              <w:rPr>
                <w:sz w:val="13"/>
              </w:rPr>
              <w:t>—</w:t>
            </w:r>
          </w:p>
        </w:tc>
        <w:tc>
          <w:tcPr>
            <w:tcW w:w="994" w:type="dxa"/>
          </w:tcPr>
          <w:p w14:paraId="75FF1A1B" w14:textId="77777777" w:rsidR="0037615C" w:rsidRDefault="005C3ED1">
            <w:pPr>
              <w:spacing w:after="0" w:line="240" w:lineRule="auto"/>
            </w:pPr>
            <w:r>
              <w:rPr>
                <w:sz w:val="13"/>
              </w:rPr>
              <w:t>—</w:t>
            </w:r>
          </w:p>
        </w:tc>
        <w:tc>
          <w:tcPr>
            <w:tcW w:w="994" w:type="dxa"/>
          </w:tcPr>
          <w:p w14:paraId="56996D00" w14:textId="77777777" w:rsidR="0037615C" w:rsidRDefault="005C3ED1">
            <w:pPr>
              <w:spacing w:after="0" w:line="240" w:lineRule="auto"/>
            </w:pPr>
            <w:r>
              <w:rPr>
                <w:sz w:val="13"/>
              </w:rPr>
              <w:t>—</w:t>
            </w:r>
          </w:p>
        </w:tc>
        <w:tc>
          <w:tcPr>
            <w:tcW w:w="994" w:type="dxa"/>
          </w:tcPr>
          <w:p w14:paraId="56F7881E" w14:textId="77777777" w:rsidR="0037615C" w:rsidRDefault="005C3ED1">
            <w:pPr>
              <w:spacing w:after="0" w:line="240" w:lineRule="auto"/>
            </w:pPr>
            <w:r>
              <w:rPr>
                <w:sz w:val="13"/>
              </w:rPr>
              <w:t>—</w:t>
            </w:r>
          </w:p>
        </w:tc>
        <w:tc>
          <w:tcPr>
            <w:tcW w:w="994" w:type="dxa"/>
          </w:tcPr>
          <w:p w14:paraId="712DCF0C" w14:textId="77777777" w:rsidR="0037615C" w:rsidRDefault="005C3ED1">
            <w:pPr>
              <w:spacing w:after="0" w:line="240" w:lineRule="auto"/>
            </w:pPr>
            <w:r>
              <w:rPr>
                <w:sz w:val="13"/>
              </w:rPr>
              <w:t>—</w:t>
            </w:r>
          </w:p>
        </w:tc>
        <w:tc>
          <w:tcPr>
            <w:tcW w:w="994" w:type="dxa"/>
          </w:tcPr>
          <w:p w14:paraId="056CEBA2" w14:textId="77777777" w:rsidR="0037615C" w:rsidRDefault="005C3ED1">
            <w:pPr>
              <w:spacing w:after="0" w:line="240" w:lineRule="auto"/>
            </w:pPr>
            <w:r>
              <w:rPr>
                <w:sz w:val="13"/>
              </w:rPr>
              <w:t>—</w:t>
            </w:r>
          </w:p>
        </w:tc>
        <w:tc>
          <w:tcPr>
            <w:tcW w:w="612" w:type="dxa"/>
          </w:tcPr>
          <w:p w14:paraId="3E986B76" w14:textId="77777777" w:rsidR="0037615C" w:rsidRDefault="005C3ED1">
            <w:pPr>
              <w:spacing w:after="0" w:line="240" w:lineRule="auto"/>
            </w:pPr>
            <w:r>
              <w:rPr>
                <w:sz w:val="13"/>
              </w:rPr>
              <w:t>pending</w:t>
            </w:r>
          </w:p>
        </w:tc>
      </w:tr>
      <w:tr w:rsidR="0037615C" w14:paraId="0D5B064B" w14:textId="77777777">
        <w:trPr>
          <w:jc w:val="center"/>
        </w:trPr>
        <w:tc>
          <w:tcPr>
            <w:tcW w:w="1376" w:type="dxa"/>
          </w:tcPr>
          <w:p w14:paraId="7DA1CD5D" w14:textId="77777777" w:rsidR="0037615C" w:rsidRDefault="005C3ED1">
            <w:pPr>
              <w:spacing w:after="0" w:line="240" w:lineRule="auto"/>
            </w:pPr>
            <w:r>
              <w:rPr>
                <w:sz w:val="13"/>
              </w:rPr>
              <w:t>B_char_grouped</w:t>
            </w:r>
          </w:p>
        </w:tc>
        <w:tc>
          <w:tcPr>
            <w:tcW w:w="612" w:type="dxa"/>
          </w:tcPr>
          <w:p w14:paraId="43506B63" w14:textId="77777777" w:rsidR="0037615C" w:rsidRDefault="005C3ED1">
            <w:pPr>
              <w:spacing w:after="0" w:line="240" w:lineRule="auto"/>
            </w:pPr>
            <w:r>
              <w:rPr>
                <w:sz w:val="13"/>
              </w:rPr>
              <w:t>—</w:t>
            </w:r>
          </w:p>
        </w:tc>
        <w:tc>
          <w:tcPr>
            <w:tcW w:w="459" w:type="dxa"/>
          </w:tcPr>
          <w:p w14:paraId="7F347F84" w14:textId="77777777" w:rsidR="0037615C" w:rsidRDefault="005C3ED1">
            <w:pPr>
              <w:spacing w:after="0" w:line="240" w:lineRule="auto"/>
            </w:pPr>
            <w:r>
              <w:rPr>
                <w:sz w:val="13"/>
              </w:rPr>
              <w:t>—</w:t>
            </w:r>
          </w:p>
        </w:tc>
        <w:tc>
          <w:tcPr>
            <w:tcW w:w="994" w:type="dxa"/>
          </w:tcPr>
          <w:p w14:paraId="1C0CE0E5" w14:textId="77777777" w:rsidR="0037615C" w:rsidRDefault="005C3ED1">
            <w:pPr>
              <w:spacing w:after="0" w:line="240" w:lineRule="auto"/>
            </w:pPr>
            <w:r>
              <w:rPr>
                <w:sz w:val="13"/>
              </w:rPr>
              <w:t>—</w:t>
            </w:r>
          </w:p>
        </w:tc>
        <w:tc>
          <w:tcPr>
            <w:tcW w:w="1070" w:type="dxa"/>
          </w:tcPr>
          <w:p w14:paraId="351C6112" w14:textId="77777777" w:rsidR="0037615C" w:rsidRDefault="005C3ED1">
            <w:pPr>
              <w:spacing w:after="0" w:line="240" w:lineRule="auto"/>
            </w:pPr>
            <w:r>
              <w:rPr>
                <w:sz w:val="13"/>
              </w:rPr>
              <w:t>—</w:t>
            </w:r>
          </w:p>
        </w:tc>
        <w:tc>
          <w:tcPr>
            <w:tcW w:w="1070" w:type="dxa"/>
          </w:tcPr>
          <w:p w14:paraId="1CC4CC01" w14:textId="77777777" w:rsidR="0037615C" w:rsidRDefault="005C3ED1">
            <w:pPr>
              <w:spacing w:after="0" w:line="240" w:lineRule="auto"/>
            </w:pPr>
            <w:r>
              <w:rPr>
                <w:sz w:val="13"/>
              </w:rPr>
              <w:t>—</w:t>
            </w:r>
          </w:p>
        </w:tc>
        <w:tc>
          <w:tcPr>
            <w:tcW w:w="994" w:type="dxa"/>
          </w:tcPr>
          <w:p w14:paraId="44D2FB62" w14:textId="77777777" w:rsidR="0037615C" w:rsidRDefault="005C3ED1">
            <w:pPr>
              <w:spacing w:after="0" w:line="240" w:lineRule="auto"/>
            </w:pPr>
            <w:r>
              <w:rPr>
                <w:sz w:val="13"/>
              </w:rPr>
              <w:t>—</w:t>
            </w:r>
          </w:p>
        </w:tc>
        <w:tc>
          <w:tcPr>
            <w:tcW w:w="994" w:type="dxa"/>
          </w:tcPr>
          <w:p w14:paraId="6D02C134" w14:textId="77777777" w:rsidR="0037615C" w:rsidRDefault="005C3ED1">
            <w:pPr>
              <w:spacing w:after="0" w:line="240" w:lineRule="auto"/>
            </w:pPr>
            <w:r>
              <w:rPr>
                <w:sz w:val="13"/>
              </w:rPr>
              <w:t>—</w:t>
            </w:r>
          </w:p>
        </w:tc>
        <w:tc>
          <w:tcPr>
            <w:tcW w:w="994" w:type="dxa"/>
          </w:tcPr>
          <w:p w14:paraId="1DBAE998" w14:textId="77777777" w:rsidR="0037615C" w:rsidRDefault="005C3ED1">
            <w:pPr>
              <w:spacing w:after="0" w:line="240" w:lineRule="auto"/>
            </w:pPr>
            <w:r>
              <w:rPr>
                <w:sz w:val="13"/>
              </w:rPr>
              <w:t>—</w:t>
            </w:r>
          </w:p>
        </w:tc>
        <w:tc>
          <w:tcPr>
            <w:tcW w:w="994" w:type="dxa"/>
          </w:tcPr>
          <w:p w14:paraId="26A02FE2" w14:textId="77777777" w:rsidR="0037615C" w:rsidRDefault="005C3ED1">
            <w:pPr>
              <w:spacing w:after="0" w:line="240" w:lineRule="auto"/>
            </w:pPr>
            <w:r>
              <w:rPr>
                <w:sz w:val="13"/>
              </w:rPr>
              <w:t>—</w:t>
            </w:r>
          </w:p>
        </w:tc>
        <w:tc>
          <w:tcPr>
            <w:tcW w:w="994" w:type="dxa"/>
          </w:tcPr>
          <w:p w14:paraId="6A59A566" w14:textId="77777777" w:rsidR="0037615C" w:rsidRDefault="005C3ED1">
            <w:pPr>
              <w:spacing w:after="0" w:line="240" w:lineRule="auto"/>
            </w:pPr>
            <w:r>
              <w:rPr>
                <w:sz w:val="13"/>
              </w:rPr>
              <w:t>—</w:t>
            </w:r>
          </w:p>
        </w:tc>
        <w:tc>
          <w:tcPr>
            <w:tcW w:w="994" w:type="dxa"/>
          </w:tcPr>
          <w:p w14:paraId="0C2B3205" w14:textId="77777777" w:rsidR="0037615C" w:rsidRDefault="005C3ED1">
            <w:pPr>
              <w:spacing w:after="0" w:line="240" w:lineRule="auto"/>
            </w:pPr>
            <w:r>
              <w:rPr>
                <w:sz w:val="13"/>
              </w:rPr>
              <w:t>—</w:t>
            </w:r>
          </w:p>
        </w:tc>
        <w:tc>
          <w:tcPr>
            <w:tcW w:w="994" w:type="dxa"/>
          </w:tcPr>
          <w:p w14:paraId="702A95DF" w14:textId="77777777" w:rsidR="0037615C" w:rsidRDefault="005C3ED1">
            <w:pPr>
              <w:spacing w:after="0" w:line="240" w:lineRule="auto"/>
            </w:pPr>
            <w:r>
              <w:rPr>
                <w:sz w:val="13"/>
              </w:rPr>
              <w:t>—</w:t>
            </w:r>
          </w:p>
        </w:tc>
        <w:tc>
          <w:tcPr>
            <w:tcW w:w="994" w:type="dxa"/>
          </w:tcPr>
          <w:p w14:paraId="2CC484B9" w14:textId="77777777" w:rsidR="0037615C" w:rsidRDefault="005C3ED1">
            <w:pPr>
              <w:spacing w:after="0" w:line="240" w:lineRule="auto"/>
            </w:pPr>
            <w:r>
              <w:rPr>
                <w:sz w:val="13"/>
              </w:rPr>
              <w:t>—</w:t>
            </w:r>
          </w:p>
        </w:tc>
        <w:tc>
          <w:tcPr>
            <w:tcW w:w="994" w:type="dxa"/>
          </w:tcPr>
          <w:p w14:paraId="0A2478AA" w14:textId="77777777" w:rsidR="0037615C" w:rsidRDefault="005C3ED1">
            <w:pPr>
              <w:spacing w:after="0" w:line="240" w:lineRule="auto"/>
            </w:pPr>
            <w:r>
              <w:rPr>
                <w:sz w:val="13"/>
              </w:rPr>
              <w:t>—</w:t>
            </w:r>
          </w:p>
        </w:tc>
        <w:tc>
          <w:tcPr>
            <w:tcW w:w="612" w:type="dxa"/>
          </w:tcPr>
          <w:p w14:paraId="3435C1DD" w14:textId="77777777" w:rsidR="0037615C" w:rsidRDefault="005C3ED1">
            <w:pPr>
              <w:spacing w:after="0" w:line="240" w:lineRule="auto"/>
            </w:pPr>
            <w:r>
              <w:rPr>
                <w:sz w:val="13"/>
              </w:rPr>
              <w:t>pending</w:t>
            </w:r>
          </w:p>
        </w:tc>
      </w:tr>
    </w:tbl>
    <w:p w14:paraId="780D17E6" w14:textId="77777777" w:rsidR="0037615C" w:rsidRDefault="0037615C">
      <w:pPr>
        <w:spacing w:after="40"/>
      </w:pPr>
    </w:p>
    <w:p w14:paraId="295ADCA6" w14:textId="77777777" w:rsidR="0037615C" w:rsidRDefault="005C3ED1">
      <w:pPr>
        <w:pStyle w:val="Caption"/>
        <w:keepNext/>
        <w:jc w:val="center"/>
      </w:pPr>
      <w:r>
        <w:rPr>
          <w:b/>
        </w:rPr>
        <w:t xml:space="preserve">TABLE T5. </w:t>
      </w:r>
      <w:r>
        <w:t>Leave-one-corpus-out.</w:t>
      </w:r>
    </w:p>
    <w:tbl>
      <w:tblPr>
        <w:tblStyle w:val="TableGrid"/>
        <w:tblW w:w="0" w:type="auto"/>
        <w:jc w:val="center"/>
        <w:tblLayout w:type="fixed"/>
        <w:tblLook w:val="04A0" w:firstRow="1" w:lastRow="0" w:firstColumn="1" w:lastColumn="0" w:noHBand="0" w:noVBand="1"/>
      </w:tblPr>
      <w:tblGrid>
        <w:gridCol w:w="1696"/>
        <w:gridCol w:w="1957"/>
        <w:gridCol w:w="783"/>
        <w:gridCol w:w="783"/>
        <w:gridCol w:w="1696"/>
        <w:gridCol w:w="1696"/>
        <w:gridCol w:w="1696"/>
        <w:gridCol w:w="2088"/>
        <w:gridCol w:w="1696"/>
        <w:gridCol w:w="1044"/>
      </w:tblGrid>
      <w:tr w:rsidR="0037615C" w14:paraId="6A69D646" w14:textId="77777777">
        <w:trPr>
          <w:tblHeader/>
          <w:jc w:val="center"/>
        </w:trPr>
        <w:tc>
          <w:tcPr>
            <w:tcW w:w="1696" w:type="dxa"/>
            <w:shd w:val="clear" w:color="auto" w:fill="D9E2F3"/>
          </w:tcPr>
          <w:p w14:paraId="1DCF9D28" w14:textId="77777777" w:rsidR="0037615C" w:rsidRDefault="005C3ED1">
            <w:pPr>
              <w:spacing w:after="0"/>
            </w:pPr>
            <w:r>
              <w:rPr>
                <w:b/>
                <w:sz w:val="13"/>
              </w:rPr>
              <w:t>held_out</w:t>
            </w:r>
          </w:p>
        </w:tc>
        <w:tc>
          <w:tcPr>
            <w:tcW w:w="1957" w:type="dxa"/>
            <w:shd w:val="clear" w:color="auto" w:fill="D9E2F3"/>
          </w:tcPr>
          <w:p w14:paraId="40CCBAA2" w14:textId="77777777" w:rsidR="0037615C" w:rsidRDefault="005C3ED1">
            <w:pPr>
              <w:spacing w:after="0"/>
            </w:pPr>
            <w:r>
              <w:rPr>
                <w:b/>
                <w:sz w:val="13"/>
              </w:rPr>
              <w:t>representation</w:t>
            </w:r>
          </w:p>
        </w:tc>
        <w:tc>
          <w:tcPr>
            <w:tcW w:w="783" w:type="dxa"/>
            <w:shd w:val="clear" w:color="auto" w:fill="D9E2F3"/>
          </w:tcPr>
          <w:p w14:paraId="0920AE0C" w14:textId="77777777" w:rsidR="0037615C" w:rsidRDefault="005C3ED1">
            <w:pPr>
              <w:spacing w:after="0"/>
            </w:pPr>
            <w:r>
              <w:rPr>
                <w:b/>
                <w:sz w:val="13"/>
              </w:rPr>
              <w:t>model</w:t>
            </w:r>
          </w:p>
        </w:tc>
        <w:tc>
          <w:tcPr>
            <w:tcW w:w="783" w:type="dxa"/>
            <w:shd w:val="clear" w:color="auto" w:fill="D9E2F3"/>
          </w:tcPr>
          <w:p w14:paraId="45C1C9FE" w14:textId="77777777" w:rsidR="0037615C" w:rsidRDefault="005C3ED1">
            <w:pPr>
              <w:spacing w:after="0"/>
            </w:pPr>
            <w:r>
              <w:rPr>
                <w:b/>
                <w:sz w:val="13"/>
              </w:rPr>
              <w:t>seeds</w:t>
            </w:r>
          </w:p>
        </w:tc>
        <w:tc>
          <w:tcPr>
            <w:tcW w:w="1696" w:type="dxa"/>
            <w:shd w:val="clear" w:color="auto" w:fill="D9E2F3"/>
          </w:tcPr>
          <w:p w14:paraId="366EE1A0" w14:textId="77777777" w:rsidR="0037615C" w:rsidRDefault="005C3ED1">
            <w:pPr>
              <w:spacing w:after="0"/>
            </w:pPr>
            <w:r>
              <w:rPr>
                <w:b/>
                <w:sz w:val="13"/>
              </w:rPr>
              <w:t>pool test AUC</w:t>
            </w:r>
          </w:p>
        </w:tc>
        <w:tc>
          <w:tcPr>
            <w:tcW w:w="1696" w:type="dxa"/>
            <w:shd w:val="clear" w:color="auto" w:fill="D9E2F3"/>
          </w:tcPr>
          <w:p w14:paraId="56D2947C" w14:textId="77777777" w:rsidR="0037615C" w:rsidRDefault="005C3ED1">
            <w:pPr>
              <w:spacing w:after="0"/>
            </w:pPr>
            <w:r>
              <w:rPr>
                <w:b/>
                <w:sz w:val="13"/>
              </w:rPr>
              <w:t>held-out AUC</w:t>
            </w:r>
          </w:p>
        </w:tc>
        <w:tc>
          <w:tcPr>
            <w:tcW w:w="1696" w:type="dxa"/>
            <w:shd w:val="clear" w:color="auto" w:fill="D9E2F3"/>
          </w:tcPr>
          <w:p w14:paraId="67973F52" w14:textId="77777777" w:rsidR="0037615C" w:rsidRDefault="005C3ED1">
            <w:pPr>
              <w:spacing w:after="0"/>
            </w:pPr>
            <w:r>
              <w:rPr>
                <w:b/>
                <w:sz w:val="13"/>
              </w:rPr>
              <w:t>held-out F1@0.5</w:t>
            </w:r>
          </w:p>
        </w:tc>
        <w:tc>
          <w:tcPr>
            <w:tcW w:w="2088" w:type="dxa"/>
            <w:shd w:val="clear" w:color="auto" w:fill="D9E2F3"/>
          </w:tcPr>
          <w:p w14:paraId="30652AAB" w14:textId="77777777" w:rsidR="0037615C" w:rsidRDefault="005C3ED1">
            <w:pPr>
              <w:spacing w:after="0"/>
            </w:pPr>
            <w:r>
              <w:rPr>
                <w:b/>
                <w:sz w:val="13"/>
              </w:rPr>
              <w:t>held-out recall@valFPR1%</w:t>
            </w:r>
          </w:p>
        </w:tc>
        <w:tc>
          <w:tcPr>
            <w:tcW w:w="1696" w:type="dxa"/>
            <w:shd w:val="clear" w:color="auto" w:fill="D9E2F3"/>
          </w:tcPr>
          <w:p w14:paraId="3422C1F5" w14:textId="77777777" w:rsidR="0037615C" w:rsidRDefault="005C3ED1">
            <w:pPr>
              <w:spacing w:after="0"/>
            </w:pPr>
            <w:r>
              <w:rPr>
                <w:b/>
                <w:sz w:val="13"/>
              </w:rPr>
              <w:t>held-out FPR@valFPR1%</w:t>
            </w:r>
          </w:p>
        </w:tc>
        <w:tc>
          <w:tcPr>
            <w:tcW w:w="1044" w:type="dxa"/>
            <w:shd w:val="clear" w:color="auto" w:fill="D9E2F3"/>
          </w:tcPr>
          <w:p w14:paraId="347793B2" w14:textId="77777777" w:rsidR="0037615C" w:rsidRDefault="005C3ED1">
            <w:pPr>
              <w:spacing w:after="0"/>
            </w:pPr>
            <w:r>
              <w:rPr>
                <w:b/>
                <w:sz w:val="13"/>
              </w:rPr>
              <w:t>status</w:t>
            </w:r>
          </w:p>
        </w:tc>
      </w:tr>
      <w:tr w:rsidR="0037615C" w14:paraId="427D17C0" w14:textId="77777777">
        <w:trPr>
          <w:jc w:val="center"/>
        </w:trPr>
        <w:tc>
          <w:tcPr>
            <w:tcW w:w="1696" w:type="dxa"/>
          </w:tcPr>
          <w:p w14:paraId="794E279F" w14:textId="77777777" w:rsidR="0037615C" w:rsidRDefault="005C3ED1">
            <w:pPr>
              <w:spacing w:after="0" w:line="240" w:lineRule="auto"/>
            </w:pPr>
            <w:r>
              <w:rPr>
                <w:sz w:val="13"/>
              </w:rPr>
              <w:t>phiusiil</w:t>
            </w:r>
          </w:p>
        </w:tc>
        <w:tc>
          <w:tcPr>
            <w:tcW w:w="1957" w:type="dxa"/>
          </w:tcPr>
          <w:p w14:paraId="46530A0E" w14:textId="77777777" w:rsidR="0037615C" w:rsidRDefault="005C3ED1">
            <w:pPr>
              <w:spacing w:after="0" w:line="240" w:lineRule="auto"/>
            </w:pPr>
            <w:r>
              <w:rPr>
                <w:sz w:val="13"/>
              </w:rPr>
              <w:t>v2</w:t>
            </w:r>
          </w:p>
        </w:tc>
        <w:tc>
          <w:tcPr>
            <w:tcW w:w="783" w:type="dxa"/>
          </w:tcPr>
          <w:p w14:paraId="7AB58855" w14:textId="77777777" w:rsidR="0037615C" w:rsidRDefault="005C3ED1">
            <w:pPr>
              <w:spacing w:after="0" w:line="240" w:lineRule="auto"/>
            </w:pPr>
            <w:r>
              <w:rPr>
                <w:sz w:val="13"/>
              </w:rPr>
              <w:t>lr</w:t>
            </w:r>
          </w:p>
        </w:tc>
        <w:tc>
          <w:tcPr>
            <w:tcW w:w="783" w:type="dxa"/>
          </w:tcPr>
          <w:p w14:paraId="213C2F80" w14:textId="77777777" w:rsidR="0037615C" w:rsidRDefault="005C3ED1">
            <w:pPr>
              <w:spacing w:after="0" w:line="240" w:lineRule="auto"/>
            </w:pPr>
            <w:r>
              <w:rPr>
                <w:sz w:val="13"/>
              </w:rPr>
              <w:t>3</w:t>
            </w:r>
          </w:p>
        </w:tc>
        <w:tc>
          <w:tcPr>
            <w:tcW w:w="1696" w:type="dxa"/>
          </w:tcPr>
          <w:p w14:paraId="1CF6F67A" w14:textId="77777777" w:rsidR="0037615C" w:rsidRDefault="005C3ED1">
            <w:pPr>
              <w:spacing w:after="0" w:line="240" w:lineRule="auto"/>
            </w:pPr>
            <w:r>
              <w:rPr>
                <w:sz w:val="13"/>
              </w:rPr>
              <w:t>0.921 ± 0.012</w:t>
            </w:r>
          </w:p>
        </w:tc>
        <w:tc>
          <w:tcPr>
            <w:tcW w:w="1696" w:type="dxa"/>
          </w:tcPr>
          <w:p w14:paraId="495A69E8" w14:textId="77777777" w:rsidR="0037615C" w:rsidRDefault="005C3ED1">
            <w:pPr>
              <w:spacing w:after="0" w:line="240" w:lineRule="auto"/>
            </w:pPr>
            <w:r>
              <w:rPr>
                <w:sz w:val="13"/>
              </w:rPr>
              <w:t>0.966 ± 0.006</w:t>
            </w:r>
          </w:p>
        </w:tc>
        <w:tc>
          <w:tcPr>
            <w:tcW w:w="1696" w:type="dxa"/>
          </w:tcPr>
          <w:p w14:paraId="2C9DBCFA" w14:textId="77777777" w:rsidR="0037615C" w:rsidRDefault="005C3ED1">
            <w:pPr>
              <w:spacing w:after="0" w:line="240" w:lineRule="auto"/>
            </w:pPr>
            <w:r>
              <w:rPr>
                <w:sz w:val="13"/>
              </w:rPr>
              <w:t>0.750 ± 0.015</w:t>
            </w:r>
          </w:p>
        </w:tc>
        <w:tc>
          <w:tcPr>
            <w:tcW w:w="2088" w:type="dxa"/>
          </w:tcPr>
          <w:p w14:paraId="3A67988A" w14:textId="77777777" w:rsidR="0037615C" w:rsidRDefault="005C3ED1">
            <w:pPr>
              <w:spacing w:after="0" w:line="240" w:lineRule="auto"/>
            </w:pPr>
            <w:r>
              <w:rPr>
                <w:sz w:val="13"/>
              </w:rPr>
              <w:t>0.147 ± 0.122</w:t>
            </w:r>
          </w:p>
        </w:tc>
        <w:tc>
          <w:tcPr>
            <w:tcW w:w="1696" w:type="dxa"/>
          </w:tcPr>
          <w:p w14:paraId="3353B82E" w14:textId="77777777" w:rsidR="0037615C" w:rsidRDefault="005C3ED1">
            <w:pPr>
              <w:spacing w:after="0" w:line="240" w:lineRule="auto"/>
            </w:pPr>
            <w:r>
              <w:rPr>
                <w:sz w:val="13"/>
              </w:rPr>
              <w:t>0.000 ± 0.000</w:t>
            </w:r>
          </w:p>
        </w:tc>
        <w:tc>
          <w:tcPr>
            <w:tcW w:w="1044" w:type="dxa"/>
          </w:tcPr>
          <w:p w14:paraId="2DCD9295" w14:textId="77777777" w:rsidR="0037615C" w:rsidRDefault="005C3ED1">
            <w:pPr>
              <w:spacing w:after="0" w:line="240" w:lineRule="auto"/>
            </w:pPr>
            <w:r>
              <w:rPr>
                <w:sz w:val="13"/>
              </w:rPr>
              <w:t>complete</w:t>
            </w:r>
          </w:p>
        </w:tc>
      </w:tr>
      <w:tr w:rsidR="0037615C" w14:paraId="5181BBC5" w14:textId="77777777">
        <w:trPr>
          <w:jc w:val="center"/>
        </w:trPr>
        <w:tc>
          <w:tcPr>
            <w:tcW w:w="1696" w:type="dxa"/>
          </w:tcPr>
          <w:p w14:paraId="5404EE60" w14:textId="77777777" w:rsidR="0037615C" w:rsidRDefault="005C3ED1">
            <w:pPr>
              <w:spacing w:after="0" w:line="240" w:lineRule="auto"/>
            </w:pPr>
            <w:r>
              <w:rPr>
                <w:sz w:val="13"/>
              </w:rPr>
              <w:t>phiusiil</w:t>
            </w:r>
          </w:p>
        </w:tc>
        <w:tc>
          <w:tcPr>
            <w:tcW w:w="1957" w:type="dxa"/>
          </w:tcPr>
          <w:p w14:paraId="5C39B99B" w14:textId="77777777" w:rsidR="0037615C" w:rsidRDefault="005C3ED1">
            <w:pPr>
              <w:spacing w:after="0" w:line="240" w:lineRule="auto"/>
            </w:pPr>
            <w:r>
              <w:rPr>
                <w:sz w:val="13"/>
              </w:rPr>
              <w:t>v2</w:t>
            </w:r>
          </w:p>
        </w:tc>
        <w:tc>
          <w:tcPr>
            <w:tcW w:w="783" w:type="dxa"/>
          </w:tcPr>
          <w:p w14:paraId="2D925C41" w14:textId="77777777" w:rsidR="0037615C" w:rsidRDefault="005C3ED1">
            <w:pPr>
              <w:spacing w:after="0" w:line="240" w:lineRule="auto"/>
            </w:pPr>
            <w:r>
              <w:rPr>
                <w:sz w:val="13"/>
              </w:rPr>
              <w:t>rf</w:t>
            </w:r>
          </w:p>
        </w:tc>
        <w:tc>
          <w:tcPr>
            <w:tcW w:w="783" w:type="dxa"/>
          </w:tcPr>
          <w:p w14:paraId="62EA077F" w14:textId="77777777" w:rsidR="0037615C" w:rsidRDefault="005C3ED1">
            <w:pPr>
              <w:spacing w:after="0" w:line="240" w:lineRule="auto"/>
            </w:pPr>
            <w:r>
              <w:rPr>
                <w:sz w:val="13"/>
              </w:rPr>
              <w:t>3</w:t>
            </w:r>
          </w:p>
        </w:tc>
        <w:tc>
          <w:tcPr>
            <w:tcW w:w="1696" w:type="dxa"/>
          </w:tcPr>
          <w:p w14:paraId="472E83D4" w14:textId="77777777" w:rsidR="0037615C" w:rsidRDefault="005C3ED1">
            <w:pPr>
              <w:spacing w:after="0" w:line="240" w:lineRule="auto"/>
            </w:pPr>
            <w:r>
              <w:rPr>
                <w:sz w:val="13"/>
              </w:rPr>
              <w:t>0.960 ± 0.001</w:t>
            </w:r>
          </w:p>
        </w:tc>
        <w:tc>
          <w:tcPr>
            <w:tcW w:w="1696" w:type="dxa"/>
          </w:tcPr>
          <w:p w14:paraId="5E843D0C" w14:textId="77777777" w:rsidR="0037615C" w:rsidRDefault="005C3ED1">
            <w:pPr>
              <w:spacing w:after="0" w:line="240" w:lineRule="auto"/>
            </w:pPr>
            <w:r>
              <w:rPr>
                <w:sz w:val="13"/>
              </w:rPr>
              <w:t>0.891 ± 0.027</w:t>
            </w:r>
          </w:p>
        </w:tc>
        <w:tc>
          <w:tcPr>
            <w:tcW w:w="1696" w:type="dxa"/>
          </w:tcPr>
          <w:p w14:paraId="1226D7D1" w14:textId="77777777" w:rsidR="0037615C" w:rsidRDefault="005C3ED1">
            <w:pPr>
              <w:spacing w:after="0" w:line="240" w:lineRule="auto"/>
            </w:pPr>
            <w:r>
              <w:rPr>
                <w:sz w:val="13"/>
              </w:rPr>
              <w:t>0.762 ± 0.009</w:t>
            </w:r>
          </w:p>
        </w:tc>
        <w:tc>
          <w:tcPr>
            <w:tcW w:w="2088" w:type="dxa"/>
          </w:tcPr>
          <w:p w14:paraId="77323A53" w14:textId="77777777" w:rsidR="0037615C" w:rsidRDefault="005C3ED1">
            <w:pPr>
              <w:spacing w:after="0" w:line="240" w:lineRule="auto"/>
            </w:pPr>
            <w:r>
              <w:rPr>
                <w:sz w:val="13"/>
              </w:rPr>
              <w:t>0.251 ± 0.054</w:t>
            </w:r>
          </w:p>
        </w:tc>
        <w:tc>
          <w:tcPr>
            <w:tcW w:w="1696" w:type="dxa"/>
          </w:tcPr>
          <w:p w14:paraId="5CF47457" w14:textId="77777777" w:rsidR="0037615C" w:rsidRDefault="005C3ED1">
            <w:pPr>
              <w:spacing w:after="0" w:line="240" w:lineRule="auto"/>
            </w:pPr>
            <w:r>
              <w:rPr>
                <w:sz w:val="13"/>
              </w:rPr>
              <w:t>0.000 ± 0.000</w:t>
            </w:r>
          </w:p>
        </w:tc>
        <w:tc>
          <w:tcPr>
            <w:tcW w:w="1044" w:type="dxa"/>
          </w:tcPr>
          <w:p w14:paraId="292026EB" w14:textId="77777777" w:rsidR="0037615C" w:rsidRDefault="005C3ED1">
            <w:pPr>
              <w:spacing w:after="0" w:line="240" w:lineRule="auto"/>
            </w:pPr>
            <w:r>
              <w:rPr>
                <w:sz w:val="13"/>
              </w:rPr>
              <w:t>complete</w:t>
            </w:r>
          </w:p>
        </w:tc>
      </w:tr>
      <w:tr w:rsidR="0037615C" w14:paraId="6F083916" w14:textId="77777777">
        <w:trPr>
          <w:jc w:val="center"/>
        </w:trPr>
        <w:tc>
          <w:tcPr>
            <w:tcW w:w="1696" w:type="dxa"/>
          </w:tcPr>
          <w:p w14:paraId="790D4975" w14:textId="77777777" w:rsidR="0037615C" w:rsidRDefault="005C3ED1">
            <w:pPr>
              <w:spacing w:after="0" w:line="240" w:lineRule="auto"/>
            </w:pPr>
            <w:r>
              <w:rPr>
                <w:sz w:val="13"/>
              </w:rPr>
              <w:t>phiusiil</w:t>
            </w:r>
          </w:p>
        </w:tc>
        <w:tc>
          <w:tcPr>
            <w:tcW w:w="1957" w:type="dxa"/>
          </w:tcPr>
          <w:p w14:paraId="0DC805FE" w14:textId="77777777" w:rsidR="0037615C" w:rsidRDefault="005C3ED1">
            <w:pPr>
              <w:spacing w:after="0" w:line="240" w:lineRule="auto"/>
            </w:pPr>
            <w:r>
              <w:rPr>
                <w:sz w:val="13"/>
              </w:rPr>
              <w:t>v2</w:t>
            </w:r>
          </w:p>
        </w:tc>
        <w:tc>
          <w:tcPr>
            <w:tcW w:w="783" w:type="dxa"/>
          </w:tcPr>
          <w:p w14:paraId="4D9A97BF" w14:textId="77777777" w:rsidR="0037615C" w:rsidRDefault="005C3ED1">
            <w:pPr>
              <w:spacing w:after="0" w:line="240" w:lineRule="auto"/>
            </w:pPr>
            <w:r>
              <w:rPr>
                <w:sz w:val="13"/>
              </w:rPr>
              <w:t>xgb</w:t>
            </w:r>
          </w:p>
        </w:tc>
        <w:tc>
          <w:tcPr>
            <w:tcW w:w="783" w:type="dxa"/>
          </w:tcPr>
          <w:p w14:paraId="3EBC5640" w14:textId="77777777" w:rsidR="0037615C" w:rsidRDefault="005C3ED1">
            <w:pPr>
              <w:spacing w:after="0" w:line="240" w:lineRule="auto"/>
            </w:pPr>
            <w:r>
              <w:rPr>
                <w:sz w:val="13"/>
              </w:rPr>
              <w:t>3</w:t>
            </w:r>
          </w:p>
        </w:tc>
        <w:tc>
          <w:tcPr>
            <w:tcW w:w="1696" w:type="dxa"/>
          </w:tcPr>
          <w:p w14:paraId="5A45A340" w14:textId="77777777" w:rsidR="0037615C" w:rsidRDefault="005C3ED1">
            <w:pPr>
              <w:spacing w:after="0" w:line="240" w:lineRule="auto"/>
            </w:pPr>
            <w:r>
              <w:rPr>
                <w:sz w:val="13"/>
              </w:rPr>
              <w:t>0.968 ± 0.002</w:t>
            </w:r>
          </w:p>
        </w:tc>
        <w:tc>
          <w:tcPr>
            <w:tcW w:w="1696" w:type="dxa"/>
          </w:tcPr>
          <w:p w14:paraId="3C94AB76" w14:textId="77777777" w:rsidR="0037615C" w:rsidRDefault="005C3ED1">
            <w:pPr>
              <w:spacing w:after="0" w:line="240" w:lineRule="auto"/>
            </w:pPr>
            <w:r>
              <w:rPr>
                <w:sz w:val="13"/>
              </w:rPr>
              <w:t>0.977 ± 0.017</w:t>
            </w:r>
          </w:p>
        </w:tc>
        <w:tc>
          <w:tcPr>
            <w:tcW w:w="1696" w:type="dxa"/>
          </w:tcPr>
          <w:p w14:paraId="2E82A636" w14:textId="77777777" w:rsidR="0037615C" w:rsidRDefault="005C3ED1">
            <w:pPr>
              <w:spacing w:after="0" w:line="240" w:lineRule="auto"/>
            </w:pPr>
            <w:r>
              <w:rPr>
                <w:sz w:val="13"/>
              </w:rPr>
              <w:t>0.784 ± 0.004</w:t>
            </w:r>
          </w:p>
        </w:tc>
        <w:tc>
          <w:tcPr>
            <w:tcW w:w="2088" w:type="dxa"/>
          </w:tcPr>
          <w:p w14:paraId="652F1F03" w14:textId="77777777" w:rsidR="0037615C" w:rsidRDefault="005C3ED1">
            <w:pPr>
              <w:spacing w:after="0" w:line="240" w:lineRule="auto"/>
            </w:pPr>
            <w:r>
              <w:rPr>
                <w:sz w:val="13"/>
              </w:rPr>
              <w:t>0.422 ± 0.047</w:t>
            </w:r>
          </w:p>
        </w:tc>
        <w:tc>
          <w:tcPr>
            <w:tcW w:w="1696" w:type="dxa"/>
          </w:tcPr>
          <w:p w14:paraId="5BC5952C" w14:textId="77777777" w:rsidR="0037615C" w:rsidRDefault="005C3ED1">
            <w:pPr>
              <w:spacing w:after="0" w:line="240" w:lineRule="auto"/>
            </w:pPr>
            <w:r>
              <w:rPr>
                <w:sz w:val="13"/>
              </w:rPr>
              <w:t>0.000 ± 0.000</w:t>
            </w:r>
          </w:p>
        </w:tc>
        <w:tc>
          <w:tcPr>
            <w:tcW w:w="1044" w:type="dxa"/>
          </w:tcPr>
          <w:p w14:paraId="45F8A614" w14:textId="77777777" w:rsidR="0037615C" w:rsidRDefault="005C3ED1">
            <w:pPr>
              <w:spacing w:after="0" w:line="240" w:lineRule="auto"/>
            </w:pPr>
            <w:r>
              <w:rPr>
                <w:sz w:val="13"/>
              </w:rPr>
              <w:t>complete</w:t>
            </w:r>
          </w:p>
        </w:tc>
      </w:tr>
      <w:tr w:rsidR="0037615C" w14:paraId="69686080" w14:textId="77777777">
        <w:trPr>
          <w:jc w:val="center"/>
        </w:trPr>
        <w:tc>
          <w:tcPr>
            <w:tcW w:w="1696" w:type="dxa"/>
          </w:tcPr>
          <w:p w14:paraId="2982E972" w14:textId="77777777" w:rsidR="0037615C" w:rsidRDefault="005C3ED1">
            <w:pPr>
              <w:spacing w:after="0" w:line="240" w:lineRule="auto"/>
            </w:pPr>
            <w:r>
              <w:rPr>
                <w:sz w:val="13"/>
              </w:rPr>
              <w:t>phiusiil</w:t>
            </w:r>
          </w:p>
        </w:tc>
        <w:tc>
          <w:tcPr>
            <w:tcW w:w="1957" w:type="dxa"/>
          </w:tcPr>
          <w:p w14:paraId="1E4275FC" w14:textId="77777777" w:rsidR="0037615C" w:rsidRDefault="005C3ED1">
            <w:pPr>
              <w:spacing w:after="0" w:line="240" w:lineRule="auto"/>
            </w:pPr>
            <w:r>
              <w:rPr>
                <w:sz w:val="13"/>
              </w:rPr>
              <w:t>v2noart</w:t>
            </w:r>
          </w:p>
        </w:tc>
        <w:tc>
          <w:tcPr>
            <w:tcW w:w="783" w:type="dxa"/>
          </w:tcPr>
          <w:p w14:paraId="76B50788" w14:textId="77777777" w:rsidR="0037615C" w:rsidRDefault="005C3ED1">
            <w:pPr>
              <w:spacing w:after="0" w:line="240" w:lineRule="auto"/>
            </w:pPr>
            <w:r>
              <w:rPr>
                <w:sz w:val="13"/>
              </w:rPr>
              <w:t>lr</w:t>
            </w:r>
          </w:p>
        </w:tc>
        <w:tc>
          <w:tcPr>
            <w:tcW w:w="783" w:type="dxa"/>
          </w:tcPr>
          <w:p w14:paraId="19EED515" w14:textId="77777777" w:rsidR="0037615C" w:rsidRDefault="005C3ED1">
            <w:pPr>
              <w:spacing w:after="0" w:line="240" w:lineRule="auto"/>
            </w:pPr>
            <w:r>
              <w:rPr>
                <w:sz w:val="13"/>
              </w:rPr>
              <w:t>3</w:t>
            </w:r>
          </w:p>
        </w:tc>
        <w:tc>
          <w:tcPr>
            <w:tcW w:w="1696" w:type="dxa"/>
          </w:tcPr>
          <w:p w14:paraId="7A715706" w14:textId="77777777" w:rsidR="0037615C" w:rsidRDefault="005C3ED1">
            <w:pPr>
              <w:spacing w:after="0" w:line="240" w:lineRule="auto"/>
            </w:pPr>
            <w:r>
              <w:rPr>
                <w:sz w:val="13"/>
              </w:rPr>
              <w:t>0.917 ± 0.016</w:t>
            </w:r>
          </w:p>
        </w:tc>
        <w:tc>
          <w:tcPr>
            <w:tcW w:w="1696" w:type="dxa"/>
          </w:tcPr>
          <w:p w14:paraId="69247D8F" w14:textId="77777777" w:rsidR="0037615C" w:rsidRDefault="005C3ED1">
            <w:pPr>
              <w:spacing w:after="0" w:line="240" w:lineRule="auto"/>
            </w:pPr>
            <w:r>
              <w:rPr>
                <w:sz w:val="13"/>
              </w:rPr>
              <w:t>0.888 ± 0.007</w:t>
            </w:r>
          </w:p>
        </w:tc>
        <w:tc>
          <w:tcPr>
            <w:tcW w:w="1696" w:type="dxa"/>
          </w:tcPr>
          <w:p w14:paraId="37F1C4DF" w14:textId="77777777" w:rsidR="0037615C" w:rsidRDefault="005C3ED1">
            <w:pPr>
              <w:spacing w:after="0" w:line="240" w:lineRule="auto"/>
            </w:pPr>
            <w:r>
              <w:rPr>
                <w:sz w:val="13"/>
              </w:rPr>
              <w:t>0.766 ± 0.007</w:t>
            </w:r>
          </w:p>
        </w:tc>
        <w:tc>
          <w:tcPr>
            <w:tcW w:w="2088" w:type="dxa"/>
          </w:tcPr>
          <w:p w14:paraId="511A6465" w14:textId="77777777" w:rsidR="0037615C" w:rsidRDefault="005C3ED1">
            <w:pPr>
              <w:spacing w:after="0" w:line="240" w:lineRule="auto"/>
            </w:pPr>
            <w:r>
              <w:rPr>
                <w:sz w:val="13"/>
              </w:rPr>
              <w:t>0.321 ± 0.031</w:t>
            </w:r>
          </w:p>
        </w:tc>
        <w:tc>
          <w:tcPr>
            <w:tcW w:w="1696" w:type="dxa"/>
          </w:tcPr>
          <w:p w14:paraId="7C8A582B" w14:textId="77777777" w:rsidR="0037615C" w:rsidRDefault="005C3ED1">
            <w:pPr>
              <w:spacing w:after="0" w:line="240" w:lineRule="auto"/>
            </w:pPr>
            <w:r>
              <w:rPr>
                <w:sz w:val="13"/>
              </w:rPr>
              <w:t>0.000 ± 0.000</w:t>
            </w:r>
          </w:p>
        </w:tc>
        <w:tc>
          <w:tcPr>
            <w:tcW w:w="1044" w:type="dxa"/>
          </w:tcPr>
          <w:p w14:paraId="626575E3" w14:textId="77777777" w:rsidR="0037615C" w:rsidRDefault="005C3ED1">
            <w:pPr>
              <w:spacing w:after="0" w:line="240" w:lineRule="auto"/>
            </w:pPr>
            <w:r>
              <w:rPr>
                <w:sz w:val="13"/>
              </w:rPr>
              <w:t>complete</w:t>
            </w:r>
          </w:p>
        </w:tc>
      </w:tr>
      <w:tr w:rsidR="0037615C" w14:paraId="2B901E84" w14:textId="77777777">
        <w:trPr>
          <w:jc w:val="center"/>
        </w:trPr>
        <w:tc>
          <w:tcPr>
            <w:tcW w:w="1696" w:type="dxa"/>
          </w:tcPr>
          <w:p w14:paraId="644B02F0" w14:textId="77777777" w:rsidR="0037615C" w:rsidRDefault="005C3ED1">
            <w:pPr>
              <w:spacing w:after="0" w:line="240" w:lineRule="auto"/>
            </w:pPr>
            <w:r>
              <w:rPr>
                <w:sz w:val="13"/>
              </w:rPr>
              <w:t>phiusiil</w:t>
            </w:r>
          </w:p>
        </w:tc>
        <w:tc>
          <w:tcPr>
            <w:tcW w:w="1957" w:type="dxa"/>
          </w:tcPr>
          <w:p w14:paraId="2CBC955E" w14:textId="77777777" w:rsidR="0037615C" w:rsidRDefault="005C3ED1">
            <w:pPr>
              <w:spacing w:after="0" w:line="240" w:lineRule="auto"/>
            </w:pPr>
            <w:r>
              <w:rPr>
                <w:sz w:val="13"/>
              </w:rPr>
              <w:t>v2noart</w:t>
            </w:r>
          </w:p>
        </w:tc>
        <w:tc>
          <w:tcPr>
            <w:tcW w:w="783" w:type="dxa"/>
          </w:tcPr>
          <w:p w14:paraId="59BB0B5E" w14:textId="77777777" w:rsidR="0037615C" w:rsidRDefault="005C3ED1">
            <w:pPr>
              <w:spacing w:after="0" w:line="240" w:lineRule="auto"/>
            </w:pPr>
            <w:r>
              <w:rPr>
                <w:sz w:val="13"/>
              </w:rPr>
              <w:t>rf</w:t>
            </w:r>
          </w:p>
        </w:tc>
        <w:tc>
          <w:tcPr>
            <w:tcW w:w="783" w:type="dxa"/>
          </w:tcPr>
          <w:p w14:paraId="77AFF547" w14:textId="77777777" w:rsidR="0037615C" w:rsidRDefault="005C3ED1">
            <w:pPr>
              <w:spacing w:after="0" w:line="240" w:lineRule="auto"/>
            </w:pPr>
            <w:r>
              <w:rPr>
                <w:sz w:val="13"/>
              </w:rPr>
              <w:t>3</w:t>
            </w:r>
          </w:p>
        </w:tc>
        <w:tc>
          <w:tcPr>
            <w:tcW w:w="1696" w:type="dxa"/>
          </w:tcPr>
          <w:p w14:paraId="3461A6B8" w14:textId="77777777" w:rsidR="0037615C" w:rsidRDefault="005C3ED1">
            <w:pPr>
              <w:spacing w:after="0" w:line="240" w:lineRule="auto"/>
            </w:pPr>
            <w:r>
              <w:rPr>
                <w:sz w:val="13"/>
              </w:rPr>
              <w:t>0.958 ± 0.001</w:t>
            </w:r>
          </w:p>
        </w:tc>
        <w:tc>
          <w:tcPr>
            <w:tcW w:w="1696" w:type="dxa"/>
          </w:tcPr>
          <w:p w14:paraId="2145B97C" w14:textId="77777777" w:rsidR="0037615C" w:rsidRDefault="005C3ED1">
            <w:pPr>
              <w:spacing w:after="0" w:line="240" w:lineRule="auto"/>
            </w:pPr>
            <w:r>
              <w:rPr>
                <w:sz w:val="13"/>
              </w:rPr>
              <w:t>0.866 ± 0.013</w:t>
            </w:r>
          </w:p>
        </w:tc>
        <w:tc>
          <w:tcPr>
            <w:tcW w:w="1696" w:type="dxa"/>
          </w:tcPr>
          <w:p w14:paraId="0AE99F52" w14:textId="77777777" w:rsidR="0037615C" w:rsidRDefault="005C3ED1">
            <w:pPr>
              <w:spacing w:after="0" w:line="240" w:lineRule="auto"/>
            </w:pPr>
            <w:r>
              <w:rPr>
                <w:sz w:val="13"/>
              </w:rPr>
              <w:t>0.784 ± 0.010</w:t>
            </w:r>
          </w:p>
        </w:tc>
        <w:tc>
          <w:tcPr>
            <w:tcW w:w="2088" w:type="dxa"/>
          </w:tcPr>
          <w:p w14:paraId="3F91B507" w14:textId="77777777" w:rsidR="0037615C" w:rsidRDefault="005C3ED1">
            <w:pPr>
              <w:spacing w:after="0" w:line="240" w:lineRule="auto"/>
            </w:pPr>
            <w:r>
              <w:rPr>
                <w:sz w:val="13"/>
              </w:rPr>
              <w:t>0.321 ± 0.052</w:t>
            </w:r>
          </w:p>
        </w:tc>
        <w:tc>
          <w:tcPr>
            <w:tcW w:w="1696" w:type="dxa"/>
          </w:tcPr>
          <w:p w14:paraId="53DA95C6" w14:textId="77777777" w:rsidR="0037615C" w:rsidRDefault="005C3ED1">
            <w:pPr>
              <w:spacing w:after="0" w:line="240" w:lineRule="auto"/>
            </w:pPr>
            <w:r>
              <w:rPr>
                <w:sz w:val="13"/>
              </w:rPr>
              <w:t>0.000 ± 0.000</w:t>
            </w:r>
          </w:p>
        </w:tc>
        <w:tc>
          <w:tcPr>
            <w:tcW w:w="1044" w:type="dxa"/>
          </w:tcPr>
          <w:p w14:paraId="03B0AAAB" w14:textId="77777777" w:rsidR="0037615C" w:rsidRDefault="005C3ED1">
            <w:pPr>
              <w:spacing w:after="0" w:line="240" w:lineRule="auto"/>
            </w:pPr>
            <w:r>
              <w:rPr>
                <w:sz w:val="13"/>
              </w:rPr>
              <w:t>complete</w:t>
            </w:r>
          </w:p>
        </w:tc>
      </w:tr>
      <w:tr w:rsidR="0037615C" w14:paraId="20EF4A39" w14:textId="77777777">
        <w:trPr>
          <w:jc w:val="center"/>
        </w:trPr>
        <w:tc>
          <w:tcPr>
            <w:tcW w:w="1696" w:type="dxa"/>
          </w:tcPr>
          <w:p w14:paraId="52EF70DD" w14:textId="77777777" w:rsidR="0037615C" w:rsidRDefault="005C3ED1">
            <w:pPr>
              <w:spacing w:after="0" w:line="240" w:lineRule="auto"/>
            </w:pPr>
            <w:r>
              <w:rPr>
                <w:sz w:val="13"/>
              </w:rPr>
              <w:t>phiusiil</w:t>
            </w:r>
          </w:p>
        </w:tc>
        <w:tc>
          <w:tcPr>
            <w:tcW w:w="1957" w:type="dxa"/>
          </w:tcPr>
          <w:p w14:paraId="46C9AFFE" w14:textId="77777777" w:rsidR="0037615C" w:rsidRDefault="005C3ED1">
            <w:pPr>
              <w:spacing w:after="0" w:line="240" w:lineRule="auto"/>
            </w:pPr>
            <w:r>
              <w:rPr>
                <w:sz w:val="13"/>
              </w:rPr>
              <w:t>v2noart</w:t>
            </w:r>
          </w:p>
        </w:tc>
        <w:tc>
          <w:tcPr>
            <w:tcW w:w="783" w:type="dxa"/>
          </w:tcPr>
          <w:p w14:paraId="427177B8" w14:textId="77777777" w:rsidR="0037615C" w:rsidRDefault="005C3ED1">
            <w:pPr>
              <w:spacing w:after="0" w:line="240" w:lineRule="auto"/>
            </w:pPr>
            <w:r>
              <w:rPr>
                <w:sz w:val="13"/>
              </w:rPr>
              <w:t>xgb</w:t>
            </w:r>
          </w:p>
        </w:tc>
        <w:tc>
          <w:tcPr>
            <w:tcW w:w="783" w:type="dxa"/>
          </w:tcPr>
          <w:p w14:paraId="160A9C85" w14:textId="77777777" w:rsidR="0037615C" w:rsidRDefault="005C3ED1">
            <w:pPr>
              <w:spacing w:after="0" w:line="240" w:lineRule="auto"/>
            </w:pPr>
            <w:r>
              <w:rPr>
                <w:sz w:val="13"/>
              </w:rPr>
              <w:t>3</w:t>
            </w:r>
          </w:p>
        </w:tc>
        <w:tc>
          <w:tcPr>
            <w:tcW w:w="1696" w:type="dxa"/>
          </w:tcPr>
          <w:p w14:paraId="30236984" w14:textId="77777777" w:rsidR="0037615C" w:rsidRDefault="005C3ED1">
            <w:pPr>
              <w:spacing w:after="0" w:line="240" w:lineRule="auto"/>
            </w:pPr>
            <w:r>
              <w:rPr>
                <w:sz w:val="13"/>
              </w:rPr>
              <w:t>0.965 ± 0.003</w:t>
            </w:r>
          </w:p>
        </w:tc>
        <w:tc>
          <w:tcPr>
            <w:tcW w:w="1696" w:type="dxa"/>
          </w:tcPr>
          <w:p w14:paraId="5993C691" w14:textId="77777777" w:rsidR="0037615C" w:rsidRDefault="005C3ED1">
            <w:pPr>
              <w:spacing w:after="0" w:line="240" w:lineRule="auto"/>
            </w:pPr>
            <w:r>
              <w:rPr>
                <w:sz w:val="13"/>
              </w:rPr>
              <w:t>0.878 ± 0.013</w:t>
            </w:r>
          </w:p>
        </w:tc>
        <w:tc>
          <w:tcPr>
            <w:tcW w:w="1696" w:type="dxa"/>
          </w:tcPr>
          <w:p w14:paraId="15358BCF" w14:textId="77777777" w:rsidR="0037615C" w:rsidRDefault="005C3ED1">
            <w:pPr>
              <w:spacing w:after="0" w:line="240" w:lineRule="auto"/>
            </w:pPr>
            <w:r>
              <w:rPr>
                <w:sz w:val="13"/>
              </w:rPr>
              <w:t>0.800 ± 0.001</w:t>
            </w:r>
          </w:p>
        </w:tc>
        <w:tc>
          <w:tcPr>
            <w:tcW w:w="2088" w:type="dxa"/>
          </w:tcPr>
          <w:p w14:paraId="42414397" w14:textId="77777777" w:rsidR="0037615C" w:rsidRDefault="005C3ED1">
            <w:pPr>
              <w:spacing w:after="0" w:line="240" w:lineRule="auto"/>
            </w:pPr>
            <w:r>
              <w:rPr>
                <w:sz w:val="13"/>
              </w:rPr>
              <w:t>0.424 ± 0.084</w:t>
            </w:r>
          </w:p>
        </w:tc>
        <w:tc>
          <w:tcPr>
            <w:tcW w:w="1696" w:type="dxa"/>
          </w:tcPr>
          <w:p w14:paraId="5CCAC4F5" w14:textId="77777777" w:rsidR="0037615C" w:rsidRDefault="005C3ED1">
            <w:pPr>
              <w:spacing w:after="0" w:line="240" w:lineRule="auto"/>
            </w:pPr>
            <w:r>
              <w:rPr>
                <w:sz w:val="13"/>
              </w:rPr>
              <w:t>0.000 ± 0.000</w:t>
            </w:r>
          </w:p>
        </w:tc>
        <w:tc>
          <w:tcPr>
            <w:tcW w:w="1044" w:type="dxa"/>
          </w:tcPr>
          <w:p w14:paraId="69F2C152" w14:textId="77777777" w:rsidR="0037615C" w:rsidRDefault="005C3ED1">
            <w:pPr>
              <w:spacing w:after="0" w:line="240" w:lineRule="auto"/>
            </w:pPr>
            <w:r>
              <w:rPr>
                <w:sz w:val="13"/>
              </w:rPr>
              <w:t>complete</w:t>
            </w:r>
          </w:p>
        </w:tc>
      </w:tr>
      <w:tr w:rsidR="0037615C" w14:paraId="148BB63C" w14:textId="77777777">
        <w:trPr>
          <w:jc w:val="center"/>
        </w:trPr>
        <w:tc>
          <w:tcPr>
            <w:tcW w:w="1696" w:type="dxa"/>
          </w:tcPr>
          <w:p w14:paraId="16FF219C" w14:textId="77777777" w:rsidR="0037615C" w:rsidRDefault="005C3ED1">
            <w:pPr>
              <w:spacing w:after="0" w:line="240" w:lineRule="auto"/>
            </w:pPr>
            <w:r>
              <w:rPr>
                <w:sz w:val="13"/>
              </w:rPr>
              <w:t>phiusiil</w:t>
            </w:r>
          </w:p>
        </w:tc>
        <w:tc>
          <w:tcPr>
            <w:tcW w:w="1957" w:type="dxa"/>
          </w:tcPr>
          <w:p w14:paraId="54B91A4A" w14:textId="77777777" w:rsidR="0037615C" w:rsidRDefault="005C3ED1">
            <w:pPr>
              <w:spacing w:after="0" w:line="240" w:lineRule="auto"/>
            </w:pPr>
            <w:r>
              <w:rPr>
                <w:sz w:val="13"/>
              </w:rPr>
              <w:t>v2canon</w:t>
            </w:r>
          </w:p>
        </w:tc>
        <w:tc>
          <w:tcPr>
            <w:tcW w:w="783" w:type="dxa"/>
          </w:tcPr>
          <w:p w14:paraId="5C3260B3" w14:textId="77777777" w:rsidR="0037615C" w:rsidRDefault="005C3ED1">
            <w:pPr>
              <w:spacing w:after="0" w:line="240" w:lineRule="auto"/>
            </w:pPr>
            <w:r>
              <w:rPr>
                <w:sz w:val="13"/>
              </w:rPr>
              <w:t>—</w:t>
            </w:r>
          </w:p>
        </w:tc>
        <w:tc>
          <w:tcPr>
            <w:tcW w:w="783" w:type="dxa"/>
          </w:tcPr>
          <w:p w14:paraId="13B48860" w14:textId="77777777" w:rsidR="0037615C" w:rsidRDefault="005C3ED1">
            <w:pPr>
              <w:spacing w:after="0" w:line="240" w:lineRule="auto"/>
            </w:pPr>
            <w:r>
              <w:rPr>
                <w:sz w:val="13"/>
              </w:rPr>
              <w:t>—</w:t>
            </w:r>
          </w:p>
        </w:tc>
        <w:tc>
          <w:tcPr>
            <w:tcW w:w="1696" w:type="dxa"/>
          </w:tcPr>
          <w:p w14:paraId="0FE07A15" w14:textId="77777777" w:rsidR="0037615C" w:rsidRDefault="005C3ED1">
            <w:pPr>
              <w:spacing w:after="0" w:line="240" w:lineRule="auto"/>
            </w:pPr>
            <w:r>
              <w:rPr>
                <w:sz w:val="13"/>
              </w:rPr>
              <w:t>—</w:t>
            </w:r>
          </w:p>
        </w:tc>
        <w:tc>
          <w:tcPr>
            <w:tcW w:w="1696" w:type="dxa"/>
          </w:tcPr>
          <w:p w14:paraId="31B83BBD" w14:textId="77777777" w:rsidR="0037615C" w:rsidRDefault="005C3ED1">
            <w:pPr>
              <w:spacing w:after="0" w:line="240" w:lineRule="auto"/>
            </w:pPr>
            <w:r>
              <w:rPr>
                <w:sz w:val="13"/>
              </w:rPr>
              <w:t>—</w:t>
            </w:r>
          </w:p>
        </w:tc>
        <w:tc>
          <w:tcPr>
            <w:tcW w:w="1696" w:type="dxa"/>
          </w:tcPr>
          <w:p w14:paraId="03D89FC6" w14:textId="77777777" w:rsidR="0037615C" w:rsidRDefault="005C3ED1">
            <w:pPr>
              <w:spacing w:after="0" w:line="240" w:lineRule="auto"/>
            </w:pPr>
            <w:r>
              <w:rPr>
                <w:sz w:val="13"/>
              </w:rPr>
              <w:t>—</w:t>
            </w:r>
          </w:p>
        </w:tc>
        <w:tc>
          <w:tcPr>
            <w:tcW w:w="2088" w:type="dxa"/>
          </w:tcPr>
          <w:p w14:paraId="287627CD" w14:textId="77777777" w:rsidR="0037615C" w:rsidRDefault="005C3ED1">
            <w:pPr>
              <w:spacing w:after="0" w:line="240" w:lineRule="auto"/>
            </w:pPr>
            <w:r>
              <w:rPr>
                <w:sz w:val="13"/>
              </w:rPr>
              <w:t>—</w:t>
            </w:r>
          </w:p>
        </w:tc>
        <w:tc>
          <w:tcPr>
            <w:tcW w:w="1696" w:type="dxa"/>
          </w:tcPr>
          <w:p w14:paraId="57E1B824" w14:textId="77777777" w:rsidR="0037615C" w:rsidRDefault="005C3ED1">
            <w:pPr>
              <w:spacing w:after="0" w:line="240" w:lineRule="auto"/>
            </w:pPr>
            <w:r>
              <w:rPr>
                <w:sz w:val="13"/>
              </w:rPr>
              <w:t>—</w:t>
            </w:r>
          </w:p>
        </w:tc>
        <w:tc>
          <w:tcPr>
            <w:tcW w:w="1044" w:type="dxa"/>
          </w:tcPr>
          <w:p w14:paraId="096220A9" w14:textId="77777777" w:rsidR="0037615C" w:rsidRDefault="005C3ED1">
            <w:pPr>
              <w:spacing w:after="0" w:line="240" w:lineRule="auto"/>
            </w:pPr>
            <w:r>
              <w:rPr>
                <w:sz w:val="13"/>
              </w:rPr>
              <w:t>pending</w:t>
            </w:r>
          </w:p>
        </w:tc>
      </w:tr>
      <w:tr w:rsidR="0037615C" w14:paraId="665B9B5B" w14:textId="77777777">
        <w:trPr>
          <w:jc w:val="center"/>
        </w:trPr>
        <w:tc>
          <w:tcPr>
            <w:tcW w:w="1696" w:type="dxa"/>
          </w:tcPr>
          <w:p w14:paraId="4EDAD02C" w14:textId="77777777" w:rsidR="0037615C" w:rsidRDefault="005C3ED1">
            <w:pPr>
              <w:spacing w:after="0" w:line="240" w:lineRule="auto"/>
            </w:pPr>
            <w:r>
              <w:rPr>
                <w:sz w:val="13"/>
              </w:rPr>
              <w:t>lineage253k</w:t>
            </w:r>
          </w:p>
        </w:tc>
        <w:tc>
          <w:tcPr>
            <w:tcW w:w="1957" w:type="dxa"/>
          </w:tcPr>
          <w:p w14:paraId="3B71008D" w14:textId="77777777" w:rsidR="0037615C" w:rsidRDefault="005C3ED1">
            <w:pPr>
              <w:spacing w:after="0" w:line="240" w:lineRule="auto"/>
            </w:pPr>
            <w:r>
              <w:rPr>
                <w:sz w:val="13"/>
              </w:rPr>
              <w:t>v2</w:t>
            </w:r>
          </w:p>
        </w:tc>
        <w:tc>
          <w:tcPr>
            <w:tcW w:w="783" w:type="dxa"/>
          </w:tcPr>
          <w:p w14:paraId="792EEF85" w14:textId="77777777" w:rsidR="0037615C" w:rsidRDefault="005C3ED1">
            <w:pPr>
              <w:spacing w:after="0" w:line="240" w:lineRule="auto"/>
            </w:pPr>
            <w:r>
              <w:rPr>
                <w:sz w:val="13"/>
              </w:rPr>
              <w:t>lr</w:t>
            </w:r>
          </w:p>
        </w:tc>
        <w:tc>
          <w:tcPr>
            <w:tcW w:w="783" w:type="dxa"/>
          </w:tcPr>
          <w:p w14:paraId="18A7BA67" w14:textId="77777777" w:rsidR="0037615C" w:rsidRDefault="005C3ED1">
            <w:pPr>
              <w:spacing w:after="0" w:line="240" w:lineRule="auto"/>
            </w:pPr>
            <w:r>
              <w:rPr>
                <w:sz w:val="13"/>
              </w:rPr>
              <w:t>3</w:t>
            </w:r>
          </w:p>
        </w:tc>
        <w:tc>
          <w:tcPr>
            <w:tcW w:w="1696" w:type="dxa"/>
          </w:tcPr>
          <w:p w14:paraId="75A6C945" w14:textId="77777777" w:rsidR="0037615C" w:rsidRDefault="005C3ED1">
            <w:pPr>
              <w:spacing w:after="0" w:line="240" w:lineRule="auto"/>
            </w:pPr>
            <w:r>
              <w:rPr>
                <w:sz w:val="13"/>
              </w:rPr>
              <w:t>0.934 ± 0.025</w:t>
            </w:r>
          </w:p>
        </w:tc>
        <w:tc>
          <w:tcPr>
            <w:tcW w:w="1696" w:type="dxa"/>
          </w:tcPr>
          <w:p w14:paraId="1A8463B0" w14:textId="77777777" w:rsidR="0037615C" w:rsidRDefault="005C3ED1">
            <w:pPr>
              <w:spacing w:after="0" w:line="240" w:lineRule="auto"/>
            </w:pPr>
            <w:r>
              <w:rPr>
                <w:sz w:val="13"/>
              </w:rPr>
              <w:t>0.865 ± 0.004</w:t>
            </w:r>
          </w:p>
        </w:tc>
        <w:tc>
          <w:tcPr>
            <w:tcW w:w="1696" w:type="dxa"/>
          </w:tcPr>
          <w:p w14:paraId="63F12815" w14:textId="77777777" w:rsidR="0037615C" w:rsidRDefault="005C3ED1">
            <w:pPr>
              <w:spacing w:after="0" w:line="240" w:lineRule="auto"/>
            </w:pPr>
            <w:r>
              <w:rPr>
                <w:sz w:val="13"/>
              </w:rPr>
              <w:t>0.660 ± 0.004</w:t>
            </w:r>
          </w:p>
        </w:tc>
        <w:tc>
          <w:tcPr>
            <w:tcW w:w="2088" w:type="dxa"/>
          </w:tcPr>
          <w:p w14:paraId="359BA2F8" w14:textId="77777777" w:rsidR="0037615C" w:rsidRDefault="005C3ED1">
            <w:pPr>
              <w:spacing w:after="0" w:line="240" w:lineRule="auto"/>
            </w:pPr>
            <w:r>
              <w:rPr>
                <w:sz w:val="13"/>
              </w:rPr>
              <w:t>0.997 ± 0.001</w:t>
            </w:r>
          </w:p>
        </w:tc>
        <w:tc>
          <w:tcPr>
            <w:tcW w:w="1696" w:type="dxa"/>
          </w:tcPr>
          <w:p w14:paraId="2EC7C8CE" w14:textId="77777777" w:rsidR="0037615C" w:rsidRDefault="005C3ED1">
            <w:pPr>
              <w:spacing w:after="0" w:line="240" w:lineRule="auto"/>
            </w:pPr>
            <w:r>
              <w:rPr>
                <w:sz w:val="13"/>
              </w:rPr>
              <w:t>0.946 ± 0.034</w:t>
            </w:r>
          </w:p>
        </w:tc>
        <w:tc>
          <w:tcPr>
            <w:tcW w:w="1044" w:type="dxa"/>
          </w:tcPr>
          <w:p w14:paraId="416F4FF7" w14:textId="77777777" w:rsidR="0037615C" w:rsidRDefault="005C3ED1">
            <w:pPr>
              <w:spacing w:after="0" w:line="240" w:lineRule="auto"/>
            </w:pPr>
            <w:r>
              <w:rPr>
                <w:sz w:val="13"/>
              </w:rPr>
              <w:t>complete</w:t>
            </w:r>
          </w:p>
        </w:tc>
      </w:tr>
      <w:tr w:rsidR="0037615C" w14:paraId="522F0382" w14:textId="77777777">
        <w:trPr>
          <w:jc w:val="center"/>
        </w:trPr>
        <w:tc>
          <w:tcPr>
            <w:tcW w:w="1696" w:type="dxa"/>
          </w:tcPr>
          <w:p w14:paraId="6363F016" w14:textId="77777777" w:rsidR="0037615C" w:rsidRDefault="005C3ED1">
            <w:pPr>
              <w:spacing w:after="0" w:line="240" w:lineRule="auto"/>
            </w:pPr>
            <w:r>
              <w:rPr>
                <w:sz w:val="13"/>
              </w:rPr>
              <w:t>lineage253k</w:t>
            </w:r>
          </w:p>
        </w:tc>
        <w:tc>
          <w:tcPr>
            <w:tcW w:w="1957" w:type="dxa"/>
          </w:tcPr>
          <w:p w14:paraId="0BFE69C4" w14:textId="77777777" w:rsidR="0037615C" w:rsidRDefault="005C3ED1">
            <w:pPr>
              <w:spacing w:after="0" w:line="240" w:lineRule="auto"/>
            </w:pPr>
            <w:r>
              <w:rPr>
                <w:sz w:val="13"/>
              </w:rPr>
              <w:t>v2</w:t>
            </w:r>
          </w:p>
        </w:tc>
        <w:tc>
          <w:tcPr>
            <w:tcW w:w="783" w:type="dxa"/>
          </w:tcPr>
          <w:p w14:paraId="3A2C3BA7" w14:textId="77777777" w:rsidR="0037615C" w:rsidRDefault="005C3ED1">
            <w:pPr>
              <w:spacing w:after="0" w:line="240" w:lineRule="auto"/>
            </w:pPr>
            <w:r>
              <w:rPr>
                <w:sz w:val="13"/>
              </w:rPr>
              <w:t>rf</w:t>
            </w:r>
          </w:p>
        </w:tc>
        <w:tc>
          <w:tcPr>
            <w:tcW w:w="783" w:type="dxa"/>
          </w:tcPr>
          <w:p w14:paraId="4DF93907" w14:textId="77777777" w:rsidR="0037615C" w:rsidRDefault="005C3ED1">
            <w:pPr>
              <w:spacing w:after="0" w:line="240" w:lineRule="auto"/>
            </w:pPr>
            <w:r>
              <w:rPr>
                <w:sz w:val="13"/>
              </w:rPr>
              <w:t>3</w:t>
            </w:r>
          </w:p>
        </w:tc>
        <w:tc>
          <w:tcPr>
            <w:tcW w:w="1696" w:type="dxa"/>
          </w:tcPr>
          <w:p w14:paraId="6D0DA6B2" w14:textId="77777777" w:rsidR="0037615C" w:rsidRDefault="005C3ED1">
            <w:pPr>
              <w:spacing w:after="0" w:line="240" w:lineRule="auto"/>
            </w:pPr>
            <w:r>
              <w:rPr>
                <w:sz w:val="13"/>
              </w:rPr>
              <w:t>0.973 ± 0.012</w:t>
            </w:r>
          </w:p>
        </w:tc>
        <w:tc>
          <w:tcPr>
            <w:tcW w:w="1696" w:type="dxa"/>
          </w:tcPr>
          <w:p w14:paraId="3FC0DCBF" w14:textId="77777777" w:rsidR="0037615C" w:rsidRDefault="005C3ED1">
            <w:pPr>
              <w:spacing w:after="0" w:line="240" w:lineRule="auto"/>
            </w:pPr>
            <w:r>
              <w:rPr>
                <w:sz w:val="13"/>
              </w:rPr>
              <w:t>0.772 ± 0.003</w:t>
            </w:r>
          </w:p>
        </w:tc>
        <w:tc>
          <w:tcPr>
            <w:tcW w:w="1696" w:type="dxa"/>
          </w:tcPr>
          <w:p w14:paraId="64E15C62" w14:textId="77777777" w:rsidR="0037615C" w:rsidRDefault="005C3ED1">
            <w:pPr>
              <w:spacing w:after="0" w:line="240" w:lineRule="auto"/>
            </w:pPr>
            <w:r>
              <w:rPr>
                <w:sz w:val="13"/>
              </w:rPr>
              <w:t>0.755 ± 0.001</w:t>
            </w:r>
          </w:p>
        </w:tc>
        <w:tc>
          <w:tcPr>
            <w:tcW w:w="2088" w:type="dxa"/>
          </w:tcPr>
          <w:p w14:paraId="34A20301" w14:textId="77777777" w:rsidR="0037615C" w:rsidRDefault="005C3ED1">
            <w:pPr>
              <w:spacing w:after="0" w:line="240" w:lineRule="auto"/>
            </w:pPr>
            <w:r>
              <w:rPr>
                <w:sz w:val="13"/>
              </w:rPr>
              <w:t>0.421 ± 0.060</w:t>
            </w:r>
          </w:p>
        </w:tc>
        <w:tc>
          <w:tcPr>
            <w:tcW w:w="1696" w:type="dxa"/>
          </w:tcPr>
          <w:p w14:paraId="465A0A51" w14:textId="77777777" w:rsidR="0037615C" w:rsidRDefault="005C3ED1">
            <w:pPr>
              <w:spacing w:after="0" w:line="240" w:lineRule="auto"/>
            </w:pPr>
            <w:r>
              <w:rPr>
                <w:sz w:val="13"/>
              </w:rPr>
              <w:t>0.176 ± 0.021</w:t>
            </w:r>
          </w:p>
        </w:tc>
        <w:tc>
          <w:tcPr>
            <w:tcW w:w="1044" w:type="dxa"/>
          </w:tcPr>
          <w:p w14:paraId="074A8DCF" w14:textId="77777777" w:rsidR="0037615C" w:rsidRDefault="005C3ED1">
            <w:pPr>
              <w:spacing w:after="0" w:line="240" w:lineRule="auto"/>
            </w:pPr>
            <w:r>
              <w:rPr>
                <w:sz w:val="13"/>
              </w:rPr>
              <w:t>complete</w:t>
            </w:r>
          </w:p>
        </w:tc>
      </w:tr>
      <w:tr w:rsidR="0037615C" w14:paraId="49E647F9" w14:textId="77777777">
        <w:trPr>
          <w:jc w:val="center"/>
        </w:trPr>
        <w:tc>
          <w:tcPr>
            <w:tcW w:w="1696" w:type="dxa"/>
          </w:tcPr>
          <w:p w14:paraId="70A66CBD" w14:textId="77777777" w:rsidR="0037615C" w:rsidRDefault="005C3ED1">
            <w:pPr>
              <w:spacing w:after="0" w:line="240" w:lineRule="auto"/>
            </w:pPr>
            <w:r>
              <w:rPr>
                <w:sz w:val="13"/>
              </w:rPr>
              <w:t>lineage253k</w:t>
            </w:r>
          </w:p>
        </w:tc>
        <w:tc>
          <w:tcPr>
            <w:tcW w:w="1957" w:type="dxa"/>
          </w:tcPr>
          <w:p w14:paraId="3BA678AF" w14:textId="77777777" w:rsidR="0037615C" w:rsidRDefault="005C3ED1">
            <w:pPr>
              <w:spacing w:after="0" w:line="240" w:lineRule="auto"/>
            </w:pPr>
            <w:r>
              <w:rPr>
                <w:sz w:val="13"/>
              </w:rPr>
              <w:t>v2</w:t>
            </w:r>
          </w:p>
        </w:tc>
        <w:tc>
          <w:tcPr>
            <w:tcW w:w="783" w:type="dxa"/>
          </w:tcPr>
          <w:p w14:paraId="7C70AC4F" w14:textId="77777777" w:rsidR="0037615C" w:rsidRDefault="005C3ED1">
            <w:pPr>
              <w:spacing w:after="0" w:line="240" w:lineRule="auto"/>
            </w:pPr>
            <w:r>
              <w:rPr>
                <w:sz w:val="13"/>
              </w:rPr>
              <w:t>xgb</w:t>
            </w:r>
          </w:p>
        </w:tc>
        <w:tc>
          <w:tcPr>
            <w:tcW w:w="783" w:type="dxa"/>
          </w:tcPr>
          <w:p w14:paraId="098F51A2" w14:textId="77777777" w:rsidR="0037615C" w:rsidRDefault="005C3ED1">
            <w:pPr>
              <w:spacing w:after="0" w:line="240" w:lineRule="auto"/>
            </w:pPr>
            <w:r>
              <w:rPr>
                <w:sz w:val="13"/>
              </w:rPr>
              <w:t>3</w:t>
            </w:r>
          </w:p>
        </w:tc>
        <w:tc>
          <w:tcPr>
            <w:tcW w:w="1696" w:type="dxa"/>
          </w:tcPr>
          <w:p w14:paraId="5A3B5BF0" w14:textId="77777777" w:rsidR="0037615C" w:rsidRDefault="005C3ED1">
            <w:pPr>
              <w:spacing w:after="0" w:line="240" w:lineRule="auto"/>
            </w:pPr>
            <w:r>
              <w:rPr>
                <w:sz w:val="13"/>
              </w:rPr>
              <w:t>0.980 ± 0.007</w:t>
            </w:r>
          </w:p>
        </w:tc>
        <w:tc>
          <w:tcPr>
            <w:tcW w:w="1696" w:type="dxa"/>
          </w:tcPr>
          <w:p w14:paraId="3242E6D9" w14:textId="77777777" w:rsidR="0037615C" w:rsidRDefault="005C3ED1">
            <w:pPr>
              <w:spacing w:after="0" w:line="240" w:lineRule="auto"/>
            </w:pPr>
            <w:r>
              <w:rPr>
                <w:sz w:val="13"/>
              </w:rPr>
              <w:t>0.874 ± 0.004</w:t>
            </w:r>
          </w:p>
        </w:tc>
        <w:tc>
          <w:tcPr>
            <w:tcW w:w="1696" w:type="dxa"/>
          </w:tcPr>
          <w:p w14:paraId="4B9ED272" w14:textId="77777777" w:rsidR="0037615C" w:rsidRDefault="005C3ED1">
            <w:pPr>
              <w:spacing w:after="0" w:line="240" w:lineRule="auto"/>
            </w:pPr>
            <w:r>
              <w:rPr>
                <w:sz w:val="13"/>
              </w:rPr>
              <w:t>0.769 ± 0.003</w:t>
            </w:r>
          </w:p>
        </w:tc>
        <w:tc>
          <w:tcPr>
            <w:tcW w:w="2088" w:type="dxa"/>
          </w:tcPr>
          <w:p w14:paraId="26FC416C" w14:textId="77777777" w:rsidR="0037615C" w:rsidRDefault="005C3ED1">
            <w:pPr>
              <w:spacing w:after="0" w:line="240" w:lineRule="auto"/>
            </w:pPr>
            <w:r>
              <w:rPr>
                <w:sz w:val="13"/>
              </w:rPr>
              <w:t>0.709 ± 0.058</w:t>
            </w:r>
          </w:p>
        </w:tc>
        <w:tc>
          <w:tcPr>
            <w:tcW w:w="1696" w:type="dxa"/>
          </w:tcPr>
          <w:p w14:paraId="36669631" w14:textId="77777777" w:rsidR="0037615C" w:rsidRDefault="005C3ED1">
            <w:pPr>
              <w:spacing w:after="0" w:line="240" w:lineRule="auto"/>
            </w:pPr>
            <w:r>
              <w:rPr>
                <w:sz w:val="13"/>
              </w:rPr>
              <w:t>0.160 ± 0.091</w:t>
            </w:r>
          </w:p>
        </w:tc>
        <w:tc>
          <w:tcPr>
            <w:tcW w:w="1044" w:type="dxa"/>
          </w:tcPr>
          <w:p w14:paraId="189C93FE" w14:textId="77777777" w:rsidR="0037615C" w:rsidRDefault="005C3ED1">
            <w:pPr>
              <w:spacing w:after="0" w:line="240" w:lineRule="auto"/>
            </w:pPr>
            <w:r>
              <w:rPr>
                <w:sz w:val="13"/>
              </w:rPr>
              <w:t>complete</w:t>
            </w:r>
          </w:p>
        </w:tc>
      </w:tr>
      <w:tr w:rsidR="0037615C" w14:paraId="17B06693" w14:textId="77777777">
        <w:trPr>
          <w:jc w:val="center"/>
        </w:trPr>
        <w:tc>
          <w:tcPr>
            <w:tcW w:w="1696" w:type="dxa"/>
          </w:tcPr>
          <w:p w14:paraId="2263E6FD" w14:textId="77777777" w:rsidR="0037615C" w:rsidRDefault="005C3ED1">
            <w:pPr>
              <w:spacing w:after="0" w:line="240" w:lineRule="auto"/>
            </w:pPr>
            <w:r>
              <w:rPr>
                <w:sz w:val="13"/>
              </w:rPr>
              <w:t>lineage253k</w:t>
            </w:r>
          </w:p>
        </w:tc>
        <w:tc>
          <w:tcPr>
            <w:tcW w:w="1957" w:type="dxa"/>
          </w:tcPr>
          <w:p w14:paraId="6DA12EFB" w14:textId="77777777" w:rsidR="0037615C" w:rsidRDefault="005C3ED1">
            <w:pPr>
              <w:spacing w:after="0" w:line="240" w:lineRule="auto"/>
            </w:pPr>
            <w:r>
              <w:rPr>
                <w:sz w:val="13"/>
              </w:rPr>
              <w:t>v2noart</w:t>
            </w:r>
          </w:p>
        </w:tc>
        <w:tc>
          <w:tcPr>
            <w:tcW w:w="783" w:type="dxa"/>
          </w:tcPr>
          <w:p w14:paraId="5B94406D" w14:textId="77777777" w:rsidR="0037615C" w:rsidRDefault="005C3ED1">
            <w:pPr>
              <w:spacing w:after="0" w:line="240" w:lineRule="auto"/>
            </w:pPr>
            <w:r>
              <w:rPr>
                <w:sz w:val="13"/>
              </w:rPr>
              <w:t>lr</w:t>
            </w:r>
          </w:p>
        </w:tc>
        <w:tc>
          <w:tcPr>
            <w:tcW w:w="783" w:type="dxa"/>
          </w:tcPr>
          <w:p w14:paraId="61788F81" w14:textId="77777777" w:rsidR="0037615C" w:rsidRDefault="005C3ED1">
            <w:pPr>
              <w:spacing w:after="0" w:line="240" w:lineRule="auto"/>
            </w:pPr>
            <w:r>
              <w:rPr>
                <w:sz w:val="13"/>
              </w:rPr>
              <w:t>3</w:t>
            </w:r>
          </w:p>
        </w:tc>
        <w:tc>
          <w:tcPr>
            <w:tcW w:w="1696" w:type="dxa"/>
          </w:tcPr>
          <w:p w14:paraId="69263601" w14:textId="77777777" w:rsidR="0037615C" w:rsidRDefault="005C3ED1">
            <w:pPr>
              <w:spacing w:after="0" w:line="240" w:lineRule="auto"/>
            </w:pPr>
            <w:r>
              <w:rPr>
                <w:sz w:val="13"/>
              </w:rPr>
              <w:t>0.936 ± 0.009</w:t>
            </w:r>
          </w:p>
        </w:tc>
        <w:tc>
          <w:tcPr>
            <w:tcW w:w="1696" w:type="dxa"/>
          </w:tcPr>
          <w:p w14:paraId="79F2C503" w14:textId="77777777" w:rsidR="0037615C" w:rsidRDefault="005C3ED1">
            <w:pPr>
              <w:spacing w:after="0" w:line="240" w:lineRule="auto"/>
            </w:pPr>
            <w:r>
              <w:rPr>
                <w:sz w:val="13"/>
              </w:rPr>
              <w:t>0.883 ± 0.003</w:t>
            </w:r>
          </w:p>
        </w:tc>
        <w:tc>
          <w:tcPr>
            <w:tcW w:w="1696" w:type="dxa"/>
          </w:tcPr>
          <w:p w14:paraId="717CFF92" w14:textId="77777777" w:rsidR="0037615C" w:rsidRDefault="005C3ED1">
            <w:pPr>
              <w:spacing w:after="0" w:line="240" w:lineRule="auto"/>
            </w:pPr>
            <w:r>
              <w:rPr>
                <w:sz w:val="13"/>
              </w:rPr>
              <w:t>0.710 ± 0.023</w:t>
            </w:r>
          </w:p>
        </w:tc>
        <w:tc>
          <w:tcPr>
            <w:tcW w:w="2088" w:type="dxa"/>
          </w:tcPr>
          <w:p w14:paraId="63656B10" w14:textId="77777777" w:rsidR="0037615C" w:rsidRDefault="005C3ED1">
            <w:pPr>
              <w:spacing w:after="0" w:line="240" w:lineRule="auto"/>
            </w:pPr>
            <w:r>
              <w:rPr>
                <w:sz w:val="13"/>
              </w:rPr>
              <w:t>0.723 ± 0.126</w:t>
            </w:r>
          </w:p>
        </w:tc>
        <w:tc>
          <w:tcPr>
            <w:tcW w:w="1696" w:type="dxa"/>
          </w:tcPr>
          <w:p w14:paraId="44C93BB9" w14:textId="77777777" w:rsidR="0037615C" w:rsidRDefault="005C3ED1">
            <w:pPr>
              <w:spacing w:after="0" w:line="240" w:lineRule="auto"/>
            </w:pPr>
            <w:r>
              <w:rPr>
                <w:sz w:val="13"/>
              </w:rPr>
              <w:t>0.152 ± 0.113</w:t>
            </w:r>
          </w:p>
        </w:tc>
        <w:tc>
          <w:tcPr>
            <w:tcW w:w="1044" w:type="dxa"/>
          </w:tcPr>
          <w:p w14:paraId="77050C29" w14:textId="77777777" w:rsidR="0037615C" w:rsidRDefault="005C3ED1">
            <w:pPr>
              <w:spacing w:after="0" w:line="240" w:lineRule="auto"/>
            </w:pPr>
            <w:r>
              <w:rPr>
                <w:sz w:val="13"/>
              </w:rPr>
              <w:t>complete</w:t>
            </w:r>
          </w:p>
        </w:tc>
      </w:tr>
      <w:tr w:rsidR="0037615C" w14:paraId="7927651A" w14:textId="77777777">
        <w:trPr>
          <w:jc w:val="center"/>
        </w:trPr>
        <w:tc>
          <w:tcPr>
            <w:tcW w:w="1696" w:type="dxa"/>
          </w:tcPr>
          <w:p w14:paraId="655BDB9C" w14:textId="77777777" w:rsidR="0037615C" w:rsidRDefault="005C3ED1">
            <w:pPr>
              <w:spacing w:after="0" w:line="240" w:lineRule="auto"/>
            </w:pPr>
            <w:r>
              <w:rPr>
                <w:sz w:val="13"/>
              </w:rPr>
              <w:t>lineage253k</w:t>
            </w:r>
          </w:p>
        </w:tc>
        <w:tc>
          <w:tcPr>
            <w:tcW w:w="1957" w:type="dxa"/>
          </w:tcPr>
          <w:p w14:paraId="1004D115" w14:textId="77777777" w:rsidR="0037615C" w:rsidRDefault="005C3ED1">
            <w:pPr>
              <w:spacing w:after="0" w:line="240" w:lineRule="auto"/>
            </w:pPr>
            <w:r>
              <w:rPr>
                <w:sz w:val="13"/>
              </w:rPr>
              <w:t>v2noart</w:t>
            </w:r>
          </w:p>
        </w:tc>
        <w:tc>
          <w:tcPr>
            <w:tcW w:w="783" w:type="dxa"/>
          </w:tcPr>
          <w:p w14:paraId="23D5CB34" w14:textId="77777777" w:rsidR="0037615C" w:rsidRDefault="005C3ED1">
            <w:pPr>
              <w:spacing w:after="0" w:line="240" w:lineRule="auto"/>
            </w:pPr>
            <w:r>
              <w:rPr>
                <w:sz w:val="13"/>
              </w:rPr>
              <w:t>rf</w:t>
            </w:r>
          </w:p>
        </w:tc>
        <w:tc>
          <w:tcPr>
            <w:tcW w:w="783" w:type="dxa"/>
          </w:tcPr>
          <w:p w14:paraId="5BE142AF" w14:textId="77777777" w:rsidR="0037615C" w:rsidRDefault="005C3ED1">
            <w:pPr>
              <w:spacing w:after="0" w:line="240" w:lineRule="auto"/>
            </w:pPr>
            <w:r>
              <w:rPr>
                <w:sz w:val="13"/>
              </w:rPr>
              <w:t>3</w:t>
            </w:r>
          </w:p>
        </w:tc>
        <w:tc>
          <w:tcPr>
            <w:tcW w:w="1696" w:type="dxa"/>
          </w:tcPr>
          <w:p w14:paraId="6BC827A3" w14:textId="77777777" w:rsidR="0037615C" w:rsidRDefault="005C3ED1">
            <w:pPr>
              <w:spacing w:after="0" w:line="240" w:lineRule="auto"/>
            </w:pPr>
            <w:r>
              <w:rPr>
                <w:sz w:val="13"/>
              </w:rPr>
              <w:t>0.970 ± 0.013</w:t>
            </w:r>
          </w:p>
        </w:tc>
        <w:tc>
          <w:tcPr>
            <w:tcW w:w="1696" w:type="dxa"/>
          </w:tcPr>
          <w:p w14:paraId="78A57FEA" w14:textId="77777777" w:rsidR="0037615C" w:rsidRDefault="005C3ED1">
            <w:pPr>
              <w:spacing w:after="0" w:line="240" w:lineRule="auto"/>
            </w:pPr>
            <w:r>
              <w:rPr>
                <w:sz w:val="13"/>
              </w:rPr>
              <w:t>0.780 ± 0.009</w:t>
            </w:r>
          </w:p>
        </w:tc>
        <w:tc>
          <w:tcPr>
            <w:tcW w:w="1696" w:type="dxa"/>
          </w:tcPr>
          <w:p w14:paraId="00291CD6" w14:textId="77777777" w:rsidR="0037615C" w:rsidRDefault="005C3ED1">
            <w:pPr>
              <w:spacing w:after="0" w:line="240" w:lineRule="auto"/>
            </w:pPr>
            <w:r>
              <w:rPr>
                <w:sz w:val="13"/>
              </w:rPr>
              <w:t>0.761 ± 0.003</w:t>
            </w:r>
          </w:p>
        </w:tc>
        <w:tc>
          <w:tcPr>
            <w:tcW w:w="2088" w:type="dxa"/>
          </w:tcPr>
          <w:p w14:paraId="4443F5B7" w14:textId="77777777" w:rsidR="0037615C" w:rsidRDefault="005C3ED1">
            <w:pPr>
              <w:spacing w:after="0" w:line="240" w:lineRule="auto"/>
            </w:pPr>
            <w:r>
              <w:rPr>
                <w:sz w:val="13"/>
              </w:rPr>
              <w:t>0.377 ± 0.035</w:t>
            </w:r>
          </w:p>
        </w:tc>
        <w:tc>
          <w:tcPr>
            <w:tcW w:w="1696" w:type="dxa"/>
          </w:tcPr>
          <w:p w14:paraId="7E363B41" w14:textId="77777777" w:rsidR="0037615C" w:rsidRDefault="005C3ED1">
            <w:pPr>
              <w:spacing w:after="0" w:line="240" w:lineRule="auto"/>
            </w:pPr>
            <w:r>
              <w:rPr>
                <w:sz w:val="13"/>
              </w:rPr>
              <w:t>0.149 ± 0.022</w:t>
            </w:r>
          </w:p>
        </w:tc>
        <w:tc>
          <w:tcPr>
            <w:tcW w:w="1044" w:type="dxa"/>
          </w:tcPr>
          <w:p w14:paraId="018C29AC" w14:textId="77777777" w:rsidR="0037615C" w:rsidRDefault="005C3ED1">
            <w:pPr>
              <w:spacing w:after="0" w:line="240" w:lineRule="auto"/>
            </w:pPr>
            <w:r>
              <w:rPr>
                <w:sz w:val="13"/>
              </w:rPr>
              <w:t>complete</w:t>
            </w:r>
          </w:p>
        </w:tc>
      </w:tr>
      <w:tr w:rsidR="0037615C" w14:paraId="7C49B990" w14:textId="77777777">
        <w:trPr>
          <w:jc w:val="center"/>
        </w:trPr>
        <w:tc>
          <w:tcPr>
            <w:tcW w:w="1696" w:type="dxa"/>
          </w:tcPr>
          <w:p w14:paraId="775E8A6F" w14:textId="77777777" w:rsidR="0037615C" w:rsidRDefault="005C3ED1">
            <w:pPr>
              <w:spacing w:after="0" w:line="240" w:lineRule="auto"/>
            </w:pPr>
            <w:r>
              <w:rPr>
                <w:sz w:val="13"/>
              </w:rPr>
              <w:t>lineage253k</w:t>
            </w:r>
          </w:p>
        </w:tc>
        <w:tc>
          <w:tcPr>
            <w:tcW w:w="1957" w:type="dxa"/>
          </w:tcPr>
          <w:p w14:paraId="00F1B09A" w14:textId="77777777" w:rsidR="0037615C" w:rsidRDefault="005C3ED1">
            <w:pPr>
              <w:spacing w:after="0" w:line="240" w:lineRule="auto"/>
            </w:pPr>
            <w:r>
              <w:rPr>
                <w:sz w:val="13"/>
              </w:rPr>
              <w:t>v2noart</w:t>
            </w:r>
          </w:p>
        </w:tc>
        <w:tc>
          <w:tcPr>
            <w:tcW w:w="783" w:type="dxa"/>
          </w:tcPr>
          <w:p w14:paraId="5310A331" w14:textId="77777777" w:rsidR="0037615C" w:rsidRDefault="005C3ED1">
            <w:pPr>
              <w:spacing w:after="0" w:line="240" w:lineRule="auto"/>
            </w:pPr>
            <w:r>
              <w:rPr>
                <w:sz w:val="13"/>
              </w:rPr>
              <w:t>xgb</w:t>
            </w:r>
          </w:p>
        </w:tc>
        <w:tc>
          <w:tcPr>
            <w:tcW w:w="783" w:type="dxa"/>
          </w:tcPr>
          <w:p w14:paraId="40515ED3" w14:textId="77777777" w:rsidR="0037615C" w:rsidRDefault="005C3ED1">
            <w:pPr>
              <w:spacing w:after="0" w:line="240" w:lineRule="auto"/>
            </w:pPr>
            <w:r>
              <w:rPr>
                <w:sz w:val="13"/>
              </w:rPr>
              <w:t>3</w:t>
            </w:r>
          </w:p>
        </w:tc>
        <w:tc>
          <w:tcPr>
            <w:tcW w:w="1696" w:type="dxa"/>
          </w:tcPr>
          <w:p w14:paraId="0CAFA9A9" w14:textId="77777777" w:rsidR="0037615C" w:rsidRDefault="005C3ED1">
            <w:pPr>
              <w:spacing w:after="0" w:line="240" w:lineRule="auto"/>
            </w:pPr>
            <w:r>
              <w:rPr>
                <w:sz w:val="13"/>
              </w:rPr>
              <w:t>0.972 ± 0.010</w:t>
            </w:r>
          </w:p>
        </w:tc>
        <w:tc>
          <w:tcPr>
            <w:tcW w:w="1696" w:type="dxa"/>
          </w:tcPr>
          <w:p w14:paraId="4A0C662D" w14:textId="77777777" w:rsidR="0037615C" w:rsidRDefault="005C3ED1">
            <w:pPr>
              <w:spacing w:after="0" w:line="240" w:lineRule="auto"/>
            </w:pPr>
            <w:r>
              <w:rPr>
                <w:sz w:val="13"/>
              </w:rPr>
              <w:t>0.849 ± 0.005</w:t>
            </w:r>
          </w:p>
        </w:tc>
        <w:tc>
          <w:tcPr>
            <w:tcW w:w="1696" w:type="dxa"/>
          </w:tcPr>
          <w:p w14:paraId="58B8A583" w14:textId="77777777" w:rsidR="0037615C" w:rsidRDefault="005C3ED1">
            <w:pPr>
              <w:spacing w:after="0" w:line="240" w:lineRule="auto"/>
            </w:pPr>
            <w:r>
              <w:rPr>
                <w:sz w:val="13"/>
              </w:rPr>
              <w:t>0.779 ± 0.005</w:t>
            </w:r>
          </w:p>
        </w:tc>
        <w:tc>
          <w:tcPr>
            <w:tcW w:w="2088" w:type="dxa"/>
          </w:tcPr>
          <w:p w14:paraId="3EB27246" w14:textId="77777777" w:rsidR="0037615C" w:rsidRDefault="005C3ED1">
            <w:pPr>
              <w:spacing w:after="0" w:line="240" w:lineRule="auto"/>
            </w:pPr>
            <w:r>
              <w:rPr>
                <w:sz w:val="13"/>
              </w:rPr>
              <w:t>0.694 ± 0.050</w:t>
            </w:r>
          </w:p>
        </w:tc>
        <w:tc>
          <w:tcPr>
            <w:tcW w:w="1696" w:type="dxa"/>
          </w:tcPr>
          <w:p w14:paraId="5ED6BF8B" w14:textId="77777777" w:rsidR="0037615C" w:rsidRDefault="005C3ED1">
            <w:pPr>
              <w:spacing w:after="0" w:line="240" w:lineRule="auto"/>
            </w:pPr>
            <w:r>
              <w:rPr>
                <w:sz w:val="13"/>
              </w:rPr>
              <w:t>0.188 ± 0.027</w:t>
            </w:r>
          </w:p>
        </w:tc>
        <w:tc>
          <w:tcPr>
            <w:tcW w:w="1044" w:type="dxa"/>
          </w:tcPr>
          <w:p w14:paraId="6F7F28B6" w14:textId="77777777" w:rsidR="0037615C" w:rsidRDefault="005C3ED1">
            <w:pPr>
              <w:spacing w:after="0" w:line="240" w:lineRule="auto"/>
            </w:pPr>
            <w:r>
              <w:rPr>
                <w:sz w:val="13"/>
              </w:rPr>
              <w:t>complete</w:t>
            </w:r>
          </w:p>
        </w:tc>
      </w:tr>
      <w:tr w:rsidR="0037615C" w14:paraId="6B18DCCE" w14:textId="77777777">
        <w:trPr>
          <w:jc w:val="center"/>
        </w:trPr>
        <w:tc>
          <w:tcPr>
            <w:tcW w:w="1696" w:type="dxa"/>
          </w:tcPr>
          <w:p w14:paraId="3360B56F" w14:textId="77777777" w:rsidR="0037615C" w:rsidRDefault="005C3ED1">
            <w:pPr>
              <w:spacing w:after="0" w:line="240" w:lineRule="auto"/>
            </w:pPr>
            <w:r>
              <w:rPr>
                <w:sz w:val="13"/>
              </w:rPr>
              <w:t>lineage253k</w:t>
            </w:r>
          </w:p>
        </w:tc>
        <w:tc>
          <w:tcPr>
            <w:tcW w:w="1957" w:type="dxa"/>
          </w:tcPr>
          <w:p w14:paraId="201D415D" w14:textId="77777777" w:rsidR="0037615C" w:rsidRDefault="005C3ED1">
            <w:pPr>
              <w:spacing w:after="0" w:line="240" w:lineRule="auto"/>
            </w:pPr>
            <w:r>
              <w:rPr>
                <w:sz w:val="13"/>
              </w:rPr>
              <w:t>v2canon</w:t>
            </w:r>
          </w:p>
        </w:tc>
        <w:tc>
          <w:tcPr>
            <w:tcW w:w="783" w:type="dxa"/>
          </w:tcPr>
          <w:p w14:paraId="1D613EB1" w14:textId="77777777" w:rsidR="0037615C" w:rsidRDefault="005C3ED1">
            <w:pPr>
              <w:spacing w:after="0" w:line="240" w:lineRule="auto"/>
            </w:pPr>
            <w:r>
              <w:rPr>
                <w:sz w:val="13"/>
              </w:rPr>
              <w:t>—</w:t>
            </w:r>
          </w:p>
        </w:tc>
        <w:tc>
          <w:tcPr>
            <w:tcW w:w="783" w:type="dxa"/>
          </w:tcPr>
          <w:p w14:paraId="36AEBEBA" w14:textId="77777777" w:rsidR="0037615C" w:rsidRDefault="005C3ED1">
            <w:pPr>
              <w:spacing w:after="0" w:line="240" w:lineRule="auto"/>
            </w:pPr>
            <w:r>
              <w:rPr>
                <w:sz w:val="13"/>
              </w:rPr>
              <w:t>—</w:t>
            </w:r>
          </w:p>
        </w:tc>
        <w:tc>
          <w:tcPr>
            <w:tcW w:w="1696" w:type="dxa"/>
          </w:tcPr>
          <w:p w14:paraId="68D7C8C6" w14:textId="77777777" w:rsidR="0037615C" w:rsidRDefault="005C3ED1">
            <w:pPr>
              <w:spacing w:after="0" w:line="240" w:lineRule="auto"/>
            </w:pPr>
            <w:r>
              <w:rPr>
                <w:sz w:val="13"/>
              </w:rPr>
              <w:t>—</w:t>
            </w:r>
          </w:p>
        </w:tc>
        <w:tc>
          <w:tcPr>
            <w:tcW w:w="1696" w:type="dxa"/>
          </w:tcPr>
          <w:p w14:paraId="393E40A7" w14:textId="77777777" w:rsidR="0037615C" w:rsidRDefault="005C3ED1">
            <w:pPr>
              <w:spacing w:after="0" w:line="240" w:lineRule="auto"/>
            </w:pPr>
            <w:r>
              <w:rPr>
                <w:sz w:val="13"/>
              </w:rPr>
              <w:t>—</w:t>
            </w:r>
          </w:p>
        </w:tc>
        <w:tc>
          <w:tcPr>
            <w:tcW w:w="1696" w:type="dxa"/>
          </w:tcPr>
          <w:p w14:paraId="24430FA6" w14:textId="77777777" w:rsidR="0037615C" w:rsidRDefault="005C3ED1">
            <w:pPr>
              <w:spacing w:after="0" w:line="240" w:lineRule="auto"/>
            </w:pPr>
            <w:r>
              <w:rPr>
                <w:sz w:val="13"/>
              </w:rPr>
              <w:t>—</w:t>
            </w:r>
          </w:p>
        </w:tc>
        <w:tc>
          <w:tcPr>
            <w:tcW w:w="2088" w:type="dxa"/>
          </w:tcPr>
          <w:p w14:paraId="3BBC29FF" w14:textId="77777777" w:rsidR="0037615C" w:rsidRDefault="005C3ED1">
            <w:pPr>
              <w:spacing w:after="0" w:line="240" w:lineRule="auto"/>
            </w:pPr>
            <w:r>
              <w:rPr>
                <w:sz w:val="13"/>
              </w:rPr>
              <w:t>—</w:t>
            </w:r>
          </w:p>
        </w:tc>
        <w:tc>
          <w:tcPr>
            <w:tcW w:w="1696" w:type="dxa"/>
          </w:tcPr>
          <w:p w14:paraId="3CA3FB8C" w14:textId="77777777" w:rsidR="0037615C" w:rsidRDefault="005C3ED1">
            <w:pPr>
              <w:spacing w:after="0" w:line="240" w:lineRule="auto"/>
            </w:pPr>
            <w:r>
              <w:rPr>
                <w:sz w:val="13"/>
              </w:rPr>
              <w:t>—</w:t>
            </w:r>
          </w:p>
        </w:tc>
        <w:tc>
          <w:tcPr>
            <w:tcW w:w="1044" w:type="dxa"/>
          </w:tcPr>
          <w:p w14:paraId="79F5F083" w14:textId="77777777" w:rsidR="0037615C" w:rsidRDefault="005C3ED1">
            <w:pPr>
              <w:spacing w:after="0" w:line="240" w:lineRule="auto"/>
            </w:pPr>
            <w:r>
              <w:rPr>
                <w:sz w:val="13"/>
              </w:rPr>
              <w:t>pending</w:t>
            </w:r>
          </w:p>
        </w:tc>
      </w:tr>
      <w:tr w:rsidR="0037615C" w14:paraId="58ADB668" w14:textId="77777777">
        <w:trPr>
          <w:jc w:val="center"/>
        </w:trPr>
        <w:tc>
          <w:tcPr>
            <w:tcW w:w="1696" w:type="dxa"/>
          </w:tcPr>
          <w:p w14:paraId="33DBB78F" w14:textId="77777777" w:rsidR="0037615C" w:rsidRDefault="005C3ED1">
            <w:pPr>
              <w:spacing w:after="0" w:line="240" w:lineRule="auto"/>
            </w:pPr>
            <w:r>
              <w:rPr>
                <w:sz w:val="13"/>
              </w:rPr>
              <w:t>hannousse2021</w:t>
            </w:r>
          </w:p>
        </w:tc>
        <w:tc>
          <w:tcPr>
            <w:tcW w:w="1957" w:type="dxa"/>
          </w:tcPr>
          <w:p w14:paraId="0F1DB202" w14:textId="77777777" w:rsidR="0037615C" w:rsidRDefault="005C3ED1">
            <w:pPr>
              <w:spacing w:after="0" w:line="240" w:lineRule="auto"/>
            </w:pPr>
            <w:r>
              <w:rPr>
                <w:sz w:val="13"/>
              </w:rPr>
              <w:t>v2</w:t>
            </w:r>
          </w:p>
        </w:tc>
        <w:tc>
          <w:tcPr>
            <w:tcW w:w="783" w:type="dxa"/>
          </w:tcPr>
          <w:p w14:paraId="0142AE07" w14:textId="77777777" w:rsidR="0037615C" w:rsidRDefault="005C3ED1">
            <w:pPr>
              <w:spacing w:after="0" w:line="240" w:lineRule="auto"/>
            </w:pPr>
            <w:r>
              <w:rPr>
                <w:sz w:val="13"/>
              </w:rPr>
              <w:t>—</w:t>
            </w:r>
          </w:p>
        </w:tc>
        <w:tc>
          <w:tcPr>
            <w:tcW w:w="783" w:type="dxa"/>
          </w:tcPr>
          <w:p w14:paraId="761AF7F7" w14:textId="77777777" w:rsidR="0037615C" w:rsidRDefault="005C3ED1">
            <w:pPr>
              <w:spacing w:after="0" w:line="240" w:lineRule="auto"/>
            </w:pPr>
            <w:r>
              <w:rPr>
                <w:sz w:val="13"/>
              </w:rPr>
              <w:t>—</w:t>
            </w:r>
          </w:p>
        </w:tc>
        <w:tc>
          <w:tcPr>
            <w:tcW w:w="1696" w:type="dxa"/>
          </w:tcPr>
          <w:p w14:paraId="03A7AC22" w14:textId="77777777" w:rsidR="0037615C" w:rsidRDefault="005C3ED1">
            <w:pPr>
              <w:spacing w:after="0" w:line="240" w:lineRule="auto"/>
            </w:pPr>
            <w:r>
              <w:rPr>
                <w:sz w:val="13"/>
              </w:rPr>
              <w:t>—</w:t>
            </w:r>
          </w:p>
        </w:tc>
        <w:tc>
          <w:tcPr>
            <w:tcW w:w="1696" w:type="dxa"/>
          </w:tcPr>
          <w:p w14:paraId="5283347F" w14:textId="77777777" w:rsidR="0037615C" w:rsidRDefault="005C3ED1">
            <w:pPr>
              <w:spacing w:after="0" w:line="240" w:lineRule="auto"/>
            </w:pPr>
            <w:r>
              <w:rPr>
                <w:sz w:val="13"/>
              </w:rPr>
              <w:t>—</w:t>
            </w:r>
          </w:p>
        </w:tc>
        <w:tc>
          <w:tcPr>
            <w:tcW w:w="1696" w:type="dxa"/>
          </w:tcPr>
          <w:p w14:paraId="0E81C30F" w14:textId="77777777" w:rsidR="0037615C" w:rsidRDefault="005C3ED1">
            <w:pPr>
              <w:spacing w:after="0" w:line="240" w:lineRule="auto"/>
            </w:pPr>
            <w:r>
              <w:rPr>
                <w:sz w:val="13"/>
              </w:rPr>
              <w:t>—</w:t>
            </w:r>
          </w:p>
        </w:tc>
        <w:tc>
          <w:tcPr>
            <w:tcW w:w="2088" w:type="dxa"/>
          </w:tcPr>
          <w:p w14:paraId="2324BE8A" w14:textId="77777777" w:rsidR="0037615C" w:rsidRDefault="005C3ED1">
            <w:pPr>
              <w:spacing w:after="0" w:line="240" w:lineRule="auto"/>
            </w:pPr>
            <w:r>
              <w:rPr>
                <w:sz w:val="13"/>
              </w:rPr>
              <w:t>—</w:t>
            </w:r>
          </w:p>
        </w:tc>
        <w:tc>
          <w:tcPr>
            <w:tcW w:w="1696" w:type="dxa"/>
          </w:tcPr>
          <w:p w14:paraId="53AE6E6D" w14:textId="77777777" w:rsidR="0037615C" w:rsidRDefault="005C3ED1">
            <w:pPr>
              <w:spacing w:after="0" w:line="240" w:lineRule="auto"/>
            </w:pPr>
            <w:r>
              <w:rPr>
                <w:sz w:val="13"/>
              </w:rPr>
              <w:t>—</w:t>
            </w:r>
          </w:p>
        </w:tc>
        <w:tc>
          <w:tcPr>
            <w:tcW w:w="1044" w:type="dxa"/>
          </w:tcPr>
          <w:p w14:paraId="65CF3193" w14:textId="77777777" w:rsidR="0037615C" w:rsidRDefault="005C3ED1">
            <w:pPr>
              <w:spacing w:after="0" w:line="240" w:lineRule="auto"/>
            </w:pPr>
            <w:r>
              <w:rPr>
                <w:sz w:val="13"/>
              </w:rPr>
              <w:t>pending</w:t>
            </w:r>
          </w:p>
        </w:tc>
      </w:tr>
      <w:tr w:rsidR="0037615C" w14:paraId="7BFD0D0C" w14:textId="77777777">
        <w:trPr>
          <w:jc w:val="center"/>
        </w:trPr>
        <w:tc>
          <w:tcPr>
            <w:tcW w:w="1696" w:type="dxa"/>
          </w:tcPr>
          <w:p w14:paraId="1B3BA41A" w14:textId="77777777" w:rsidR="0037615C" w:rsidRDefault="005C3ED1">
            <w:pPr>
              <w:spacing w:after="0" w:line="240" w:lineRule="auto"/>
            </w:pPr>
            <w:r>
              <w:rPr>
                <w:sz w:val="13"/>
              </w:rPr>
              <w:t>hannousse2021</w:t>
            </w:r>
          </w:p>
        </w:tc>
        <w:tc>
          <w:tcPr>
            <w:tcW w:w="1957" w:type="dxa"/>
          </w:tcPr>
          <w:p w14:paraId="5A1337A2" w14:textId="77777777" w:rsidR="0037615C" w:rsidRDefault="005C3ED1">
            <w:pPr>
              <w:spacing w:after="0" w:line="240" w:lineRule="auto"/>
            </w:pPr>
            <w:r>
              <w:rPr>
                <w:sz w:val="13"/>
              </w:rPr>
              <w:t>v2noart</w:t>
            </w:r>
          </w:p>
        </w:tc>
        <w:tc>
          <w:tcPr>
            <w:tcW w:w="783" w:type="dxa"/>
          </w:tcPr>
          <w:p w14:paraId="2E4A38EA" w14:textId="77777777" w:rsidR="0037615C" w:rsidRDefault="005C3ED1">
            <w:pPr>
              <w:spacing w:after="0" w:line="240" w:lineRule="auto"/>
            </w:pPr>
            <w:r>
              <w:rPr>
                <w:sz w:val="13"/>
              </w:rPr>
              <w:t>—</w:t>
            </w:r>
          </w:p>
        </w:tc>
        <w:tc>
          <w:tcPr>
            <w:tcW w:w="783" w:type="dxa"/>
          </w:tcPr>
          <w:p w14:paraId="70763488" w14:textId="77777777" w:rsidR="0037615C" w:rsidRDefault="005C3ED1">
            <w:pPr>
              <w:spacing w:after="0" w:line="240" w:lineRule="auto"/>
            </w:pPr>
            <w:r>
              <w:rPr>
                <w:sz w:val="13"/>
              </w:rPr>
              <w:t>—</w:t>
            </w:r>
          </w:p>
        </w:tc>
        <w:tc>
          <w:tcPr>
            <w:tcW w:w="1696" w:type="dxa"/>
          </w:tcPr>
          <w:p w14:paraId="01CA4936" w14:textId="77777777" w:rsidR="0037615C" w:rsidRDefault="005C3ED1">
            <w:pPr>
              <w:spacing w:after="0" w:line="240" w:lineRule="auto"/>
            </w:pPr>
            <w:r>
              <w:rPr>
                <w:sz w:val="13"/>
              </w:rPr>
              <w:t>—</w:t>
            </w:r>
          </w:p>
        </w:tc>
        <w:tc>
          <w:tcPr>
            <w:tcW w:w="1696" w:type="dxa"/>
          </w:tcPr>
          <w:p w14:paraId="48673D36" w14:textId="77777777" w:rsidR="0037615C" w:rsidRDefault="005C3ED1">
            <w:pPr>
              <w:spacing w:after="0" w:line="240" w:lineRule="auto"/>
            </w:pPr>
            <w:r>
              <w:rPr>
                <w:sz w:val="13"/>
              </w:rPr>
              <w:t>—</w:t>
            </w:r>
          </w:p>
        </w:tc>
        <w:tc>
          <w:tcPr>
            <w:tcW w:w="1696" w:type="dxa"/>
          </w:tcPr>
          <w:p w14:paraId="3BA41AFC" w14:textId="77777777" w:rsidR="0037615C" w:rsidRDefault="005C3ED1">
            <w:pPr>
              <w:spacing w:after="0" w:line="240" w:lineRule="auto"/>
            </w:pPr>
            <w:r>
              <w:rPr>
                <w:sz w:val="13"/>
              </w:rPr>
              <w:t>—</w:t>
            </w:r>
          </w:p>
        </w:tc>
        <w:tc>
          <w:tcPr>
            <w:tcW w:w="2088" w:type="dxa"/>
          </w:tcPr>
          <w:p w14:paraId="21AC0247" w14:textId="77777777" w:rsidR="0037615C" w:rsidRDefault="005C3ED1">
            <w:pPr>
              <w:spacing w:after="0" w:line="240" w:lineRule="auto"/>
            </w:pPr>
            <w:r>
              <w:rPr>
                <w:sz w:val="13"/>
              </w:rPr>
              <w:t>—</w:t>
            </w:r>
          </w:p>
        </w:tc>
        <w:tc>
          <w:tcPr>
            <w:tcW w:w="1696" w:type="dxa"/>
          </w:tcPr>
          <w:p w14:paraId="5EE01144" w14:textId="77777777" w:rsidR="0037615C" w:rsidRDefault="005C3ED1">
            <w:pPr>
              <w:spacing w:after="0" w:line="240" w:lineRule="auto"/>
            </w:pPr>
            <w:r>
              <w:rPr>
                <w:sz w:val="13"/>
              </w:rPr>
              <w:t>—</w:t>
            </w:r>
          </w:p>
        </w:tc>
        <w:tc>
          <w:tcPr>
            <w:tcW w:w="1044" w:type="dxa"/>
          </w:tcPr>
          <w:p w14:paraId="550355BD" w14:textId="77777777" w:rsidR="0037615C" w:rsidRDefault="005C3ED1">
            <w:pPr>
              <w:spacing w:after="0" w:line="240" w:lineRule="auto"/>
            </w:pPr>
            <w:r>
              <w:rPr>
                <w:sz w:val="13"/>
              </w:rPr>
              <w:t>pending</w:t>
            </w:r>
          </w:p>
        </w:tc>
      </w:tr>
      <w:tr w:rsidR="0037615C" w14:paraId="424C2FA0" w14:textId="77777777">
        <w:trPr>
          <w:jc w:val="center"/>
        </w:trPr>
        <w:tc>
          <w:tcPr>
            <w:tcW w:w="1696" w:type="dxa"/>
          </w:tcPr>
          <w:p w14:paraId="35EA79F3" w14:textId="77777777" w:rsidR="0037615C" w:rsidRDefault="005C3ED1">
            <w:pPr>
              <w:spacing w:after="0" w:line="240" w:lineRule="auto"/>
            </w:pPr>
            <w:r>
              <w:rPr>
                <w:sz w:val="13"/>
              </w:rPr>
              <w:t>hannousse2021</w:t>
            </w:r>
          </w:p>
        </w:tc>
        <w:tc>
          <w:tcPr>
            <w:tcW w:w="1957" w:type="dxa"/>
          </w:tcPr>
          <w:p w14:paraId="7F552B07" w14:textId="77777777" w:rsidR="0037615C" w:rsidRDefault="005C3ED1">
            <w:pPr>
              <w:spacing w:after="0" w:line="240" w:lineRule="auto"/>
            </w:pPr>
            <w:r>
              <w:rPr>
                <w:sz w:val="13"/>
              </w:rPr>
              <w:t>v2canon</w:t>
            </w:r>
          </w:p>
        </w:tc>
        <w:tc>
          <w:tcPr>
            <w:tcW w:w="783" w:type="dxa"/>
          </w:tcPr>
          <w:p w14:paraId="01609DE3" w14:textId="77777777" w:rsidR="0037615C" w:rsidRDefault="005C3ED1">
            <w:pPr>
              <w:spacing w:after="0" w:line="240" w:lineRule="auto"/>
            </w:pPr>
            <w:r>
              <w:rPr>
                <w:sz w:val="13"/>
              </w:rPr>
              <w:t>—</w:t>
            </w:r>
          </w:p>
        </w:tc>
        <w:tc>
          <w:tcPr>
            <w:tcW w:w="783" w:type="dxa"/>
          </w:tcPr>
          <w:p w14:paraId="7295C822" w14:textId="77777777" w:rsidR="0037615C" w:rsidRDefault="005C3ED1">
            <w:pPr>
              <w:spacing w:after="0" w:line="240" w:lineRule="auto"/>
            </w:pPr>
            <w:r>
              <w:rPr>
                <w:sz w:val="13"/>
              </w:rPr>
              <w:t>—</w:t>
            </w:r>
          </w:p>
        </w:tc>
        <w:tc>
          <w:tcPr>
            <w:tcW w:w="1696" w:type="dxa"/>
          </w:tcPr>
          <w:p w14:paraId="772BA2CE" w14:textId="77777777" w:rsidR="0037615C" w:rsidRDefault="005C3ED1">
            <w:pPr>
              <w:spacing w:after="0" w:line="240" w:lineRule="auto"/>
            </w:pPr>
            <w:r>
              <w:rPr>
                <w:sz w:val="13"/>
              </w:rPr>
              <w:t>—</w:t>
            </w:r>
          </w:p>
        </w:tc>
        <w:tc>
          <w:tcPr>
            <w:tcW w:w="1696" w:type="dxa"/>
          </w:tcPr>
          <w:p w14:paraId="6011B823" w14:textId="77777777" w:rsidR="0037615C" w:rsidRDefault="005C3ED1">
            <w:pPr>
              <w:spacing w:after="0" w:line="240" w:lineRule="auto"/>
            </w:pPr>
            <w:r>
              <w:rPr>
                <w:sz w:val="13"/>
              </w:rPr>
              <w:t>—</w:t>
            </w:r>
          </w:p>
        </w:tc>
        <w:tc>
          <w:tcPr>
            <w:tcW w:w="1696" w:type="dxa"/>
          </w:tcPr>
          <w:p w14:paraId="22D207EF" w14:textId="77777777" w:rsidR="0037615C" w:rsidRDefault="005C3ED1">
            <w:pPr>
              <w:spacing w:after="0" w:line="240" w:lineRule="auto"/>
            </w:pPr>
            <w:r>
              <w:rPr>
                <w:sz w:val="13"/>
              </w:rPr>
              <w:t>—</w:t>
            </w:r>
          </w:p>
        </w:tc>
        <w:tc>
          <w:tcPr>
            <w:tcW w:w="2088" w:type="dxa"/>
          </w:tcPr>
          <w:p w14:paraId="6E8720E8" w14:textId="77777777" w:rsidR="0037615C" w:rsidRDefault="005C3ED1">
            <w:pPr>
              <w:spacing w:after="0" w:line="240" w:lineRule="auto"/>
            </w:pPr>
            <w:r>
              <w:rPr>
                <w:sz w:val="13"/>
              </w:rPr>
              <w:t>—</w:t>
            </w:r>
          </w:p>
        </w:tc>
        <w:tc>
          <w:tcPr>
            <w:tcW w:w="1696" w:type="dxa"/>
          </w:tcPr>
          <w:p w14:paraId="51065041" w14:textId="77777777" w:rsidR="0037615C" w:rsidRDefault="005C3ED1">
            <w:pPr>
              <w:spacing w:after="0" w:line="240" w:lineRule="auto"/>
            </w:pPr>
            <w:r>
              <w:rPr>
                <w:sz w:val="13"/>
              </w:rPr>
              <w:t>—</w:t>
            </w:r>
          </w:p>
        </w:tc>
        <w:tc>
          <w:tcPr>
            <w:tcW w:w="1044" w:type="dxa"/>
          </w:tcPr>
          <w:p w14:paraId="7A419DB5" w14:textId="77777777" w:rsidR="0037615C" w:rsidRDefault="005C3ED1">
            <w:pPr>
              <w:spacing w:after="0" w:line="240" w:lineRule="auto"/>
            </w:pPr>
            <w:r>
              <w:rPr>
                <w:sz w:val="13"/>
              </w:rPr>
              <w:t>pending</w:t>
            </w:r>
          </w:p>
        </w:tc>
      </w:tr>
      <w:tr w:rsidR="0037615C" w14:paraId="0B12EE99" w14:textId="77777777">
        <w:trPr>
          <w:jc w:val="center"/>
        </w:trPr>
        <w:tc>
          <w:tcPr>
            <w:tcW w:w="1696" w:type="dxa"/>
          </w:tcPr>
          <w:p w14:paraId="7FCBE52A" w14:textId="77777777" w:rsidR="0037615C" w:rsidRDefault="005C3ED1">
            <w:pPr>
              <w:spacing w:after="0" w:line="240" w:lineRule="auto"/>
            </w:pPr>
            <w:r>
              <w:rPr>
                <w:sz w:val="13"/>
              </w:rPr>
              <w:lastRenderedPageBreak/>
              <w:t>ebbu2017</w:t>
            </w:r>
          </w:p>
        </w:tc>
        <w:tc>
          <w:tcPr>
            <w:tcW w:w="1957" w:type="dxa"/>
          </w:tcPr>
          <w:p w14:paraId="4C236681" w14:textId="77777777" w:rsidR="0037615C" w:rsidRDefault="005C3ED1">
            <w:pPr>
              <w:spacing w:after="0" w:line="240" w:lineRule="auto"/>
            </w:pPr>
            <w:r>
              <w:rPr>
                <w:sz w:val="13"/>
              </w:rPr>
              <w:t>v2</w:t>
            </w:r>
          </w:p>
        </w:tc>
        <w:tc>
          <w:tcPr>
            <w:tcW w:w="783" w:type="dxa"/>
          </w:tcPr>
          <w:p w14:paraId="05205296" w14:textId="77777777" w:rsidR="0037615C" w:rsidRDefault="005C3ED1">
            <w:pPr>
              <w:spacing w:after="0" w:line="240" w:lineRule="auto"/>
            </w:pPr>
            <w:r>
              <w:rPr>
                <w:sz w:val="13"/>
              </w:rPr>
              <w:t>—</w:t>
            </w:r>
          </w:p>
        </w:tc>
        <w:tc>
          <w:tcPr>
            <w:tcW w:w="783" w:type="dxa"/>
          </w:tcPr>
          <w:p w14:paraId="440CF14D" w14:textId="77777777" w:rsidR="0037615C" w:rsidRDefault="005C3ED1">
            <w:pPr>
              <w:spacing w:after="0" w:line="240" w:lineRule="auto"/>
            </w:pPr>
            <w:r>
              <w:rPr>
                <w:sz w:val="13"/>
              </w:rPr>
              <w:t>—</w:t>
            </w:r>
          </w:p>
        </w:tc>
        <w:tc>
          <w:tcPr>
            <w:tcW w:w="1696" w:type="dxa"/>
          </w:tcPr>
          <w:p w14:paraId="3F91E247" w14:textId="77777777" w:rsidR="0037615C" w:rsidRDefault="005C3ED1">
            <w:pPr>
              <w:spacing w:after="0" w:line="240" w:lineRule="auto"/>
            </w:pPr>
            <w:r>
              <w:rPr>
                <w:sz w:val="13"/>
              </w:rPr>
              <w:t>—</w:t>
            </w:r>
          </w:p>
        </w:tc>
        <w:tc>
          <w:tcPr>
            <w:tcW w:w="1696" w:type="dxa"/>
          </w:tcPr>
          <w:p w14:paraId="5AA28652" w14:textId="77777777" w:rsidR="0037615C" w:rsidRDefault="005C3ED1">
            <w:pPr>
              <w:spacing w:after="0" w:line="240" w:lineRule="auto"/>
            </w:pPr>
            <w:r>
              <w:rPr>
                <w:sz w:val="13"/>
              </w:rPr>
              <w:t>—</w:t>
            </w:r>
          </w:p>
        </w:tc>
        <w:tc>
          <w:tcPr>
            <w:tcW w:w="1696" w:type="dxa"/>
          </w:tcPr>
          <w:p w14:paraId="2807F166" w14:textId="77777777" w:rsidR="0037615C" w:rsidRDefault="005C3ED1">
            <w:pPr>
              <w:spacing w:after="0" w:line="240" w:lineRule="auto"/>
            </w:pPr>
            <w:r>
              <w:rPr>
                <w:sz w:val="13"/>
              </w:rPr>
              <w:t>—</w:t>
            </w:r>
          </w:p>
        </w:tc>
        <w:tc>
          <w:tcPr>
            <w:tcW w:w="2088" w:type="dxa"/>
          </w:tcPr>
          <w:p w14:paraId="53C4A853" w14:textId="77777777" w:rsidR="0037615C" w:rsidRDefault="005C3ED1">
            <w:pPr>
              <w:spacing w:after="0" w:line="240" w:lineRule="auto"/>
            </w:pPr>
            <w:r>
              <w:rPr>
                <w:sz w:val="13"/>
              </w:rPr>
              <w:t>—</w:t>
            </w:r>
          </w:p>
        </w:tc>
        <w:tc>
          <w:tcPr>
            <w:tcW w:w="1696" w:type="dxa"/>
          </w:tcPr>
          <w:p w14:paraId="3A7A62ED" w14:textId="77777777" w:rsidR="0037615C" w:rsidRDefault="005C3ED1">
            <w:pPr>
              <w:spacing w:after="0" w:line="240" w:lineRule="auto"/>
            </w:pPr>
            <w:r>
              <w:rPr>
                <w:sz w:val="13"/>
              </w:rPr>
              <w:t>—</w:t>
            </w:r>
          </w:p>
        </w:tc>
        <w:tc>
          <w:tcPr>
            <w:tcW w:w="1044" w:type="dxa"/>
          </w:tcPr>
          <w:p w14:paraId="0431F1B9" w14:textId="77777777" w:rsidR="0037615C" w:rsidRDefault="005C3ED1">
            <w:pPr>
              <w:spacing w:after="0" w:line="240" w:lineRule="auto"/>
            </w:pPr>
            <w:r>
              <w:rPr>
                <w:sz w:val="13"/>
              </w:rPr>
              <w:t>pending</w:t>
            </w:r>
          </w:p>
        </w:tc>
      </w:tr>
      <w:tr w:rsidR="0037615C" w14:paraId="1EA38979" w14:textId="77777777">
        <w:trPr>
          <w:jc w:val="center"/>
        </w:trPr>
        <w:tc>
          <w:tcPr>
            <w:tcW w:w="1696" w:type="dxa"/>
          </w:tcPr>
          <w:p w14:paraId="70581362" w14:textId="77777777" w:rsidR="0037615C" w:rsidRDefault="005C3ED1">
            <w:pPr>
              <w:spacing w:after="0" w:line="240" w:lineRule="auto"/>
            </w:pPr>
            <w:r>
              <w:rPr>
                <w:sz w:val="13"/>
              </w:rPr>
              <w:t>ebbu2017</w:t>
            </w:r>
          </w:p>
        </w:tc>
        <w:tc>
          <w:tcPr>
            <w:tcW w:w="1957" w:type="dxa"/>
          </w:tcPr>
          <w:p w14:paraId="7DEC9274" w14:textId="77777777" w:rsidR="0037615C" w:rsidRDefault="005C3ED1">
            <w:pPr>
              <w:spacing w:after="0" w:line="240" w:lineRule="auto"/>
            </w:pPr>
            <w:r>
              <w:rPr>
                <w:sz w:val="13"/>
              </w:rPr>
              <w:t>v2noart</w:t>
            </w:r>
          </w:p>
        </w:tc>
        <w:tc>
          <w:tcPr>
            <w:tcW w:w="783" w:type="dxa"/>
          </w:tcPr>
          <w:p w14:paraId="77BB7615" w14:textId="77777777" w:rsidR="0037615C" w:rsidRDefault="005C3ED1">
            <w:pPr>
              <w:spacing w:after="0" w:line="240" w:lineRule="auto"/>
            </w:pPr>
            <w:r>
              <w:rPr>
                <w:sz w:val="13"/>
              </w:rPr>
              <w:t>—</w:t>
            </w:r>
          </w:p>
        </w:tc>
        <w:tc>
          <w:tcPr>
            <w:tcW w:w="783" w:type="dxa"/>
          </w:tcPr>
          <w:p w14:paraId="6DADECE7" w14:textId="77777777" w:rsidR="0037615C" w:rsidRDefault="005C3ED1">
            <w:pPr>
              <w:spacing w:after="0" w:line="240" w:lineRule="auto"/>
            </w:pPr>
            <w:r>
              <w:rPr>
                <w:sz w:val="13"/>
              </w:rPr>
              <w:t>—</w:t>
            </w:r>
          </w:p>
        </w:tc>
        <w:tc>
          <w:tcPr>
            <w:tcW w:w="1696" w:type="dxa"/>
          </w:tcPr>
          <w:p w14:paraId="44663BB3" w14:textId="77777777" w:rsidR="0037615C" w:rsidRDefault="005C3ED1">
            <w:pPr>
              <w:spacing w:after="0" w:line="240" w:lineRule="auto"/>
            </w:pPr>
            <w:r>
              <w:rPr>
                <w:sz w:val="13"/>
              </w:rPr>
              <w:t>—</w:t>
            </w:r>
          </w:p>
        </w:tc>
        <w:tc>
          <w:tcPr>
            <w:tcW w:w="1696" w:type="dxa"/>
          </w:tcPr>
          <w:p w14:paraId="210D1D84" w14:textId="77777777" w:rsidR="0037615C" w:rsidRDefault="005C3ED1">
            <w:pPr>
              <w:spacing w:after="0" w:line="240" w:lineRule="auto"/>
            </w:pPr>
            <w:r>
              <w:rPr>
                <w:sz w:val="13"/>
              </w:rPr>
              <w:t>—</w:t>
            </w:r>
          </w:p>
        </w:tc>
        <w:tc>
          <w:tcPr>
            <w:tcW w:w="1696" w:type="dxa"/>
          </w:tcPr>
          <w:p w14:paraId="0F32227A" w14:textId="77777777" w:rsidR="0037615C" w:rsidRDefault="005C3ED1">
            <w:pPr>
              <w:spacing w:after="0" w:line="240" w:lineRule="auto"/>
            </w:pPr>
            <w:r>
              <w:rPr>
                <w:sz w:val="13"/>
              </w:rPr>
              <w:t>—</w:t>
            </w:r>
          </w:p>
        </w:tc>
        <w:tc>
          <w:tcPr>
            <w:tcW w:w="2088" w:type="dxa"/>
          </w:tcPr>
          <w:p w14:paraId="11616DC7" w14:textId="77777777" w:rsidR="0037615C" w:rsidRDefault="005C3ED1">
            <w:pPr>
              <w:spacing w:after="0" w:line="240" w:lineRule="auto"/>
            </w:pPr>
            <w:r>
              <w:rPr>
                <w:sz w:val="13"/>
              </w:rPr>
              <w:t>—</w:t>
            </w:r>
          </w:p>
        </w:tc>
        <w:tc>
          <w:tcPr>
            <w:tcW w:w="1696" w:type="dxa"/>
          </w:tcPr>
          <w:p w14:paraId="61BD1B65" w14:textId="77777777" w:rsidR="0037615C" w:rsidRDefault="005C3ED1">
            <w:pPr>
              <w:spacing w:after="0" w:line="240" w:lineRule="auto"/>
            </w:pPr>
            <w:r>
              <w:rPr>
                <w:sz w:val="13"/>
              </w:rPr>
              <w:t>—</w:t>
            </w:r>
          </w:p>
        </w:tc>
        <w:tc>
          <w:tcPr>
            <w:tcW w:w="1044" w:type="dxa"/>
          </w:tcPr>
          <w:p w14:paraId="2ED0E30F" w14:textId="77777777" w:rsidR="0037615C" w:rsidRDefault="005C3ED1">
            <w:pPr>
              <w:spacing w:after="0" w:line="240" w:lineRule="auto"/>
            </w:pPr>
            <w:r>
              <w:rPr>
                <w:sz w:val="13"/>
              </w:rPr>
              <w:t>pending</w:t>
            </w:r>
          </w:p>
        </w:tc>
      </w:tr>
      <w:tr w:rsidR="0037615C" w14:paraId="4C6644FD" w14:textId="77777777">
        <w:trPr>
          <w:jc w:val="center"/>
        </w:trPr>
        <w:tc>
          <w:tcPr>
            <w:tcW w:w="1696" w:type="dxa"/>
          </w:tcPr>
          <w:p w14:paraId="02DDA454" w14:textId="77777777" w:rsidR="0037615C" w:rsidRDefault="005C3ED1">
            <w:pPr>
              <w:spacing w:after="0" w:line="240" w:lineRule="auto"/>
            </w:pPr>
            <w:r>
              <w:rPr>
                <w:sz w:val="13"/>
              </w:rPr>
              <w:t>ebbu2017</w:t>
            </w:r>
          </w:p>
        </w:tc>
        <w:tc>
          <w:tcPr>
            <w:tcW w:w="1957" w:type="dxa"/>
          </w:tcPr>
          <w:p w14:paraId="0BF5D4EE" w14:textId="77777777" w:rsidR="0037615C" w:rsidRDefault="005C3ED1">
            <w:pPr>
              <w:spacing w:after="0" w:line="240" w:lineRule="auto"/>
            </w:pPr>
            <w:r>
              <w:rPr>
                <w:sz w:val="13"/>
              </w:rPr>
              <w:t>v2canon</w:t>
            </w:r>
          </w:p>
        </w:tc>
        <w:tc>
          <w:tcPr>
            <w:tcW w:w="783" w:type="dxa"/>
          </w:tcPr>
          <w:p w14:paraId="70F65A98" w14:textId="77777777" w:rsidR="0037615C" w:rsidRDefault="005C3ED1">
            <w:pPr>
              <w:spacing w:after="0" w:line="240" w:lineRule="auto"/>
            </w:pPr>
            <w:r>
              <w:rPr>
                <w:sz w:val="13"/>
              </w:rPr>
              <w:t>—</w:t>
            </w:r>
          </w:p>
        </w:tc>
        <w:tc>
          <w:tcPr>
            <w:tcW w:w="783" w:type="dxa"/>
          </w:tcPr>
          <w:p w14:paraId="35FE6987" w14:textId="77777777" w:rsidR="0037615C" w:rsidRDefault="005C3ED1">
            <w:pPr>
              <w:spacing w:after="0" w:line="240" w:lineRule="auto"/>
            </w:pPr>
            <w:r>
              <w:rPr>
                <w:sz w:val="13"/>
              </w:rPr>
              <w:t>—</w:t>
            </w:r>
          </w:p>
        </w:tc>
        <w:tc>
          <w:tcPr>
            <w:tcW w:w="1696" w:type="dxa"/>
          </w:tcPr>
          <w:p w14:paraId="7C233562" w14:textId="77777777" w:rsidR="0037615C" w:rsidRDefault="005C3ED1">
            <w:pPr>
              <w:spacing w:after="0" w:line="240" w:lineRule="auto"/>
            </w:pPr>
            <w:r>
              <w:rPr>
                <w:sz w:val="13"/>
              </w:rPr>
              <w:t>—</w:t>
            </w:r>
          </w:p>
        </w:tc>
        <w:tc>
          <w:tcPr>
            <w:tcW w:w="1696" w:type="dxa"/>
          </w:tcPr>
          <w:p w14:paraId="6DC3EC88" w14:textId="77777777" w:rsidR="0037615C" w:rsidRDefault="005C3ED1">
            <w:pPr>
              <w:spacing w:after="0" w:line="240" w:lineRule="auto"/>
            </w:pPr>
            <w:r>
              <w:rPr>
                <w:sz w:val="13"/>
              </w:rPr>
              <w:t>—</w:t>
            </w:r>
          </w:p>
        </w:tc>
        <w:tc>
          <w:tcPr>
            <w:tcW w:w="1696" w:type="dxa"/>
          </w:tcPr>
          <w:p w14:paraId="10560808" w14:textId="77777777" w:rsidR="0037615C" w:rsidRDefault="005C3ED1">
            <w:pPr>
              <w:spacing w:after="0" w:line="240" w:lineRule="auto"/>
            </w:pPr>
            <w:r>
              <w:rPr>
                <w:sz w:val="13"/>
              </w:rPr>
              <w:t>—</w:t>
            </w:r>
          </w:p>
        </w:tc>
        <w:tc>
          <w:tcPr>
            <w:tcW w:w="2088" w:type="dxa"/>
          </w:tcPr>
          <w:p w14:paraId="4F7EE0AA" w14:textId="77777777" w:rsidR="0037615C" w:rsidRDefault="005C3ED1">
            <w:pPr>
              <w:spacing w:after="0" w:line="240" w:lineRule="auto"/>
            </w:pPr>
            <w:r>
              <w:rPr>
                <w:sz w:val="13"/>
              </w:rPr>
              <w:t>—</w:t>
            </w:r>
          </w:p>
        </w:tc>
        <w:tc>
          <w:tcPr>
            <w:tcW w:w="1696" w:type="dxa"/>
          </w:tcPr>
          <w:p w14:paraId="517DB7B8" w14:textId="77777777" w:rsidR="0037615C" w:rsidRDefault="005C3ED1">
            <w:pPr>
              <w:spacing w:after="0" w:line="240" w:lineRule="auto"/>
            </w:pPr>
            <w:r>
              <w:rPr>
                <w:sz w:val="13"/>
              </w:rPr>
              <w:t>—</w:t>
            </w:r>
          </w:p>
        </w:tc>
        <w:tc>
          <w:tcPr>
            <w:tcW w:w="1044" w:type="dxa"/>
          </w:tcPr>
          <w:p w14:paraId="5EFDDF24" w14:textId="77777777" w:rsidR="0037615C" w:rsidRDefault="005C3ED1">
            <w:pPr>
              <w:spacing w:after="0" w:line="240" w:lineRule="auto"/>
            </w:pPr>
            <w:r>
              <w:rPr>
                <w:sz w:val="13"/>
              </w:rPr>
              <w:t>pending</w:t>
            </w:r>
          </w:p>
        </w:tc>
      </w:tr>
      <w:tr w:rsidR="0037615C" w14:paraId="62EF0460" w14:textId="77777777">
        <w:trPr>
          <w:jc w:val="center"/>
        </w:trPr>
        <w:tc>
          <w:tcPr>
            <w:tcW w:w="1696" w:type="dxa"/>
          </w:tcPr>
          <w:p w14:paraId="0A7180BF" w14:textId="77777777" w:rsidR="0037615C" w:rsidRDefault="005C3ED1">
            <w:pPr>
              <w:spacing w:after="0" w:line="240" w:lineRule="auto"/>
            </w:pPr>
            <w:r>
              <w:rPr>
                <w:sz w:val="13"/>
              </w:rPr>
              <w:t>phishstorm</w:t>
            </w:r>
          </w:p>
        </w:tc>
        <w:tc>
          <w:tcPr>
            <w:tcW w:w="1957" w:type="dxa"/>
          </w:tcPr>
          <w:p w14:paraId="3F64C2E7" w14:textId="77777777" w:rsidR="0037615C" w:rsidRDefault="005C3ED1">
            <w:pPr>
              <w:spacing w:after="0" w:line="240" w:lineRule="auto"/>
            </w:pPr>
            <w:r>
              <w:rPr>
                <w:sz w:val="13"/>
              </w:rPr>
              <w:t>v2</w:t>
            </w:r>
          </w:p>
        </w:tc>
        <w:tc>
          <w:tcPr>
            <w:tcW w:w="783" w:type="dxa"/>
          </w:tcPr>
          <w:p w14:paraId="1795F582" w14:textId="77777777" w:rsidR="0037615C" w:rsidRDefault="005C3ED1">
            <w:pPr>
              <w:spacing w:after="0" w:line="240" w:lineRule="auto"/>
            </w:pPr>
            <w:r>
              <w:rPr>
                <w:sz w:val="13"/>
              </w:rPr>
              <w:t>—</w:t>
            </w:r>
          </w:p>
        </w:tc>
        <w:tc>
          <w:tcPr>
            <w:tcW w:w="783" w:type="dxa"/>
          </w:tcPr>
          <w:p w14:paraId="6EF82AAE" w14:textId="77777777" w:rsidR="0037615C" w:rsidRDefault="005C3ED1">
            <w:pPr>
              <w:spacing w:after="0" w:line="240" w:lineRule="auto"/>
            </w:pPr>
            <w:r>
              <w:rPr>
                <w:sz w:val="13"/>
              </w:rPr>
              <w:t>—</w:t>
            </w:r>
          </w:p>
        </w:tc>
        <w:tc>
          <w:tcPr>
            <w:tcW w:w="1696" w:type="dxa"/>
          </w:tcPr>
          <w:p w14:paraId="418A46BA" w14:textId="77777777" w:rsidR="0037615C" w:rsidRDefault="005C3ED1">
            <w:pPr>
              <w:spacing w:after="0" w:line="240" w:lineRule="auto"/>
            </w:pPr>
            <w:r>
              <w:rPr>
                <w:sz w:val="13"/>
              </w:rPr>
              <w:t>—</w:t>
            </w:r>
          </w:p>
        </w:tc>
        <w:tc>
          <w:tcPr>
            <w:tcW w:w="1696" w:type="dxa"/>
          </w:tcPr>
          <w:p w14:paraId="70C82E9A" w14:textId="77777777" w:rsidR="0037615C" w:rsidRDefault="005C3ED1">
            <w:pPr>
              <w:spacing w:after="0" w:line="240" w:lineRule="auto"/>
            </w:pPr>
            <w:r>
              <w:rPr>
                <w:sz w:val="13"/>
              </w:rPr>
              <w:t>—</w:t>
            </w:r>
          </w:p>
        </w:tc>
        <w:tc>
          <w:tcPr>
            <w:tcW w:w="1696" w:type="dxa"/>
          </w:tcPr>
          <w:p w14:paraId="4AB0AC67" w14:textId="77777777" w:rsidR="0037615C" w:rsidRDefault="005C3ED1">
            <w:pPr>
              <w:spacing w:after="0" w:line="240" w:lineRule="auto"/>
            </w:pPr>
            <w:r>
              <w:rPr>
                <w:sz w:val="13"/>
              </w:rPr>
              <w:t>—</w:t>
            </w:r>
          </w:p>
        </w:tc>
        <w:tc>
          <w:tcPr>
            <w:tcW w:w="2088" w:type="dxa"/>
          </w:tcPr>
          <w:p w14:paraId="76D2B8F7" w14:textId="77777777" w:rsidR="0037615C" w:rsidRDefault="005C3ED1">
            <w:pPr>
              <w:spacing w:after="0" w:line="240" w:lineRule="auto"/>
            </w:pPr>
            <w:r>
              <w:rPr>
                <w:sz w:val="13"/>
              </w:rPr>
              <w:t>—</w:t>
            </w:r>
          </w:p>
        </w:tc>
        <w:tc>
          <w:tcPr>
            <w:tcW w:w="1696" w:type="dxa"/>
          </w:tcPr>
          <w:p w14:paraId="0D0EDBDC" w14:textId="77777777" w:rsidR="0037615C" w:rsidRDefault="005C3ED1">
            <w:pPr>
              <w:spacing w:after="0" w:line="240" w:lineRule="auto"/>
            </w:pPr>
            <w:r>
              <w:rPr>
                <w:sz w:val="13"/>
              </w:rPr>
              <w:t>—</w:t>
            </w:r>
          </w:p>
        </w:tc>
        <w:tc>
          <w:tcPr>
            <w:tcW w:w="1044" w:type="dxa"/>
          </w:tcPr>
          <w:p w14:paraId="0E1551C7" w14:textId="77777777" w:rsidR="0037615C" w:rsidRDefault="005C3ED1">
            <w:pPr>
              <w:spacing w:after="0" w:line="240" w:lineRule="auto"/>
            </w:pPr>
            <w:r>
              <w:rPr>
                <w:sz w:val="13"/>
              </w:rPr>
              <w:t>pending</w:t>
            </w:r>
          </w:p>
        </w:tc>
      </w:tr>
      <w:tr w:rsidR="0037615C" w14:paraId="233A9E62" w14:textId="77777777">
        <w:trPr>
          <w:jc w:val="center"/>
        </w:trPr>
        <w:tc>
          <w:tcPr>
            <w:tcW w:w="1696" w:type="dxa"/>
          </w:tcPr>
          <w:p w14:paraId="0687C2DA" w14:textId="77777777" w:rsidR="0037615C" w:rsidRDefault="005C3ED1">
            <w:pPr>
              <w:spacing w:after="0" w:line="240" w:lineRule="auto"/>
            </w:pPr>
            <w:r>
              <w:rPr>
                <w:sz w:val="13"/>
              </w:rPr>
              <w:t>phishstorm</w:t>
            </w:r>
          </w:p>
        </w:tc>
        <w:tc>
          <w:tcPr>
            <w:tcW w:w="1957" w:type="dxa"/>
          </w:tcPr>
          <w:p w14:paraId="214ACEDC" w14:textId="77777777" w:rsidR="0037615C" w:rsidRDefault="005C3ED1">
            <w:pPr>
              <w:spacing w:after="0" w:line="240" w:lineRule="auto"/>
            </w:pPr>
            <w:r>
              <w:rPr>
                <w:sz w:val="13"/>
              </w:rPr>
              <w:t>v2noart</w:t>
            </w:r>
          </w:p>
        </w:tc>
        <w:tc>
          <w:tcPr>
            <w:tcW w:w="783" w:type="dxa"/>
          </w:tcPr>
          <w:p w14:paraId="4DEE8119" w14:textId="77777777" w:rsidR="0037615C" w:rsidRDefault="005C3ED1">
            <w:pPr>
              <w:spacing w:after="0" w:line="240" w:lineRule="auto"/>
            </w:pPr>
            <w:r>
              <w:rPr>
                <w:sz w:val="13"/>
              </w:rPr>
              <w:t>—</w:t>
            </w:r>
          </w:p>
        </w:tc>
        <w:tc>
          <w:tcPr>
            <w:tcW w:w="783" w:type="dxa"/>
          </w:tcPr>
          <w:p w14:paraId="51DB783E" w14:textId="77777777" w:rsidR="0037615C" w:rsidRDefault="005C3ED1">
            <w:pPr>
              <w:spacing w:after="0" w:line="240" w:lineRule="auto"/>
            </w:pPr>
            <w:r>
              <w:rPr>
                <w:sz w:val="13"/>
              </w:rPr>
              <w:t>—</w:t>
            </w:r>
          </w:p>
        </w:tc>
        <w:tc>
          <w:tcPr>
            <w:tcW w:w="1696" w:type="dxa"/>
          </w:tcPr>
          <w:p w14:paraId="6BA0CC65" w14:textId="77777777" w:rsidR="0037615C" w:rsidRDefault="005C3ED1">
            <w:pPr>
              <w:spacing w:after="0" w:line="240" w:lineRule="auto"/>
            </w:pPr>
            <w:r>
              <w:rPr>
                <w:sz w:val="13"/>
              </w:rPr>
              <w:t>—</w:t>
            </w:r>
          </w:p>
        </w:tc>
        <w:tc>
          <w:tcPr>
            <w:tcW w:w="1696" w:type="dxa"/>
          </w:tcPr>
          <w:p w14:paraId="12CE31C9" w14:textId="77777777" w:rsidR="0037615C" w:rsidRDefault="005C3ED1">
            <w:pPr>
              <w:spacing w:after="0" w:line="240" w:lineRule="auto"/>
            </w:pPr>
            <w:r>
              <w:rPr>
                <w:sz w:val="13"/>
              </w:rPr>
              <w:t>—</w:t>
            </w:r>
          </w:p>
        </w:tc>
        <w:tc>
          <w:tcPr>
            <w:tcW w:w="1696" w:type="dxa"/>
          </w:tcPr>
          <w:p w14:paraId="0B589F80" w14:textId="77777777" w:rsidR="0037615C" w:rsidRDefault="005C3ED1">
            <w:pPr>
              <w:spacing w:after="0" w:line="240" w:lineRule="auto"/>
            </w:pPr>
            <w:r>
              <w:rPr>
                <w:sz w:val="13"/>
              </w:rPr>
              <w:t>—</w:t>
            </w:r>
          </w:p>
        </w:tc>
        <w:tc>
          <w:tcPr>
            <w:tcW w:w="2088" w:type="dxa"/>
          </w:tcPr>
          <w:p w14:paraId="61EB9CCF" w14:textId="77777777" w:rsidR="0037615C" w:rsidRDefault="005C3ED1">
            <w:pPr>
              <w:spacing w:after="0" w:line="240" w:lineRule="auto"/>
            </w:pPr>
            <w:r>
              <w:rPr>
                <w:sz w:val="13"/>
              </w:rPr>
              <w:t>—</w:t>
            </w:r>
          </w:p>
        </w:tc>
        <w:tc>
          <w:tcPr>
            <w:tcW w:w="1696" w:type="dxa"/>
          </w:tcPr>
          <w:p w14:paraId="26EB8A97" w14:textId="77777777" w:rsidR="0037615C" w:rsidRDefault="005C3ED1">
            <w:pPr>
              <w:spacing w:after="0" w:line="240" w:lineRule="auto"/>
            </w:pPr>
            <w:r>
              <w:rPr>
                <w:sz w:val="13"/>
              </w:rPr>
              <w:t>—</w:t>
            </w:r>
          </w:p>
        </w:tc>
        <w:tc>
          <w:tcPr>
            <w:tcW w:w="1044" w:type="dxa"/>
          </w:tcPr>
          <w:p w14:paraId="35309115" w14:textId="77777777" w:rsidR="0037615C" w:rsidRDefault="005C3ED1">
            <w:pPr>
              <w:spacing w:after="0" w:line="240" w:lineRule="auto"/>
            </w:pPr>
            <w:r>
              <w:rPr>
                <w:sz w:val="13"/>
              </w:rPr>
              <w:t>pending</w:t>
            </w:r>
          </w:p>
        </w:tc>
      </w:tr>
      <w:tr w:rsidR="0037615C" w14:paraId="4FB4710C" w14:textId="77777777">
        <w:trPr>
          <w:jc w:val="center"/>
        </w:trPr>
        <w:tc>
          <w:tcPr>
            <w:tcW w:w="1696" w:type="dxa"/>
          </w:tcPr>
          <w:p w14:paraId="1ADAE195" w14:textId="77777777" w:rsidR="0037615C" w:rsidRDefault="005C3ED1">
            <w:pPr>
              <w:spacing w:after="0" w:line="240" w:lineRule="auto"/>
            </w:pPr>
            <w:r>
              <w:rPr>
                <w:sz w:val="13"/>
              </w:rPr>
              <w:t>phishstorm</w:t>
            </w:r>
          </w:p>
        </w:tc>
        <w:tc>
          <w:tcPr>
            <w:tcW w:w="1957" w:type="dxa"/>
          </w:tcPr>
          <w:p w14:paraId="5A0CCBA6" w14:textId="77777777" w:rsidR="0037615C" w:rsidRDefault="005C3ED1">
            <w:pPr>
              <w:spacing w:after="0" w:line="240" w:lineRule="auto"/>
            </w:pPr>
            <w:r>
              <w:rPr>
                <w:sz w:val="13"/>
              </w:rPr>
              <w:t>v2canon</w:t>
            </w:r>
          </w:p>
        </w:tc>
        <w:tc>
          <w:tcPr>
            <w:tcW w:w="783" w:type="dxa"/>
          </w:tcPr>
          <w:p w14:paraId="37ED73D3" w14:textId="77777777" w:rsidR="0037615C" w:rsidRDefault="005C3ED1">
            <w:pPr>
              <w:spacing w:after="0" w:line="240" w:lineRule="auto"/>
            </w:pPr>
            <w:r>
              <w:rPr>
                <w:sz w:val="13"/>
              </w:rPr>
              <w:t>—</w:t>
            </w:r>
          </w:p>
        </w:tc>
        <w:tc>
          <w:tcPr>
            <w:tcW w:w="783" w:type="dxa"/>
          </w:tcPr>
          <w:p w14:paraId="2B813B4C" w14:textId="77777777" w:rsidR="0037615C" w:rsidRDefault="005C3ED1">
            <w:pPr>
              <w:spacing w:after="0" w:line="240" w:lineRule="auto"/>
            </w:pPr>
            <w:r>
              <w:rPr>
                <w:sz w:val="13"/>
              </w:rPr>
              <w:t>—</w:t>
            </w:r>
          </w:p>
        </w:tc>
        <w:tc>
          <w:tcPr>
            <w:tcW w:w="1696" w:type="dxa"/>
          </w:tcPr>
          <w:p w14:paraId="17CC9DB1" w14:textId="77777777" w:rsidR="0037615C" w:rsidRDefault="005C3ED1">
            <w:pPr>
              <w:spacing w:after="0" w:line="240" w:lineRule="auto"/>
            </w:pPr>
            <w:r>
              <w:rPr>
                <w:sz w:val="13"/>
              </w:rPr>
              <w:t>—</w:t>
            </w:r>
          </w:p>
        </w:tc>
        <w:tc>
          <w:tcPr>
            <w:tcW w:w="1696" w:type="dxa"/>
          </w:tcPr>
          <w:p w14:paraId="1FCA42EE" w14:textId="77777777" w:rsidR="0037615C" w:rsidRDefault="005C3ED1">
            <w:pPr>
              <w:spacing w:after="0" w:line="240" w:lineRule="auto"/>
            </w:pPr>
            <w:r>
              <w:rPr>
                <w:sz w:val="13"/>
              </w:rPr>
              <w:t>—</w:t>
            </w:r>
          </w:p>
        </w:tc>
        <w:tc>
          <w:tcPr>
            <w:tcW w:w="1696" w:type="dxa"/>
          </w:tcPr>
          <w:p w14:paraId="2D765DB5" w14:textId="77777777" w:rsidR="0037615C" w:rsidRDefault="005C3ED1">
            <w:pPr>
              <w:spacing w:after="0" w:line="240" w:lineRule="auto"/>
            </w:pPr>
            <w:r>
              <w:rPr>
                <w:sz w:val="13"/>
              </w:rPr>
              <w:t>—</w:t>
            </w:r>
          </w:p>
        </w:tc>
        <w:tc>
          <w:tcPr>
            <w:tcW w:w="2088" w:type="dxa"/>
          </w:tcPr>
          <w:p w14:paraId="30F5B9E7" w14:textId="77777777" w:rsidR="0037615C" w:rsidRDefault="005C3ED1">
            <w:pPr>
              <w:spacing w:after="0" w:line="240" w:lineRule="auto"/>
            </w:pPr>
            <w:r>
              <w:rPr>
                <w:sz w:val="13"/>
              </w:rPr>
              <w:t>—</w:t>
            </w:r>
          </w:p>
        </w:tc>
        <w:tc>
          <w:tcPr>
            <w:tcW w:w="1696" w:type="dxa"/>
          </w:tcPr>
          <w:p w14:paraId="5DE9A1E4" w14:textId="77777777" w:rsidR="0037615C" w:rsidRDefault="005C3ED1">
            <w:pPr>
              <w:spacing w:after="0" w:line="240" w:lineRule="auto"/>
            </w:pPr>
            <w:r>
              <w:rPr>
                <w:sz w:val="13"/>
              </w:rPr>
              <w:t>—</w:t>
            </w:r>
          </w:p>
        </w:tc>
        <w:tc>
          <w:tcPr>
            <w:tcW w:w="1044" w:type="dxa"/>
          </w:tcPr>
          <w:p w14:paraId="66F492E6" w14:textId="77777777" w:rsidR="0037615C" w:rsidRDefault="005C3ED1">
            <w:pPr>
              <w:spacing w:after="0" w:line="240" w:lineRule="auto"/>
            </w:pPr>
            <w:r>
              <w:rPr>
                <w:sz w:val="13"/>
              </w:rPr>
              <w:t>pending</w:t>
            </w:r>
          </w:p>
        </w:tc>
      </w:tr>
      <w:tr w:rsidR="0037615C" w14:paraId="41F944A4" w14:textId="77777777">
        <w:trPr>
          <w:jc w:val="center"/>
        </w:trPr>
        <w:tc>
          <w:tcPr>
            <w:tcW w:w="1696" w:type="dxa"/>
          </w:tcPr>
          <w:p w14:paraId="5861BDFD" w14:textId="77777777" w:rsidR="0037615C" w:rsidRDefault="005C3ED1">
            <w:pPr>
              <w:spacing w:after="0" w:line="240" w:lineRule="auto"/>
            </w:pPr>
            <w:r>
              <w:rPr>
                <w:sz w:val="13"/>
              </w:rPr>
              <w:t>iscx2016</w:t>
            </w:r>
          </w:p>
        </w:tc>
        <w:tc>
          <w:tcPr>
            <w:tcW w:w="1957" w:type="dxa"/>
          </w:tcPr>
          <w:p w14:paraId="38C26A94" w14:textId="77777777" w:rsidR="0037615C" w:rsidRDefault="005C3ED1">
            <w:pPr>
              <w:spacing w:after="0" w:line="240" w:lineRule="auto"/>
            </w:pPr>
            <w:r>
              <w:rPr>
                <w:sz w:val="13"/>
              </w:rPr>
              <w:t>v2</w:t>
            </w:r>
          </w:p>
        </w:tc>
        <w:tc>
          <w:tcPr>
            <w:tcW w:w="783" w:type="dxa"/>
          </w:tcPr>
          <w:p w14:paraId="157F772D" w14:textId="77777777" w:rsidR="0037615C" w:rsidRDefault="005C3ED1">
            <w:pPr>
              <w:spacing w:after="0" w:line="240" w:lineRule="auto"/>
            </w:pPr>
            <w:r>
              <w:rPr>
                <w:sz w:val="13"/>
              </w:rPr>
              <w:t>—</w:t>
            </w:r>
          </w:p>
        </w:tc>
        <w:tc>
          <w:tcPr>
            <w:tcW w:w="783" w:type="dxa"/>
          </w:tcPr>
          <w:p w14:paraId="560BB0CB" w14:textId="77777777" w:rsidR="0037615C" w:rsidRDefault="005C3ED1">
            <w:pPr>
              <w:spacing w:after="0" w:line="240" w:lineRule="auto"/>
            </w:pPr>
            <w:r>
              <w:rPr>
                <w:sz w:val="13"/>
              </w:rPr>
              <w:t>—</w:t>
            </w:r>
          </w:p>
        </w:tc>
        <w:tc>
          <w:tcPr>
            <w:tcW w:w="1696" w:type="dxa"/>
          </w:tcPr>
          <w:p w14:paraId="198A4579" w14:textId="77777777" w:rsidR="0037615C" w:rsidRDefault="005C3ED1">
            <w:pPr>
              <w:spacing w:after="0" w:line="240" w:lineRule="auto"/>
            </w:pPr>
            <w:r>
              <w:rPr>
                <w:sz w:val="13"/>
              </w:rPr>
              <w:t>—</w:t>
            </w:r>
          </w:p>
        </w:tc>
        <w:tc>
          <w:tcPr>
            <w:tcW w:w="1696" w:type="dxa"/>
          </w:tcPr>
          <w:p w14:paraId="6897F1BF" w14:textId="77777777" w:rsidR="0037615C" w:rsidRDefault="005C3ED1">
            <w:pPr>
              <w:spacing w:after="0" w:line="240" w:lineRule="auto"/>
            </w:pPr>
            <w:r>
              <w:rPr>
                <w:sz w:val="13"/>
              </w:rPr>
              <w:t>—</w:t>
            </w:r>
          </w:p>
        </w:tc>
        <w:tc>
          <w:tcPr>
            <w:tcW w:w="1696" w:type="dxa"/>
          </w:tcPr>
          <w:p w14:paraId="28220E78" w14:textId="77777777" w:rsidR="0037615C" w:rsidRDefault="005C3ED1">
            <w:pPr>
              <w:spacing w:after="0" w:line="240" w:lineRule="auto"/>
            </w:pPr>
            <w:r>
              <w:rPr>
                <w:sz w:val="13"/>
              </w:rPr>
              <w:t>—</w:t>
            </w:r>
          </w:p>
        </w:tc>
        <w:tc>
          <w:tcPr>
            <w:tcW w:w="2088" w:type="dxa"/>
          </w:tcPr>
          <w:p w14:paraId="3D91E284" w14:textId="77777777" w:rsidR="0037615C" w:rsidRDefault="005C3ED1">
            <w:pPr>
              <w:spacing w:after="0" w:line="240" w:lineRule="auto"/>
            </w:pPr>
            <w:r>
              <w:rPr>
                <w:sz w:val="13"/>
              </w:rPr>
              <w:t>—</w:t>
            </w:r>
          </w:p>
        </w:tc>
        <w:tc>
          <w:tcPr>
            <w:tcW w:w="1696" w:type="dxa"/>
          </w:tcPr>
          <w:p w14:paraId="20ABC263" w14:textId="77777777" w:rsidR="0037615C" w:rsidRDefault="005C3ED1">
            <w:pPr>
              <w:spacing w:after="0" w:line="240" w:lineRule="auto"/>
            </w:pPr>
            <w:r>
              <w:rPr>
                <w:sz w:val="13"/>
              </w:rPr>
              <w:t>—</w:t>
            </w:r>
          </w:p>
        </w:tc>
        <w:tc>
          <w:tcPr>
            <w:tcW w:w="1044" w:type="dxa"/>
          </w:tcPr>
          <w:p w14:paraId="784D2109" w14:textId="77777777" w:rsidR="0037615C" w:rsidRDefault="005C3ED1">
            <w:pPr>
              <w:spacing w:after="0" w:line="240" w:lineRule="auto"/>
            </w:pPr>
            <w:r>
              <w:rPr>
                <w:sz w:val="13"/>
              </w:rPr>
              <w:t>pending</w:t>
            </w:r>
          </w:p>
        </w:tc>
      </w:tr>
      <w:tr w:rsidR="0037615C" w14:paraId="1BDFFD56" w14:textId="77777777">
        <w:trPr>
          <w:jc w:val="center"/>
        </w:trPr>
        <w:tc>
          <w:tcPr>
            <w:tcW w:w="1696" w:type="dxa"/>
          </w:tcPr>
          <w:p w14:paraId="12CB107D" w14:textId="77777777" w:rsidR="0037615C" w:rsidRDefault="005C3ED1">
            <w:pPr>
              <w:spacing w:after="0" w:line="240" w:lineRule="auto"/>
            </w:pPr>
            <w:r>
              <w:rPr>
                <w:sz w:val="13"/>
              </w:rPr>
              <w:t>iscx2016</w:t>
            </w:r>
          </w:p>
        </w:tc>
        <w:tc>
          <w:tcPr>
            <w:tcW w:w="1957" w:type="dxa"/>
          </w:tcPr>
          <w:p w14:paraId="134434C6" w14:textId="77777777" w:rsidR="0037615C" w:rsidRDefault="005C3ED1">
            <w:pPr>
              <w:spacing w:after="0" w:line="240" w:lineRule="auto"/>
            </w:pPr>
            <w:r>
              <w:rPr>
                <w:sz w:val="13"/>
              </w:rPr>
              <w:t>v2noart</w:t>
            </w:r>
          </w:p>
        </w:tc>
        <w:tc>
          <w:tcPr>
            <w:tcW w:w="783" w:type="dxa"/>
          </w:tcPr>
          <w:p w14:paraId="3AA94D99" w14:textId="77777777" w:rsidR="0037615C" w:rsidRDefault="005C3ED1">
            <w:pPr>
              <w:spacing w:after="0" w:line="240" w:lineRule="auto"/>
            </w:pPr>
            <w:r>
              <w:rPr>
                <w:sz w:val="13"/>
              </w:rPr>
              <w:t>—</w:t>
            </w:r>
          </w:p>
        </w:tc>
        <w:tc>
          <w:tcPr>
            <w:tcW w:w="783" w:type="dxa"/>
          </w:tcPr>
          <w:p w14:paraId="0C12ACDE" w14:textId="77777777" w:rsidR="0037615C" w:rsidRDefault="005C3ED1">
            <w:pPr>
              <w:spacing w:after="0" w:line="240" w:lineRule="auto"/>
            </w:pPr>
            <w:r>
              <w:rPr>
                <w:sz w:val="13"/>
              </w:rPr>
              <w:t>—</w:t>
            </w:r>
          </w:p>
        </w:tc>
        <w:tc>
          <w:tcPr>
            <w:tcW w:w="1696" w:type="dxa"/>
          </w:tcPr>
          <w:p w14:paraId="437E82A9" w14:textId="77777777" w:rsidR="0037615C" w:rsidRDefault="005C3ED1">
            <w:pPr>
              <w:spacing w:after="0" w:line="240" w:lineRule="auto"/>
            </w:pPr>
            <w:r>
              <w:rPr>
                <w:sz w:val="13"/>
              </w:rPr>
              <w:t>—</w:t>
            </w:r>
          </w:p>
        </w:tc>
        <w:tc>
          <w:tcPr>
            <w:tcW w:w="1696" w:type="dxa"/>
          </w:tcPr>
          <w:p w14:paraId="67676835" w14:textId="77777777" w:rsidR="0037615C" w:rsidRDefault="005C3ED1">
            <w:pPr>
              <w:spacing w:after="0" w:line="240" w:lineRule="auto"/>
            </w:pPr>
            <w:r>
              <w:rPr>
                <w:sz w:val="13"/>
              </w:rPr>
              <w:t>—</w:t>
            </w:r>
          </w:p>
        </w:tc>
        <w:tc>
          <w:tcPr>
            <w:tcW w:w="1696" w:type="dxa"/>
          </w:tcPr>
          <w:p w14:paraId="051598CB" w14:textId="77777777" w:rsidR="0037615C" w:rsidRDefault="005C3ED1">
            <w:pPr>
              <w:spacing w:after="0" w:line="240" w:lineRule="auto"/>
            </w:pPr>
            <w:r>
              <w:rPr>
                <w:sz w:val="13"/>
              </w:rPr>
              <w:t>—</w:t>
            </w:r>
          </w:p>
        </w:tc>
        <w:tc>
          <w:tcPr>
            <w:tcW w:w="2088" w:type="dxa"/>
          </w:tcPr>
          <w:p w14:paraId="28934790" w14:textId="77777777" w:rsidR="0037615C" w:rsidRDefault="005C3ED1">
            <w:pPr>
              <w:spacing w:after="0" w:line="240" w:lineRule="auto"/>
            </w:pPr>
            <w:r>
              <w:rPr>
                <w:sz w:val="13"/>
              </w:rPr>
              <w:t>—</w:t>
            </w:r>
          </w:p>
        </w:tc>
        <w:tc>
          <w:tcPr>
            <w:tcW w:w="1696" w:type="dxa"/>
          </w:tcPr>
          <w:p w14:paraId="352D3269" w14:textId="77777777" w:rsidR="0037615C" w:rsidRDefault="005C3ED1">
            <w:pPr>
              <w:spacing w:after="0" w:line="240" w:lineRule="auto"/>
            </w:pPr>
            <w:r>
              <w:rPr>
                <w:sz w:val="13"/>
              </w:rPr>
              <w:t>—</w:t>
            </w:r>
          </w:p>
        </w:tc>
        <w:tc>
          <w:tcPr>
            <w:tcW w:w="1044" w:type="dxa"/>
          </w:tcPr>
          <w:p w14:paraId="21F3AA7B" w14:textId="77777777" w:rsidR="0037615C" w:rsidRDefault="005C3ED1">
            <w:pPr>
              <w:spacing w:after="0" w:line="240" w:lineRule="auto"/>
            </w:pPr>
            <w:r>
              <w:rPr>
                <w:sz w:val="13"/>
              </w:rPr>
              <w:t>pending</w:t>
            </w:r>
          </w:p>
        </w:tc>
      </w:tr>
      <w:tr w:rsidR="0037615C" w14:paraId="1C30E8AE" w14:textId="77777777">
        <w:trPr>
          <w:jc w:val="center"/>
        </w:trPr>
        <w:tc>
          <w:tcPr>
            <w:tcW w:w="1696" w:type="dxa"/>
          </w:tcPr>
          <w:p w14:paraId="7B069F1C" w14:textId="77777777" w:rsidR="0037615C" w:rsidRDefault="005C3ED1">
            <w:pPr>
              <w:spacing w:after="0" w:line="240" w:lineRule="auto"/>
            </w:pPr>
            <w:r>
              <w:rPr>
                <w:sz w:val="13"/>
              </w:rPr>
              <w:t>iscx2016</w:t>
            </w:r>
          </w:p>
        </w:tc>
        <w:tc>
          <w:tcPr>
            <w:tcW w:w="1957" w:type="dxa"/>
          </w:tcPr>
          <w:p w14:paraId="4812F154" w14:textId="77777777" w:rsidR="0037615C" w:rsidRDefault="005C3ED1">
            <w:pPr>
              <w:spacing w:after="0" w:line="240" w:lineRule="auto"/>
            </w:pPr>
            <w:r>
              <w:rPr>
                <w:sz w:val="13"/>
              </w:rPr>
              <w:t>v2canon</w:t>
            </w:r>
          </w:p>
        </w:tc>
        <w:tc>
          <w:tcPr>
            <w:tcW w:w="783" w:type="dxa"/>
          </w:tcPr>
          <w:p w14:paraId="19C0FC9C" w14:textId="77777777" w:rsidR="0037615C" w:rsidRDefault="005C3ED1">
            <w:pPr>
              <w:spacing w:after="0" w:line="240" w:lineRule="auto"/>
            </w:pPr>
            <w:r>
              <w:rPr>
                <w:sz w:val="13"/>
              </w:rPr>
              <w:t>—</w:t>
            </w:r>
          </w:p>
        </w:tc>
        <w:tc>
          <w:tcPr>
            <w:tcW w:w="783" w:type="dxa"/>
          </w:tcPr>
          <w:p w14:paraId="1BA79F07" w14:textId="77777777" w:rsidR="0037615C" w:rsidRDefault="005C3ED1">
            <w:pPr>
              <w:spacing w:after="0" w:line="240" w:lineRule="auto"/>
            </w:pPr>
            <w:r>
              <w:rPr>
                <w:sz w:val="13"/>
              </w:rPr>
              <w:t>—</w:t>
            </w:r>
          </w:p>
        </w:tc>
        <w:tc>
          <w:tcPr>
            <w:tcW w:w="1696" w:type="dxa"/>
          </w:tcPr>
          <w:p w14:paraId="088C856C" w14:textId="77777777" w:rsidR="0037615C" w:rsidRDefault="005C3ED1">
            <w:pPr>
              <w:spacing w:after="0" w:line="240" w:lineRule="auto"/>
            </w:pPr>
            <w:r>
              <w:rPr>
                <w:sz w:val="13"/>
              </w:rPr>
              <w:t>—</w:t>
            </w:r>
          </w:p>
        </w:tc>
        <w:tc>
          <w:tcPr>
            <w:tcW w:w="1696" w:type="dxa"/>
          </w:tcPr>
          <w:p w14:paraId="11E7245A" w14:textId="77777777" w:rsidR="0037615C" w:rsidRDefault="005C3ED1">
            <w:pPr>
              <w:spacing w:after="0" w:line="240" w:lineRule="auto"/>
            </w:pPr>
            <w:r>
              <w:rPr>
                <w:sz w:val="13"/>
              </w:rPr>
              <w:t>—</w:t>
            </w:r>
          </w:p>
        </w:tc>
        <w:tc>
          <w:tcPr>
            <w:tcW w:w="1696" w:type="dxa"/>
          </w:tcPr>
          <w:p w14:paraId="6B6A594C" w14:textId="77777777" w:rsidR="0037615C" w:rsidRDefault="005C3ED1">
            <w:pPr>
              <w:spacing w:after="0" w:line="240" w:lineRule="auto"/>
            </w:pPr>
            <w:r>
              <w:rPr>
                <w:sz w:val="13"/>
              </w:rPr>
              <w:t>—</w:t>
            </w:r>
          </w:p>
        </w:tc>
        <w:tc>
          <w:tcPr>
            <w:tcW w:w="2088" w:type="dxa"/>
          </w:tcPr>
          <w:p w14:paraId="69F0B92F" w14:textId="77777777" w:rsidR="0037615C" w:rsidRDefault="005C3ED1">
            <w:pPr>
              <w:spacing w:after="0" w:line="240" w:lineRule="auto"/>
            </w:pPr>
            <w:r>
              <w:rPr>
                <w:sz w:val="13"/>
              </w:rPr>
              <w:t>—</w:t>
            </w:r>
          </w:p>
        </w:tc>
        <w:tc>
          <w:tcPr>
            <w:tcW w:w="1696" w:type="dxa"/>
          </w:tcPr>
          <w:p w14:paraId="52FD3496" w14:textId="77777777" w:rsidR="0037615C" w:rsidRDefault="005C3ED1">
            <w:pPr>
              <w:spacing w:after="0" w:line="240" w:lineRule="auto"/>
            </w:pPr>
            <w:r>
              <w:rPr>
                <w:sz w:val="13"/>
              </w:rPr>
              <w:t>—</w:t>
            </w:r>
          </w:p>
        </w:tc>
        <w:tc>
          <w:tcPr>
            <w:tcW w:w="1044" w:type="dxa"/>
          </w:tcPr>
          <w:p w14:paraId="56D749A3" w14:textId="77777777" w:rsidR="0037615C" w:rsidRDefault="005C3ED1">
            <w:pPr>
              <w:spacing w:after="0" w:line="240" w:lineRule="auto"/>
            </w:pPr>
            <w:r>
              <w:rPr>
                <w:sz w:val="13"/>
              </w:rPr>
              <w:t>pending</w:t>
            </w:r>
          </w:p>
        </w:tc>
      </w:tr>
    </w:tbl>
    <w:p w14:paraId="1B5B155C" w14:textId="77777777" w:rsidR="0037615C" w:rsidRDefault="0037615C">
      <w:pPr>
        <w:spacing w:after="40"/>
      </w:pPr>
    </w:p>
    <w:p w14:paraId="104F1C1A" w14:textId="77777777" w:rsidR="0037615C" w:rsidRDefault="005C3ED1">
      <w:pPr>
        <w:pStyle w:val="Caption"/>
        <w:keepNext/>
        <w:jc w:val="center"/>
      </w:pPr>
      <w:r>
        <w:rPr>
          <w:b/>
        </w:rPr>
        <w:t xml:space="preserve">TABLE T6. </w:t>
      </w:r>
      <w:r>
        <w:t>Paired comparisons against XGBoost — pending (analysis not yet run).</w:t>
      </w:r>
    </w:p>
    <w:p w14:paraId="45F5D555" w14:textId="77777777" w:rsidR="0037615C" w:rsidRDefault="0037615C"/>
    <w:p w14:paraId="0305E717" w14:textId="77777777" w:rsidR="0037615C" w:rsidRDefault="005C3ED1">
      <w:pPr>
        <w:pStyle w:val="Caption"/>
        <w:keepNext/>
        <w:jc w:val="center"/>
      </w:pPr>
      <w:r>
        <w:rPr>
          <w:b/>
        </w:rPr>
        <w:t xml:space="preserve">TABLE T7. </w:t>
      </w:r>
      <w:r>
        <w:t>Calibration and threshold transfer — pending (analysis not yet run).</w:t>
      </w:r>
    </w:p>
    <w:p w14:paraId="147EFC3B" w14:textId="77777777" w:rsidR="0037615C" w:rsidRDefault="0037615C"/>
    <w:p w14:paraId="669F109E" w14:textId="77777777" w:rsidR="0037615C" w:rsidRDefault="005C3ED1">
      <w:pPr>
        <w:pStyle w:val="Caption"/>
        <w:keepNext/>
        <w:jc w:val="center"/>
      </w:pPr>
      <w:r>
        <w:rPr>
          <w:b/>
        </w:rPr>
        <w:t xml:space="preserve">TABLE T8. </w:t>
      </w:r>
      <w:r>
        <w:t>Sensitivity to label-preserving URL variants — pending (analysis not yet run).</w:t>
      </w:r>
    </w:p>
    <w:p w14:paraId="7F4D5C2E" w14:textId="77777777" w:rsidR="0037615C" w:rsidRDefault="0037615C"/>
    <w:p w14:paraId="55D6484C" w14:textId="77777777" w:rsidR="0037615C" w:rsidRDefault="005C3ED1">
      <w:pPr>
        <w:pStyle w:val="Caption"/>
        <w:keepNext/>
        <w:jc w:val="center"/>
      </w:pPr>
      <w:r>
        <w:rPr>
          <w:b/>
        </w:rPr>
        <w:t xml:space="preserve">TABLE T9. </w:t>
      </w:r>
      <w:r>
        <w:t>Computational cost.</w:t>
      </w:r>
    </w:p>
    <w:tbl>
      <w:tblPr>
        <w:tblStyle w:val="TableGrid"/>
        <w:tblW w:w="0" w:type="auto"/>
        <w:jc w:val="center"/>
        <w:tblLayout w:type="fixed"/>
        <w:tblLook w:val="04A0" w:firstRow="1" w:lastRow="0" w:firstColumn="1" w:lastColumn="0" w:noHBand="0" w:noVBand="1"/>
      </w:tblPr>
      <w:tblGrid>
        <w:gridCol w:w="3335"/>
        <w:gridCol w:w="2052"/>
        <w:gridCol w:w="2052"/>
        <w:gridCol w:w="2822"/>
        <w:gridCol w:w="2052"/>
        <w:gridCol w:w="2822"/>
      </w:tblGrid>
      <w:tr w:rsidR="0037615C" w14:paraId="3E753851" w14:textId="77777777">
        <w:trPr>
          <w:tblHeader/>
          <w:jc w:val="center"/>
        </w:trPr>
        <w:tc>
          <w:tcPr>
            <w:tcW w:w="3335" w:type="dxa"/>
            <w:shd w:val="clear" w:color="auto" w:fill="D9E2F3"/>
          </w:tcPr>
          <w:p w14:paraId="18A0618E" w14:textId="77777777" w:rsidR="0037615C" w:rsidRDefault="005C3ED1">
            <w:pPr>
              <w:spacing w:after="0"/>
            </w:pPr>
            <w:r>
              <w:rPr>
                <w:b/>
                <w:sz w:val="13"/>
              </w:rPr>
              <w:t>run_id</w:t>
            </w:r>
          </w:p>
        </w:tc>
        <w:tc>
          <w:tcPr>
            <w:tcW w:w="2052" w:type="dxa"/>
            <w:shd w:val="clear" w:color="auto" w:fill="D9E2F3"/>
          </w:tcPr>
          <w:p w14:paraId="5BCB452C" w14:textId="77777777" w:rsidR="0037615C" w:rsidRDefault="005C3ED1">
            <w:pPr>
              <w:spacing w:after="0"/>
            </w:pPr>
            <w:r>
              <w:rPr>
                <w:b/>
                <w:sz w:val="13"/>
              </w:rPr>
              <w:t>model</w:t>
            </w:r>
          </w:p>
        </w:tc>
        <w:tc>
          <w:tcPr>
            <w:tcW w:w="2052" w:type="dxa"/>
            <w:shd w:val="clear" w:color="auto" w:fill="D9E2F3"/>
          </w:tcPr>
          <w:p w14:paraId="202998DB" w14:textId="77777777" w:rsidR="0037615C" w:rsidRDefault="005C3ED1">
            <w:pPr>
              <w:spacing w:after="0"/>
            </w:pPr>
            <w:r>
              <w:rPr>
                <w:b/>
                <w:sz w:val="13"/>
              </w:rPr>
              <w:t>fit_s</w:t>
            </w:r>
          </w:p>
        </w:tc>
        <w:tc>
          <w:tcPr>
            <w:tcW w:w="2822" w:type="dxa"/>
            <w:shd w:val="clear" w:color="auto" w:fill="D9E2F3"/>
          </w:tcPr>
          <w:p w14:paraId="76D9C44D" w14:textId="77777777" w:rsidR="0037615C" w:rsidRDefault="005C3ED1">
            <w:pPr>
              <w:spacing w:after="0"/>
            </w:pPr>
            <w:r>
              <w:rPr>
                <w:b/>
                <w:sz w:val="13"/>
              </w:rPr>
              <w:t>latency_ms</w:t>
            </w:r>
          </w:p>
        </w:tc>
        <w:tc>
          <w:tcPr>
            <w:tcW w:w="2052" w:type="dxa"/>
            <w:shd w:val="clear" w:color="auto" w:fill="D9E2F3"/>
          </w:tcPr>
          <w:p w14:paraId="1B4CA766" w14:textId="77777777" w:rsidR="0037615C" w:rsidRDefault="005C3ED1">
            <w:pPr>
              <w:spacing w:after="0"/>
            </w:pPr>
            <w:r>
              <w:rPr>
                <w:b/>
                <w:sz w:val="13"/>
              </w:rPr>
              <w:t>size_mb</w:t>
            </w:r>
          </w:p>
        </w:tc>
        <w:tc>
          <w:tcPr>
            <w:tcW w:w="2822" w:type="dxa"/>
            <w:shd w:val="clear" w:color="auto" w:fill="D9E2F3"/>
          </w:tcPr>
          <w:p w14:paraId="66BEBD68" w14:textId="77777777" w:rsidR="0037615C" w:rsidRDefault="005C3ED1">
            <w:pPr>
              <w:spacing w:after="0"/>
            </w:pPr>
            <w:r>
              <w:rPr>
                <w:b/>
                <w:sz w:val="13"/>
              </w:rPr>
              <w:t>n_features</w:t>
            </w:r>
          </w:p>
        </w:tc>
      </w:tr>
      <w:tr w:rsidR="0037615C" w14:paraId="27FBFA5B" w14:textId="77777777">
        <w:trPr>
          <w:jc w:val="center"/>
        </w:trPr>
        <w:tc>
          <w:tcPr>
            <w:tcW w:w="3335" w:type="dxa"/>
          </w:tcPr>
          <w:p w14:paraId="31FE46BB" w14:textId="77777777" w:rsidR="0037615C" w:rsidRDefault="005C3ED1">
            <w:pPr>
              <w:spacing w:after="0" w:line="240" w:lineRule="auto"/>
            </w:pPr>
            <w:r>
              <w:rPr>
                <w:sz w:val="13"/>
              </w:rPr>
              <w:t>A_b28_grouped</w:t>
            </w:r>
          </w:p>
        </w:tc>
        <w:tc>
          <w:tcPr>
            <w:tcW w:w="2052" w:type="dxa"/>
          </w:tcPr>
          <w:p w14:paraId="02EC3C78" w14:textId="77777777" w:rsidR="0037615C" w:rsidRDefault="005C3ED1">
            <w:pPr>
              <w:spacing w:after="0" w:line="240" w:lineRule="auto"/>
            </w:pPr>
            <w:r>
              <w:rPr>
                <w:sz w:val="13"/>
              </w:rPr>
              <w:t>lr</w:t>
            </w:r>
          </w:p>
        </w:tc>
        <w:tc>
          <w:tcPr>
            <w:tcW w:w="2052" w:type="dxa"/>
          </w:tcPr>
          <w:p w14:paraId="3BD8747A" w14:textId="77777777" w:rsidR="0037615C" w:rsidRDefault="005C3ED1">
            <w:pPr>
              <w:spacing w:after="0" w:line="240" w:lineRule="auto"/>
            </w:pPr>
            <w:r>
              <w:rPr>
                <w:sz w:val="13"/>
              </w:rPr>
              <w:t>2.1296</w:t>
            </w:r>
          </w:p>
        </w:tc>
        <w:tc>
          <w:tcPr>
            <w:tcW w:w="2822" w:type="dxa"/>
          </w:tcPr>
          <w:p w14:paraId="79F93E97" w14:textId="77777777" w:rsidR="0037615C" w:rsidRDefault="005C3ED1">
            <w:pPr>
              <w:spacing w:after="0" w:line="240" w:lineRule="auto"/>
            </w:pPr>
            <w:r>
              <w:rPr>
                <w:sz w:val="13"/>
              </w:rPr>
              <w:t>0.0042</w:t>
            </w:r>
          </w:p>
        </w:tc>
        <w:tc>
          <w:tcPr>
            <w:tcW w:w="2052" w:type="dxa"/>
          </w:tcPr>
          <w:p w14:paraId="69E328A1" w14:textId="77777777" w:rsidR="0037615C" w:rsidRDefault="005C3ED1">
            <w:pPr>
              <w:spacing w:after="0" w:line="240" w:lineRule="auto"/>
            </w:pPr>
            <w:r>
              <w:rPr>
                <w:sz w:val="13"/>
              </w:rPr>
              <w:t>0.0156</w:t>
            </w:r>
          </w:p>
        </w:tc>
        <w:tc>
          <w:tcPr>
            <w:tcW w:w="2822" w:type="dxa"/>
          </w:tcPr>
          <w:p w14:paraId="4A9A9968" w14:textId="77777777" w:rsidR="0037615C" w:rsidRDefault="005C3ED1">
            <w:pPr>
              <w:spacing w:after="0" w:line="240" w:lineRule="auto"/>
            </w:pPr>
            <w:r>
              <w:rPr>
                <w:sz w:val="13"/>
              </w:rPr>
              <w:t>28</w:t>
            </w:r>
          </w:p>
        </w:tc>
      </w:tr>
      <w:tr w:rsidR="0037615C" w14:paraId="03DDE133" w14:textId="77777777">
        <w:trPr>
          <w:jc w:val="center"/>
        </w:trPr>
        <w:tc>
          <w:tcPr>
            <w:tcW w:w="3335" w:type="dxa"/>
          </w:tcPr>
          <w:p w14:paraId="08C04B28" w14:textId="77777777" w:rsidR="0037615C" w:rsidRDefault="005C3ED1">
            <w:pPr>
              <w:spacing w:after="0" w:line="240" w:lineRule="auto"/>
            </w:pPr>
            <w:r>
              <w:rPr>
                <w:sz w:val="13"/>
              </w:rPr>
              <w:t>A_b28_grouped</w:t>
            </w:r>
          </w:p>
        </w:tc>
        <w:tc>
          <w:tcPr>
            <w:tcW w:w="2052" w:type="dxa"/>
          </w:tcPr>
          <w:p w14:paraId="540FE5B1" w14:textId="77777777" w:rsidR="0037615C" w:rsidRDefault="005C3ED1">
            <w:pPr>
              <w:spacing w:after="0" w:line="240" w:lineRule="auto"/>
            </w:pPr>
            <w:r>
              <w:rPr>
                <w:sz w:val="13"/>
              </w:rPr>
              <w:t>rf</w:t>
            </w:r>
          </w:p>
        </w:tc>
        <w:tc>
          <w:tcPr>
            <w:tcW w:w="2052" w:type="dxa"/>
          </w:tcPr>
          <w:p w14:paraId="00EB9EEE" w14:textId="77777777" w:rsidR="0037615C" w:rsidRDefault="005C3ED1">
            <w:pPr>
              <w:spacing w:after="0" w:line="240" w:lineRule="auto"/>
            </w:pPr>
            <w:r>
              <w:rPr>
                <w:sz w:val="13"/>
              </w:rPr>
              <w:t>34.8751</w:t>
            </w:r>
          </w:p>
        </w:tc>
        <w:tc>
          <w:tcPr>
            <w:tcW w:w="2822" w:type="dxa"/>
          </w:tcPr>
          <w:p w14:paraId="6A3CCBF4" w14:textId="77777777" w:rsidR="0037615C" w:rsidRDefault="005C3ED1">
            <w:pPr>
              <w:spacing w:after="0" w:line="240" w:lineRule="auto"/>
            </w:pPr>
            <w:r>
              <w:rPr>
                <w:sz w:val="13"/>
              </w:rPr>
              <w:t>0.0252</w:t>
            </w:r>
          </w:p>
        </w:tc>
        <w:tc>
          <w:tcPr>
            <w:tcW w:w="2052" w:type="dxa"/>
          </w:tcPr>
          <w:p w14:paraId="39693206" w14:textId="77777777" w:rsidR="0037615C" w:rsidRDefault="005C3ED1">
            <w:pPr>
              <w:spacing w:after="0" w:line="240" w:lineRule="auto"/>
            </w:pPr>
            <w:r>
              <w:rPr>
                <w:sz w:val="13"/>
              </w:rPr>
              <w:t>58.7252</w:t>
            </w:r>
          </w:p>
        </w:tc>
        <w:tc>
          <w:tcPr>
            <w:tcW w:w="2822" w:type="dxa"/>
          </w:tcPr>
          <w:p w14:paraId="13B0E214" w14:textId="77777777" w:rsidR="0037615C" w:rsidRDefault="005C3ED1">
            <w:pPr>
              <w:spacing w:after="0" w:line="240" w:lineRule="auto"/>
            </w:pPr>
            <w:r>
              <w:rPr>
                <w:sz w:val="13"/>
              </w:rPr>
              <w:t>28</w:t>
            </w:r>
          </w:p>
        </w:tc>
      </w:tr>
      <w:tr w:rsidR="0037615C" w14:paraId="0349B1BE" w14:textId="77777777">
        <w:trPr>
          <w:jc w:val="center"/>
        </w:trPr>
        <w:tc>
          <w:tcPr>
            <w:tcW w:w="3335" w:type="dxa"/>
          </w:tcPr>
          <w:p w14:paraId="72152363" w14:textId="77777777" w:rsidR="0037615C" w:rsidRDefault="005C3ED1">
            <w:pPr>
              <w:spacing w:after="0" w:line="240" w:lineRule="auto"/>
            </w:pPr>
            <w:r>
              <w:rPr>
                <w:sz w:val="13"/>
              </w:rPr>
              <w:t>A_b28_grouped</w:t>
            </w:r>
          </w:p>
        </w:tc>
        <w:tc>
          <w:tcPr>
            <w:tcW w:w="2052" w:type="dxa"/>
          </w:tcPr>
          <w:p w14:paraId="2FFB8035" w14:textId="77777777" w:rsidR="0037615C" w:rsidRDefault="005C3ED1">
            <w:pPr>
              <w:spacing w:after="0" w:line="240" w:lineRule="auto"/>
            </w:pPr>
            <w:r>
              <w:rPr>
                <w:sz w:val="13"/>
              </w:rPr>
              <w:t>softvote</w:t>
            </w:r>
          </w:p>
        </w:tc>
        <w:tc>
          <w:tcPr>
            <w:tcW w:w="2052" w:type="dxa"/>
          </w:tcPr>
          <w:p w14:paraId="5E7232D1" w14:textId="77777777" w:rsidR="0037615C" w:rsidRDefault="005C3ED1">
            <w:pPr>
              <w:spacing w:after="0" w:line="240" w:lineRule="auto"/>
            </w:pPr>
            <w:r>
              <w:rPr>
                <w:sz w:val="13"/>
              </w:rPr>
              <w:t>7603.071</w:t>
            </w:r>
          </w:p>
        </w:tc>
        <w:tc>
          <w:tcPr>
            <w:tcW w:w="2822" w:type="dxa"/>
          </w:tcPr>
          <w:p w14:paraId="5E14534A" w14:textId="77777777" w:rsidR="0037615C" w:rsidRDefault="005C3ED1">
            <w:pPr>
              <w:spacing w:after="0" w:line="240" w:lineRule="auto"/>
            </w:pPr>
            <w:r>
              <w:rPr>
                <w:sz w:val="13"/>
              </w:rPr>
              <w:t>0.0342</w:t>
            </w:r>
          </w:p>
        </w:tc>
        <w:tc>
          <w:tcPr>
            <w:tcW w:w="2052" w:type="dxa"/>
          </w:tcPr>
          <w:p w14:paraId="4CCC3624" w14:textId="77777777" w:rsidR="0037615C" w:rsidRDefault="005C3ED1">
            <w:pPr>
              <w:spacing w:after="0" w:line="240" w:lineRule="auto"/>
            </w:pPr>
            <w:r>
              <w:rPr>
                <w:sz w:val="13"/>
              </w:rPr>
              <w:t>59.0914</w:t>
            </w:r>
          </w:p>
        </w:tc>
        <w:tc>
          <w:tcPr>
            <w:tcW w:w="2822" w:type="dxa"/>
          </w:tcPr>
          <w:p w14:paraId="5145F15F" w14:textId="77777777" w:rsidR="0037615C" w:rsidRDefault="005C3ED1">
            <w:pPr>
              <w:spacing w:after="0" w:line="240" w:lineRule="auto"/>
            </w:pPr>
            <w:r>
              <w:rPr>
                <w:sz w:val="13"/>
              </w:rPr>
              <w:t>28</w:t>
            </w:r>
          </w:p>
        </w:tc>
      </w:tr>
      <w:tr w:rsidR="0037615C" w14:paraId="2E0A312E" w14:textId="77777777">
        <w:trPr>
          <w:jc w:val="center"/>
        </w:trPr>
        <w:tc>
          <w:tcPr>
            <w:tcW w:w="3335" w:type="dxa"/>
          </w:tcPr>
          <w:p w14:paraId="3D346C89" w14:textId="77777777" w:rsidR="0037615C" w:rsidRDefault="005C3ED1">
            <w:pPr>
              <w:spacing w:after="0" w:line="240" w:lineRule="auto"/>
            </w:pPr>
            <w:r>
              <w:rPr>
                <w:sz w:val="13"/>
              </w:rPr>
              <w:t>A_b28_grouped</w:t>
            </w:r>
          </w:p>
        </w:tc>
        <w:tc>
          <w:tcPr>
            <w:tcW w:w="2052" w:type="dxa"/>
          </w:tcPr>
          <w:p w14:paraId="1F34AB8D" w14:textId="77777777" w:rsidR="0037615C" w:rsidRDefault="005C3ED1">
            <w:pPr>
              <w:spacing w:after="0" w:line="240" w:lineRule="auto"/>
            </w:pPr>
            <w:r>
              <w:rPr>
                <w:sz w:val="13"/>
              </w:rPr>
              <w:t>xgb</w:t>
            </w:r>
          </w:p>
        </w:tc>
        <w:tc>
          <w:tcPr>
            <w:tcW w:w="2052" w:type="dxa"/>
          </w:tcPr>
          <w:p w14:paraId="42A5FA4B" w14:textId="77777777" w:rsidR="0037615C" w:rsidRDefault="005C3ED1">
            <w:pPr>
              <w:spacing w:after="0" w:line="240" w:lineRule="auto"/>
            </w:pPr>
            <w:r>
              <w:rPr>
                <w:sz w:val="13"/>
              </w:rPr>
              <w:t>12.7386</w:t>
            </w:r>
          </w:p>
        </w:tc>
        <w:tc>
          <w:tcPr>
            <w:tcW w:w="2822" w:type="dxa"/>
          </w:tcPr>
          <w:p w14:paraId="747FE051" w14:textId="77777777" w:rsidR="0037615C" w:rsidRDefault="005C3ED1">
            <w:pPr>
              <w:spacing w:after="0" w:line="240" w:lineRule="auto"/>
            </w:pPr>
            <w:r>
              <w:rPr>
                <w:sz w:val="13"/>
              </w:rPr>
              <w:t>0.0092</w:t>
            </w:r>
          </w:p>
        </w:tc>
        <w:tc>
          <w:tcPr>
            <w:tcW w:w="2052" w:type="dxa"/>
          </w:tcPr>
          <w:p w14:paraId="68CD71CB" w14:textId="77777777" w:rsidR="0037615C" w:rsidRDefault="005C3ED1">
            <w:pPr>
              <w:spacing w:after="0" w:line="240" w:lineRule="auto"/>
            </w:pPr>
            <w:r>
              <w:rPr>
                <w:sz w:val="13"/>
              </w:rPr>
              <w:t>0.3649</w:t>
            </w:r>
          </w:p>
        </w:tc>
        <w:tc>
          <w:tcPr>
            <w:tcW w:w="2822" w:type="dxa"/>
          </w:tcPr>
          <w:p w14:paraId="2C936804" w14:textId="77777777" w:rsidR="0037615C" w:rsidRDefault="005C3ED1">
            <w:pPr>
              <w:spacing w:after="0" w:line="240" w:lineRule="auto"/>
            </w:pPr>
            <w:r>
              <w:rPr>
                <w:sz w:val="13"/>
              </w:rPr>
              <w:t>28</w:t>
            </w:r>
          </w:p>
        </w:tc>
      </w:tr>
    </w:tbl>
    <w:p w14:paraId="580D6F60" w14:textId="77777777" w:rsidR="0037615C" w:rsidRDefault="0037615C">
      <w:pPr>
        <w:spacing w:after="40"/>
      </w:pPr>
    </w:p>
    <w:p w14:paraId="1676A286" w14:textId="77777777" w:rsidR="0037615C" w:rsidRDefault="005C3ED1">
      <w:pPr>
        <w:pStyle w:val="Caption"/>
        <w:keepNext/>
        <w:jc w:val="center"/>
      </w:pPr>
      <w:r>
        <w:rPr>
          <w:b/>
        </w:rPr>
        <w:t xml:space="preserve">TABLE T10. </w:t>
      </w:r>
      <w:r>
        <w:t>Dataset-identification probe.</w:t>
      </w:r>
    </w:p>
    <w:tbl>
      <w:tblPr>
        <w:tblStyle w:val="TableGrid"/>
        <w:tblW w:w="0" w:type="auto"/>
        <w:jc w:val="center"/>
        <w:tblLayout w:type="fixed"/>
        <w:tblLook w:val="04A0" w:firstRow="1" w:lastRow="0" w:firstColumn="1" w:lastColumn="0" w:noHBand="0" w:noVBand="1"/>
      </w:tblPr>
      <w:tblGrid>
        <w:gridCol w:w="1081"/>
        <w:gridCol w:w="1922"/>
        <w:gridCol w:w="1802"/>
        <w:gridCol w:w="721"/>
        <w:gridCol w:w="841"/>
        <w:gridCol w:w="1081"/>
        <w:gridCol w:w="1081"/>
        <w:gridCol w:w="1442"/>
        <w:gridCol w:w="1682"/>
        <w:gridCol w:w="1081"/>
        <w:gridCol w:w="1321"/>
        <w:gridCol w:w="1081"/>
      </w:tblGrid>
      <w:tr w:rsidR="0037615C" w14:paraId="66930227" w14:textId="77777777">
        <w:trPr>
          <w:tblHeader/>
          <w:jc w:val="center"/>
        </w:trPr>
        <w:tc>
          <w:tcPr>
            <w:tcW w:w="1081" w:type="dxa"/>
            <w:shd w:val="clear" w:color="auto" w:fill="D9E2F3"/>
          </w:tcPr>
          <w:p w14:paraId="6045B0B1" w14:textId="77777777" w:rsidR="0037615C" w:rsidRDefault="005C3ED1">
            <w:pPr>
              <w:spacing w:after="0"/>
            </w:pPr>
            <w:r>
              <w:rPr>
                <w:b/>
                <w:sz w:val="13"/>
              </w:rPr>
              <w:t>class</w:t>
            </w:r>
          </w:p>
        </w:tc>
        <w:tc>
          <w:tcPr>
            <w:tcW w:w="1922" w:type="dxa"/>
            <w:shd w:val="clear" w:color="auto" w:fill="D9E2F3"/>
          </w:tcPr>
          <w:p w14:paraId="6C98511D" w14:textId="77777777" w:rsidR="0037615C" w:rsidRDefault="005C3ED1">
            <w:pPr>
              <w:spacing w:after="0"/>
            </w:pPr>
            <w:r>
              <w:rPr>
                <w:b/>
                <w:sz w:val="13"/>
              </w:rPr>
              <w:t>feature_set</w:t>
            </w:r>
          </w:p>
        </w:tc>
        <w:tc>
          <w:tcPr>
            <w:tcW w:w="1802" w:type="dxa"/>
            <w:shd w:val="clear" w:color="auto" w:fill="D9E2F3"/>
          </w:tcPr>
          <w:p w14:paraId="2A6CA512" w14:textId="77777777" w:rsidR="0037615C" w:rsidRDefault="005C3ED1">
            <w:pPr>
              <w:spacing w:after="0"/>
            </w:pPr>
            <w:r>
              <w:rPr>
                <w:b/>
                <w:sz w:val="13"/>
              </w:rPr>
              <w:t>drop_artifacts</w:t>
            </w:r>
          </w:p>
        </w:tc>
        <w:tc>
          <w:tcPr>
            <w:tcW w:w="721" w:type="dxa"/>
            <w:shd w:val="clear" w:color="auto" w:fill="D9E2F3"/>
          </w:tcPr>
          <w:p w14:paraId="25056DCC" w14:textId="77777777" w:rsidR="0037615C" w:rsidRDefault="005C3ED1">
            <w:pPr>
              <w:spacing w:after="0"/>
            </w:pPr>
            <w:r>
              <w:rPr>
                <w:b/>
                <w:sz w:val="13"/>
              </w:rPr>
              <w:t>n</w:t>
            </w:r>
          </w:p>
        </w:tc>
        <w:tc>
          <w:tcPr>
            <w:tcW w:w="841" w:type="dxa"/>
            <w:shd w:val="clear" w:color="auto" w:fill="D9E2F3"/>
          </w:tcPr>
          <w:p w14:paraId="5C51DECF" w14:textId="77777777" w:rsidR="0037615C" w:rsidRDefault="005C3ED1">
            <w:pPr>
              <w:spacing w:after="0"/>
            </w:pPr>
            <w:r>
              <w:rPr>
                <w:b/>
                <w:sz w:val="13"/>
              </w:rPr>
              <w:t>chance</w:t>
            </w:r>
          </w:p>
        </w:tc>
        <w:tc>
          <w:tcPr>
            <w:tcW w:w="1081" w:type="dxa"/>
            <w:shd w:val="clear" w:color="auto" w:fill="D9E2F3"/>
          </w:tcPr>
          <w:p w14:paraId="4BDD91C7" w14:textId="77777777" w:rsidR="0037615C" w:rsidRDefault="005C3ED1">
            <w:pPr>
              <w:spacing w:after="0"/>
            </w:pPr>
            <w:r>
              <w:rPr>
                <w:b/>
                <w:sz w:val="13"/>
              </w:rPr>
              <w:t>accuracy</w:t>
            </w:r>
          </w:p>
        </w:tc>
        <w:tc>
          <w:tcPr>
            <w:tcW w:w="1081" w:type="dxa"/>
            <w:shd w:val="clear" w:color="auto" w:fill="D9E2F3"/>
          </w:tcPr>
          <w:p w14:paraId="0E2E4C53" w14:textId="77777777" w:rsidR="0037615C" w:rsidRDefault="005C3ED1">
            <w:pPr>
              <w:spacing w:after="0"/>
            </w:pPr>
            <w:r>
              <w:rPr>
                <w:b/>
                <w:sz w:val="13"/>
              </w:rPr>
              <w:t>phiusiil</w:t>
            </w:r>
          </w:p>
        </w:tc>
        <w:tc>
          <w:tcPr>
            <w:tcW w:w="1442" w:type="dxa"/>
            <w:shd w:val="clear" w:color="auto" w:fill="D9E2F3"/>
          </w:tcPr>
          <w:p w14:paraId="2132B524" w14:textId="77777777" w:rsidR="0037615C" w:rsidRDefault="005C3ED1">
            <w:pPr>
              <w:spacing w:after="0"/>
            </w:pPr>
            <w:r>
              <w:rPr>
                <w:b/>
                <w:sz w:val="13"/>
              </w:rPr>
              <w:t>lineage253k</w:t>
            </w:r>
          </w:p>
        </w:tc>
        <w:tc>
          <w:tcPr>
            <w:tcW w:w="1682" w:type="dxa"/>
            <w:shd w:val="clear" w:color="auto" w:fill="D9E2F3"/>
          </w:tcPr>
          <w:p w14:paraId="315BE744" w14:textId="77777777" w:rsidR="0037615C" w:rsidRDefault="005C3ED1">
            <w:pPr>
              <w:spacing w:after="0"/>
            </w:pPr>
            <w:r>
              <w:rPr>
                <w:b/>
                <w:sz w:val="13"/>
              </w:rPr>
              <w:t>hannousse2021</w:t>
            </w:r>
          </w:p>
        </w:tc>
        <w:tc>
          <w:tcPr>
            <w:tcW w:w="1081" w:type="dxa"/>
            <w:shd w:val="clear" w:color="auto" w:fill="D9E2F3"/>
          </w:tcPr>
          <w:p w14:paraId="2DC3F698" w14:textId="77777777" w:rsidR="0037615C" w:rsidRDefault="005C3ED1">
            <w:pPr>
              <w:spacing w:after="0"/>
            </w:pPr>
            <w:r>
              <w:rPr>
                <w:b/>
                <w:sz w:val="13"/>
              </w:rPr>
              <w:t>ebbu2017</w:t>
            </w:r>
          </w:p>
        </w:tc>
        <w:tc>
          <w:tcPr>
            <w:tcW w:w="1321" w:type="dxa"/>
            <w:shd w:val="clear" w:color="auto" w:fill="D9E2F3"/>
          </w:tcPr>
          <w:p w14:paraId="51D7E55B" w14:textId="77777777" w:rsidR="0037615C" w:rsidRDefault="005C3ED1">
            <w:pPr>
              <w:spacing w:after="0"/>
            </w:pPr>
            <w:r>
              <w:rPr>
                <w:b/>
                <w:sz w:val="13"/>
              </w:rPr>
              <w:t>phishstorm</w:t>
            </w:r>
          </w:p>
        </w:tc>
        <w:tc>
          <w:tcPr>
            <w:tcW w:w="1081" w:type="dxa"/>
            <w:shd w:val="clear" w:color="auto" w:fill="D9E2F3"/>
          </w:tcPr>
          <w:p w14:paraId="6286C07A" w14:textId="77777777" w:rsidR="0037615C" w:rsidRDefault="005C3ED1">
            <w:pPr>
              <w:spacing w:after="0"/>
            </w:pPr>
            <w:r>
              <w:rPr>
                <w:b/>
                <w:sz w:val="13"/>
              </w:rPr>
              <w:t>iscx2016</w:t>
            </w:r>
          </w:p>
        </w:tc>
      </w:tr>
      <w:tr w:rsidR="0037615C" w14:paraId="5062C320" w14:textId="77777777">
        <w:trPr>
          <w:jc w:val="center"/>
        </w:trPr>
        <w:tc>
          <w:tcPr>
            <w:tcW w:w="1081" w:type="dxa"/>
          </w:tcPr>
          <w:p w14:paraId="30C67958" w14:textId="77777777" w:rsidR="0037615C" w:rsidRDefault="005C3ED1">
            <w:pPr>
              <w:spacing w:after="0" w:line="240" w:lineRule="auto"/>
            </w:pPr>
            <w:r>
              <w:rPr>
                <w:sz w:val="13"/>
              </w:rPr>
              <w:t>benign</w:t>
            </w:r>
          </w:p>
        </w:tc>
        <w:tc>
          <w:tcPr>
            <w:tcW w:w="1922" w:type="dxa"/>
          </w:tcPr>
          <w:p w14:paraId="492A0361" w14:textId="77777777" w:rsidR="0037615C" w:rsidRDefault="005C3ED1">
            <w:pPr>
              <w:spacing w:after="0" w:line="240" w:lineRule="auto"/>
            </w:pPr>
            <w:r>
              <w:rPr>
                <w:sz w:val="13"/>
              </w:rPr>
              <w:t>baseline28</w:t>
            </w:r>
          </w:p>
        </w:tc>
        <w:tc>
          <w:tcPr>
            <w:tcW w:w="1802" w:type="dxa"/>
          </w:tcPr>
          <w:p w14:paraId="6BD074FB" w14:textId="77777777" w:rsidR="0037615C" w:rsidRDefault="005C3ED1">
            <w:pPr>
              <w:spacing w:after="0" w:line="240" w:lineRule="auto"/>
            </w:pPr>
            <w:r>
              <w:rPr>
                <w:sz w:val="13"/>
              </w:rPr>
              <w:t>False</w:t>
            </w:r>
          </w:p>
        </w:tc>
        <w:tc>
          <w:tcPr>
            <w:tcW w:w="721" w:type="dxa"/>
          </w:tcPr>
          <w:p w14:paraId="3724ABBC" w14:textId="77777777" w:rsidR="0037615C" w:rsidRDefault="005C3ED1">
            <w:pPr>
              <w:spacing w:after="0" w:line="240" w:lineRule="auto"/>
            </w:pPr>
            <w:r>
              <w:rPr>
                <w:sz w:val="13"/>
              </w:rPr>
              <w:t>45715</w:t>
            </w:r>
          </w:p>
        </w:tc>
        <w:tc>
          <w:tcPr>
            <w:tcW w:w="841" w:type="dxa"/>
          </w:tcPr>
          <w:p w14:paraId="14DD0A2A" w14:textId="77777777" w:rsidR="0037615C" w:rsidRDefault="005C3ED1">
            <w:pPr>
              <w:spacing w:after="0" w:line="240" w:lineRule="auto"/>
            </w:pPr>
            <w:r>
              <w:rPr>
                <w:sz w:val="13"/>
              </w:rPr>
              <w:t>0.167</w:t>
            </w:r>
          </w:p>
        </w:tc>
        <w:tc>
          <w:tcPr>
            <w:tcW w:w="1081" w:type="dxa"/>
          </w:tcPr>
          <w:p w14:paraId="7EDBAFF1" w14:textId="77777777" w:rsidR="0037615C" w:rsidRDefault="005C3ED1">
            <w:pPr>
              <w:spacing w:after="0" w:line="240" w:lineRule="auto"/>
            </w:pPr>
            <w:r>
              <w:rPr>
                <w:sz w:val="13"/>
              </w:rPr>
              <w:t>0.803</w:t>
            </w:r>
          </w:p>
        </w:tc>
        <w:tc>
          <w:tcPr>
            <w:tcW w:w="1081" w:type="dxa"/>
          </w:tcPr>
          <w:p w14:paraId="4CF9A3B7" w14:textId="77777777" w:rsidR="0037615C" w:rsidRDefault="005C3ED1">
            <w:pPr>
              <w:spacing w:after="0" w:line="240" w:lineRule="auto"/>
            </w:pPr>
            <w:r>
              <w:rPr>
                <w:sz w:val="13"/>
              </w:rPr>
              <w:t>1</w:t>
            </w:r>
          </w:p>
        </w:tc>
        <w:tc>
          <w:tcPr>
            <w:tcW w:w="1442" w:type="dxa"/>
          </w:tcPr>
          <w:p w14:paraId="200A845D" w14:textId="77777777" w:rsidR="0037615C" w:rsidRDefault="005C3ED1">
            <w:pPr>
              <w:spacing w:after="0" w:line="240" w:lineRule="auto"/>
            </w:pPr>
            <w:r>
              <w:rPr>
                <w:sz w:val="13"/>
              </w:rPr>
              <w:t>0.999</w:t>
            </w:r>
          </w:p>
        </w:tc>
        <w:tc>
          <w:tcPr>
            <w:tcW w:w="1682" w:type="dxa"/>
          </w:tcPr>
          <w:p w14:paraId="4E84B84E" w14:textId="77777777" w:rsidR="0037615C" w:rsidRDefault="005C3ED1">
            <w:pPr>
              <w:spacing w:after="0" w:line="240" w:lineRule="auto"/>
            </w:pPr>
            <w:r>
              <w:rPr>
                <w:sz w:val="13"/>
              </w:rPr>
              <w:t>0.367</w:t>
            </w:r>
          </w:p>
        </w:tc>
        <w:tc>
          <w:tcPr>
            <w:tcW w:w="1081" w:type="dxa"/>
          </w:tcPr>
          <w:p w14:paraId="549F5DFA" w14:textId="77777777" w:rsidR="0037615C" w:rsidRDefault="005C3ED1">
            <w:pPr>
              <w:spacing w:after="0" w:line="240" w:lineRule="auto"/>
            </w:pPr>
            <w:r>
              <w:rPr>
                <w:sz w:val="13"/>
              </w:rPr>
              <w:t>0.544</w:t>
            </w:r>
          </w:p>
        </w:tc>
        <w:tc>
          <w:tcPr>
            <w:tcW w:w="1321" w:type="dxa"/>
          </w:tcPr>
          <w:p w14:paraId="00E53144" w14:textId="77777777" w:rsidR="0037615C" w:rsidRDefault="005C3ED1">
            <w:pPr>
              <w:spacing w:after="0" w:line="240" w:lineRule="auto"/>
            </w:pPr>
            <w:r>
              <w:rPr>
                <w:sz w:val="13"/>
              </w:rPr>
              <w:t>0.841</w:t>
            </w:r>
          </w:p>
        </w:tc>
        <w:tc>
          <w:tcPr>
            <w:tcW w:w="1081" w:type="dxa"/>
          </w:tcPr>
          <w:p w14:paraId="739FB153" w14:textId="77777777" w:rsidR="0037615C" w:rsidRDefault="005C3ED1">
            <w:pPr>
              <w:spacing w:after="0" w:line="240" w:lineRule="auto"/>
            </w:pPr>
            <w:r>
              <w:rPr>
                <w:sz w:val="13"/>
              </w:rPr>
              <w:t>0.945</w:t>
            </w:r>
          </w:p>
        </w:tc>
      </w:tr>
      <w:tr w:rsidR="0037615C" w14:paraId="5FD1654A" w14:textId="77777777">
        <w:trPr>
          <w:jc w:val="center"/>
        </w:trPr>
        <w:tc>
          <w:tcPr>
            <w:tcW w:w="1081" w:type="dxa"/>
          </w:tcPr>
          <w:p w14:paraId="77E47F4F" w14:textId="77777777" w:rsidR="0037615C" w:rsidRDefault="005C3ED1">
            <w:pPr>
              <w:spacing w:after="0" w:line="240" w:lineRule="auto"/>
            </w:pPr>
            <w:r>
              <w:rPr>
                <w:sz w:val="13"/>
              </w:rPr>
              <w:t>malicious</w:t>
            </w:r>
          </w:p>
        </w:tc>
        <w:tc>
          <w:tcPr>
            <w:tcW w:w="1922" w:type="dxa"/>
          </w:tcPr>
          <w:p w14:paraId="13F4EDFE" w14:textId="77777777" w:rsidR="0037615C" w:rsidRDefault="005C3ED1">
            <w:pPr>
              <w:spacing w:after="0" w:line="240" w:lineRule="auto"/>
            </w:pPr>
            <w:r>
              <w:rPr>
                <w:sz w:val="13"/>
              </w:rPr>
              <w:t>baseline28</w:t>
            </w:r>
          </w:p>
        </w:tc>
        <w:tc>
          <w:tcPr>
            <w:tcW w:w="1802" w:type="dxa"/>
          </w:tcPr>
          <w:p w14:paraId="365AD927" w14:textId="77777777" w:rsidR="0037615C" w:rsidRDefault="005C3ED1">
            <w:pPr>
              <w:spacing w:after="0" w:line="240" w:lineRule="auto"/>
            </w:pPr>
            <w:r>
              <w:rPr>
                <w:sz w:val="13"/>
              </w:rPr>
              <w:t>False</w:t>
            </w:r>
          </w:p>
        </w:tc>
        <w:tc>
          <w:tcPr>
            <w:tcW w:w="721" w:type="dxa"/>
          </w:tcPr>
          <w:p w14:paraId="564989A1" w14:textId="77777777" w:rsidR="0037615C" w:rsidRDefault="005C3ED1">
            <w:pPr>
              <w:spacing w:after="0" w:line="240" w:lineRule="auto"/>
            </w:pPr>
            <w:r>
              <w:rPr>
                <w:sz w:val="13"/>
              </w:rPr>
              <w:t>45701</w:t>
            </w:r>
          </w:p>
        </w:tc>
        <w:tc>
          <w:tcPr>
            <w:tcW w:w="841" w:type="dxa"/>
          </w:tcPr>
          <w:p w14:paraId="5E31C4DF" w14:textId="77777777" w:rsidR="0037615C" w:rsidRDefault="005C3ED1">
            <w:pPr>
              <w:spacing w:after="0" w:line="240" w:lineRule="auto"/>
            </w:pPr>
            <w:r>
              <w:rPr>
                <w:sz w:val="13"/>
              </w:rPr>
              <w:t>0.167</w:t>
            </w:r>
          </w:p>
        </w:tc>
        <w:tc>
          <w:tcPr>
            <w:tcW w:w="1081" w:type="dxa"/>
          </w:tcPr>
          <w:p w14:paraId="365A819E" w14:textId="77777777" w:rsidR="0037615C" w:rsidRDefault="005C3ED1">
            <w:pPr>
              <w:spacing w:after="0" w:line="240" w:lineRule="auto"/>
            </w:pPr>
            <w:r>
              <w:rPr>
                <w:sz w:val="13"/>
              </w:rPr>
              <w:t>0.577</w:t>
            </w:r>
          </w:p>
        </w:tc>
        <w:tc>
          <w:tcPr>
            <w:tcW w:w="1081" w:type="dxa"/>
          </w:tcPr>
          <w:p w14:paraId="492B65BC" w14:textId="77777777" w:rsidR="0037615C" w:rsidRDefault="005C3ED1">
            <w:pPr>
              <w:spacing w:after="0" w:line="240" w:lineRule="auto"/>
            </w:pPr>
            <w:r>
              <w:rPr>
                <w:sz w:val="13"/>
              </w:rPr>
              <w:t>0.872</w:t>
            </w:r>
          </w:p>
        </w:tc>
        <w:tc>
          <w:tcPr>
            <w:tcW w:w="1442" w:type="dxa"/>
          </w:tcPr>
          <w:p w14:paraId="20EAC73F" w14:textId="77777777" w:rsidR="0037615C" w:rsidRDefault="005C3ED1">
            <w:pPr>
              <w:spacing w:after="0" w:line="240" w:lineRule="auto"/>
            </w:pPr>
            <w:r>
              <w:rPr>
                <w:sz w:val="13"/>
              </w:rPr>
              <w:t>0.999</w:t>
            </w:r>
          </w:p>
        </w:tc>
        <w:tc>
          <w:tcPr>
            <w:tcW w:w="1682" w:type="dxa"/>
          </w:tcPr>
          <w:p w14:paraId="69EA8F94" w14:textId="77777777" w:rsidR="0037615C" w:rsidRDefault="005C3ED1">
            <w:pPr>
              <w:spacing w:after="0" w:line="240" w:lineRule="auto"/>
            </w:pPr>
            <w:r>
              <w:rPr>
                <w:sz w:val="13"/>
              </w:rPr>
              <w:t>0.18</w:t>
            </w:r>
          </w:p>
        </w:tc>
        <w:tc>
          <w:tcPr>
            <w:tcW w:w="1081" w:type="dxa"/>
          </w:tcPr>
          <w:p w14:paraId="66931CD8" w14:textId="77777777" w:rsidR="0037615C" w:rsidRDefault="005C3ED1">
            <w:pPr>
              <w:spacing w:after="0" w:line="240" w:lineRule="auto"/>
            </w:pPr>
            <w:r>
              <w:rPr>
                <w:sz w:val="13"/>
              </w:rPr>
              <w:t>0.506</w:t>
            </w:r>
          </w:p>
        </w:tc>
        <w:tc>
          <w:tcPr>
            <w:tcW w:w="1321" w:type="dxa"/>
          </w:tcPr>
          <w:p w14:paraId="34C682E1" w14:textId="77777777" w:rsidR="0037615C" w:rsidRDefault="005C3ED1">
            <w:pPr>
              <w:spacing w:after="0" w:line="240" w:lineRule="auto"/>
            </w:pPr>
            <w:r>
              <w:rPr>
                <w:sz w:val="13"/>
              </w:rPr>
              <w:t>0.3</w:t>
            </w:r>
          </w:p>
        </w:tc>
        <w:tc>
          <w:tcPr>
            <w:tcW w:w="1081" w:type="dxa"/>
          </w:tcPr>
          <w:p w14:paraId="3E97C79B" w14:textId="77777777" w:rsidR="0037615C" w:rsidRDefault="005C3ED1">
            <w:pPr>
              <w:spacing w:after="0" w:line="240" w:lineRule="auto"/>
            </w:pPr>
            <w:r>
              <w:rPr>
                <w:sz w:val="13"/>
              </w:rPr>
              <w:t>0.489</w:t>
            </w:r>
          </w:p>
        </w:tc>
      </w:tr>
      <w:tr w:rsidR="0037615C" w14:paraId="55407234" w14:textId="77777777">
        <w:trPr>
          <w:jc w:val="center"/>
        </w:trPr>
        <w:tc>
          <w:tcPr>
            <w:tcW w:w="1081" w:type="dxa"/>
          </w:tcPr>
          <w:p w14:paraId="7F27BBDE" w14:textId="77777777" w:rsidR="0037615C" w:rsidRDefault="005C3ED1">
            <w:pPr>
              <w:spacing w:after="0" w:line="240" w:lineRule="auto"/>
            </w:pPr>
            <w:r>
              <w:rPr>
                <w:sz w:val="13"/>
              </w:rPr>
              <w:t>benign</w:t>
            </w:r>
          </w:p>
        </w:tc>
        <w:tc>
          <w:tcPr>
            <w:tcW w:w="1922" w:type="dxa"/>
          </w:tcPr>
          <w:p w14:paraId="325F3ABF" w14:textId="77777777" w:rsidR="0037615C" w:rsidRDefault="005C3ED1">
            <w:pPr>
              <w:spacing w:after="0" w:line="240" w:lineRule="auto"/>
            </w:pPr>
            <w:r>
              <w:rPr>
                <w:sz w:val="13"/>
              </w:rPr>
              <w:t>lexical_v2</w:t>
            </w:r>
          </w:p>
        </w:tc>
        <w:tc>
          <w:tcPr>
            <w:tcW w:w="1802" w:type="dxa"/>
          </w:tcPr>
          <w:p w14:paraId="0A5D780C" w14:textId="77777777" w:rsidR="0037615C" w:rsidRDefault="005C3ED1">
            <w:pPr>
              <w:spacing w:after="0" w:line="240" w:lineRule="auto"/>
            </w:pPr>
            <w:r>
              <w:rPr>
                <w:sz w:val="13"/>
              </w:rPr>
              <w:t>False</w:t>
            </w:r>
          </w:p>
        </w:tc>
        <w:tc>
          <w:tcPr>
            <w:tcW w:w="721" w:type="dxa"/>
          </w:tcPr>
          <w:p w14:paraId="3ED322DA" w14:textId="77777777" w:rsidR="0037615C" w:rsidRDefault="005C3ED1">
            <w:pPr>
              <w:spacing w:after="0" w:line="240" w:lineRule="auto"/>
            </w:pPr>
            <w:r>
              <w:rPr>
                <w:sz w:val="13"/>
              </w:rPr>
              <w:t>45715</w:t>
            </w:r>
          </w:p>
        </w:tc>
        <w:tc>
          <w:tcPr>
            <w:tcW w:w="841" w:type="dxa"/>
          </w:tcPr>
          <w:p w14:paraId="44ECCB67" w14:textId="77777777" w:rsidR="0037615C" w:rsidRDefault="005C3ED1">
            <w:pPr>
              <w:spacing w:after="0" w:line="240" w:lineRule="auto"/>
            </w:pPr>
            <w:r>
              <w:rPr>
                <w:sz w:val="13"/>
              </w:rPr>
              <w:t>0.167</w:t>
            </w:r>
          </w:p>
        </w:tc>
        <w:tc>
          <w:tcPr>
            <w:tcW w:w="1081" w:type="dxa"/>
          </w:tcPr>
          <w:p w14:paraId="4B440FD3" w14:textId="77777777" w:rsidR="0037615C" w:rsidRDefault="005C3ED1">
            <w:pPr>
              <w:spacing w:after="0" w:line="240" w:lineRule="auto"/>
            </w:pPr>
            <w:r>
              <w:rPr>
                <w:sz w:val="13"/>
              </w:rPr>
              <w:t>0.83</w:t>
            </w:r>
          </w:p>
        </w:tc>
        <w:tc>
          <w:tcPr>
            <w:tcW w:w="1081" w:type="dxa"/>
          </w:tcPr>
          <w:p w14:paraId="0D1FF097" w14:textId="77777777" w:rsidR="0037615C" w:rsidRDefault="005C3ED1">
            <w:pPr>
              <w:spacing w:after="0" w:line="240" w:lineRule="auto"/>
            </w:pPr>
            <w:r>
              <w:rPr>
                <w:sz w:val="13"/>
              </w:rPr>
              <w:t>1</w:t>
            </w:r>
          </w:p>
        </w:tc>
        <w:tc>
          <w:tcPr>
            <w:tcW w:w="1442" w:type="dxa"/>
          </w:tcPr>
          <w:p w14:paraId="1D5D89A7" w14:textId="77777777" w:rsidR="0037615C" w:rsidRDefault="005C3ED1">
            <w:pPr>
              <w:spacing w:after="0" w:line="240" w:lineRule="auto"/>
            </w:pPr>
            <w:r>
              <w:rPr>
                <w:sz w:val="13"/>
              </w:rPr>
              <w:t>1</w:t>
            </w:r>
          </w:p>
        </w:tc>
        <w:tc>
          <w:tcPr>
            <w:tcW w:w="1682" w:type="dxa"/>
          </w:tcPr>
          <w:p w14:paraId="2876995F" w14:textId="77777777" w:rsidR="0037615C" w:rsidRDefault="005C3ED1">
            <w:pPr>
              <w:spacing w:after="0" w:line="240" w:lineRule="auto"/>
            </w:pPr>
            <w:r>
              <w:rPr>
                <w:sz w:val="13"/>
              </w:rPr>
              <w:t>0.402</w:t>
            </w:r>
          </w:p>
        </w:tc>
        <w:tc>
          <w:tcPr>
            <w:tcW w:w="1081" w:type="dxa"/>
          </w:tcPr>
          <w:p w14:paraId="68E692D9" w14:textId="77777777" w:rsidR="0037615C" w:rsidRDefault="005C3ED1">
            <w:pPr>
              <w:spacing w:after="0" w:line="240" w:lineRule="auto"/>
            </w:pPr>
            <w:r>
              <w:rPr>
                <w:sz w:val="13"/>
              </w:rPr>
              <w:t>0.67</w:t>
            </w:r>
          </w:p>
        </w:tc>
        <w:tc>
          <w:tcPr>
            <w:tcW w:w="1321" w:type="dxa"/>
          </w:tcPr>
          <w:p w14:paraId="709C77A7" w14:textId="77777777" w:rsidR="0037615C" w:rsidRDefault="005C3ED1">
            <w:pPr>
              <w:spacing w:after="0" w:line="240" w:lineRule="auto"/>
            </w:pPr>
            <w:r>
              <w:rPr>
                <w:sz w:val="13"/>
              </w:rPr>
              <w:t>0.82</w:t>
            </w:r>
          </w:p>
        </w:tc>
        <w:tc>
          <w:tcPr>
            <w:tcW w:w="1081" w:type="dxa"/>
          </w:tcPr>
          <w:p w14:paraId="3DA7464B" w14:textId="77777777" w:rsidR="0037615C" w:rsidRDefault="005C3ED1">
            <w:pPr>
              <w:spacing w:after="0" w:line="240" w:lineRule="auto"/>
            </w:pPr>
            <w:r>
              <w:rPr>
                <w:sz w:val="13"/>
              </w:rPr>
              <w:t>0.967</w:t>
            </w:r>
          </w:p>
        </w:tc>
      </w:tr>
      <w:tr w:rsidR="0037615C" w14:paraId="11DAE458" w14:textId="77777777">
        <w:trPr>
          <w:jc w:val="center"/>
        </w:trPr>
        <w:tc>
          <w:tcPr>
            <w:tcW w:w="1081" w:type="dxa"/>
          </w:tcPr>
          <w:p w14:paraId="246A0F42" w14:textId="77777777" w:rsidR="0037615C" w:rsidRDefault="005C3ED1">
            <w:pPr>
              <w:spacing w:after="0" w:line="240" w:lineRule="auto"/>
            </w:pPr>
            <w:r>
              <w:rPr>
                <w:sz w:val="13"/>
              </w:rPr>
              <w:t>malicious</w:t>
            </w:r>
          </w:p>
        </w:tc>
        <w:tc>
          <w:tcPr>
            <w:tcW w:w="1922" w:type="dxa"/>
          </w:tcPr>
          <w:p w14:paraId="13D80CB4" w14:textId="77777777" w:rsidR="0037615C" w:rsidRDefault="005C3ED1">
            <w:pPr>
              <w:spacing w:after="0" w:line="240" w:lineRule="auto"/>
            </w:pPr>
            <w:r>
              <w:rPr>
                <w:sz w:val="13"/>
              </w:rPr>
              <w:t>lexical_v2</w:t>
            </w:r>
          </w:p>
        </w:tc>
        <w:tc>
          <w:tcPr>
            <w:tcW w:w="1802" w:type="dxa"/>
          </w:tcPr>
          <w:p w14:paraId="626C11EE" w14:textId="77777777" w:rsidR="0037615C" w:rsidRDefault="005C3ED1">
            <w:pPr>
              <w:spacing w:after="0" w:line="240" w:lineRule="auto"/>
            </w:pPr>
            <w:r>
              <w:rPr>
                <w:sz w:val="13"/>
              </w:rPr>
              <w:t>False</w:t>
            </w:r>
          </w:p>
        </w:tc>
        <w:tc>
          <w:tcPr>
            <w:tcW w:w="721" w:type="dxa"/>
          </w:tcPr>
          <w:p w14:paraId="66F8CEAB" w14:textId="77777777" w:rsidR="0037615C" w:rsidRDefault="005C3ED1">
            <w:pPr>
              <w:spacing w:after="0" w:line="240" w:lineRule="auto"/>
            </w:pPr>
            <w:r>
              <w:rPr>
                <w:sz w:val="13"/>
              </w:rPr>
              <w:t>45701</w:t>
            </w:r>
          </w:p>
        </w:tc>
        <w:tc>
          <w:tcPr>
            <w:tcW w:w="841" w:type="dxa"/>
          </w:tcPr>
          <w:p w14:paraId="721D75F2" w14:textId="77777777" w:rsidR="0037615C" w:rsidRDefault="005C3ED1">
            <w:pPr>
              <w:spacing w:after="0" w:line="240" w:lineRule="auto"/>
            </w:pPr>
            <w:r>
              <w:rPr>
                <w:sz w:val="13"/>
              </w:rPr>
              <w:t>0.167</w:t>
            </w:r>
          </w:p>
        </w:tc>
        <w:tc>
          <w:tcPr>
            <w:tcW w:w="1081" w:type="dxa"/>
          </w:tcPr>
          <w:p w14:paraId="6F42C078" w14:textId="77777777" w:rsidR="0037615C" w:rsidRDefault="005C3ED1">
            <w:pPr>
              <w:spacing w:after="0" w:line="240" w:lineRule="auto"/>
            </w:pPr>
            <w:r>
              <w:rPr>
                <w:sz w:val="13"/>
              </w:rPr>
              <w:t>0.606</w:t>
            </w:r>
          </w:p>
        </w:tc>
        <w:tc>
          <w:tcPr>
            <w:tcW w:w="1081" w:type="dxa"/>
          </w:tcPr>
          <w:p w14:paraId="6EDEA9A9" w14:textId="77777777" w:rsidR="0037615C" w:rsidRDefault="005C3ED1">
            <w:pPr>
              <w:spacing w:after="0" w:line="240" w:lineRule="auto"/>
            </w:pPr>
            <w:r>
              <w:rPr>
                <w:sz w:val="13"/>
              </w:rPr>
              <w:t>0.865</w:t>
            </w:r>
          </w:p>
        </w:tc>
        <w:tc>
          <w:tcPr>
            <w:tcW w:w="1442" w:type="dxa"/>
          </w:tcPr>
          <w:p w14:paraId="6F1FB227" w14:textId="77777777" w:rsidR="0037615C" w:rsidRDefault="005C3ED1">
            <w:pPr>
              <w:spacing w:after="0" w:line="240" w:lineRule="auto"/>
            </w:pPr>
            <w:r>
              <w:rPr>
                <w:sz w:val="13"/>
              </w:rPr>
              <w:t>0.999</w:t>
            </w:r>
          </w:p>
        </w:tc>
        <w:tc>
          <w:tcPr>
            <w:tcW w:w="1682" w:type="dxa"/>
          </w:tcPr>
          <w:p w14:paraId="2E026274" w14:textId="77777777" w:rsidR="0037615C" w:rsidRDefault="005C3ED1">
            <w:pPr>
              <w:spacing w:after="0" w:line="240" w:lineRule="auto"/>
            </w:pPr>
            <w:r>
              <w:rPr>
                <w:sz w:val="13"/>
              </w:rPr>
              <w:t>0.277</w:t>
            </w:r>
          </w:p>
        </w:tc>
        <w:tc>
          <w:tcPr>
            <w:tcW w:w="1081" w:type="dxa"/>
          </w:tcPr>
          <w:p w14:paraId="2C87BF5A" w14:textId="77777777" w:rsidR="0037615C" w:rsidRDefault="005C3ED1">
            <w:pPr>
              <w:spacing w:after="0" w:line="240" w:lineRule="auto"/>
            </w:pPr>
            <w:r>
              <w:rPr>
                <w:sz w:val="13"/>
              </w:rPr>
              <w:t>0.535</w:t>
            </w:r>
          </w:p>
        </w:tc>
        <w:tc>
          <w:tcPr>
            <w:tcW w:w="1321" w:type="dxa"/>
          </w:tcPr>
          <w:p w14:paraId="6EC4B6E9" w14:textId="77777777" w:rsidR="0037615C" w:rsidRDefault="005C3ED1">
            <w:pPr>
              <w:spacing w:after="0" w:line="240" w:lineRule="auto"/>
            </w:pPr>
            <w:r>
              <w:rPr>
                <w:sz w:val="13"/>
              </w:rPr>
              <w:t>0.385</w:t>
            </w:r>
          </w:p>
        </w:tc>
        <w:tc>
          <w:tcPr>
            <w:tcW w:w="1081" w:type="dxa"/>
          </w:tcPr>
          <w:p w14:paraId="0BA9F2F9" w14:textId="77777777" w:rsidR="0037615C" w:rsidRDefault="005C3ED1">
            <w:pPr>
              <w:spacing w:after="0" w:line="240" w:lineRule="auto"/>
            </w:pPr>
            <w:r>
              <w:rPr>
                <w:sz w:val="13"/>
              </w:rPr>
              <w:t>0.481</w:t>
            </w:r>
          </w:p>
        </w:tc>
      </w:tr>
      <w:tr w:rsidR="0037615C" w14:paraId="53B20FA6" w14:textId="77777777">
        <w:trPr>
          <w:jc w:val="center"/>
        </w:trPr>
        <w:tc>
          <w:tcPr>
            <w:tcW w:w="1081" w:type="dxa"/>
          </w:tcPr>
          <w:p w14:paraId="1576CC0D" w14:textId="77777777" w:rsidR="0037615C" w:rsidRDefault="005C3ED1">
            <w:pPr>
              <w:spacing w:after="0" w:line="240" w:lineRule="auto"/>
            </w:pPr>
            <w:r>
              <w:rPr>
                <w:sz w:val="13"/>
              </w:rPr>
              <w:t>benign</w:t>
            </w:r>
          </w:p>
        </w:tc>
        <w:tc>
          <w:tcPr>
            <w:tcW w:w="1922" w:type="dxa"/>
          </w:tcPr>
          <w:p w14:paraId="097EDE86" w14:textId="77777777" w:rsidR="0037615C" w:rsidRDefault="005C3ED1">
            <w:pPr>
              <w:spacing w:after="0" w:line="240" w:lineRule="auto"/>
            </w:pPr>
            <w:r>
              <w:rPr>
                <w:sz w:val="13"/>
              </w:rPr>
              <w:t>lexical_v2_canon</w:t>
            </w:r>
          </w:p>
        </w:tc>
        <w:tc>
          <w:tcPr>
            <w:tcW w:w="1802" w:type="dxa"/>
          </w:tcPr>
          <w:p w14:paraId="632B7F50" w14:textId="77777777" w:rsidR="0037615C" w:rsidRDefault="005C3ED1">
            <w:pPr>
              <w:spacing w:after="0" w:line="240" w:lineRule="auto"/>
            </w:pPr>
            <w:r>
              <w:rPr>
                <w:sz w:val="13"/>
              </w:rPr>
              <w:t>False</w:t>
            </w:r>
          </w:p>
        </w:tc>
        <w:tc>
          <w:tcPr>
            <w:tcW w:w="721" w:type="dxa"/>
          </w:tcPr>
          <w:p w14:paraId="16C00897" w14:textId="77777777" w:rsidR="0037615C" w:rsidRDefault="005C3ED1">
            <w:pPr>
              <w:spacing w:after="0" w:line="240" w:lineRule="auto"/>
            </w:pPr>
            <w:r>
              <w:rPr>
                <w:sz w:val="13"/>
              </w:rPr>
              <w:t>45715</w:t>
            </w:r>
          </w:p>
        </w:tc>
        <w:tc>
          <w:tcPr>
            <w:tcW w:w="841" w:type="dxa"/>
          </w:tcPr>
          <w:p w14:paraId="60164B3E" w14:textId="77777777" w:rsidR="0037615C" w:rsidRDefault="005C3ED1">
            <w:pPr>
              <w:spacing w:after="0" w:line="240" w:lineRule="auto"/>
            </w:pPr>
            <w:r>
              <w:rPr>
                <w:sz w:val="13"/>
              </w:rPr>
              <w:t>0.167</w:t>
            </w:r>
          </w:p>
        </w:tc>
        <w:tc>
          <w:tcPr>
            <w:tcW w:w="1081" w:type="dxa"/>
          </w:tcPr>
          <w:p w14:paraId="525160D0" w14:textId="77777777" w:rsidR="0037615C" w:rsidRDefault="005C3ED1">
            <w:pPr>
              <w:spacing w:after="0" w:line="240" w:lineRule="auto"/>
            </w:pPr>
            <w:r>
              <w:rPr>
                <w:sz w:val="13"/>
              </w:rPr>
              <w:t>0.617</w:t>
            </w:r>
          </w:p>
        </w:tc>
        <w:tc>
          <w:tcPr>
            <w:tcW w:w="1081" w:type="dxa"/>
          </w:tcPr>
          <w:p w14:paraId="16FBFCDB" w14:textId="77777777" w:rsidR="0037615C" w:rsidRDefault="005C3ED1">
            <w:pPr>
              <w:spacing w:after="0" w:line="240" w:lineRule="auto"/>
            </w:pPr>
            <w:r>
              <w:rPr>
                <w:sz w:val="13"/>
              </w:rPr>
              <w:t>0.981</w:t>
            </w:r>
          </w:p>
        </w:tc>
        <w:tc>
          <w:tcPr>
            <w:tcW w:w="1442" w:type="dxa"/>
          </w:tcPr>
          <w:p w14:paraId="5C20299C" w14:textId="77777777" w:rsidR="0037615C" w:rsidRDefault="005C3ED1">
            <w:pPr>
              <w:spacing w:after="0" w:line="240" w:lineRule="auto"/>
            </w:pPr>
            <w:r>
              <w:rPr>
                <w:sz w:val="13"/>
              </w:rPr>
              <w:t>0.184</w:t>
            </w:r>
          </w:p>
        </w:tc>
        <w:tc>
          <w:tcPr>
            <w:tcW w:w="1682" w:type="dxa"/>
          </w:tcPr>
          <w:p w14:paraId="58E92D85" w14:textId="77777777" w:rsidR="0037615C" w:rsidRDefault="005C3ED1">
            <w:pPr>
              <w:spacing w:after="0" w:line="240" w:lineRule="auto"/>
            </w:pPr>
            <w:r>
              <w:rPr>
                <w:sz w:val="13"/>
              </w:rPr>
              <w:t>0.319</w:t>
            </w:r>
          </w:p>
        </w:tc>
        <w:tc>
          <w:tcPr>
            <w:tcW w:w="1081" w:type="dxa"/>
          </w:tcPr>
          <w:p w14:paraId="04843E15" w14:textId="77777777" w:rsidR="0037615C" w:rsidRDefault="005C3ED1">
            <w:pPr>
              <w:spacing w:after="0" w:line="240" w:lineRule="auto"/>
            </w:pPr>
            <w:r>
              <w:rPr>
                <w:sz w:val="13"/>
              </w:rPr>
              <w:t>0.553</w:t>
            </w:r>
          </w:p>
        </w:tc>
        <w:tc>
          <w:tcPr>
            <w:tcW w:w="1321" w:type="dxa"/>
          </w:tcPr>
          <w:p w14:paraId="604E5B48" w14:textId="77777777" w:rsidR="0037615C" w:rsidRDefault="005C3ED1">
            <w:pPr>
              <w:spacing w:after="0" w:line="240" w:lineRule="auto"/>
            </w:pPr>
            <w:r>
              <w:rPr>
                <w:sz w:val="13"/>
              </w:rPr>
              <w:t>0.703</w:t>
            </w:r>
          </w:p>
        </w:tc>
        <w:tc>
          <w:tcPr>
            <w:tcW w:w="1081" w:type="dxa"/>
          </w:tcPr>
          <w:p w14:paraId="3910C714" w14:textId="77777777" w:rsidR="0037615C" w:rsidRDefault="005C3ED1">
            <w:pPr>
              <w:spacing w:after="0" w:line="240" w:lineRule="auto"/>
            </w:pPr>
            <w:r>
              <w:rPr>
                <w:sz w:val="13"/>
              </w:rPr>
              <w:t>0.874</w:t>
            </w:r>
          </w:p>
        </w:tc>
      </w:tr>
      <w:tr w:rsidR="0037615C" w14:paraId="1A1EBFE4" w14:textId="77777777">
        <w:trPr>
          <w:jc w:val="center"/>
        </w:trPr>
        <w:tc>
          <w:tcPr>
            <w:tcW w:w="1081" w:type="dxa"/>
          </w:tcPr>
          <w:p w14:paraId="710F34C9" w14:textId="77777777" w:rsidR="0037615C" w:rsidRDefault="005C3ED1">
            <w:pPr>
              <w:spacing w:after="0" w:line="240" w:lineRule="auto"/>
            </w:pPr>
            <w:r>
              <w:rPr>
                <w:sz w:val="13"/>
              </w:rPr>
              <w:t>malicious</w:t>
            </w:r>
          </w:p>
        </w:tc>
        <w:tc>
          <w:tcPr>
            <w:tcW w:w="1922" w:type="dxa"/>
          </w:tcPr>
          <w:p w14:paraId="6F68E8EB" w14:textId="77777777" w:rsidR="0037615C" w:rsidRDefault="005C3ED1">
            <w:pPr>
              <w:spacing w:after="0" w:line="240" w:lineRule="auto"/>
            </w:pPr>
            <w:r>
              <w:rPr>
                <w:sz w:val="13"/>
              </w:rPr>
              <w:t>lexical_v2_canon</w:t>
            </w:r>
          </w:p>
        </w:tc>
        <w:tc>
          <w:tcPr>
            <w:tcW w:w="1802" w:type="dxa"/>
          </w:tcPr>
          <w:p w14:paraId="26BC80C6" w14:textId="77777777" w:rsidR="0037615C" w:rsidRDefault="005C3ED1">
            <w:pPr>
              <w:spacing w:after="0" w:line="240" w:lineRule="auto"/>
            </w:pPr>
            <w:r>
              <w:rPr>
                <w:sz w:val="13"/>
              </w:rPr>
              <w:t>False</w:t>
            </w:r>
          </w:p>
        </w:tc>
        <w:tc>
          <w:tcPr>
            <w:tcW w:w="721" w:type="dxa"/>
          </w:tcPr>
          <w:p w14:paraId="28A4FA15" w14:textId="77777777" w:rsidR="0037615C" w:rsidRDefault="005C3ED1">
            <w:pPr>
              <w:spacing w:after="0" w:line="240" w:lineRule="auto"/>
            </w:pPr>
            <w:r>
              <w:rPr>
                <w:sz w:val="13"/>
              </w:rPr>
              <w:t>45701</w:t>
            </w:r>
          </w:p>
        </w:tc>
        <w:tc>
          <w:tcPr>
            <w:tcW w:w="841" w:type="dxa"/>
          </w:tcPr>
          <w:p w14:paraId="5C1ABC69" w14:textId="77777777" w:rsidR="0037615C" w:rsidRDefault="005C3ED1">
            <w:pPr>
              <w:spacing w:after="0" w:line="240" w:lineRule="auto"/>
            </w:pPr>
            <w:r>
              <w:rPr>
                <w:sz w:val="13"/>
              </w:rPr>
              <w:t>0.167</w:t>
            </w:r>
          </w:p>
        </w:tc>
        <w:tc>
          <w:tcPr>
            <w:tcW w:w="1081" w:type="dxa"/>
          </w:tcPr>
          <w:p w14:paraId="08BAFE9C" w14:textId="77777777" w:rsidR="0037615C" w:rsidRDefault="005C3ED1">
            <w:pPr>
              <w:spacing w:after="0" w:line="240" w:lineRule="auto"/>
            </w:pPr>
            <w:r>
              <w:rPr>
                <w:sz w:val="13"/>
              </w:rPr>
              <w:t>0.428</w:t>
            </w:r>
          </w:p>
        </w:tc>
        <w:tc>
          <w:tcPr>
            <w:tcW w:w="1081" w:type="dxa"/>
          </w:tcPr>
          <w:p w14:paraId="08C660D2" w14:textId="77777777" w:rsidR="0037615C" w:rsidRDefault="005C3ED1">
            <w:pPr>
              <w:spacing w:after="0" w:line="240" w:lineRule="auto"/>
            </w:pPr>
            <w:r>
              <w:rPr>
                <w:sz w:val="13"/>
              </w:rPr>
              <w:t>0.748</w:t>
            </w:r>
          </w:p>
        </w:tc>
        <w:tc>
          <w:tcPr>
            <w:tcW w:w="1442" w:type="dxa"/>
          </w:tcPr>
          <w:p w14:paraId="3D7D09F8" w14:textId="77777777" w:rsidR="0037615C" w:rsidRDefault="005C3ED1">
            <w:pPr>
              <w:spacing w:after="0" w:line="240" w:lineRule="auto"/>
            </w:pPr>
            <w:r>
              <w:rPr>
                <w:sz w:val="13"/>
              </w:rPr>
              <w:t>0.344</w:t>
            </w:r>
          </w:p>
        </w:tc>
        <w:tc>
          <w:tcPr>
            <w:tcW w:w="1682" w:type="dxa"/>
          </w:tcPr>
          <w:p w14:paraId="00F432FC" w14:textId="77777777" w:rsidR="0037615C" w:rsidRDefault="005C3ED1">
            <w:pPr>
              <w:spacing w:after="0" w:line="240" w:lineRule="auto"/>
            </w:pPr>
            <w:r>
              <w:rPr>
                <w:sz w:val="13"/>
              </w:rPr>
              <w:t>0.107</w:t>
            </w:r>
          </w:p>
        </w:tc>
        <w:tc>
          <w:tcPr>
            <w:tcW w:w="1081" w:type="dxa"/>
          </w:tcPr>
          <w:p w14:paraId="33549064" w14:textId="77777777" w:rsidR="0037615C" w:rsidRDefault="005C3ED1">
            <w:pPr>
              <w:spacing w:after="0" w:line="240" w:lineRule="auto"/>
            </w:pPr>
            <w:r>
              <w:rPr>
                <w:sz w:val="13"/>
              </w:rPr>
              <w:t>0.505</w:t>
            </w:r>
          </w:p>
        </w:tc>
        <w:tc>
          <w:tcPr>
            <w:tcW w:w="1321" w:type="dxa"/>
          </w:tcPr>
          <w:p w14:paraId="4E341190" w14:textId="77777777" w:rsidR="0037615C" w:rsidRDefault="005C3ED1">
            <w:pPr>
              <w:spacing w:after="0" w:line="240" w:lineRule="auto"/>
            </w:pPr>
            <w:r>
              <w:rPr>
                <w:sz w:val="13"/>
              </w:rPr>
              <w:t>0.37</w:t>
            </w:r>
          </w:p>
        </w:tc>
        <w:tc>
          <w:tcPr>
            <w:tcW w:w="1081" w:type="dxa"/>
          </w:tcPr>
          <w:p w14:paraId="3E92A05C" w14:textId="77777777" w:rsidR="0037615C" w:rsidRDefault="005C3ED1">
            <w:pPr>
              <w:spacing w:after="0" w:line="240" w:lineRule="auto"/>
            </w:pPr>
            <w:r>
              <w:rPr>
                <w:sz w:val="13"/>
              </w:rPr>
              <w:t>0.402</w:t>
            </w:r>
          </w:p>
        </w:tc>
      </w:tr>
      <w:tr w:rsidR="0037615C" w14:paraId="7A6379E6" w14:textId="77777777">
        <w:trPr>
          <w:jc w:val="center"/>
        </w:trPr>
        <w:tc>
          <w:tcPr>
            <w:tcW w:w="1081" w:type="dxa"/>
          </w:tcPr>
          <w:p w14:paraId="28B458D5" w14:textId="77777777" w:rsidR="0037615C" w:rsidRDefault="005C3ED1">
            <w:pPr>
              <w:spacing w:after="0" w:line="240" w:lineRule="auto"/>
            </w:pPr>
            <w:r>
              <w:rPr>
                <w:sz w:val="13"/>
              </w:rPr>
              <w:t>benign</w:t>
            </w:r>
          </w:p>
        </w:tc>
        <w:tc>
          <w:tcPr>
            <w:tcW w:w="1922" w:type="dxa"/>
          </w:tcPr>
          <w:p w14:paraId="29C0B667" w14:textId="77777777" w:rsidR="0037615C" w:rsidRDefault="005C3ED1">
            <w:pPr>
              <w:spacing w:after="0" w:line="240" w:lineRule="auto"/>
            </w:pPr>
            <w:r>
              <w:rPr>
                <w:sz w:val="13"/>
              </w:rPr>
              <w:t>lexical_v2</w:t>
            </w:r>
          </w:p>
        </w:tc>
        <w:tc>
          <w:tcPr>
            <w:tcW w:w="1802" w:type="dxa"/>
          </w:tcPr>
          <w:p w14:paraId="61224AC8" w14:textId="77777777" w:rsidR="0037615C" w:rsidRDefault="005C3ED1">
            <w:pPr>
              <w:spacing w:after="0" w:line="240" w:lineRule="auto"/>
            </w:pPr>
            <w:r>
              <w:rPr>
                <w:sz w:val="13"/>
              </w:rPr>
              <w:t>True</w:t>
            </w:r>
          </w:p>
        </w:tc>
        <w:tc>
          <w:tcPr>
            <w:tcW w:w="721" w:type="dxa"/>
          </w:tcPr>
          <w:p w14:paraId="7B9BD1CA" w14:textId="77777777" w:rsidR="0037615C" w:rsidRDefault="005C3ED1">
            <w:pPr>
              <w:spacing w:after="0" w:line="240" w:lineRule="auto"/>
            </w:pPr>
            <w:r>
              <w:rPr>
                <w:sz w:val="13"/>
              </w:rPr>
              <w:t>45715</w:t>
            </w:r>
          </w:p>
        </w:tc>
        <w:tc>
          <w:tcPr>
            <w:tcW w:w="841" w:type="dxa"/>
          </w:tcPr>
          <w:p w14:paraId="23CC2B3F" w14:textId="77777777" w:rsidR="0037615C" w:rsidRDefault="005C3ED1">
            <w:pPr>
              <w:spacing w:after="0" w:line="240" w:lineRule="auto"/>
            </w:pPr>
            <w:r>
              <w:rPr>
                <w:sz w:val="13"/>
              </w:rPr>
              <w:t>0.167</w:t>
            </w:r>
          </w:p>
        </w:tc>
        <w:tc>
          <w:tcPr>
            <w:tcW w:w="1081" w:type="dxa"/>
          </w:tcPr>
          <w:p w14:paraId="6AA3C2E9" w14:textId="77777777" w:rsidR="0037615C" w:rsidRDefault="005C3ED1">
            <w:pPr>
              <w:spacing w:after="0" w:line="240" w:lineRule="auto"/>
            </w:pPr>
            <w:r>
              <w:rPr>
                <w:sz w:val="13"/>
              </w:rPr>
              <w:t>0.814</w:t>
            </w:r>
          </w:p>
        </w:tc>
        <w:tc>
          <w:tcPr>
            <w:tcW w:w="1081" w:type="dxa"/>
          </w:tcPr>
          <w:p w14:paraId="2779593C" w14:textId="77777777" w:rsidR="0037615C" w:rsidRDefault="005C3ED1">
            <w:pPr>
              <w:spacing w:after="0" w:line="240" w:lineRule="auto"/>
            </w:pPr>
            <w:r>
              <w:rPr>
                <w:sz w:val="13"/>
              </w:rPr>
              <w:t>1</w:t>
            </w:r>
          </w:p>
        </w:tc>
        <w:tc>
          <w:tcPr>
            <w:tcW w:w="1442" w:type="dxa"/>
          </w:tcPr>
          <w:p w14:paraId="75611E8C" w14:textId="77777777" w:rsidR="0037615C" w:rsidRDefault="005C3ED1">
            <w:pPr>
              <w:spacing w:after="0" w:line="240" w:lineRule="auto"/>
            </w:pPr>
            <w:r>
              <w:rPr>
                <w:sz w:val="13"/>
              </w:rPr>
              <w:t>0.99</w:t>
            </w:r>
          </w:p>
        </w:tc>
        <w:tc>
          <w:tcPr>
            <w:tcW w:w="1682" w:type="dxa"/>
          </w:tcPr>
          <w:p w14:paraId="29DDD334" w14:textId="77777777" w:rsidR="0037615C" w:rsidRDefault="005C3ED1">
            <w:pPr>
              <w:spacing w:after="0" w:line="240" w:lineRule="auto"/>
            </w:pPr>
            <w:r>
              <w:rPr>
                <w:sz w:val="13"/>
              </w:rPr>
              <w:t>0.383</w:t>
            </w:r>
          </w:p>
        </w:tc>
        <w:tc>
          <w:tcPr>
            <w:tcW w:w="1081" w:type="dxa"/>
          </w:tcPr>
          <w:p w14:paraId="3DFC2C8F" w14:textId="77777777" w:rsidR="0037615C" w:rsidRDefault="005C3ED1">
            <w:pPr>
              <w:spacing w:after="0" w:line="240" w:lineRule="auto"/>
            </w:pPr>
            <w:r>
              <w:rPr>
                <w:sz w:val="13"/>
              </w:rPr>
              <w:t>0.661</w:t>
            </w:r>
          </w:p>
        </w:tc>
        <w:tc>
          <w:tcPr>
            <w:tcW w:w="1321" w:type="dxa"/>
          </w:tcPr>
          <w:p w14:paraId="0E464C69" w14:textId="77777777" w:rsidR="0037615C" w:rsidRDefault="005C3ED1">
            <w:pPr>
              <w:spacing w:after="0" w:line="240" w:lineRule="auto"/>
            </w:pPr>
            <w:r>
              <w:rPr>
                <w:sz w:val="13"/>
              </w:rPr>
              <w:t>0.766</w:t>
            </w:r>
          </w:p>
        </w:tc>
        <w:tc>
          <w:tcPr>
            <w:tcW w:w="1081" w:type="dxa"/>
          </w:tcPr>
          <w:p w14:paraId="39EDFF2F" w14:textId="77777777" w:rsidR="0037615C" w:rsidRDefault="005C3ED1">
            <w:pPr>
              <w:spacing w:after="0" w:line="240" w:lineRule="auto"/>
            </w:pPr>
            <w:r>
              <w:rPr>
                <w:sz w:val="13"/>
              </w:rPr>
              <w:t>0.961</w:t>
            </w:r>
          </w:p>
        </w:tc>
      </w:tr>
      <w:tr w:rsidR="0037615C" w14:paraId="256910E8" w14:textId="77777777">
        <w:trPr>
          <w:jc w:val="center"/>
        </w:trPr>
        <w:tc>
          <w:tcPr>
            <w:tcW w:w="1081" w:type="dxa"/>
          </w:tcPr>
          <w:p w14:paraId="554865DD" w14:textId="77777777" w:rsidR="0037615C" w:rsidRDefault="005C3ED1">
            <w:pPr>
              <w:spacing w:after="0" w:line="240" w:lineRule="auto"/>
            </w:pPr>
            <w:r>
              <w:rPr>
                <w:sz w:val="13"/>
              </w:rPr>
              <w:t>malicious</w:t>
            </w:r>
          </w:p>
        </w:tc>
        <w:tc>
          <w:tcPr>
            <w:tcW w:w="1922" w:type="dxa"/>
          </w:tcPr>
          <w:p w14:paraId="5578AC1F" w14:textId="77777777" w:rsidR="0037615C" w:rsidRDefault="005C3ED1">
            <w:pPr>
              <w:spacing w:after="0" w:line="240" w:lineRule="auto"/>
            </w:pPr>
            <w:r>
              <w:rPr>
                <w:sz w:val="13"/>
              </w:rPr>
              <w:t>lexical_v2</w:t>
            </w:r>
          </w:p>
        </w:tc>
        <w:tc>
          <w:tcPr>
            <w:tcW w:w="1802" w:type="dxa"/>
          </w:tcPr>
          <w:p w14:paraId="116FFD21" w14:textId="77777777" w:rsidR="0037615C" w:rsidRDefault="005C3ED1">
            <w:pPr>
              <w:spacing w:after="0" w:line="240" w:lineRule="auto"/>
            </w:pPr>
            <w:r>
              <w:rPr>
                <w:sz w:val="13"/>
              </w:rPr>
              <w:t>True</w:t>
            </w:r>
          </w:p>
        </w:tc>
        <w:tc>
          <w:tcPr>
            <w:tcW w:w="721" w:type="dxa"/>
          </w:tcPr>
          <w:p w14:paraId="104E82A1" w14:textId="77777777" w:rsidR="0037615C" w:rsidRDefault="005C3ED1">
            <w:pPr>
              <w:spacing w:after="0" w:line="240" w:lineRule="auto"/>
            </w:pPr>
            <w:r>
              <w:rPr>
                <w:sz w:val="13"/>
              </w:rPr>
              <w:t>45701</w:t>
            </w:r>
          </w:p>
        </w:tc>
        <w:tc>
          <w:tcPr>
            <w:tcW w:w="841" w:type="dxa"/>
          </w:tcPr>
          <w:p w14:paraId="2EF61156" w14:textId="77777777" w:rsidR="0037615C" w:rsidRDefault="005C3ED1">
            <w:pPr>
              <w:spacing w:after="0" w:line="240" w:lineRule="auto"/>
            </w:pPr>
            <w:r>
              <w:rPr>
                <w:sz w:val="13"/>
              </w:rPr>
              <w:t>0.167</w:t>
            </w:r>
          </w:p>
        </w:tc>
        <w:tc>
          <w:tcPr>
            <w:tcW w:w="1081" w:type="dxa"/>
          </w:tcPr>
          <w:p w14:paraId="3103E895" w14:textId="77777777" w:rsidR="0037615C" w:rsidRDefault="005C3ED1">
            <w:pPr>
              <w:spacing w:after="0" w:line="240" w:lineRule="auto"/>
            </w:pPr>
            <w:r>
              <w:rPr>
                <w:sz w:val="13"/>
              </w:rPr>
              <w:t>0.578</w:t>
            </w:r>
          </w:p>
        </w:tc>
        <w:tc>
          <w:tcPr>
            <w:tcW w:w="1081" w:type="dxa"/>
          </w:tcPr>
          <w:p w14:paraId="7DFE7BE2" w14:textId="77777777" w:rsidR="0037615C" w:rsidRDefault="005C3ED1">
            <w:pPr>
              <w:spacing w:after="0" w:line="240" w:lineRule="auto"/>
            </w:pPr>
            <w:r>
              <w:rPr>
                <w:sz w:val="13"/>
              </w:rPr>
              <w:t>0.839</w:t>
            </w:r>
          </w:p>
        </w:tc>
        <w:tc>
          <w:tcPr>
            <w:tcW w:w="1442" w:type="dxa"/>
          </w:tcPr>
          <w:p w14:paraId="26E3928D" w14:textId="77777777" w:rsidR="0037615C" w:rsidRDefault="005C3ED1">
            <w:pPr>
              <w:spacing w:after="0" w:line="240" w:lineRule="auto"/>
            </w:pPr>
            <w:r>
              <w:rPr>
                <w:sz w:val="13"/>
              </w:rPr>
              <w:t>0.972</w:t>
            </w:r>
          </w:p>
        </w:tc>
        <w:tc>
          <w:tcPr>
            <w:tcW w:w="1682" w:type="dxa"/>
          </w:tcPr>
          <w:p w14:paraId="0379F209" w14:textId="77777777" w:rsidR="0037615C" w:rsidRDefault="005C3ED1">
            <w:pPr>
              <w:spacing w:after="0" w:line="240" w:lineRule="auto"/>
            </w:pPr>
            <w:r>
              <w:rPr>
                <w:sz w:val="13"/>
              </w:rPr>
              <w:t>0.179</w:t>
            </w:r>
          </w:p>
        </w:tc>
        <w:tc>
          <w:tcPr>
            <w:tcW w:w="1081" w:type="dxa"/>
          </w:tcPr>
          <w:p w14:paraId="7846E954" w14:textId="77777777" w:rsidR="0037615C" w:rsidRDefault="005C3ED1">
            <w:pPr>
              <w:spacing w:after="0" w:line="240" w:lineRule="auto"/>
            </w:pPr>
            <w:r>
              <w:rPr>
                <w:sz w:val="13"/>
              </w:rPr>
              <w:t>0.544</w:t>
            </w:r>
          </w:p>
        </w:tc>
        <w:tc>
          <w:tcPr>
            <w:tcW w:w="1321" w:type="dxa"/>
          </w:tcPr>
          <w:p w14:paraId="53724635" w14:textId="77777777" w:rsidR="0037615C" w:rsidRDefault="005C3ED1">
            <w:pPr>
              <w:spacing w:after="0" w:line="240" w:lineRule="auto"/>
            </w:pPr>
            <w:r>
              <w:rPr>
                <w:sz w:val="13"/>
              </w:rPr>
              <w:t>0.369</w:t>
            </w:r>
          </w:p>
        </w:tc>
        <w:tc>
          <w:tcPr>
            <w:tcW w:w="1081" w:type="dxa"/>
          </w:tcPr>
          <w:p w14:paraId="61FC417C" w14:textId="77777777" w:rsidR="0037615C" w:rsidRDefault="005C3ED1">
            <w:pPr>
              <w:spacing w:after="0" w:line="240" w:lineRule="auto"/>
            </w:pPr>
            <w:r>
              <w:rPr>
                <w:sz w:val="13"/>
              </w:rPr>
              <w:t>0.45</w:t>
            </w:r>
          </w:p>
        </w:tc>
      </w:tr>
    </w:tbl>
    <w:p w14:paraId="4ABA6C79" w14:textId="77777777" w:rsidR="0037615C" w:rsidRDefault="0037615C">
      <w:pPr>
        <w:spacing w:after="40"/>
      </w:pPr>
    </w:p>
    <w:p w14:paraId="6CE02FC7" w14:textId="77777777" w:rsidR="0037615C" w:rsidRDefault="0037615C">
      <w:pPr>
        <w:sectPr w:rsidR="0037615C">
          <w:footerReference w:type="default" r:id="rId22"/>
          <w:pgSz w:w="16838" w:h="11906" w:orient="landscape"/>
          <w:pgMar w:top="907" w:right="850" w:bottom="907" w:left="850" w:header="720" w:footer="720" w:gutter="0"/>
          <w:cols w:space="720"/>
          <w:docGrid w:linePitch="360"/>
        </w:sectPr>
      </w:pPr>
    </w:p>
    <w:p w14:paraId="6F95CC9E" w14:textId="77777777" w:rsidR="0037615C" w:rsidRDefault="005C3ED1">
      <w:pPr>
        <w:pStyle w:val="Heading1"/>
      </w:pPr>
      <w:bookmarkStart w:id="34" w:name="_Toc242693911"/>
      <w:r>
        <w:lastRenderedPageBreak/>
        <w:t>Appendix H. Additional Figures</w:t>
      </w:r>
      <w:bookmarkEnd w:id="34"/>
    </w:p>
    <w:p w14:paraId="60D7B5D1" w14:textId="77777777" w:rsidR="0037615C" w:rsidRDefault="005C3ED1">
      <w:pPr>
        <w:keepNext/>
        <w:jc w:val="center"/>
      </w:pPr>
      <w:r>
        <w:rPr>
          <w:noProof/>
        </w:rPr>
        <w:drawing>
          <wp:inline distT="0" distB="0" distL="0" distR="0" wp14:anchorId="62FF158C" wp14:editId="6EEA81C2">
            <wp:extent cx="5220000" cy="2789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A_b28_random.png"/>
                    <pic:cNvPicPr/>
                  </pic:nvPicPr>
                  <pic:blipFill>
                    <a:blip r:embed="rId23"/>
                    <a:stretch>
                      <a:fillRect/>
                    </a:stretch>
                  </pic:blipFill>
                  <pic:spPr>
                    <a:xfrm>
                      <a:off x="0" y="0"/>
                      <a:ext cx="5220000" cy="2789568"/>
                    </a:xfrm>
                    <a:prstGeom prst="rect">
                      <a:avLst/>
                    </a:prstGeom>
                  </pic:spPr>
                </pic:pic>
              </a:graphicData>
            </a:graphic>
          </wp:inline>
        </w:drawing>
      </w:r>
    </w:p>
    <w:p w14:paraId="4E670CD5" w14:textId="77777777" w:rsidR="0037615C" w:rsidRDefault="005C3ED1">
      <w:pPr>
        <w:pStyle w:val="Caption"/>
        <w:jc w:val="center"/>
      </w:pPr>
      <w:r>
        <w:rPr>
          <w:b/>
        </w:rPr>
        <w:t xml:space="preserve">Fig. 8. </w:t>
      </w:r>
      <w:r>
        <w:t>ROC and precision–recall curves, corpus A, random split, original features (seed 42).</w:t>
      </w:r>
    </w:p>
    <w:p w14:paraId="62643586" w14:textId="77777777" w:rsidR="0037615C" w:rsidRDefault="005C3ED1">
      <w:pPr>
        <w:keepNext/>
        <w:jc w:val="center"/>
      </w:pPr>
      <w:r>
        <w:rPr>
          <w:noProof/>
        </w:rPr>
        <w:drawing>
          <wp:inline distT="0" distB="0" distL="0" distR="0" wp14:anchorId="3580F0E1" wp14:editId="2EA5B5E4">
            <wp:extent cx="3420000" cy="3367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A_b28_random.png"/>
                    <pic:cNvPicPr/>
                  </pic:nvPicPr>
                  <pic:blipFill>
                    <a:blip r:embed="rId24"/>
                    <a:stretch>
                      <a:fillRect/>
                    </a:stretch>
                  </pic:blipFill>
                  <pic:spPr>
                    <a:xfrm>
                      <a:off x="0" y="0"/>
                      <a:ext cx="3420000" cy="3367283"/>
                    </a:xfrm>
                    <a:prstGeom prst="rect">
                      <a:avLst/>
                    </a:prstGeom>
                  </pic:spPr>
                </pic:pic>
              </a:graphicData>
            </a:graphic>
          </wp:inline>
        </w:drawing>
      </w:r>
    </w:p>
    <w:p w14:paraId="39662FF8" w14:textId="77777777" w:rsidR="0037615C" w:rsidRDefault="005C3ED1">
      <w:pPr>
        <w:pStyle w:val="Caption"/>
        <w:jc w:val="center"/>
      </w:pPr>
      <w:r>
        <w:rPr>
          <w:b/>
        </w:rPr>
        <w:t xml:space="preserve">Fig. 9. </w:t>
      </w:r>
      <w:r>
        <w:t>Reliability diagram, corpus A, random split (seed 42).</w:t>
      </w:r>
    </w:p>
    <w:p w14:paraId="204B1237" w14:textId="77777777" w:rsidR="0037615C" w:rsidRDefault="005C3ED1">
      <w:pPr>
        <w:keepNext/>
        <w:jc w:val="center"/>
      </w:pPr>
      <w:r>
        <w:rPr>
          <w:noProof/>
        </w:rPr>
        <w:lastRenderedPageBreak/>
        <w:drawing>
          <wp:inline distT="0" distB="0" distL="0" distR="0" wp14:anchorId="263FB09D" wp14:editId="74674721">
            <wp:extent cx="5220000" cy="2769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A_b28_random.png"/>
                    <pic:cNvPicPr/>
                  </pic:nvPicPr>
                  <pic:blipFill>
                    <a:blip r:embed="rId25"/>
                    <a:stretch>
                      <a:fillRect/>
                    </a:stretch>
                  </pic:blipFill>
                  <pic:spPr>
                    <a:xfrm>
                      <a:off x="0" y="0"/>
                      <a:ext cx="5220000" cy="2769529"/>
                    </a:xfrm>
                    <a:prstGeom prst="rect">
                      <a:avLst/>
                    </a:prstGeom>
                  </pic:spPr>
                </pic:pic>
              </a:graphicData>
            </a:graphic>
          </wp:inline>
        </w:drawing>
      </w:r>
    </w:p>
    <w:p w14:paraId="7B0688A4" w14:textId="77777777" w:rsidR="0037615C" w:rsidRDefault="005C3ED1">
      <w:pPr>
        <w:pStyle w:val="Caption"/>
        <w:jc w:val="center"/>
      </w:pPr>
      <w:r>
        <w:rPr>
          <w:b/>
        </w:rPr>
        <w:t xml:space="preserve">Fig. 10. </w:t>
      </w:r>
      <w:r>
        <w:t>In-distribution vs external ROC-AUC, corpus A, random split, original features (5 seeds).</w:t>
      </w:r>
    </w:p>
    <w:p w14:paraId="44B4F26A" w14:textId="77777777" w:rsidR="0037615C" w:rsidRDefault="005C3ED1">
      <w:pPr>
        <w:keepNext/>
        <w:jc w:val="center"/>
      </w:pPr>
      <w:r>
        <w:rPr>
          <w:noProof/>
        </w:rPr>
        <w:drawing>
          <wp:inline distT="0" distB="0" distL="0" distR="0" wp14:anchorId="3920C3DC" wp14:editId="3906A6F7">
            <wp:extent cx="4860000" cy="3141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LOCO_phiusiil_v2.png"/>
                    <pic:cNvPicPr/>
                  </pic:nvPicPr>
                  <pic:blipFill>
                    <a:blip r:embed="rId26"/>
                    <a:stretch>
                      <a:fillRect/>
                    </a:stretch>
                  </pic:blipFill>
                  <pic:spPr>
                    <a:xfrm>
                      <a:off x="0" y="0"/>
                      <a:ext cx="4860000" cy="3141330"/>
                    </a:xfrm>
                    <a:prstGeom prst="rect">
                      <a:avLst/>
                    </a:prstGeom>
                  </pic:spPr>
                </pic:pic>
              </a:graphicData>
            </a:graphic>
          </wp:inline>
        </w:drawing>
      </w:r>
    </w:p>
    <w:p w14:paraId="6CC4A9A4" w14:textId="77777777" w:rsidR="0037615C" w:rsidRDefault="005C3ED1">
      <w:pPr>
        <w:pStyle w:val="Caption"/>
        <w:jc w:val="center"/>
      </w:pPr>
      <w:r>
        <w:rPr>
          <w:b/>
        </w:rPr>
        <w:t xml:space="preserve">Fig. 11. </w:t>
      </w:r>
      <w:r>
        <w:t>Leave-one-corpus-out with PhiUSIIL held out (lexical_v2): pool test vs held-out ROC-AUC.</w:t>
      </w:r>
    </w:p>
    <w:p w14:paraId="4FACF050" w14:textId="77777777" w:rsidR="0037615C" w:rsidRDefault="005C3ED1">
      <w:pPr>
        <w:keepNext/>
        <w:jc w:val="center"/>
      </w:pPr>
      <w:r>
        <w:rPr>
          <w:noProof/>
        </w:rPr>
        <w:lastRenderedPageBreak/>
        <w:drawing>
          <wp:inline distT="0" distB="0" distL="0" distR="0" wp14:anchorId="4F40159D" wp14:editId="688A179A">
            <wp:extent cx="4860000" cy="31413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roc_auc_LOCO_phiusiil_v2noart.png"/>
                    <pic:cNvPicPr/>
                  </pic:nvPicPr>
                  <pic:blipFill>
                    <a:blip r:embed="rId27"/>
                    <a:stretch>
                      <a:fillRect/>
                    </a:stretch>
                  </pic:blipFill>
                  <pic:spPr>
                    <a:xfrm>
                      <a:off x="0" y="0"/>
                      <a:ext cx="4860000" cy="3141330"/>
                    </a:xfrm>
                    <a:prstGeom prst="rect">
                      <a:avLst/>
                    </a:prstGeom>
                  </pic:spPr>
                </pic:pic>
              </a:graphicData>
            </a:graphic>
          </wp:inline>
        </w:drawing>
      </w:r>
    </w:p>
    <w:p w14:paraId="388C1118" w14:textId="77777777" w:rsidR="0037615C" w:rsidRDefault="005C3ED1">
      <w:pPr>
        <w:pStyle w:val="Caption"/>
        <w:jc w:val="center"/>
      </w:pPr>
      <w:r>
        <w:rPr>
          <w:b/>
        </w:rPr>
        <w:t xml:space="preserve">Fig. 12. </w:t>
      </w:r>
      <w:r>
        <w:t>Same as previous figure without the five artifact columns.</w:t>
      </w:r>
    </w:p>
    <w:p w14:paraId="70788C00" w14:textId="77777777" w:rsidR="0037615C" w:rsidRDefault="005C3ED1">
      <w:pPr>
        <w:keepNext/>
        <w:jc w:val="center"/>
      </w:pPr>
      <w:r>
        <w:rPr>
          <w:noProof/>
        </w:rPr>
        <w:drawing>
          <wp:inline distT="0" distB="0" distL="0" distR="0" wp14:anchorId="14B85A8C" wp14:editId="7F765A0A">
            <wp:extent cx="5220000" cy="27895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LOCO_lineage253k_v2.png"/>
                    <pic:cNvPicPr/>
                  </pic:nvPicPr>
                  <pic:blipFill>
                    <a:blip r:embed="rId28"/>
                    <a:stretch>
                      <a:fillRect/>
                    </a:stretch>
                  </pic:blipFill>
                  <pic:spPr>
                    <a:xfrm>
                      <a:off x="0" y="0"/>
                      <a:ext cx="5220000" cy="2789568"/>
                    </a:xfrm>
                    <a:prstGeom prst="rect">
                      <a:avLst/>
                    </a:prstGeom>
                  </pic:spPr>
                </pic:pic>
              </a:graphicData>
            </a:graphic>
          </wp:inline>
        </w:drawing>
      </w:r>
    </w:p>
    <w:p w14:paraId="5B9FC460" w14:textId="77777777" w:rsidR="0037615C" w:rsidRDefault="005C3ED1">
      <w:pPr>
        <w:pStyle w:val="Caption"/>
        <w:jc w:val="center"/>
      </w:pPr>
      <w:r>
        <w:rPr>
          <w:b/>
        </w:rPr>
        <w:t xml:space="preserve">Fig. 13. </w:t>
      </w:r>
      <w:r>
        <w:t>ROC and precision–recall curves on the pool test split, corpus B held out (seed 42).</w:t>
      </w:r>
    </w:p>
    <w:p w14:paraId="1B3D71C4" w14:textId="77777777" w:rsidR="0037615C" w:rsidRDefault="005C3ED1">
      <w:pPr>
        <w:keepNext/>
        <w:jc w:val="center"/>
      </w:pPr>
      <w:r>
        <w:rPr>
          <w:noProof/>
        </w:rPr>
        <w:drawing>
          <wp:inline distT="0" distB="0" distL="0" distR="0" wp14:anchorId="7A691FC6" wp14:editId="2DF4EFBC">
            <wp:extent cx="5220000" cy="18731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ral_recall_phishtank.png"/>
                    <pic:cNvPicPr/>
                  </pic:nvPicPr>
                  <pic:blipFill>
                    <a:blip r:embed="rId29"/>
                    <a:stretch>
                      <a:fillRect/>
                    </a:stretch>
                  </pic:blipFill>
                  <pic:spPr>
                    <a:xfrm>
                      <a:off x="0" y="0"/>
                      <a:ext cx="5220000" cy="1873177"/>
                    </a:xfrm>
                    <a:prstGeom prst="rect">
                      <a:avLst/>
                    </a:prstGeom>
                  </pic:spPr>
                </pic:pic>
              </a:graphicData>
            </a:graphic>
          </wp:inline>
        </w:drawing>
      </w:r>
    </w:p>
    <w:p w14:paraId="1F422C58" w14:textId="77777777" w:rsidR="0037615C" w:rsidRDefault="005C3ED1">
      <w:pPr>
        <w:pStyle w:val="Caption"/>
        <w:jc w:val="center"/>
      </w:pPr>
      <w:r>
        <w:rPr>
          <w:b/>
        </w:rPr>
        <w:t xml:space="preserve">Fig. 14. </w:t>
      </w:r>
      <w:r>
        <w:t>Preliminary: recall on PhishTank verified phishing URLs by submission year (bars: share of https URLs) at the validation-chosen FPR ≤ 1 % threshold. Years with fewer than 100 URLs omitted; analysis to be repeated on the complete matrix.</w:t>
      </w:r>
    </w:p>
    <w:p w14:paraId="48ABF207" w14:textId="77777777" w:rsidR="0037615C" w:rsidRDefault="005C3ED1">
      <w:pPr>
        <w:keepNext/>
        <w:jc w:val="center"/>
      </w:pPr>
      <w:r>
        <w:rPr>
          <w:noProof/>
        </w:rPr>
        <w:lastRenderedPageBreak/>
        <w:drawing>
          <wp:inline distT="0" distB="0" distL="0" distR="0" wp14:anchorId="289DBC11" wp14:editId="46449791">
            <wp:extent cx="3420000" cy="2729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30"/>
                    <a:stretch>
                      <a:fillRect/>
                    </a:stretch>
                  </pic:blipFill>
                  <pic:spPr>
                    <a:xfrm>
                      <a:off x="0" y="0"/>
                      <a:ext cx="3420000" cy="2729545"/>
                    </a:xfrm>
                    <a:prstGeom prst="rect">
                      <a:avLst/>
                    </a:prstGeom>
                  </pic:spPr>
                </pic:pic>
              </a:graphicData>
            </a:graphic>
          </wp:inline>
        </w:drawing>
      </w:r>
    </w:p>
    <w:p w14:paraId="0770CA04" w14:textId="77777777" w:rsidR="0037615C" w:rsidRDefault="005C3ED1">
      <w:pPr>
        <w:pStyle w:val="Caption"/>
        <w:jc w:val="center"/>
      </w:pPr>
      <w:r>
        <w:rPr>
          <w:b/>
        </w:rPr>
        <w:t xml:space="preserve">Fig. 15. </w:t>
      </w:r>
      <w:r>
        <w:t>Original project output (results/figures/roc_curves.png): ROC curves on the original, unavailable dataset; reproduced here unchanged for reference.</w:t>
      </w:r>
    </w:p>
    <w:p w14:paraId="0D02BC45" w14:textId="77777777" w:rsidR="0037615C" w:rsidRDefault="005C3ED1">
      <w:pPr>
        <w:keepNext/>
        <w:jc w:val="center"/>
      </w:pPr>
      <w:r>
        <w:rPr>
          <w:noProof/>
        </w:rPr>
        <w:drawing>
          <wp:inline distT="0" distB="0" distL="0" distR="0" wp14:anchorId="507762C7" wp14:editId="0F15429D">
            <wp:extent cx="3420000" cy="2729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png"/>
                    <pic:cNvPicPr/>
                  </pic:nvPicPr>
                  <pic:blipFill>
                    <a:blip r:embed="rId31"/>
                    <a:stretch>
                      <a:fillRect/>
                    </a:stretch>
                  </pic:blipFill>
                  <pic:spPr>
                    <a:xfrm>
                      <a:off x="0" y="0"/>
                      <a:ext cx="3420000" cy="2729545"/>
                    </a:xfrm>
                    <a:prstGeom prst="rect">
                      <a:avLst/>
                    </a:prstGeom>
                  </pic:spPr>
                </pic:pic>
              </a:graphicData>
            </a:graphic>
          </wp:inline>
        </w:drawing>
      </w:r>
    </w:p>
    <w:p w14:paraId="3CFD5B1D" w14:textId="77777777" w:rsidR="0037615C" w:rsidRDefault="005C3ED1">
      <w:pPr>
        <w:pStyle w:val="Caption"/>
        <w:jc w:val="center"/>
      </w:pPr>
      <w:r>
        <w:rPr>
          <w:b/>
        </w:rPr>
        <w:t xml:space="preserve">Fig. 16. </w:t>
      </w:r>
      <w:r>
        <w:t>Original project output: precision–recall curves on the original dataset.</w:t>
      </w:r>
    </w:p>
    <w:p w14:paraId="5E9D3C47" w14:textId="77777777" w:rsidR="0037615C" w:rsidRDefault="005C3ED1">
      <w:pPr>
        <w:keepNext/>
        <w:jc w:val="center"/>
      </w:pPr>
      <w:r>
        <w:rPr>
          <w:noProof/>
        </w:rPr>
        <w:drawing>
          <wp:inline distT="0" distB="0" distL="0" distR="0" wp14:anchorId="3DA93E1A" wp14:editId="20C046B6">
            <wp:extent cx="5220000" cy="25873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2"/>
                    <a:stretch>
                      <a:fillRect/>
                    </a:stretch>
                  </pic:blipFill>
                  <pic:spPr>
                    <a:xfrm>
                      <a:off x="0" y="0"/>
                      <a:ext cx="5220000" cy="2587317"/>
                    </a:xfrm>
                    <a:prstGeom prst="rect">
                      <a:avLst/>
                    </a:prstGeom>
                  </pic:spPr>
                </pic:pic>
              </a:graphicData>
            </a:graphic>
          </wp:inline>
        </w:drawing>
      </w:r>
    </w:p>
    <w:p w14:paraId="511E5A57" w14:textId="77777777" w:rsidR="0037615C" w:rsidRDefault="005C3ED1">
      <w:pPr>
        <w:pStyle w:val="Caption"/>
        <w:jc w:val="center"/>
      </w:pPr>
      <w:r>
        <w:rPr>
          <w:b/>
        </w:rPr>
        <w:t xml:space="preserve">Fig. 17. </w:t>
      </w:r>
      <w:r>
        <w:t>Original project output: model comparison on the original dataset (test split).</w:t>
      </w:r>
    </w:p>
    <w:p w14:paraId="147CA0B0" w14:textId="77777777" w:rsidR="0037615C" w:rsidRDefault="005C3ED1">
      <w:pPr>
        <w:keepNext/>
        <w:jc w:val="center"/>
      </w:pPr>
      <w:r>
        <w:rPr>
          <w:noProof/>
        </w:rPr>
        <w:lastRenderedPageBreak/>
        <w:drawing>
          <wp:inline distT="0" distB="0" distL="0" distR="0" wp14:anchorId="0B6570BD" wp14:editId="4DA2B41D">
            <wp:extent cx="3420000" cy="29962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heatmap.png"/>
                    <pic:cNvPicPr/>
                  </pic:nvPicPr>
                  <pic:blipFill>
                    <a:blip r:embed="rId33"/>
                    <a:stretch>
                      <a:fillRect/>
                    </a:stretch>
                  </pic:blipFill>
                  <pic:spPr>
                    <a:xfrm>
                      <a:off x="0" y="0"/>
                      <a:ext cx="3420000" cy="2996283"/>
                    </a:xfrm>
                    <a:prstGeom prst="rect">
                      <a:avLst/>
                    </a:prstGeom>
                  </pic:spPr>
                </pic:pic>
              </a:graphicData>
            </a:graphic>
          </wp:inline>
        </w:drawing>
      </w:r>
    </w:p>
    <w:p w14:paraId="0C2D34B1" w14:textId="77777777" w:rsidR="0037615C" w:rsidRDefault="005C3ED1">
      <w:pPr>
        <w:pStyle w:val="Caption"/>
        <w:jc w:val="center"/>
      </w:pPr>
      <w:r>
        <w:rPr>
          <w:b/>
        </w:rPr>
        <w:t xml:space="preserve">Fig. 18. </w:t>
      </w:r>
      <w:r>
        <w:t>Original project output: correlation of the 15 highest-variance original features.</w:t>
      </w:r>
    </w:p>
    <w:p w14:paraId="3D4B18FB" w14:textId="77777777" w:rsidR="0037615C" w:rsidRDefault="005C3ED1">
      <w:pPr>
        <w:keepNext/>
        <w:jc w:val="center"/>
      </w:pPr>
      <w:r>
        <w:rPr>
          <w:noProof/>
        </w:rPr>
        <w:drawing>
          <wp:inline distT="0" distB="0" distL="0" distR="0" wp14:anchorId="75E491E0" wp14:editId="5CBD3A4E">
            <wp:extent cx="3060000" cy="25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nfusion_matrix.png"/>
                    <pic:cNvPicPr/>
                  </pic:nvPicPr>
                  <pic:blipFill>
                    <a:blip r:embed="rId34"/>
                    <a:stretch>
                      <a:fillRect/>
                    </a:stretch>
                  </pic:blipFill>
                  <pic:spPr>
                    <a:xfrm>
                      <a:off x="0" y="0"/>
                      <a:ext cx="3060000" cy="2550000"/>
                    </a:xfrm>
                    <a:prstGeom prst="rect">
                      <a:avLst/>
                    </a:prstGeom>
                  </pic:spPr>
                </pic:pic>
              </a:graphicData>
            </a:graphic>
          </wp:inline>
        </w:drawing>
      </w:r>
    </w:p>
    <w:p w14:paraId="050A353F" w14:textId="77777777" w:rsidR="0037615C" w:rsidRDefault="005C3ED1">
      <w:pPr>
        <w:pStyle w:val="Caption"/>
        <w:jc w:val="center"/>
      </w:pPr>
      <w:r>
        <w:rPr>
          <w:b/>
        </w:rPr>
        <w:t xml:space="preserve">Fig. 19. </w:t>
      </w:r>
      <w:r>
        <w:t>Original project output: confusion matrix of logistic regression on the original test split.</w:t>
      </w:r>
    </w:p>
    <w:p w14:paraId="73A9601D" w14:textId="77777777" w:rsidR="0037615C" w:rsidRDefault="005C3ED1">
      <w:pPr>
        <w:keepNext/>
        <w:jc w:val="center"/>
      </w:pPr>
      <w:r>
        <w:rPr>
          <w:noProof/>
        </w:rPr>
        <w:drawing>
          <wp:inline distT="0" distB="0" distL="0" distR="0" wp14:anchorId="6272ACF5" wp14:editId="64621F0C">
            <wp:extent cx="3060000" cy="25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confusion_matrix.png"/>
                    <pic:cNvPicPr/>
                  </pic:nvPicPr>
                  <pic:blipFill>
                    <a:blip r:embed="rId35"/>
                    <a:stretch>
                      <a:fillRect/>
                    </a:stretch>
                  </pic:blipFill>
                  <pic:spPr>
                    <a:xfrm>
                      <a:off x="0" y="0"/>
                      <a:ext cx="3060000" cy="2550000"/>
                    </a:xfrm>
                    <a:prstGeom prst="rect">
                      <a:avLst/>
                    </a:prstGeom>
                  </pic:spPr>
                </pic:pic>
              </a:graphicData>
            </a:graphic>
          </wp:inline>
        </w:drawing>
      </w:r>
    </w:p>
    <w:p w14:paraId="43D93B83" w14:textId="77777777" w:rsidR="0037615C" w:rsidRDefault="005C3ED1">
      <w:pPr>
        <w:pStyle w:val="Caption"/>
        <w:jc w:val="center"/>
      </w:pPr>
      <w:r>
        <w:rPr>
          <w:b/>
        </w:rPr>
        <w:t xml:space="preserve">Fig. 20. </w:t>
      </w:r>
      <w:r>
        <w:t>Original project output: confusion matrix of random forest on the original test split.</w:t>
      </w:r>
    </w:p>
    <w:p w14:paraId="7FCCD78B" w14:textId="77777777" w:rsidR="0037615C" w:rsidRDefault="005C3ED1">
      <w:pPr>
        <w:keepNext/>
        <w:jc w:val="center"/>
      </w:pPr>
      <w:r>
        <w:rPr>
          <w:noProof/>
        </w:rPr>
        <w:lastRenderedPageBreak/>
        <w:drawing>
          <wp:inline distT="0" distB="0" distL="0" distR="0" wp14:anchorId="234E0CB7" wp14:editId="044A9DE7">
            <wp:extent cx="3060000" cy="25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confusion_matrix.png"/>
                    <pic:cNvPicPr/>
                  </pic:nvPicPr>
                  <pic:blipFill>
                    <a:blip r:embed="rId36"/>
                    <a:stretch>
                      <a:fillRect/>
                    </a:stretch>
                  </pic:blipFill>
                  <pic:spPr>
                    <a:xfrm>
                      <a:off x="0" y="0"/>
                      <a:ext cx="3060000" cy="2550000"/>
                    </a:xfrm>
                    <a:prstGeom prst="rect">
                      <a:avLst/>
                    </a:prstGeom>
                  </pic:spPr>
                </pic:pic>
              </a:graphicData>
            </a:graphic>
          </wp:inline>
        </w:drawing>
      </w:r>
    </w:p>
    <w:p w14:paraId="7075F038" w14:textId="77777777" w:rsidR="0037615C" w:rsidRDefault="005C3ED1">
      <w:pPr>
        <w:pStyle w:val="Caption"/>
        <w:jc w:val="center"/>
      </w:pPr>
      <w:r>
        <w:rPr>
          <w:b/>
        </w:rPr>
        <w:t xml:space="preserve">Fig. 21. </w:t>
      </w:r>
      <w:r>
        <w:t>Original project output: confusion matrix of xgboost on the original test split.</w:t>
      </w:r>
    </w:p>
    <w:p w14:paraId="778D96F1" w14:textId="77777777" w:rsidR="0037615C" w:rsidRDefault="005C3ED1">
      <w:pPr>
        <w:keepNext/>
        <w:jc w:val="center"/>
      </w:pPr>
      <w:r>
        <w:rPr>
          <w:noProof/>
        </w:rPr>
        <w:drawing>
          <wp:inline distT="0" distB="0" distL="0" distR="0" wp14:anchorId="3D985D17" wp14:editId="193821B6">
            <wp:extent cx="3060000" cy="25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ed_soft-voting_ensemble_confusion_matrix.png"/>
                    <pic:cNvPicPr/>
                  </pic:nvPicPr>
                  <pic:blipFill>
                    <a:blip r:embed="rId37"/>
                    <a:stretch>
                      <a:fillRect/>
                    </a:stretch>
                  </pic:blipFill>
                  <pic:spPr>
                    <a:xfrm>
                      <a:off x="0" y="0"/>
                      <a:ext cx="3060000" cy="2550000"/>
                    </a:xfrm>
                    <a:prstGeom prst="rect">
                      <a:avLst/>
                    </a:prstGeom>
                  </pic:spPr>
                </pic:pic>
              </a:graphicData>
            </a:graphic>
          </wp:inline>
        </w:drawing>
      </w:r>
    </w:p>
    <w:p w14:paraId="0DE48C79" w14:textId="77777777" w:rsidR="0037615C" w:rsidRDefault="005C3ED1">
      <w:pPr>
        <w:pStyle w:val="Caption"/>
        <w:jc w:val="center"/>
      </w:pPr>
      <w:r>
        <w:rPr>
          <w:b/>
        </w:rPr>
        <w:t xml:space="preserve">Fig. 22. </w:t>
      </w:r>
      <w:r>
        <w:t>Original project output: confusion matrix of weighted soft-voting ensemble on the original test split.</w:t>
      </w:r>
    </w:p>
    <w:p w14:paraId="13EDA73F" w14:textId="77777777" w:rsidR="0037615C" w:rsidRDefault="005C3ED1">
      <w:pPr>
        <w:keepNext/>
        <w:jc w:val="center"/>
      </w:pPr>
      <w:r>
        <w:rPr>
          <w:noProof/>
        </w:rPr>
        <w:lastRenderedPageBreak/>
        <w:drawing>
          <wp:inline distT="0" distB="0" distL="0" distR="0" wp14:anchorId="1971FB3E" wp14:editId="44C02EDF">
            <wp:extent cx="4680000" cy="31055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ensemble.png"/>
                    <pic:cNvPicPr/>
                  </pic:nvPicPr>
                  <pic:blipFill>
                    <a:blip r:embed="rId38"/>
                    <a:stretch>
                      <a:fillRect/>
                    </a:stretch>
                  </pic:blipFill>
                  <pic:spPr>
                    <a:xfrm>
                      <a:off x="0" y="0"/>
                      <a:ext cx="4680000" cy="3105568"/>
                    </a:xfrm>
                    <a:prstGeom prst="rect">
                      <a:avLst/>
                    </a:prstGeom>
                  </pic:spPr>
                </pic:pic>
              </a:graphicData>
            </a:graphic>
          </wp:inline>
        </w:drawing>
      </w:r>
    </w:p>
    <w:p w14:paraId="1F35D296" w14:textId="77777777" w:rsidR="0037615C" w:rsidRDefault="005C3ED1">
      <w:pPr>
        <w:pStyle w:val="Caption"/>
        <w:jc w:val="center"/>
      </w:pPr>
      <w:r>
        <w:rPr>
          <w:b/>
        </w:rPr>
        <w:t xml:space="preserve">Fig. 23. </w:t>
      </w:r>
      <w:r>
        <w:t>Original project output: SHAP global importance of the soft-voting ensemble (KernelExplainer, 500 validation URLs). https_usage and num_subdomains dominate.</w:t>
      </w:r>
    </w:p>
    <w:p w14:paraId="6EDC8EE5" w14:textId="77777777" w:rsidR="0037615C" w:rsidRDefault="0037615C">
      <w:pPr>
        <w:sectPr w:rsidR="0037615C">
          <w:footerReference w:type="default" r:id="rId39"/>
          <w:pgSz w:w="11906" w:h="16838"/>
          <w:pgMar w:top="1247" w:right="1304" w:bottom="1247" w:left="1304" w:header="720" w:footer="720" w:gutter="0"/>
          <w:cols w:space="720"/>
          <w:docGrid w:linePitch="360"/>
        </w:sectPr>
      </w:pPr>
    </w:p>
    <w:p w14:paraId="1E62CF32" w14:textId="77777777" w:rsidR="0037615C" w:rsidRDefault="005C3ED1">
      <w:pPr>
        <w:pStyle w:val="Heading1"/>
      </w:pPr>
      <w:bookmarkStart w:id="35" w:name="_Toc242693912"/>
      <w:r>
        <w:lastRenderedPageBreak/>
        <w:t>Appendix I. Decision Log</w:t>
      </w:r>
      <w:bookmarkEnd w:id="35"/>
    </w:p>
    <w:tbl>
      <w:tblPr>
        <w:tblStyle w:val="TableGrid"/>
        <w:tblW w:w="0" w:type="auto"/>
        <w:jc w:val="center"/>
        <w:tblLayout w:type="fixed"/>
        <w:tblLook w:val="04A0" w:firstRow="1" w:lastRow="0" w:firstColumn="1" w:lastColumn="0" w:noHBand="0" w:noVBand="1"/>
      </w:tblPr>
      <w:tblGrid>
        <w:gridCol w:w="750"/>
        <w:gridCol w:w="2849"/>
        <w:gridCol w:w="2849"/>
        <w:gridCol w:w="2849"/>
      </w:tblGrid>
      <w:tr w:rsidR="0037615C" w14:paraId="3379EEBB" w14:textId="77777777">
        <w:trPr>
          <w:tblHeader/>
          <w:jc w:val="center"/>
        </w:trPr>
        <w:tc>
          <w:tcPr>
            <w:tcW w:w="750" w:type="dxa"/>
            <w:shd w:val="clear" w:color="auto" w:fill="D9E2F3"/>
          </w:tcPr>
          <w:p w14:paraId="4FB36923" w14:textId="77777777" w:rsidR="0037615C" w:rsidRDefault="005C3ED1">
            <w:pPr>
              <w:spacing w:after="0"/>
            </w:pPr>
            <w:r>
              <w:rPr>
                <w:b/>
                <w:sz w:val="14"/>
              </w:rPr>
              <w:t>Date</w:t>
            </w:r>
          </w:p>
        </w:tc>
        <w:tc>
          <w:tcPr>
            <w:tcW w:w="2849" w:type="dxa"/>
            <w:shd w:val="clear" w:color="auto" w:fill="D9E2F3"/>
          </w:tcPr>
          <w:p w14:paraId="30D5317E" w14:textId="77777777" w:rsidR="0037615C" w:rsidRDefault="005C3ED1">
            <w:pPr>
              <w:spacing w:after="0"/>
            </w:pPr>
            <w:r>
              <w:rPr>
                <w:b/>
                <w:sz w:val="14"/>
              </w:rPr>
              <w:t>Decision</w:t>
            </w:r>
          </w:p>
        </w:tc>
        <w:tc>
          <w:tcPr>
            <w:tcW w:w="2849" w:type="dxa"/>
            <w:shd w:val="clear" w:color="auto" w:fill="D9E2F3"/>
          </w:tcPr>
          <w:p w14:paraId="7DD87713" w14:textId="77777777" w:rsidR="0037615C" w:rsidRDefault="005C3ED1">
            <w:pPr>
              <w:spacing w:after="0"/>
            </w:pPr>
            <w:r>
              <w:rPr>
                <w:b/>
                <w:sz w:val="14"/>
              </w:rPr>
              <w:t>Rationale</w:t>
            </w:r>
          </w:p>
        </w:tc>
        <w:tc>
          <w:tcPr>
            <w:tcW w:w="2849" w:type="dxa"/>
            <w:shd w:val="clear" w:color="auto" w:fill="D9E2F3"/>
          </w:tcPr>
          <w:p w14:paraId="745D1EF7" w14:textId="77777777" w:rsidR="0037615C" w:rsidRDefault="005C3ED1">
            <w:pPr>
              <w:spacing w:after="0"/>
            </w:pPr>
            <w:r>
              <w:rPr>
                <w:b/>
                <w:sz w:val="14"/>
              </w:rPr>
              <w:t>Alternatives considered</w:t>
            </w:r>
          </w:p>
        </w:tc>
      </w:tr>
      <w:tr w:rsidR="0037615C" w14:paraId="5CA89CA5" w14:textId="77777777">
        <w:trPr>
          <w:jc w:val="center"/>
        </w:trPr>
        <w:tc>
          <w:tcPr>
            <w:tcW w:w="750" w:type="dxa"/>
          </w:tcPr>
          <w:p w14:paraId="67C83F4B" w14:textId="77777777" w:rsidR="0037615C" w:rsidRDefault="005C3ED1">
            <w:pPr>
              <w:spacing w:after="0" w:line="240" w:lineRule="auto"/>
            </w:pPr>
            <w:r>
              <w:rPr>
                <w:sz w:val="14"/>
              </w:rPr>
              <w:t>2026-10-11</w:t>
            </w:r>
          </w:p>
        </w:tc>
        <w:tc>
          <w:tcPr>
            <w:tcW w:w="2849" w:type="dxa"/>
          </w:tcPr>
          <w:p w14:paraId="08310567" w14:textId="77777777" w:rsidR="0037615C" w:rsidRDefault="005C3ED1">
            <w:pPr>
              <w:spacing w:after="0" w:line="240" w:lineRule="auto"/>
            </w:pPr>
            <w:r>
              <w:rPr>
                <w:sz w:val="14"/>
              </w:rPr>
              <w:t xml:space="preserve">Work on branch </w:t>
            </w:r>
            <w:r>
              <w:rPr>
                <w:rFonts w:ascii="Consolas" w:eastAsia="Consolas" w:hAnsi="Consolas"/>
                <w:sz w:val="11"/>
              </w:rPr>
              <w:t>research-v2</w:t>
            </w:r>
            <w:r>
              <w:rPr>
                <w:sz w:val="14"/>
              </w:rPr>
              <w:t xml:space="preserve">; original modules in </w:t>
            </w:r>
            <w:r>
              <w:rPr>
                <w:rFonts w:ascii="Consolas" w:eastAsia="Consolas" w:hAnsi="Consolas"/>
                <w:sz w:val="11"/>
              </w:rPr>
              <w:t>src/</w:t>
            </w:r>
            <w:r>
              <w:rPr>
                <w:sz w:val="14"/>
              </w:rPr>
              <w:t xml:space="preserve"> untouched; new code in </w:t>
            </w:r>
            <w:r>
              <w:rPr>
                <w:rFonts w:ascii="Consolas" w:eastAsia="Consolas" w:hAnsi="Consolas"/>
                <w:sz w:val="11"/>
              </w:rPr>
              <w:t>src/urlresearch/</w:t>
            </w:r>
            <w:r>
              <w:rPr>
                <w:sz w:val="14"/>
              </w:rPr>
              <w:t>.</w:t>
            </w:r>
          </w:p>
        </w:tc>
        <w:tc>
          <w:tcPr>
            <w:tcW w:w="2849" w:type="dxa"/>
          </w:tcPr>
          <w:p w14:paraId="5BA8FC22" w14:textId="77777777" w:rsidR="0037615C" w:rsidRDefault="005C3ED1">
            <w:pPr>
              <w:spacing w:after="0" w:line="240" w:lineRule="auto"/>
            </w:pPr>
            <w:r>
              <w:rPr>
                <w:sz w:val="14"/>
              </w:rPr>
              <w:t>Preserve the baseline for fair comparison; the audit shows the original package is mostly empty files, so a clean sub-package is clearer than editing in place.</w:t>
            </w:r>
          </w:p>
        </w:tc>
        <w:tc>
          <w:tcPr>
            <w:tcW w:w="2849" w:type="dxa"/>
          </w:tcPr>
          <w:p w14:paraId="7CDD9BA2" w14:textId="77777777" w:rsidR="0037615C" w:rsidRDefault="005C3ED1">
            <w:pPr>
              <w:spacing w:after="0" w:line="240" w:lineRule="auto"/>
            </w:pPr>
            <w:r>
              <w:rPr>
                <w:sz w:val="14"/>
              </w:rPr>
              <w:t>Rewrite in place (rejected: destroys baseline fidelity).</w:t>
            </w:r>
          </w:p>
        </w:tc>
      </w:tr>
      <w:tr w:rsidR="0037615C" w14:paraId="68ECFF19" w14:textId="77777777">
        <w:trPr>
          <w:jc w:val="center"/>
        </w:trPr>
        <w:tc>
          <w:tcPr>
            <w:tcW w:w="750" w:type="dxa"/>
          </w:tcPr>
          <w:p w14:paraId="4B8E5D74" w14:textId="77777777" w:rsidR="0037615C" w:rsidRDefault="005C3ED1">
            <w:pPr>
              <w:spacing w:after="0" w:line="240" w:lineRule="auto"/>
            </w:pPr>
            <w:r>
              <w:rPr>
                <w:sz w:val="14"/>
              </w:rPr>
              <w:t>2026-10-11</w:t>
            </w:r>
          </w:p>
        </w:tc>
        <w:tc>
          <w:tcPr>
            <w:tcW w:w="2849" w:type="dxa"/>
          </w:tcPr>
          <w:p w14:paraId="2FA3FA1E" w14:textId="77777777" w:rsidR="0037615C" w:rsidRDefault="005C3ED1">
            <w:pPr>
              <w:spacing w:after="0" w:line="240" w:lineRule="auto"/>
            </w:pPr>
            <w:r>
              <w:rPr>
                <w:sz w:val="14"/>
              </w:rPr>
              <w:t xml:space="preserve">Reuse the original </w:t>
            </w:r>
            <w:r>
              <w:rPr>
                <w:rFonts w:ascii="Consolas" w:eastAsia="Consolas" w:hAnsi="Consolas"/>
                <w:sz w:val="11"/>
              </w:rPr>
              <w:t>extract_features</w:t>
            </w:r>
            <w:r>
              <w:rPr>
                <w:sz w:val="14"/>
              </w:rPr>
              <w:t xml:space="preserve"> verbatim for the </w:t>
            </w:r>
            <w:r>
              <w:rPr>
                <w:rFonts w:ascii="Consolas" w:eastAsia="Consolas" w:hAnsi="Consolas"/>
                <w:sz w:val="11"/>
              </w:rPr>
              <w:t>baseline28</w:t>
            </w:r>
            <w:r>
              <w:rPr>
                <w:sz w:val="14"/>
              </w:rPr>
              <w:t xml:space="preserve"> feature set (wrapped to never raise).</w:t>
            </w:r>
          </w:p>
        </w:tc>
        <w:tc>
          <w:tcPr>
            <w:tcW w:w="2849" w:type="dxa"/>
          </w:tcPr>
          <w:p w14:paraId="40BF159C" w14:textId="77777777" w:rsidR="0037615C" w:rsidRDefault="005C3ED1">
            <w:pPr>
              <w:spacing w:after="0" w:line="240" w:lineRule="auto"/>
            </w:pPr>
            <w:r>
              <w:rPr>
                <w:sz w:val="14"/>
              </w:rPr>
              <w:t>Reproduction must use the exact original feature code.</w:t>
            </w:r>
          </w:p>
        </w:tc>
        <w:tc>
          <w:tcPr>
            <w:tcW w:w="2849" w:type="dxa"/>
          </w:tcPr>
          <w:p w14:paraId="7DACCACC" w14:textId="77777777" w:rsidR="0037615C" w:rsidRDefault="005C3ED1">
            <w:pPr>
              <w:spacing w:after="0" w:line="240" w:lineRule="auto"/>
            </w:pPr>
            <w:r>
              <w:rPr>
                <w:sz w:val="14"/>
              </w:rPr>
              <w:t>Re-implementing (risk of silent divergence).</w:t>
            </w:r>
          </w:p>
        </w:tc>
      </w:tr>
      <w:tr w:rsidR="0037615C" w14:paraId="22AB5CF7" w14:textId="77777777">
        <w:trPr>
          <w:jc w:val="center"/>
        </w:trPr>
        <w:tc>
          <w:tcPr>
            <w:tcW w:w="750" w:type="dxa"/>
          </w:tcPr>
          <w:p w14:paraId="6703602F" w14:textId="77777777" w:rsidR="0037615C" w:rsidRDefault="005C3ED1">
            <w:pPr>
              <w:spacing w:after="0" w:line="240" w:lineRule="auto"/>
            </w:pPr>
            <w:r>
              <w:rPr>
                <w:sz w:val="14"/>
              </w:rPr>
              <w:t>2026-10-11</w:t>
            </w:r>
          </w:p>
        </w:tc>
        <w:tc>
          <w:tcPr>
            <w:tcW w:w="2849" w:type="dxa"/>
          </w:tcPr>
          <w:p w14:paraId="078DDFD1" w14:textId="77777777" w:rsidR="0037615C" w:rsidRDefault="005C3ED1">
            <w:pPr>
              <w:spacing w:after="0" w:line="240" w:lineRule="auto"/>
            </w:pPr>
            <w:r>
              <w:rPr>
                <w:sz w:val="14"/>
              </w:rPr>
              <w:t xml:space="preserve">One-hot encoding of </w:t>
            </w:r>
            <w:r>
              <w:rPr>
                <w:rFonts w:ascii="Consolas" w:eastAsia="Consolas" w:hAnsi="Consolas"/>
                <w:sz w:val="11"/>
              </w:rPr>
              <w:t>tld_type</w:t>
            </w:r>
            <w:r>
              <w:rPr>
                <w:sz w:val="14"/>
              </w:rPr>
              <w:t xml:space="preserve"> is fitted on the training partition only, with </w:t>
            </w:r>
            <w:r>
              <w:rPr>
                <w:rFonts w:ascii="Consolas" w:eastAsia="Consolas" w:hAnsi="Consolas"/>
                <w:sz w:val="11"/>
              </w:rPr>
              <w:t>min_frequency=20</w:t>
            </w:r>
            <w:r>
              <w:rPr>
                <w:sz w:val="14"/>
              </w:rPr>
              <w:t xml:space="preserve"> and an "infrequent" bucket.</w:t>
            </w:r>
          </w:p>
        </w:tc>
        <w:tc>
          <w:tcPr>
            <w:tcW w:w="2849" w:type="dxa"/>
          </w:tcPr>
          <w:p w14:paraId="68D00840" w14:textId="77777777" w:rsidR="0037615C" w:rsidRDefault="005C3ED1">
            <w:pPr>
              <w:spacing w:after="0" w:line="240" w:lineRule="auto"/>
            </w:pPr>
            <w:r>
              <w:rPr>
                <w:sz w:val="14"/>
              </w:rPr>
              <w:t xml:space="preserve">The original fit </w:t>
            </w:r>
            <w:r>
              <w:rPr>
                <w:rFonts w:ascii="Consolas" w:eastAsia="Consolas" w:hAnsi="Consolas"/>
                <w:sz w:val="11"/>
              </w:rPr>
              <w:t>get_dummies</w:t>
            </w:r>
            <w:r>
              <w:rPr>
                <w:sz w:val="14"/>
              </w:rPr>
              <w:t xml:space="preserve"> on the full dataset before splitting (521 columns). Train-only fitting is required by the leakage rules; rare TLDs would otherwise act as per-source identifiers. Documented as a deliberate deviation in the reproduction report.</w:t>
            </w:r>
          </w:p>
        </w:tc>
        <w:tc>
          <w:tcPr>
            <w:tcW w:w="2849" w:type="dxa"/>
          </w:tcPr>
          <w:p w14:paraId="0FD9695A" w14:textId="77777777" w:rsidR="0037615C" w:rsidRDefault="005C3ED1">
            <w:pPr>
              <w:spacing w:after="0" w:line="240" w:lineRule="auto"/>
            </w:pPr>
            <w:r>
              <w:rPr>
                <w:sz w:val="14"/>
              </w:rPr>
              <w:t>Exact 521-column replication (kept as an option if the raw data arrive; difference expected to be small).</w:t>
            </w:r>
          </w:p>
        </w:tc>
      </w:tr>
      <w:tr w:rsidR="0037615C" w14:paraId="41F94D15" w14:textId="77777777">
        <w:trPr>
          <w:jc w:val="center"/>
        </w:trPr>
        <w:tc>
          <w:tcPr>
            <w:tcW w:w="750" w:type="dxa"/>
          </w:tcPr>
          <w:p w14:paraId="231A3D35" w14:textId="77777777" w:rsidR="0037615C" w:rsidRDefault="005C3ED1">
            <w:pPr>
              <w:spacing w:after="0" w:line="240" w:lineRule="auto"/>
            </w:pPr>
            <w:r>
              <w:rPr>
                <w:sz w:val="14"/>
              </w:rPr>
              <w:t>2026-10-11</w:t>
            </w:r>
          </w:p>
        </w:tc>
        <w:tc>
          <w:tcPr>
            <w:tcW w:w="2849" w:type="dxa"/>
          </w:tcPr>
          <w:p w14:paraId="40AAED0D" w14:textId="77777777" w:rsidR="0037615C" w:rsidRDefault="005C3ED1">
            <w:pPr>
              <w:spacing w:after="0" w:line="240" w:lineRule="auto"/>
            </w:pPr>
            <w:r>
              <w:rPr>
                <w:sz w:val="14"/>
              </w:rPr>
              <w:t>Public-suffix extraction uses the tldextract bundled snapshot (no network).</w:t>
            </w:r>
          </w:p>
        </w:tc>
        <w:tc>
          <w:tcPr>
            <w:tcW w:w="2849" w:type="dxa"/>
          </w:tcPr>
          <w:p w14:paraId="7854DA8B" w14:textId="77777777" w:rsidR="0037615C" w:rsidRDefault="005C3ED1">
            <w:pPr>
              <w:spacing w:after="0" w:line="240" w:lineRule="auto"/>
            </w:pPr>
            <w:r>
              <w:rPr>
                <w:sz w:val="14"/>
              </w:rPr>
              <w:t>Reproducibility and offline feature extraction.</w:t>
            </w:r>
          </w:p>
        </w:tc>
        <w:tc>
          <w:tcPr>
            <w:tcW w:w="2849" w:type="dxa"/>
          </w:tcPr>
          <w:p w14:paraId="6A5109FE" w14:textId="77777777" w:rsidR="0037615C" w:rsidRDefault="005C3ED1">
            <w:pPr>
              <w:spacing w:after="0" w:line="240" w:lineRule="auto"/>
            </w:pPr>
            <w:r>
              <w:rPr>
                <w:sz w:val="14"/>
              </w:rPr>
              <w:t>Live PSL fetch (non-deterministic).</w:t>
            </w:r>
          </w:p>
        </w:tc>
      </w:tr>
      <w:tr w:rsidR="0037615C" w14:paraId="7224696D" w14:textId="77777777">
        <w:trPr>
          <w:jc w:val="center"/>
        </w:trPr>
        <w:tc>
          <w:tcPr>
            <w:tcW w:w="750" w:type="dxa"/>
          </w:tcPr>
          <w:p w14:paraId="140F097B" w14:textId="77777777" w:rsidR="0037615C" w:rsidRDefault="005C3ED1">
            <w:pPr>
              <w:spacing w:after="0" w:line="240" w:lineRule="auto"/>
            </w:pPr>
            <w:r>
              <w:rPr>
                <w:sz w:val="14"/>
              </w:rPr>
              <w:t>2026-10-11</w:t>
            </w:r>
          </w:p>
        </w:tc>
        <w:tc>
          <w:tcPr>
            <w:tcW w:w="2849" w:type="dxa"/>
          </w:tcPr>
          <w:p w14:paraId="1FEB67E9" w14:textId="77777777" w:rsidR="0037615C" w:rsidRDefault="005C3ED1">
            <w:pPr>
              <w:spacing w:after="0" w:line="240" w:lineRule="auto"/>
            </w:pPr>
            <w:r>
              <w:rPr>
                <w:sz w:val="14"/>
              </w:rPr>
              <w:t>Grouping key for grouped splits = registered domain (domain + public suffix), or the IP literal for IP hosts.</w:t>
            </w:r>
          </w:p>
        </w:tc>
        <w:tc>
          <w:tcPr>
            <w:tcW w:w="2849" w:type="dxa"/>
          </w:tcPr>
          <w:p w14:paraId="24FE2046" w14:textId="77777777" w:rsidR="0037615C" w:rsidRDefault="005C3ED1">
            <w:pPr>
              <w:spacing w:after="0" w:line="240" w:lineRule="auto"/>
            </w:pPr>
            <w:r>
              <w:rPr>
                <w:sz w:val="14"/>
              </w:rPr>
              <w:t>Pages of the same site share ownership/infrastructure; this is the standard leakage unit in URL work.</w:t>
            </w:r>
          </w:p>
        </w:tc>
        <w:tc>
          <w:tcPr>
            <w:tcW w:w="2849" w:type="dxa"/>
          </w:tcPr>
          <w:p w14:paraId="4428F3F9" w14:textId="77777777" w:rsidR="0037615C" w:rsidRDefault="005C3ED1">
            <w:pPr>
              <w:spacing w:after="0" w:line="240" w:lineRule="auto"/>
            </w:pPr>
            <w:r>
              <w:rPr>
                <w:sz w:val="14"/>
              </w:rPr>
              <w:t xml:space="preserve">Hostname grouping (too fine: </w:t>
            </w:r>
            <w:r>
              <w:rPr>
                <w:rFonts w:ascii="Consolas" w:eastAsia="Consolas" w:hAnsi="Consolas"/>
                <w:sz w:val="11"/>
              </w:rPr>
              <w:t>a.example.com</w:t>
            </w:r>
            <w:r>
              <w:rPr>
                <w:sz w:val="14"/>
              </w:rPr>
              <w:t xml:space="preserve"> vs </w:t>
            </w:r>
            <w:r>
              <w:rPr>
                <w:rFonts w:ascii="Consolas" w:eastAsia="Consolas" w:hAnsi="Consolas"/>
                <w:sz w:val="11"/>
              </w:rPr>
              <w:t>b.example.com</w:t>
            </w:r>
            <w:r>
              <w:rPr>
                <w:sz w:val="14"/>
              </w:rPr>
              <w:t xml:space="preserve"> leak).</w:t>
            </w:r>
          </w:p>
        </w:tc>
      </w:tr>
      <w:tr w:rsidR="0037615C" w14:paraId="5995F148" w14:textId="77777777">
        <w:trPr>
          <w:jc w:val="center"/>
        </w:trPr>
        <w:tc>
          <w:tcPr>
            <w:tcW w:w="750" w:type="dxa"/>
          </w:tcPr>
          <w:p w14:paraId="79ED6FDB" w14:textId="77777777" w:rsidR="0037615C" w:rsidRDefault="005C3ED1">
            <w:pPr>
              <w:spacing w:after="0" w:line="240" w:lineRule="auto"/>
            </w:pPr>
            <w:r>
              <w:rPr>
                <w:sz w:val="14"/>
              </w:rPr>
              <w:t>2026-10-11</w:t>
            </w:r>
          </w:p>
        </w:tc>
        <w:tc>
          <w:tcPr>
            <w:tcW w:w="2849" w:type="dxa"/>
          </w:tcPr>
          <w:p w14:paraId="24E92F1A" w14:textId="77777777" w:rsidR="0037615C" w:rsidRDefault="005C3ED1">
            <w:pPr>
              <w:spacing w:after="0" w:line="240" w:lineRule="auto"/>
            </w:pPr>
            <w:r>
              <w:rPr>
                <w:sz w:val="14"/>
              </w:rPr>
              <w:t>Thresholds are selected on the validation split only, with three policies: 0.5, max-F1 on validation, and FPR-constrained (1 %, 0.1 %) on validation.</w:t>
            </w:r>
          </w:p>
        </w:tc>
        <w:tc>
          <w:tcPr>
            <w:tcW w:w="2849" w:type="dxa"/>
          </w:tcPr>
          <w:p w14:paraId="20C0CCBE" w14:textId="77777777" w:rsidR="0037615C" w:rsidRDefault="005C3ED1">
            <w:pPr>
              <w:spacing w:after="0" w:line="240" w:lineRule="auto"/>
            </w:pPr>
            <w:r>
              <w:rPr>
                <w:sz w:val="14"/>
              </w:rPr>
              <w:t>Security deployments operate at fixed false-positive budgets; test-set threshold tuning would be leakage.</w:t>
            </w:r>
          </w:p>
        </w:tc>
        <w:tc>
          <w:tcPr>
            <w:tcW w:w="2849" w:type="dxa"/>
          </w:tcPr>
          <w:p w14:paraId="1F7B55C4" w14:textId="77777777" w:rsidR="0037615C" w:rsidRDefault="005C3ED1">
            <w:pPr>
              <w:spacing w:after="0" w:line="240" w:lineRule="auto"/>
            </w:pPr>
            <w:r>
              <w:rPr>
                <w:sz w:val="14"/>
              </w:rPr>
              <w:t>Test-set tuning (rejected).</w:t>
            </w:r>
          </w:p>
        </w:tc>
      </w:tr>
      <w:tr w:rsidR="0037615C" w14:paraId="2D9DF816" w14:textId="77777777">
        <w:trPr>
          <w:jc w:val="center"/>
        </w:trPr>
        <w:tc>
          <w:tcPr>
            <w:tcW w:w="750" w:type="dxa"/>
          </w:tcPr>
          <w:p w14:paraId="68563005" w14:textId="77777777" w:rsidR="0037615C" w:rsidRDefault="005C3ED1">
            <w:pPr>
              <w:spacing w:after="0" w:line="240" w:lineRule="auto"/>
            </w:pPr>
            <w:r>
              <w:rPr>
                <w:sz w:val="14"/>
              </w:rPr>
              <w:t>2026-10-11</w:t>
            </w:r>
          </w:p>
        </w:tc>
        <w:tc>
          <w:tcPr>
            <w:tcW w:w="2849" w:type="dxa"/>
          </w:tcPr>
          <w:p w14:paraId="4D7D19FD" w14:textId="77777777" w:rsidR="0037615C" w:rsidRDefault="005C3ED1">
            <w:pPr>
              <w:spacing w:after="0" w:line="240" w:lineRule="auto"/>
            </w:pPr>
            <w:r>
              <w:rPr>
                <w:sz w:val="14"/>
              </w:rPr>
              <w:t>Deep baseline = small character CNN (eXpose/URLNet style) on CPU; no transformer fine-tuning.</w:t>
            </w:r>
          </w:p>
        </w:tc>
        <w:tc>
          <w:tcPr>
            <w:tcW w:w="2849" w:type="dxa"/>
          </w:tcPr>
          <w:p w14:paraId="535AE782" w14:textId="77777777" w:rsidR="0037615C" w:rsidRDefault="005C3ED1">
            <w:pPr>
              <w:spacing w:after="0" w:line="240" w:lineRule="auto"/>
            </w:pPr>
            <w:r>
              <w:rPr>
                <w:sz w:val="14"/>
              </w:rPr>
              <w:t>Machine has 12 CPU cores and no GPU; a transformer baseline would not be reproducible in reasonable time here. Documented as a limitation.</w:t>
            </w:r>
          </w:p>
        </w:tc>
        <w:tc>
          <w:tcPr>
            <w:tcW w:w="2849" w:type="dxa"/>
          </w:tcPr>
          <w:p w14:paraId="617055F1" w14:textId="77777777" w:rsidR="0037615C" w:rsidRDefault="005C3ED1">
            <w:pPr>
              <w:spacing w:after="0" w:line="240" w:lineRule="auto"/>
            </w:pPr>
            <w:r>
              <w:rPr>
                <w:sz w:val="14"/>
              </w:rPr>
              <w:t>URLTran/URLBERT fine-tuning (future work).</w:t>
            </w:r>
          </w:p>
        </w:tc>
      </w:tr>
      <w:tr w:rsidR="0037615C" w14:paraId="1C574702" w14:textId="77777777">
        <w:trPr>
          <w:jc w:val="center"/>
        </w:trPr>
        <w:tc>
          <w:tcPr>
            <w:tcW w:w="750" w:type="dxa"/>
          </w:tcPr>
          <w:p w14:paraId="20432F4C" w14:textId="77777777" w:rsidR="0037615C" w:rsidRDefault="005C3ED1">
            <w:pPr>
              <w:spacing w:after="0" w:line="240" w:lineRule="auto"/>
            </w:pPr>
            <w:r>
              <w:rPr>
                <w:sz w:val="14"/>
              </w:rPr>
              <w:t>2026-10-11</w:t>
            </w:r>
          </w:p>
        </w:tc>
        <w:tc>
          <w:tcPr>
            <w:tcW w:w="2849" w:type="dxa"/>
          </w:tcPr>
          <w:p w14:paraId="4C7A3F24" w14:textId="77777777" w:rsidR="0037615C" w:rsidRDefault="005C3ED1">
            <w:pPr>
              <w:spacing w:after="0" w:line="240" w:lineRule="auto"/>
            </w:pPr>
            <w:r>
              <w:rPr>
                <w:sz w:val="14"/>
              </w:rPr>
              <w:t xml:space="preserve">Original dataset unavailable → experiments use documented public datasets until the user supplies </w:t>
            </w:r>
            <w:r>
              <w:rPr>
                <w:rFonts w:ascii="Consolas" w:eastAsia="Consolas" w:hAnsi="Consolas"/>
                <w:sz w:val="11"/>
              </w:rPr>
              <w:t>raw_data.csv</w:t>
            </w:r>
            <w:r>
              <w:rPr>
                <w:sz w:val="14"/>
              </w:rPr>
              <w:t>.</w:t>
            </w:r>
          </w:p>
        </w:tc>
        <w:tc>
          <w:tcPr>
            <w:tcW w:w="2849" w:type="dxa"/>
          </w:tcPr>
          <w:p w14:paraId="08D51B54" w14:textId="77777777" w:rsidR="0037615C" w:rsidRDefault="005C3ED1">
            <w:pPr>
              <w:spacing w:after="0" w:line="240" w:lineRule="auto"/>
            </w:pPr>
            <w:r>
              <w:rPr>
                <w:sz w:val="14"/>
              </w:rPr>
              <w:t>The repository does not contain or document its data; without data nothing is reproducible.</w:t>
            </w:r>
          </w:p>
        </w:tc>
        <w:tc>
          <w:tcPr>
            <w:tcW w:w="2849" w:type="dxa"/>
          </w:tcPr>
          <w:p w14:paraId="7286116C" w14:textId="77777777" w:rsidR="0037615C" w:rsidRDefault="005C3ED1">
            <w:pPr>
              <w:spacing w:after="0" w:line="240" w:lineRule="auto"/>
            </w:pPr>
            <w:r>
              <w:rPr>
                <w:sz w:val="14"/>
              </w:rPr>
              <w:t>Waiting (rejected: blocks all progress).</w:t>
            </w:r>
          </w:p>
        </w:tc>
      </w:tr>
      <w:tr w:rsidR="0037615C" w14:paraId="2AA0E0D2" w14:textId="77777777">
        <w:trPr>
          <w:jc w:val="center"/>
        </w:trPr>
        <w:tc>
          <w:tcPr>
            <w:tcW w:w="750" w:type="dxa"/>
          </w:tcPr>
          <w:p w14:paraId="5B4BEB6C" w14:textId="77777777" w:rsidR="0037615C" w:rsidRDefault="005C3ED1">
            <w:pPr>
              <w:spacing w:after="0" w:line="240" w:lineRule="auto"/>
            </w:pPr>
            <w:r>
              <w:rPr>
                <w:sz w:val="14"/>
              </w:rPr>
              <w:t>2026-10-11</w:t>
            </w:r>
          </w:p>
        </w:tc>
        <w:tc>
          <w:tcPr>
            <w:tcW w:w="2849" w:type="dxa"/>
          </w:tcPr>
          <w:p w14:paraId="0A9363F5" w14:textId="77777777" w:rsidR="0037615C" w:rsidRDefault="005C3ED1">
            <w:pPr>
              <w:spacing w:after="0" w:line="240" w:lineRule="auto"/>
            </w:pPr>
            <w:r>
              <w:rPr>
                <w:sz w:val="14"/>
              </w:rPr>
              <w:t>Paper PDFs are kept locally (</w:t>
            </w:r>
            <w:r>
              <w:rPr>
                <w:rFonts w:ascii="Consolas" w:eastAsia="Consolas" w:hAnsi="Consolas"/>
                <w:sz w:val="11"/>
              </w:rPr>
              <w:t>research/papers/</w:t>
            </w:r>
            <w:r>
              <w:rPr>
                <w:sz w:val="14"/>
              </w:rPr>
              <w:t>, git-ignored) and not committed.</w:t>
            </w:r>
          </w:p>
        </w:tc>
        <w:tc>
          <w:tcPr>
            <w:tcW w:w="2849" w:type="dxa"/>
          </w:tcPr>
          <w:p w14:paraId="536E59B0" w14:textId="77777777" w:rsidR="0037615C" w:rsidRDefault="005C3ED1">
            <w:pPr>
              <w:spacing w:after="0" w:line="240" w:lineRule="auto"/>
            </w:pPr>
            <w:r>
              <w:rPr>
                <w:sz w:val="14"/>
              </w:rPr>
              <w:t xml:space="preserve">Many arXiv/publisher licences do not allow redistribution; the bibliography and reading notes are committed instead. While removing the PDFs from the unpushed local branch history, </w:t>
            </w:r>
            <w:r>
              <w:rPr>
                <w:rFonts w:ascii="Consolas" w:eastAsia="Consolas" w:hAnsi="Consolas"/>
                <w:sz w:val="11"/>
              </w:rPr>
              <w:t>git filter-branch</w:t>
            </w:r>
            <w:r>
              <w:rPr>
                <w:sz w:val="14"/>
              </w:rPr>
              <w:t xml:space="preserve"> also removed them from the working tree; 36 were restored from download caches and all 44 remaining files were re-downloaded from the same legal sources (URLs in </w:t>
            </w:r>
            <w:r>
              <w:rPr>
                <w:rFonts w:ascii="Consolas" w:eastAsia="Consolas" w:hAnsi="Consolas"/>
                <w:sz w:val="11"/>
              </w:rPr>
              <w:t>research/pdf_download_urls.txt</w:t>
            </w:r>
            <w:r>
              <w:rPr>
                <w:sz w:val="14"/>
              </w:rPr>
              <w:t>); every expected PDF is present and starts with %PDF. No pushed history was affected.</w:t>
            </w:r>
          </w:p>
        </w:tc>
        <w:tc>
          <w:tcPr>
            <w:tcW w:w="2849" w:type="dxa"/>
          </w:tcPr>
          <w:p w14:paraId="4B738ACE" w14:textId="77777777" w:rsidR="0037615C" w:rsidRDefault="005C3ED1">
            <w:pPr>
              <w:spacing w:after="0" w:line="240" w:lineRule="auto"/>
            </w:pPr>
            <w:r>
              <w:rPr>
                <w:sz w:val="14"/>
              </w:rPr>
              <w:t>Committing PDFs (rejected: licence risk, 168 MB).</w:t>
            </w:r>
          </w:p>
        </w:tc>
      </w:tr>
      <w:tr w:rsidR="0037615C" w14:paraId="227B4B63" w14:textId="77777777">
        <w:trPr>
          <w:jc w:val="center"/>
        </w:trPr>
        <w:tc>
          <w:tcPr>
            <w:tcW w:w="750" w:type="dxa"/>
          </w:tcPr>
          <w:p w14:paraId="78DDA5E9" w14:textId="77777777" w:rsidR="0037615C" w:rsidRDefault="005C3ED1">
            <w:pPr>
              <w:spacing w:after="0" w:line="240" w:lineRule="auto"/>
            </w:pPr>
            <w:r>
              <w:rPr>
                <w:sz w:val="14"/>
              </w:rPr>
              <w:t>2026-10-11</w:t>
            </w:r>
          </w:p>
        </w:tc>
        <w:tc>
          <w:tcPr>
            <w:tcW w:w="2849" w:type="dxa"/>
          </w:tcPr>
          <w:p w14:paraId="6A32E2BD" w14:textId="77777777" w:rsidR="0037615C" w:rsidRDefault="005C3ED1">
            <w:pPr>
              <w:spacing w:after="0" w:line="240" w:lineRule="auto"/>
            </w:pPr>
            <w:r>
              <w:rPr>
                <w:sz w:val="14"/>
              </w:rPr>
              <w:t xml:space="preserve">Added </w:t>
            </w:r>
            <w:r>
              <w:rPr>
                <w:rFonts w:ascii="Consolas" w:eastAsia="Consolas" w:hAnsi="Consolas"/>
                <w:sz w:val="11"/>
              </w:rPr>
              <w:t>lexical_v2_canon</w:t>
            </w:r>
            <w:r>
              <w:rPr>
                <w:sz w:val="14"/>
              </w:rPr>
              <w:t xml:space="preserve"> (canonicalise string: strip scheme and leading www, then compute features) and </w:t>
            </w:r>
            <w:r>
              <w:rPr>
                <w:rFonts w:ascii="Consolas" w:eastAsia="Consolas" w:hAnsi="Consolas"/>
                <w:sz w:val="11"/>
              </w:rPr>
              <w:t>charcnn_canon</w:t>
            </w:r>
            <w:r>
              <w:rPr>
                <w:sz w:val="14"/>
              </w:rPr>
              <w:t>.</w:t>
            </w:r>
          </w:p>
        </w:tc>
        <w:tc>
          <w:tcPr>
            <w:tcW w:w="2849" w:type="dxa"/>
          </w:tcPr>
          <w:p w14:paraId="3D3159AE" w14:textId="77777777" w:rsidR="0037615C" w:rsidRDefault="005C3ED1">
            <w:pPr>
              <w:spacing w:after="0" w:line="240" w:lineRule="auto"/>
            </w:pPr>
            <w:r>
              <w:rPr>
                <w:sz w:val="14"/>
              </w:rPr>
              <w:t xml:space="preserve">The dataset-identification probe showed that dropping artifact columns is insufficient: scheme presence leaks through slash/colon/length counts (scheme-less corpus still 99 % identifiable). Canonicalising the input removes the leak by construction (invariance test in </w:t>
            </w:r>
            <w:r>
              <w:rPr>
                <w:rFonts w:ascii="Consolas" w:eastAsia="Consolas" w:hAnsi="Consolas"/>
                <w:sz w:val="11"/>
              </w:rPr>
              <w:t>tests/test_feature_extractor.py</w:t>
            </w:r>
            <w:r>
              <w:rPr>
                <w:sz w:val="14"/>
              </w:rPr>
              <w:t>).</w:t>
            </w:r>
          </w:p>
        </w:tc>
        <w:tc>
          <w:tcPr>
            <w:tcW w:w="2849" w:type="dxa"/>
          </w:tcPr>
          <w:p w14:paraId="294A4D11" w14:textId="77777777" w:rsidR="0037615C" w:rsidRDefault="005C3ED1">
            <w:pPr>
              <w:spacing w:after="0" w:line="240" w:lineRule="auto"/>
            </w:pPr>
            <w:r>
              <w:rPr>
                <w:sz w:val="14"/>
              </w:rPr>
              <w:t xml:space="preserve">Column dropping only (kept as the </w:t>
            </w:r>
            <w:r>
              <w:rPr>
                <w:rFonts w:ascii="Consolas" w:eastAsia="Consolas" w:hAnsi="Consolas"/>
                <w:sz w:val="11"/>
              </w:rPr>
              <w:t>noart</w:t>
            </w:r>
            <w:r>
              <w:rPr>
                <w:sz w:val="14"/>
              </w:rPr>
              <w:t xml:space="preserve"> ablation).</w:t>
            </w:r>
          </w:p>
        </w:tc>
      </w:tr>
      <w:tr w:rsidR="0037615C" w14:paraId="51AFCC1C" w14:textId="77777777">
        <w:trPr>
          <w:jc w:val="center"/>
        </w:trPr>
        <w:tc>
          <w:tcPr>
            <w:tcW w:w="750" w:type="dxa"/>
          </w:tcPr>
          <w:p w14:paraId="6F07D001" w14:textId="77777777" w:rsidR="0037615C" w:rsidRDefault="005C3ED1">
            <w:pPr>
              <w:spacing w:after="0" w:line="240" w:lineRule="auto"/>
            </w:pPr>
            <w:r>
              <w:rPr>
                <w:sz w:val="14"/>
              </w:rPr>
              <w:t>2026-10-11</w:t>
            </w:r>
          </w:p>
        </w:tc>
        <w:tc>
          <w:tcPr>
            <w:tcW w:w="2849" w:type="dxa"/>
          </w:tcPr>
          <w:p w14:paraId="19C3BBAA" w14:textId="77777777" w:rsidR="0037615C" w:rsidRDefault="005C3ED1">
            <w:pPr>
              <w:spacing w:after="0" w:line="240" w:lineRule="auto"/>
            </w:pPr>
            <w:r>
              <w:rPr>
                <w:sz w:val="14"/>
              </w:rPr>
              <w:t>Char-CNN budget: 5 epochs, 20-min cap, 160-char input, 3 seeds on corpus A, 1 seed on corpus B; train-set scoring skipped.</w:t>
            </w:r>
          </w:p>
        </w:tc>
        <w:tc>
          <w:tcPr>
            <w:tcW w:w="2849" w:type="dxa"/>
          </w:tcPr>
          <w:p w14:paraId="050321A2" w14:textId="77777777" w:rsidR="0037615C" w:rsidRDefault="005C3ED1">
            <w:pPr>
              <w:spacing w:after="0" w:line="240" w:lineRule="auto"/>
            </w:pPr>
            <w:r>
              <w:rPr>
                <w:sz w:val="14"/>
              </w:rPr>
              <w:t>10-core laptop CPU, 16 GB RAM; full budget would take &gt; 12 h.</w:t>
            </w:r>
          </w:p>
        </w:tc>
        <w:tc>
          <w:tcPr>
            <w:tcW w:w="2849" w:type="dxa"/>
          </w:tcPr>
          <w:p w14:paraId="642DF228" w14:textId="77777777" w:rsidR="0037615C" w:rsidRDefault="005C3ED1">
            <w:pPr>
              <w:spacing w:after="0" w:line="240" w:lineRule="auto"/>
            </w:pPr>
            <w:r>
              <w:rPr>
                <w:sz w:val="14"/>
              </w:rPr>
              <w:t>GPU training (unavailable).</w:t>
            </w:r>
          </w:p>
        </w:tc>
      </w:tr>
      <w:tr w:rsidR="0037615C" w14:paraId="0F50A4CB" w14:textId="77777777">
        <w:trPr>
          <w:jc w:val="center"/>
        </w:trPr>
        <w:tc>
          <w:tcPr>
            <w:tcW w:w="750" w:type="dxa"/>
          </w:tcPr>
          <w:p w14:paraId="6036375F" w14:textId="77777777" w:rsidR="0037615C" w:rsidRDefault="005C3ED1">
            <w:pPr>
              <w:spacing w:after="0" w:line="240" w:lineRule="auto"/>
            </w:pPr>
            <w:r>
              <w:rPr>
                <w:sz w:val="14"/>
              </w:rPr>
              <w:t>2026-10-11</w:t>
            </w:r>
          </w:p>
        </w:tc>
        <w:tc>
          <w:tcPr>
            <w:tcW w:w="2849" w:type="dxa"/>
          </w:tcPr>
          <w:p w14:paraId="1AF71241" w14:textId="77777777" w:rsidR="0037615C" w:rsidRDefault="005C3ED1">
            <w:pPr>
              <w:spacing w:after="0" w:line="240" w:lineRule="auto"/>
            </w:pPr>
            <w:r>
              <w:rPr>
                <w:sz w:val="14"/>
              </w:rPr>
              <w:t>Leave-one-corpus-out (LOCO) pools cap each source at 50k rows (stratified, seed 42).</w:t>
            </w:r>
          </w:p>
        </w:tc>
        <w:tc>
          <w:tcPr>
            <w:tcW w:w="2849" w:type="dxa"/>
          </w:tcPr>
          <w:p w14:paraId="1383F9D1" w14:textId="77777777" w:rsidR="0037615C" w:rsidRDefault="005C3ED1">
            <w:pPr>
              <w:spacing w:after="0" w:line="240" w:lineRule="auto"/>
            </w:pPr>
            <w:r>
              <w:rPr>
                <w:sz w:val="14"/>
              </w:rPr>
              <w:t>Prevents the two ~250k corpora from dominating the pooled training data.</w:t>
            </w:r>
          </w:p>
        </w:tc>
        <w:tc>
          <w:tcPr>
            <w:tcW w:w="2849" w:type="dxa"/>
          </w:tcPr>
          <w:p w14:paraId="4913953A" w14:textId="77777777" w:rsidR="0037615C" w:rsidRDefault="005C3ED1">
            <w:pPr>
              <w:spacing w:after="0" w:line="240" w:lineRule="auto"/>
            </w:pPr>
            <w:r>
              <w:rPr>
                <w:sz w:val="14"/>
              </w:rPr>
              <w:t>Uncapped pooling.</w:t>
            </w:r>
          </w:p>
        </w:tc>
      </w:tr>
    </w:tbl>
    <w:p w14:paraId="23CEC79B" w14:textId="77777777" w:rsidR="0037615C" w:rsidRDefault="0037615C">
      <w:pPr>
        <w:spacing w:after="40"/>
      </w:pPr>
    </w:p>
    <w:p w14:paraId="4ECC4034" w14:textId="77777777" w:rsidR="0037615C" w:rsidRDefault="0037615C">
      <w:pPr>
        <w:sectPr w:rsidR="0037615C">
          <w:footerReference w:type="default" r:id="rId40"/>
          <w:pgSz w:w="11906" w:h="16838"/>
          <w:pgMar w:top="1247" w:right="1304" w:bottom="1247" w:left="1304" w:header="720" w:footer="720" w:gutter="0"/>
          <w:cols w:space="720"/>
          <w:docGrid w:linePitch="360"/>
        </w:sectPr>
      </w:pPr>
    </w:p>
    <w:p w14:paraId="0CC7DBE4" w14:textId="77777777" w:rsidR="0037615C" w:rsidRDefault="005C3ED1">
      <w:pPr>
        <w:pStyle w:val="Heading1"/>
      </w:pPr>
      <w:bookmarkStart w:id="36" w:name="_Toc242693913"/>
      <w:r>
        <w:lastRenderedPageBreak/>
        <w:t>Appendix J. Reproducibility Guide</w:t>
      </w:r>
      <w:bookmarkEnd w:id="36"/>
    </w:p>
    <w:p w14:paraId="6A4B7ADD" w14:textId="77777777" w:rsidR="0037615C" w:rsidRDefault="005C3ED1">
      <w:pPr>
        <w:jc w:val="both"/>
      </w:pPr>
      <w:r>
        <w:t xml:space="preserve">This repository started as a course project (lexical features, a logistic-regression / random-forest / XGBoost soft-vote ensemble, SHAP, a Flask demo). Branch </w:t>
      </w:r>
      <w:r>
        <w:rPr>
          <w:rFonts w:ascii="Consolas" w:eastAsia="Consolas" w:hAnsi="Consolas"/>
          <w:sz w:val="19"/>
        </w:rPr>
        <w:t>research-v2</w:t>
      </w:r>
      <w:r>
        <w:t xml:space="preserve"> turns it into a reproducible research study of </w:t>
      </w:r>
      <w:r>
        <w:rPr>
          <w:b/>
        </w:rPr>
        <w:t>how much of the reported performance of lexical URL detectors comes from dataset collection artifacts</w:t>
      </w:r>
      <w:r>
        <w:t>, and what an artifact-aware training and evaluation protocol changes.</w:t>
      </w:r>
    </w:p>
    <w:p w14:paraId="6CB56399" w14:textId="77777777" w:rsidR="0037615C" w:rsidRDefault="005C3ED1">
      <w:pPr>
        <w:jc w:val="both"/>
      </w:pPr>
      <w:r>
        <w:t xml:space="preserve">The original code is preserved unchanged on </w:t>
      </w:r>
      <w:r>
        <w:rPr>
          <w:rFonts w:ascii="Consolas" w:eastAsia="Consolas" w:hAnsi="Consolas"/>
          <w:sz w:val="19"/>
        </w:rPr>
        <w:t>main</w:t>
      </w:r>
      <w:r>
        <w:t xml:space="preserve"> and in </w:t>
      </w:r>
      <w:r>
        <w:rPr>
          <w:rFonts w:ascii="Consolas" w:eastAsia="Consolas" w:hAnsi="Consolas"/>
          <w:sz w:val="19"/>
        </w:rPr>
        <w:t>src/{data,features,models,evaluation,explainability}</w:t>
      </w:r>
      <w:r>
        <w:t xml:space="preserve"> and </w:t>
      </w:r>
      <w:r>
        <w:rPr>
          <w:rFonts w:ascii="Consolas" w:eastAsia="Consolas" w:hAnsi="Consolas"/>
          <w:sz w:val="19"/>
        </w:rPr>
        <w:t>notebooks/</w:t>
      </w:r>
      <w:r>
        <w:t xml:space="preserve">. New code lives in </w:t>
      </w:r>
      <w:r>
        <w:rPr>
          <w:rFonts w:ascii="Consolas" w:eastAsia="Consolas" w:hAnsi="Consolas"/>
          <w:sz w:val="19"/>
        </w:rPr>
        <w:t>src/urlresearch/</w:t>
      </w:r>
      <w:r>
        <w:t xml:space="preserve">, </w:t>
      </w:r>
      <w:r>
        <w:rPr>
          <w:rFonts w:ascii="Consolas" w:eastAsia="Consolas" w:hAnsi="Consolas"/>
          <w:sz w:val="19"/>
        </w:rPr>
        <w:t>scripts/</w:t>
      </w:r>
      <w:r>
        <w:t xml:space="preserve">, </w:t>
      </w:r>
      <w:r>
        <w:rPr>
          <w:rFonts w:ascii="Consolas" w:eastAsia="Consolas" w:hAnsi="Consolas"/>
          <w:sz w:val="19"/>
        </w:rPr>
        <w:t>configs/</w:t>
      </w:r>
      <w:r>
        <w:t xml:space="preserve"> and </w:t>
      </w:r>
      <w:r>
        <w:rPr>
          <w:rFonts w:ascii="Consolas" w:eastAsia="Consolas" w:hAnsi="Consolas"/>
          <w:sz w:val="19"/>
        </w:rPr>
        <w:t>tests/</w:t>
      </w:r>
      <w:r>
        <w:t>.</w:t>
      </w:r>
    </w:p>
    <w:p w14:paraId="05BAD354" w14:textId="77777777" w:rsidR="0037615C" w:rsidRDefault="005C3ED1">
      <w:pPr>
        <w:ind w:left="454"/>
      </w:pPr>
      <w:r>
        <w:rPr>
          <w:i/>
        </w:rPr>
        <w:t xml:space="preserve">The predictor and demo return </w:t>
      </w:r>
      <w:r>
        <w:rPr>
          <w:b/>
          <w:i/>
        </w:rPr>
        <w:t>model estimates</w:t>
      </w:r>
      <w:r>
        <w:rPr>
          <w:i/>
        </w:rPr>
        <w:t>. A URL that is not flagged is not thereby safe.</w:t>
      </w:r>
    </w:p>
    <w:p w14:paraId="6B4A02F9" w14:textId="77777777" w:rsidR="0037615C" w:rsidRDefault="005C3ED1">
      <w:pPr>
        <w:pStyle w:val="Heading3"/>
      </w:pPr>
      <w:r>
        <w:t>Repository map</w:t>
      </w:r>
    </w:p>
    <w:tbl>
      <w:tblPr>
        <w:tblStyle w:val="TableGrid"/>
        <w:tblW w:w="0" w:type="auto"/>
        <w:jc w:val="center"/>
        <w:tblLayout w:type="fixed"/>
        <w:tblLook w:val="04A0" w:firstRow="1" w:lastRow="0" w:firstColumn="1" w:lastColumn="0" w:noHBand="0" w:noVBand="1"/>
      </w:tblPr>
      <w:tblGrid>
        <w:gridCol w:w="4649"/>
        <w:gridCol w:w="4649"/>
      </w:tblGrid>
      <w:tr w:rsidR="0037615C" w14:paraId="53D050F7" w14:textId="77777777">
        <w:trPr>
          <w:tblHeader/>
          <w:jc w:val="center"/>
        </w:trPr>
        <w:tc>
          <w:tcPr>
            <w:tcW w:w="4649" w:type="dxa"/>
            <w:shd w:val="clear" w:color="auto" w:fill="D9E2F3"/>
          </w:tcPr>
          <w:p w14:paraId="1160F2E9" w14:textId="77777777" w:rsidR="0037615C" w:rsidRDefault="005C3ED1">
            <w:pPr>
              <w:spacing w:after="0"/>
            </w:pPr>
            <w:r>
              <w:rPr>
                <w:b/>
                <w:sz w:val="14"/>
              </w:rPr>
              <w:t>Path</w:t>
            </w:r>
          </w:p>
        </w:tc>
        <w:tc>
          <w:tcPr>
            <w:tcW w:w="4649" w:type="dxa"/>
            <w:shd w:val="clear" w:color="auto" w:fill="D9E2F3"/>
          </w:tcPr>
          <w:p w14:paraId="4F539036" w14:textId="77777777" w:rsidR="0037615C" w:rsidRDefault="005C3ED1">
            <w:pPr>
              <w:spacing w:after="0"/>
            </w:pPr>
            <w:r>
              <w:rPr>
                <w:b/>
                <w:sz w:val="14"/>
              </w:rPr>
              <w:t>Content</w:t>
            </w:r>
          </w:p>
        </w:tc>
      </w:tr>
      <w:tr w:rsidR="0037615C" w14:paraId="4685C4DC" w14:textId="77777777">
        <w:trPr>
          <w:jc w:val="center"/>
        </w:trPr>
        <w:tc>
          <w:tcPr>
            <w:tcW w:w="4649" w:type="dxa"/>
          </w:tcPr>
          <w:p w14:paraId="79BEFC67" w14:textId="77777777" w:rsidR="0037615C" w:rsidRDefault="005C3ED1">
            <w:pPr>
              <w:spacing w:after="0" w:line="240" w:lineRule="auto"/>
            </w:pPr>
            <w:r>
              <w:rPr>
                <w:rFonts w:ascii="Consolas" w:eastAsia="Consolas" w:hAnsi="Consolas"/>
                <w:sz w:val="11"/>
              </w:rPr>
              <w:t>src/urlresearch/features/</w:t>
            </w:r>
          </w:p>
        </w:tc>
        <w:tc>
          <w:tcPr>
            <w:tcW w:w="4649" w:type="dxa"/>
          </w:tcPr>
          <w:p w14:paraId="2EE5F21B" w14:textId="77777777" w:rsidR="0037615C" w:rsidRDefault="005C3ED1">
            <w:pPr>
              <w:spacing w:after="0" w:line="240" w:lineRule="auto"/>
            </w:pPr>
            <w:r>
              <w:rPr>
                <w:sz w:val="14"/>
              </w:rPr>
              <w:t xml:space="preserve">safe URL parser (never raises), </w:t>
            </w:r>
            <w:r>
              <w:rPr>
                <w:rFonts w:ascii="Consolas" w:eastAsia="Consolas" w:hAnsi="Consolas"/>
                <w:sz w:val="11"/>
              </w:rPr>
              <w:t>baseline28</w:t>
            </w:r>
            <w:r>
              <w:rPr>
                <w:sz w:val="14"/>
              </w:rPr>
              <w:t xml:space="preserve"> (original features, original code), </w:t>
            </w:r>
            <w:r>
              <w:rPr>
                <w:rFonts w:ascii="Consolas" w:eastAsia="Consolas" w:hAnsi="Consolas"/>
                <w:sz w:val="11"/>
              </w:rPr>
              <w:t>lexical_v2</w:t>
            </w:r>
            <w:r>
              <w:rPr>
                <w:sz w:val="14"/>
              </w:rPr>
              <w:t xml:space="preserve">, </w:t>
            </w:r>
            <w:r>
              <w:rPr>
                <w:rFonts w:ascii="Consolas" w:eastAsia="Consolas" w:hAnsi="Consolas"/>
                <w:sz w:val="11"/>
              </w:rPr>
              <w:t>lexical_v2_canon</w:t>
            </w:r>
            <w:r>
              <w:rPr>
                <w:sz w:val="14"/>
              </w:rPr>
              <w:t xml:space="preserve"> (artifact-neutral)</w:t>
            </w:r>
          </w:p>
        </w:tc>
      </w:tr>
      <w:tr w:rsidR="0037615C" w14:paraId="53E8DCA5" w14:textId="77777777">
        <w:trPr>
          <w:jc w:val="center"/>
        </w:trPr>
        <w:tc>
          <w:tcPr>
            <w:tcW w:w="4649" w:type="dxa"/>
          </w:tcPr>
          <w:p w14:paraId="14DDF79A" w14:textId="77777777" w:rsidR="0037615C" w:rsidRDefault="005C3ED1">
            <w:pPr>
              <w:spacing w:after="0" w:line="240" w:lineRule="auto"/>
            </w:pPr>
            <w:r>
              <w:rPr>
                <w:rFonts w:ascii="Consolas" w:eastAsia="Consolas" w:hAnsi="Consolas"/>
                <w:sz w:val="11"/>
              </w:rPr>
              <w:t>src/urlresearch/data/</w:t>
            </w:r>
          </w:p>
        </w:tc>
        <w:tc>
          <w:tcPr>
            <w:tcW w:w="4649" w:type="dxa"/>
          </w:tcPr>
          <w:p w14:paraId="227093F5" w14:textId="77777777" w:rsidR="0037615C" w:rsidRDefault="005C3ED1">
            <w:pPr>
              <w:spacing w:after="0" w:line="240" w:lineRule="auto"/>
            </w:pPr>
            <w:r>
              <w:rPr>
                <w:sz w:val="14"/>
              </w:rPr>
              <w:t>loading, label mapping, normalised dedup, conflict removal, registered-domain grouping; random / grouped / temporal splits with overlap reports</w:t>
            </w:r>
          </w:p>
        </w:tc>
      </w:tr>
      <w:tr w:rsidR="0037615C" w14:paraId="352D1937" w14:textId="77777777">
        <w:trPr>
          <w:jc w:val="center"/>
        </w:trPr>
        <w:tc>
          <w:tcPr>
            <w:tcW w:w="4649" w:type="dxa"/>
          </w:tcPr>
          <w:p w14:paraId="27657A16" w14:textId="77777777" w:rsidR="0037615C" w:rsidRDefault="005C3ED1">
            <w:pPr>
              <w:spacing w:after="0" w:line="240" w:lineRule="auto"/>
            </w:pPr>
            <w:r>
              <w:rPr>
                <w:rFonts w:ascii="Consolas" w:eastAsia="Consolas" w:hAnsi="Consolas"/>
                <w:sz w:val="11"/>
              </w:rPr>
              <w:t>src/urlresearch/models/</w:t>
            </w:r>
          </w:p>
        </w:tc>
        <w:tc>
          <w:tcPr>
            <w:tcW w:w="4649" w:type="dxa"/>
          </w:tcPr>
          <w:p w14:paraId="7B097727" w14:textId="77777777" w:rsidR="0037615C" w:rsidRDefault="005C3ED1">
            <w:pPr>
              <w:spacing w:after="0" w:line="240" w:lineRule="auto"/>
            </w:pPr>
            <w:r>
              <w:rPr>
                <w:sz w:val="14"/>
              </w:rPr>
              <w:t>LR, RF, XGBoost, LightGBM, original 1:2:2 soft vote, stacking; char-CNN, canonicalised char-CNN, char+lexical hybrid</w:t>
            </w:r>
          </w:p>
        </w:tc>
      </w:tr>
      <w:tr w:rsidR="0037615C" w14:paraId="7204AE29" w14:textId="77777777">
        <w:trPr>
          <w:jc w:val="center"/>
        </w:trPr>
        <w:tc>
          <w:tcPr>
            <w:tcW w:w="4649" w:type="dxa"/>
          </w:tcPr>
          <w:p w14:paraId="1E2D2B2C" w14:textId="77777777" w:rsidR="0037615C" w:rsidRDefault="005C3ED1">
            <w:pPr>
              <w:spacing w:after="0" w:line="240" w:lineRule="auto"/>
            </w:pPr>
            <w:r>
              <w:rPr>
                <w:rFonts w:ascii="Consolas" w:eastAsia="Consolas" w:hAnsi="Consolas"/>
                <w:sz w:val="11"/>
              </w:rPr>
              <w:t>src/urlresearch/evaluation/</w:t>
            </w:r>
          </w:p>
        </w:tc>
        <w:tc>
          <w:tcPr>
            <w:tcW w:w="4649" w:type="dxa"/>
          </w:tcPr>
          <w:p w14:paraId="45DE08CE" w14:textId="77777777" w:rsidR="0037615C" w:rsidRDefault="005C3ED1">
            <w:pPr>
              <w:spacing w:after="0" w:line="240" w:lineRule="auto"/>
            </w:pPr>
            <w:r>
              <w:rPr>
                <w:sz w:val="14"/>
              </w:rPr>
              <w:t>security metrics (FPR/FNR/TPR@FPR, ECE, Brier), bootstrap CIs, paired bootstrap, McNemar; label-preserving URL mutations</w:t>
            </w:r>
          </w:p>
        </w:tc>
      </w:tr>
      <w:tr w:rsidR="0037615C" w14:paraId="0A10AB39" w14:textId="77777777">
        <w:trPr>
          <w:jc w:val="center"/>
        </w:trPr>
        <w:tc>
          <w:tcPr>
            <w:tcW w:w="4649" w:type="dxa"/>
          </w:tcPr>
          <w:p w14:paraId="389A473E" w14:textId="77777777" w:rsidR="0037615C" w:rsidRDefault="005C3ED1">
            <w:pPr>
              <w:spacing w:after="0" w:line="240" w:lineRule="auto"/>
            </w:pPr>
            <w:r>
              <w:rPr>
                <w:rFonts w:ascii="Consolas" w:eastAsia="Consolas" w:hAnsi="Consolas"/>
                <w:sz w:val="11"/>
              </w:rPr>
              <w:t>src/urlresearch/experiments/runner.py</w:t>
            </w:r>
          </w:p>
        </w:tc>
        <w:tc>
          <w:tcPr>
            <w:tcW w:w="4649" w:type="dxa"/>
          </w:tcPr>
          <w:p w14:paraId="11ABE22E" w14:textId="77777777" w:rsidR="0037615C" w:rsidRDefault="005C3ED1">
            <w:pPr>
              <w:spacing w:after="0" w:line="240" w:lineRule="auto"/>
            </w:pPr>
            <w:r>
              <w:rPr>
                <w:sz w:val="14"/>
              </w:rPr>
              <w:t>config-driven runner (validation-only thresholds, external tests, resource measurement, saved predictions)</w:t>
            </w:r>
          </w:p>
        </w:tc>
      </w:tr>
      <w:tr w:rsidR="0037615C" w14:paraId="7E8D13AD" w14:textId="77777777">
        <w:trPr>
          <w:jc w:val="center"/>
        </w:trPr>
        <w:tc>
          <w:tcPr>
            <w:tcW w:w="4649" w:type="dxa"/>
          </w:tcPr>
          <w:p w14:paraId="3C855923" w14:textId="77777777" w:rsidR="0037615C" w:rsidRDefault="005C3ED1">
            <w:pPr>
              <w:spacing w:after="0" w:line="240" w:lineRule="auto"/>
            </w:pPr>
            <w:r>
              <w:rPr>
                <w:rFonts w:ascii="Consolas" w:eastAsia="Consolas" w:hAnsi="Consolas"/>
                <w:sz w:val="11"/>
              </w:rPr>
              <w:t>src/urlresearch/prediction/predictor.py</w:t>
            </w:r>
          </w:p>
        </w:tc>
        <w:tc>
          <w:tcPr>
            <w:tcW w:w="4649" w:type="dxa"/>
          </w:tcPr>
          <w:p w14:paraId="62B96CBA" w14:textId="77777777" w:rsidR="0037615C" w:rsidRDefault="005C3ED1">
            <w:pPr>
              <w:spacing w:after="0" w:line="240" w:lineRule="auto"/>
            </w:pPr>
            <w:r>
              <w:rPr>
                <w:sz w:val="14"/>
              </w:rPr>
              <w:t xml:space="preserve">model bundle with schema + thresholds + calibrator; used by </w:t>
            </w:r>
            <w:r>
              <w:rPr>
                <w:rFonts w:ascii="Consolas" w:eastAsia="Consolas" w:hAnsi="Consolas"/>
                <w:sz w:val="11"/>
              </w:rPr>
              <w:t>app.py</w:t>
            </w:r>
          </w:p>
        </w:tc>
      </w:tr>
      <w:tr w:rsidR="0037615C" w14:paraId="54A7604F" w14:textId="77777777">
        <w:trPr>
          <w:jc w:val="center"/>
        </w:trPr>
        <w:tc>
          <w:tcPr>
            <w:tcW w:w="4649" w:type="dxa"/>
          </w:tcPr>
          <w:p w14:paraId="0538DA93" w14:textId="77777777" w:rsidR="0037615C" w:rsidRDefault="005C3ED1">
            <w:pPr>
              <w:spacing w:after="0" w:line="240" w:lineRule="auto"/>
            </w:pPr>
            <w:r>
              <w:rPr>
                <w:rFonts w:ascii="Consolas" w:eastAsia="Consolas" w:hAnsi="Consolas"/>
                <w:sz w:val="11"/>
              </w:rPr>
              <w:t>scripts/</w:t>
            </w:r>
          </w:p>
        </w:tc>
        <w:tc>
          <w:tcPr>
            <w:tcW w:w="4649" w:type="dxa"/>
          </w:tcPr>
          <w:p w14:paraId="7125DD4A" w14:textId="77777777" w:rsidR="0037615C" w:rsidRDefault="005C3ED1">
            <w:pPr>
              <w:spacing w:after="0" w:line="240" w:lineRule="auto"/>
            </w:pPr>
            <w:r>
              <w:rPr>
                <w:sz w:val="14"/>
              </w:rPr>
              <w:t>data preparation, experiment queue, analyses, figures, original-pipeline reproduction</w:t>
            </w:r>
          </w:p>
        </w:tc>
      </w:tr>
      <w:tr w:rsidR="0037615C" w14:paraId="6117106B" w14:textId="77777777">
        <w:trPr>
          <w:jc w:val="center"/>
        </w:trPr>
        <w:tc>
          <w:tcPr>
            <w:tcW w:w="4649" w:type="dxa"/>
          </w:tcPr>
          <w:p w14:paraId="34269D6D" w14:textId="77777777" w:rsidR="0037615C" w:rsidRDefault="005C3ED1">
            <w:pPr>
              <w:spacing w:after="0" w:line="240" w:lineRule="auto"/>
            </w:pPr>
            <w:r>
              <w:rPr>
                <w:rFonts w:ascii="Consolas" w:eastAsia="Consolas" w:hAnsi="Consolas"/>
                <w:sz w:val="11"/>
              </w:rPr>
              <w:t>configs/</w:t>
            </w:r>
          </w:p>
        </w:tc>
        <w:tc>
          <w:tcPr>
            <w:tcW w:w="4649" w:type="dxa"/>
          </w:tcPr>
          <w:p w14:paraId="4872398F" w14:textId="77777777" w:rsidR="0037615C" w:rsidRDefault="005C3ED1">
            <w:pPr>
              <w:spacing w:after="0" w:line="240" w:lineRule="auto"/>
            </w:pPr>
            <w:r>
              <w:rPr>
                <w:sz w:val="14"/>
              </w:rPr>
              <w:t>dataset spec and the experiment matrix (</w:t>
            </w:r>
            <w:r>
              <w:rPr>
                <w:rFonts w:ascii="Consolas" w:eastAsia="Consolas" w:hAnsi="Consolas"/>
                <w:sz w:val="11"/>
              </w:rPr>
              <w:t>configs/matrix/*.yaml</w:t>
            </w:r>
            <w:r>
              <w:rPr>
                <w:sz w:val="14"/>
              </w:rPr>
              <w:t>)</w:t>
            </w:r>
          </w:p>
        </w:tc>
      </w:tr>
      <w:tr w:rsidR="0037615C" w14:paraId="63B610AB" w14:textId="77777777">
        <w:trPr>
          <w:jc w:val="center"/>
        </w:trPr>
        <w:tc>
          <w:tcPr>
            <w:tcW w:w="4649" w:type="dxa"/>
          </w:tcPr>
          <w:p w14:paraId="4CDDC12C" w14:textId="77777777" w:rsidR="0037615C" w:rsidRDefault="005C3ED1">
            <w:pPr>
              <w:spacing w:after="0" w:line="240" w:lineRule="auto"/>
            </w:pPr>
            <w:r>
              <w:rPr>
                <w:rFonts w:ascii="Consolas" w:eastAsia="Consolas" w:hAnsi="Consolas"/>
                <w:sz w:val="11"/>
              </w:rPr>
              <w:t>research/</w:t>
            </w:r>
          </w:p>
        </w:tc>
        <w:tc>
          <w:tcPr>
            <w:tcW w:w="4649" w:type="dxa"/>
          </w:tcPr>
          <w:p w14:paraId="724888D4" w14:textId="77777777" w:rsidR="0037615C" w:rsidRDefault="005C3ED1">
            <w:pPr>
              <w:spacing w:after="0" w:line="240" w:lineRule="auto"/>
            </w:pPr>
            <w:r>
              <w:rPr>
                <w:sz w:val="14"/>
              </w:rPr>
              <w:t>audit, literature review, gaps, protocol, dataset audit, decisions, progress, bibliography, reading notes, PDFs</w:t>
            </w:r>
          </w:p>
        </w:tc>
      </w:tr>
      <w:tr w:rsidR="0037615C" w14:paraId="75315438" w14:textId="77777777">
        <w:trPr>
          <w:jc w:val="center"/>
        </w:trPr>
        <w:tc>
          <w:tcPr>
            <w:tcW w:w="4649" w:type="dxa"/>
          </w:tcPr>
          <w:p w14:paraId="5AAA6070" w14:textId="77777777" w:rsidR="0037615C" w:rsidRDefault="005C3ED1">
            <w:pPr>
              <w:spacing w:after="0" w:line="240" w:lineRule="auto"/>
            </w:pPr>
            <w:r>
              <w:rPr>
                <w:rFonts w:ascii="Consolas" w:eastAsia="Consolas" w:hAnsi="Consolas"/>
                <w:sz w:val="11"/>
              </w:rPr>
              <w:t>paper/manuscript.md</w:t>
            </w:r>
          </w:p>
        </w:tc>
        <w:tc>
          <w:tcPr>
            <w:tcW w:w="4649" w:type="dxa"/>
          </w:tcPr>
          <w:p w14:paraId="55428D3E" w14:textId="77777777" w:rsidR="0037615C" w:rsidRDefault="005C3ED1">
            <w:pPr>
              <w:spacing w:after="0" w:line="240" w:lineRule="auto"/>
            </w:pPr>
            <w:r>
              <w:rPr>
                <w:sz w:val="14"/>
              </w:rPr>
              <w:t>conference-paper manuscript</w:t>
            </w:r>
          </w:p>
        </w:tc>
      </w:tr>
      <w:tr w:rsidR="0037615C" w14:paraId="6E5D7DAD" w14:textId="77777777">
        <w:trPr>
          <w:jc w:val="center"/>
        </w:trPr>
        <w:tc>
          <w:tcPr>
            <w:tcW w:w="4649" w:type="dxa"/>
          </w:tcPr>
          <w:p w14:paraId="0078DA3D" w14:textId="77777777" w:rsidR="0037615C" w:rsidRDefault="005C3ED1">
            <w:pPr>
              <w:spacing w:after="0" w:line="240" w:lineRule="auto"/>
            </w:pPr>
            <w:r>
              <w:rPr>
                <w:rFonts w:ascii="Consolas" w:eastAsia="Consolas" w:hAnsi="Consolas"/>
                <w:sz w:val="11"/>
              </w:rPr>
              <w:t>results/</w:t>
            </w:r>
          </w:p>
        </w:tc>
        <w:tc>
          <w:tcPr>
            <w:tcW w:w="4649" w:type="dxa"/>
          </w:tcPr>
          <w:p w14:paraId="37590D3C" w14:textId="77777777" w:rsidR="0037615C" w:rsidRDefault="005C3ED1">
            <w:pPr>
              <w:spacing w:after="0" w:line="240" w:lineRule="auto"/>
            </w:pPr>
            <w:r>
              <w:rPr>
                <w:sz w:val="14"/>
              </w:rPr>
              <w:t>metrics, tables, figures, logs (per-run predictions are git-ignored but regenerated by the scripts)</w:t>
            </w:r>
          </w:p>
        </w:tc>
      </w:tr>
    </w:tbl>
    <w:p w14:paraId="13AB5B13" w14:textId="77777777" w:rsidR="0037615C" w:rsidRDefault="0037615C">
      <w:pPr>
        <w:spacing w:after="40"/>
      </w:pPr>
    </w:p>
    <w:p w14:paraId="2FD199E1" w14:textId="77777777" w:rsidR="0037615C" w:rsidRDefault="005C3ED1">
      <w:pPr>
        <w:pStyle w:val="Heading3"/>
      </w:pPr>
      <w:r>
        <w:t>Setup</w:t>
      </w:r>
    </w:p>
    <w:p w14:paraId="17092C80" w14:textId="77777777" w:rsidR="0037615C" w:rsidRDefault="005C3ED1">
      <w:pPr>
        <w:jc w:val="both"/>
      </w:pPr>
      <w:r>
        <w:t>Tested on Windows 11, Python 3.10.11, CPU only (Intel i7-1355U, 16 GB RAM).</w:t>
      </w:r>
    </w:p>
    <w:p w14:paraId="55FCE338" w14:textId="77777777" w:rsidR="0037615C" w:rsidRDefault="005C3ED1">
      <w:pPr>
        <w:spacing w:after="0" w:line="240" w:lineRule="auto"/>
      </w:pPr>
      <w:r>
        <w:rPr>
          <w:rFonts w:ascii="Consolas" w:eastAsia="Consolas" w:hAnsi="Consolas"/>
          <w:sz w:val="16"/>
        </w:rPr>
        <w:t>python -m venv .venv &amp;&amp; .venv\Scripts\activate          # or source .venv/bin/activate</w:t>
      </w:r>
    </w:p>
    <w:p w14:paraId="61A5C870" w14:textId="77777777" w:rsidR="0037615C" w:rsidRDefault="005C3ED1">
      <w:pPr>
        <w:spacing w:after="0" w:line="240" w:lineRule="auto"/>
      </w:pPr>
      <w:r>
        <w:rPr>
          <w:rFonts w:ascii="Consolas" w:eastAsia="Consolas" w:hAnsi="Consolas"/>
          <w:sz w:val="16"/>
        </w:rPr>
        <w:t>pip install torch --index-url https://download.pytorch.org/whl/cpu</w:t>
      </w:r>
    </w:p>
    <w:p w14:paraId="30075C83" w14:textId="77777777" w:rsidR="0037615C" w:rsidRDefault="005C3ED1">
      <w:pPr>
        <w:spacing w:after="0" w:line="240" w:lineRule="auto"/>
      </w:pPr>
      <w:r>
        <w:rPr>
          <w:rFonts w:ascii="Consolas" w:eastAsia="Consolas" w:hAnsi="Consolas"/>
          <w:sz w:val="16"/>
        </w:rPr>
        <w:t>pip install -r requirements.txt</w:t>
      </w:r>
    </w:p>
    <w:p w14:paraId="2574CFAE" w14:textId="77777777" w:rsidR="0037615C" w:rsidRDefault="005C3ED1">
      <w:pPr>
        <w:spacing w:after="0" w:line="240" w:lineRule="auto"/>
      </w:pPr>
      <w:r>
        <w:rPr>
          <w:rFonts w:ascii="Consolas" w:eastAsia="Consolas" w:hAnsi="Consolas"/>
          <w:sz w:val="16"/>
        </w:rPr>
        <w:t>python -m pytest tests -q                                 # 90+ tests</w:t>
      </w:r>
    </w:p>
    <w:p w14:paraId="0D5001A2" w14:textId="77777777" w:rsidR="0037615C" w:rsidRDefault="0037615C">
      <w:pPr>
        <w:spacing w:after="40"/>
      </w:pPr>
    </w:p>
    <w:p w14:paraId="515B58E6" w14:textId="77777777" w:rsidR="0037615C" w:rsidRDefault="005C3ED1">
      <w:pPr>
        <w:pStyle w:val="Heading3"/>
      </w:pPr>
      <w:r>
        <w:t>Data</w:t>
      </w:r>
    </w:p>
    <w:p w14:paraId="386E6079" w14:textId="77777777" w:rsidR="0037615C" w:rsidRDefault="005C3ED1">
      <w:pPr>
        <w:jc w:val="both"/>
      </w:pPr>
      <w:r>
        <w:t xml:space="preserve">No dataset is redistributed in this repository. </w:t>
      </w:r>
      <w:r>
        <w:rPr>
          <w:rFonts w:ascii="Consolas" w:eastAsia="Consolas" w:hAnsi="Consolas"/>
          <w:sz w:val="19"/>
        </w:rPr>
        <w:t>research/DATASET_SOURCES.md</w:t>
      </w:r>
      <w:r>
        <w:t xml:space="preserve"> gives the URL, licence, access date and SHA-256 of every file; </w:t>
      </w:r>
      <w:r>
        <w:rPr>
          <w:rFonts w:ascii="Consolas" w:eastAsia="Consolas" w:hAnsi="Consolas"/>
          <w:sz w:val="19"/>
        </w:rPr>
        <w:t>data/external/&lt;name&gt;/SOURCE.md</w:t>
      </w:r>
      <w:r>
        <w:t xml:space="preserve"> is written next to each download.</w:t>
      </w:r>
    </w:p>
    <w:tbl>
      <w:tblPr>
        <w:tblStyle w:val="TableGrid"/>
        <w:tblW w:w="0" w:type="auto"/>
        <w:jc w:val="center"/>
        <w:tblLayout w:type="fixed"/>
        <w:tblLook w:val="04A0" w:firstRow="1" w:lastRow="0" w:firstColumn="1" w:lastColumn="0" w:noHBand="0" w:noVBand="1"/>
      </w:tblPr>
      <w:tblGrid>
        <w:gridCol w:w="3413"/>
        <w:gridCol w:w="4472"/>
        <w:gridCol w:w="1412"/>
      </w:tblGrid>
      <w:tr w:rsidR="0037615C" w14:paraId="628BDAC0" w14:textId="77777777">
        <w:trPr>
          <w:tblHeader/>
          <w:jc w:val="center"/>
        </w:trPr>
        <w:tc>
          <w:tcPr>
            <w:tcW w:w="3413" w:type="dxa"/>
            <w:shd w:val="clear" w:color="auto" w:fill="D9E2F3"/>
          </w:tcPr>
          <w:p w14:paraId="7D77D187" w14:textId="77777777" w:rsidR="0037615C" w:rsidRDefault="005C3ED1">
            <w:pPr>
              <w:spacing w:after="0"/>
            </w:pPr>
            <w:r>
              <w:rPr>
                <w:b/>
                <w:sz w:val="14"/>
              </w:rPr>
              <w:t>Corpus</w:t>
            </w:r>
          </w:p>
        </w:tc>
        <w:tc>
          <w:tcPr>
            <w:tcW w:w="4472" w:type="dxa"/>
            <w:shd w:val="clear" w:color="auto" w:fill="D9E2F3"/>
          </w:tcPr>
          <w:p w14:paraId="78AE247F" w14:textId="77777777" w:rsidR="0037615C" w:rsidRDefault="005C3ED1">
            <w:pPr>
              <w:spacing w:after="0"/>
            </w:pPr>
            <w:r>
              <w:rPr>
                <w:b/>
                <w:sz w:val="14"/>
              </w:rPr>
              <w:t>Where to get it</w:t>
            </w:r>
          </w:p>
        </w:tc>
        <w:tc>
          <w:tcPr>
            <w:tcW w:w="1412" w:type="dxa"/>
            <w:shd w:val="clear" w:color="auto" w:fill="D9E2F3"/>
          </w:tcPr>
          <w:p w14:paraId="4BBB1119" w14:textId="77777777" w:rsidR="0037615C" w:rsidRDefault="005C3ED1">
            <w:pPr>
              <w:spacing w:after="0"/>
            </w:pPr>
            <w:r>
              <w:rPr>
                <w:b/>
                <w:sz w:val="14"/>
              </w:rPr>
              <w:t>Licence</w:t>
            </w:r>
          </w:p>
        </w:tc>
      </w:tr>
      <w:tr w:rsidR="0037615C" w14:paraId="573CB919" w14:textId="77777777">
        <w:trPr>
          <w:jc w:val="center"/>
        </w:trPr>
        <w:tc>
          <w:tcPr>
            <w:tcW w:w="3413" w:type="dxa"/>
          </w:tcPr>
          <w:p w14:paraId="2A53DC75" w14:textId="77777777" w:rsidR="0037615C" w:rsidRDefault="005C3ED1">
            <w:pPr>
              <w:spacing w:after="0" w:line="240" w:lineRule="auto"/>
            </w:pPr>
            <w:r>
              <w:rPr>
                <w:sz w:val="14"/>
              </w:rPr>
              <w:t>PhiUSIIL (Corpus A)</w:t>
            </w:r>
          </w:p>
        </w:tc>
        <w:tc>
          <w:tcPr>
            <w:tcW w:w="4472" w:type="dxa"/>
          </w:tcPr>
          <w:p w14:paraId="6E3D2CC6" w14:textId="77777777" w:rsidR="0037615C" w:rsidRDefault="005C3ED1">
            <w:pPr>
              <w:spacing w:after="0" w:line="240" w:lineRule="auto"/>
            </w:pPr>
            <w:r>
              <w:rPr>
                <w:sz w:val="14"/>
              </w:rPr>
              <w:t>https://archive.ics.uci.edu/static/public/967/phiusiil+phishing+url+dataset.zip</w:t>
            </w:r>
          </w:p>
        </w:tc>
        <w:tc>
          <w:tcPr>
            <w:tcW w:w="1412" w:type="dxa"/>
          </w:tcPr>
          <w:p w14:paraId="3BEB9194" w14:textId="77777777" w:rsidR="0037615C" w:rsidRDefault="005C3ED1">
            <w:pPr>
              <w:spacing w:after="0" w:line="240" w:lineRule="auto"/>
            </w:pPr>
            <w:r>
              <w:rPr>
                <w:sz w:val="14"/>
              </w:rPr>
              <w:t>CC BY 4.0</w:t>
            </w:r>
          </w:p>
        </w:tc>
      </w:tr>
      <w:tr w:rsidR="0037615C" w14:paraId="3C209862" w14:textId="77777777">
        <w:trPr>
          <w:jc w:val="center"/>
        </w:trPr>
        <w:tc>
          <w:tcPr>
            <w:tcW w:w="3413" w:type="dxa"/>
          </w:tcPr>
          <w:p w14:paraId="4F95E838" w14:textId="77777777" w:rsidR="0037615C" w:rsidRDefault="005C3ED1">
            <w:pPr>
              <w:spacing w:after="0" w:line="240" w:lineRule="auto"/>
            </w:pPr>
            <w:r>
              <w:rPr>
                <w:sz w:val="14"/>
              </w:rPr>
              <w:t>Kaggle/HF lineage (Corpus B)</w:t>
            </w:r>
          </w:p>
        </w:tc>
        <w:tc>
          <w:tcPr>
            <w:tcW w:w="4472" w:type="dxa"/>
          </w:tcPr>
          <w:p w14:paraId="44FA9B03" w14:textId="77777777" w:rsidR="0037615C" w:rsidRDefault="005C3ED1">
            <w:pPr>
              <w:spacing w:after="0" w:line="240" w:lineRule="auto"/>
            </w:pPr>
            <w:r>
              <w:rPr>
                <w:sz w:val="14"/>
              </w:rPr>
              <w:t xml:space="preserve">HuggingFace </w:t>
            </w:r>
            <w:r>
              <w:rPr>
                <w:rFonts w:ascii="Consolas" w:eastAsia="Consolas" w:hAnsi="Consolas"/>
                <w:sz w:val="11"/>
              </w:rPr>
              <w:t>Mitake/PhishingURLsANDBenignURLs</w:t>
            </w:r>
            <w:r>
              <w:rPr>
                <w:sz w:val="14"/>
              </w:rPr>
              <w:t xml:space="preserve"> (</w:t>
            </w:r>
            <w:r>
              <w:rPr>
                <w:rFonts w:ascii="Consolas" w:eastAsia="Consolas" w:hAnsi="Consolas"/>
                <w:sz w:val="11"/>
              </w:rPr>
              <w:t>PhishBenignDataset.csv</w:t>
            </w:r>
            <w:r>
              <w:rPr>
                <w:sz w:val="14"/>
              </w:rPr>
              <w:t>)</w:t>
            </w:r>
          </w:p>
        </w:tc>
        <w:tc>
          <w:tcPr>
            <w:tcW w:w="1412" w:type="dxa"/>
          </w:tcPr>
          <w:p w14:paraId="5D19A6CB" w14:textId="77777777" w:rsidR="0037615C" w:rsidRDefault="005C3ED1">
            <w:pPr>
              <w:spacing w:after="0" w:line="240" w:lineRule="auto"/>
            </w:pPr>
            <w:r>
              <w:rPr>
                <w:sz w:val="14"/>
              </w:rPr>
              <w:t>CC BY-SA 4.0</w:t>
            </w:r>
          </w:p>
        </w:tc>
      </w:tr>
      <w:tr w:rsidR="0037615C" w14:paraId="4843FDC6" w14:textId="77777777">
        <w:trPr>
          <w:jc w:val="center"/>
        </w:trPr>
        <w:tc>
          <w:tcPr>
            <w:tcW w:w="3413" w:type="dxa"/>
          </w:tcPr>
          <w:p w14:paraId="4982AAE3" w14:textId="77777777" w:rsidR="0037615C" w:rsidRDefault="005C3ED1">
            <w:pPr>
              <w:spacing w:after="0" w:line="240" w:lineRule="auto"/>
            </w:pPr>
            <w:r>
              <w:rPr>
                <w:sz w:val="14"/>
              </w:rPr>
              <w:t>Hannousse &amp; Yahiouche 2021</w:t>
            </w:r>
          </w:p>
        </w:tc>
        <w:tc>
          <w:tcPr>
            <w:tcW w:w="4472" w:type="dxa"/>
          </w:tcPr>
          <w:p w14:paraId="34E2A4A7" w14:textId="77777777" w:rsidR="0037615C" w:rsidRDefault="005C3ED1">
            <w:pPr>
              <w:spacing w:after="0" w:line="240" w:lineRule="auto"/>
            </w:pPr>
            <w:r>
              <w:rPr>
                <w:sz w:val="14"/>
              </w:rPr>
              <w:t>https://data.mendeley.com/datasets/c2gw7fy2j4/3 (</w:t>
            </w:r>
            <w:r>
              <w:rPr>
                <w:rFonts w:ascii="Consolas" w:eastAsia="Consolas" w:hAnsi="Consolas"/>
                <w:sz w:val="11"/>
              </w:rPr>
              <w:t>dataset_B_05_2020.csv</w:t>
            </w:r>
            <w:r>
              <w:rPr>
                <w:sz w:val="14"/>
              </w:rPr>
              <w:t>)</w:t>
            </w:r>
          </w:p>
        </w:tc>
        <w:tc>
          <w:tcPr>
            <w:tcW w:w="1412" w:type="dxa"/>
          </w:tcPr>
          <w:p w14:paraId="75D35A81" w14:textId="77777777" w:rsidR="0037615C" w:rsidRDefault="005C3ED1">
            <w:pPr>
              <w:spacing w:after="0" w:line="240" w:lineRule="auto"/>
            </w:pPr>
            <w:r>
              <w:rPr>
                <w:sz w:val="14"/>
              </w:rPr>
              <w:t>CC BY 4.0</w:t>
            </w:r>
          </w:p>
        </w:tc>
      </w:tr>
      <w:tr w:rsidR="0037615C" w14:paraId="4EBFA8D7" w14:textId="77777777">
        <w:trPr>
          <w:jc w:val="center"/>
        </w:trPr>
        <w:tc>
          <w:tcPr>
            <w:tcW w:w="3413" w:type="dxa"/>
          </w:tcPr>
          <w:p w14:paraId="736B78F5" w14:textId="77777777" w:rsidR="0037615C" w:rsidRDefault="005C3ED1">
            <w:pPr>
              <w:spacing w:after="0" w:line="240" w:lineRule="auto"/>
            </w:pPr>
            <w:r>
              <w:rPr>
                <w:sz w:val="14"/>
              </w:rPr>
              <w:t>Ebbu2017</w:t>
            </w:r>
          </w:p>
        </w:tc>
        <w:tc>
          <w:tcPr>
            <w:tcW w:w="4472" w:type="dxa"/>
          </w:tcPr>
          <w:p w14:paraId="7D0C3BA6" w14:textId="77777777" w:rsidR="0037615C" w:rsidRDefault="005C3ED1">
            <w:pPr>
              <w:spacing w:after="0" w:line="240" w:lineRule="auto"/>
            </w:pPr>
            <w:r>
              <w:rPr>
                <w:sz w:val="14"/>
              </w:rPr>
              <w:t>https://github.com/ebubekirbbr/pdd/tree/master/input</w:t>
            </w:r>
          </w:p>
        </w:tc>
        <w:tc>
          <w:tcPr>
            <w:tcW w:w="1412" w:type="dxa"/>
          </w:tcPr>
          <w:p w14:paraId="595937D4" w14:textId="77777777" w:rsidR="0037615C" w:rsidRDefault="005C3ED1">
            <w:pPr>
              <w:spacing w:after="0" w:line="240" w:lineRule="auto"/>
            </w:pPr>
            <w:r>
              <w:rPr>
                <w:sz w:val="14"/>
              </w:rPr>
              <w:t>none stated</w:t>
            </w:r>
          </w:p>
        </w:tc>
      </w:tr>
      <w:tr w:rsidR="0037615C" w14:paraId="6030494A" w14:textId="77777777">
        <w:trPr>
          <w:jc w:val="center"/>
        </w:trPr>
        <w:tc>
          <w:tcPr>
            <w:tcW w:w="3413" w:type="dxa"/>
          </w:tcPr>
          <w:p w14:paraId="29BD1E5E" w14:textId="77777777" w:rsidR="0037615C" w:rsidRDefault="005C3ED1">
            <w:pPr>
              <w:spacing w:after="0" w:line="240" w:lineRule="auto"/>
            </w:pPr>
            <w:r>
              <w:rPr>
                <w:sz w:val="14"/>
              </w:rPr>
              <w:t>PhishStorm, ISCX-URL-2016</w:t>
            </w:r>
          </w:p>
        </w:tc>
        <w:tc>
          <w:tcPr>
            <w:tcW w:w="4472" w:type="dxa"/>
          </w:tcPr>
          <w:p w14:paraId="5742C2F4" w14:textId="77777777" w:rsidR="0037615C" w:rsidRDefault="005C3ED1">
            <w:pPr>
              <w:spacing w:after="0" w:line="240" w:lineRule="auto"/>
            </w:pPr>
            <w:r>
              <w:rPr>
                <w:sz w:val="14"/>
              </w:rPr>
              <w:t xml:space="preserve">mirrors documented in </w:t>
            </w:r>
            <w:r>
              <w:rPr>
                <w:rFonts w:ascii="Consolas" w:eastAsia="Consolas" w:hAnsi="Consolas"/>
                <w:sz w:val="11"/>
              </w:rPr>
              <w:t>DATASET_SOURCES.md</w:t>
            </w:r>
            <w:r>
              <w:rPr>
                <w:sz w:val="14"/>
              </w:rPr>
              <w:t>; official pages require forms</w:t>
            </w:r>
          </w:p>
        </w:tc>
        <w:tc>
          <w:tcPr>
            <w:tcW w:w="1412" w:type="dxa"/>
          </w:tcPr>
          <w:p w14:paraId="373DFD6E" w14:textId="77777777" w:rsidR="0037615C" w:rsidRDefault="005C3ED1">
            <w:pPr>
              <w:spacing w:after="0" w:line="240" w:lineRule="auto"/>
            </w:pPr>
            <w:r>
              <w:rPr>
                <w:sz w:val="14"/>
              </w:rPr>
              <w:t>see source</w:t>
            </w:r>
          </w:p>
        </w:tc>
      </w:tr>
      <w:tr w:rsidR="0037615C" w14:paraId="2911D6B9" w14:textId="77777777">
        <w:trPr>
          <w:jc w:val="center"/>
        </w:trPr>
        <w:tc>
          <w:tcPr>
            <w:tcW w:w="3413" w:type="dxa"/>
          </w:tcPr>
          <w:p w14:paraId="37787E0A" w14:textId="77777777" w:rsidR="0037615C" w:rsidRDefault="005C3ED1">
            <w:pPr>
              <w:spacing w:after="0" w:line="240" w:lineRule="auto"/>
            </w:pPr>
            <w:r>
              <w:rPr>
                <w:sz w:val="14"/>
              </w:rPr>
              <w:t>Kaggle 651k (sid321axn)</w:t>
            </w:r>
          </w:p>
        </w:tc>
        <w:tc>
          <w:tcPr>
            <w:tcW w:w="4472" w:type="dxa"/>
          </w:tcPr>
          <w:p w14:paraId="24881D87" w14:textId="77777777" w:rsidR="0037615C" w:rsidRDefault="005C3ED1">
            <w:pPr>
              <w:spacing w:after="0" w:line="240" w:lineRule="auto"/>
            </w:pPr>
            <w:r>
              <w:rPr>
                <w:sz w:val="14"/>
              </w:rPr>
              <w:t>Kaggle (login) or the documented HF mirror</w:t>
            </w:r>
          </w:p>
        </w:tc>
        <w:tc>
          <w:tcPr>
            <w:tcW w:w="1412" w:type="dxa"/>
          </w:tcPr>
          <w:p w14:paraId="14E179FF" w14:textId="77777777" w:rsidR="0037615C" w:rsidRDefault="005C3ED1">
            <w:pPr>
              <w:spacing w:after="0" w:line="240" w:lineRule="auto"/>
            </w:pPr>
            <w:r>
              <w:rPr>
                <w:sz w:val="14"/>
              </w:rPr>
              <w:t>see source</w:t>
            </w:r>
          </w:p>
        </w:tc>
      </w:tr>
      <w:tr w:rsidR="0037615C" w14:paraId="1C71E70C" w14:textId="77777777">
        <w:trPr>
          <w:jc w:val="center"/>
        </w:trPr>
        <w:tc>
          <w:tcPr>
            <w:tcW w:w="3413" w:type="dxa"/>
          </w:tcPr>
          <w:p w14:paraId="2C673BB1" w14:textId="77777777" w:rsidR="0037615C" w:rsidRDefault="005C3ED1">
            <w:pPr>
              <w:spacing w:after="0" w:line="240" w:lineRule="auto"/>
            </w:pPr>
            <w:r>
              <w:rPr>
                <w:sz w:val="14"/>
              </w:rPr>
              <w:t>PhishTank, URLhaus, OpenPhish</w:t>
            </w:r>
          </w:p>
        </w:tc>
        <w:tc>
          <w:tcPr>
            <w:tcW w:w="4472" w:type="dxa"/>
          </w:tcPr>
          <w:p w14:paraId="0F69CFE4" w14:textId="77777777" w:rsidR="0037615C" w:rsidRDefault="005C3ED1">
            <w:pPr>
              <w:spacing w:after="0" w:line="240" w:lineRule="auto"/>
            </w:pPr>
            <w:r>
              <w:rPr>
                <w:sz w:val="14"/>
              </w:rPr>
              <w:t>public feeds (terms of use apply; PhishTank recommends an application key)</w:t>
            </w:r>
          </w:p>
        </w:tc>
        <w:tc>
          <w:tcPr>
            <w:tcW w:w="1412" w:type="dxa"/>
          </w:tcPr>
          <w:p w14:paraId="69592874" w14:textId="77777777" w:rsidR="0037615C" w:rsidRDefault="005C3ED1">
            <w:pPr>
              <w:spacing w:after="0" w:line="240" w:lineRule="auto"/>
            </w:pPr>
            <w:r>
              <w:rPr>
                <w:sz w:val="14"/>
              </w:rPr>
              <w:t>feed terms</w:t>
            </w:r>
          </w:p>
        </w:tc>
      </w:tr>
    </w:tbl>
    <w:p w14:paraId="58B98954" w14:textId="77777777" w:rsidR="0037615C" w:rsidRDefault="0037615C">
      <w:pPr>
        <w:spacing w:after="40"/>
      </w:pPr>
    </w:p>
    <w:p w14:paraId="60D650C7" w14:textId="77777777" w:rsidR="0037615C" w:rsidRDefault="005C3ED1">
      <w:pPr>
        <w:jc w:val="both"/>
      </w:pPr>
      <w:r>
        <w:t xml:space="preserve">The original project file </w:t>
      </w:r>
      <w:r>
        <w:rPr>
          <w:rFonts w:ascii="Consolas" w:eastAsia="Consolas" w:hAnsi="Consolas"/>
          <w:sz w:val="19"/>
        </w:rPr>
        <w:t>data/raw/raw_data.csv</w:t>
      </w:r>
      <w:r>
        <w:t xml:space="preserve"> (253,098 URLs) is </w:t>
      </w:r>
      <w:r>
        <w:rPr>
          <w:b/>
        </w:rPr>
        <w:t>not available</w:t>
      </w:r>
      <w:r>
        <w:t xml:space="preserve">; its provenance analysis is in </w:t>
      </w:r>
      <w:r>
        <w:rPr>
          <w:rFonts w:ascii="Consolas" w:eastAsia="Consolas" w:hAnsi="Consolas"/>
          <w:sz w:val="19"/>
        </w:rPr>
        <w:t>research/DATASET_AUDIT.md</w:t>
      </w:r>
      <w:r>
        <w:t xml:space="preserve"> §1. If you have it, uncomment the </w:t>
      </w:r>
      <w:r>
        <w:rPr>
          <w:rFonts w:ascii="Consolas" w:eastAsia="Consolas" w:hAnsi="Consolas"/>
          <w:sz w:val="19"/>
        </w:rPr>
        <w:t>main</w:t>
      </w:r>
      <w:r>
        <w:t xml:space="preserve"> entry in </w:t>
      </w:r>
      <w:r>
        <w:rPr>
          <w:rFonts w:ascii="Consolas" w:eastAsia="Consolas" w:hAnsi="Consolas"/>
          <w:sz w:val="19"/>
        </w:rPr>
        <w:t>configs/datasets.yaml</w:t>
      </w:r>
      <w:r>
        <w:t xml:space="preserve"> and run every config with </w:t>
      </w:r>
      <w:r>
        <w:rPr>
          <w:rFonts w:ascii="Consolas" w:eastAsia="Consolas" w:hAnsi="Consolas"/>
          <w:sz w:val="19"/>
        </w:rPr>
        <w:t>dataset: main</w:t>
      </w:r>
      <w:r>
        <w:t>.</w:t>
      </w:r>
    </w:p>
    <w:p w14:paraId="18E5C666" w14:textId="77777777" w:rsidR="0037615C" w:rsidRDefault="005C3ED1">
      <w:pPr>
        <w:jc w:val="both"/>
      </w:pPr>
      <w:r>
        <w:t xml:space="preserve">Place downloads as described in </w:t>
      </w:r>
      <w:r>
        <w:rPr>
          <w:rFonts w:ascii="Consolas" w:eastAsia="Consolas" w:hAnsi="Consolas"/>
          <w:sz w:val="19"/>
        </w:rPr>
        <w:t>DATASET_SOURCES.md</w:t>
      </w:r>
      <w:r>
        <w:t>, then:</w:t>
      </w:r>
    </w:p>
    <w:p w14:paraId="41F9044E" w14:textId="77777777" w:rsidR="0037615C" w:rsidRDefault="005C3ED1">
      <w:pPr>
        <w:spacing w:after="0" w:line="240" w:lineRule="auto"/>
      </w:pPr>
      <w:r>
        <w:rPr>
          <w:rFonts w:ascii="Consolas" w:eastAsia="Consolas" w:hAnsi="Consolas"/>
          <w:sz w:val="16"/>
        </w:rPr>
        <w:lastRenderedPageBreak/>
        <w:t>python scripts/prepare_external.py                       # -&gt; data/interim/*.csv (url,label[,timestamp])</w:t>
      </w:r>
    </w:p>
    <w:p w14:paraId="09270898" w14:textId="77777777" w:rsidR="0037615C" w:rsidRDefault="005C3ED1">
      <w:pPr>
        <w:spacing w:after="0" w:line="240" w:lineRule="auto"/>
      </w:pPr>
      <w:r>
        <w:rPr>
          <w:rFonts w:ascii="Consolas" w:eastAsia="Consolas" w:hAnsi="Consolas"/>
          <w:sz w:val="16"/>
        </w:rPr>
        <w:t>python scripts/build_canonical.py configs/datasets.yaml  # -&gt; data/processed/canonical/*.parquet + dataset reports</w:t>
      </w:r>
    </w:p>
    <w:p w14:paraId="3981640B" w14:textId="77777777" w:rsidR="0037615C" w:rsidRDefault="005C3ED1">
      <w:pPr>
        <w:spacing w:after="0" w:line="240" w:lineRule="auto"/>
      </w:pPr>
      <w:r>
        <w:rPr>
          <w:rFonts w:ascii="Consolas" w:eastAsia="Consolas" w:hAnsi="Consolas"/>
          <w:sz w:val="16"/>
        </w:rPr>
        <w:t>python scripts/build_canonical.py configs/datasets_loco.yaml   # leave-one-corpus-out training pools</w:t>
      </w:r>
    </w:p>
    <w:p w14:paraId="33E7D602" w14:textId="77777777" w:rsidR="0037615C" w:rsidRDefault="005C3ED1">
      <w:pPr>
        <w:spacing w:after="0" w:line="240" w:lineRule="auto"/>
      </w:pPr>
      <w:r>
        <w:rPr>
          <w:rFonts w:ascii="Consolas" w:eastAsia="Consolas" w:hAnsi="Consolas"/>
          <w:sz w:val="16"/>
        </w:rPr>
        <w:t>python scripts/analysis_dataset_artifacts.py             # per-class artifact statistics (DATASET_AUDIT §3)</w:t>
      </w:r>
    </w:p>
    <w:p w14:paraId="6009E6A9" w14:textId="77777777" w:rsidR="0037615C" w:rsidRDefault="0037615C">
      <w:pPr>
        <w:spacing w:after="40"/>
      </w:pPr>
    </w:p>
    <w:p w14:paraId="76E2DCB9" w14:textId="77777777" w:rsidR="0037615C" w:rsidRDefault="005C3ED1">
      <w:pPr>
        <w:pStyle w:val="Heading3"/>
      </w:pPr>
      <w:r>
        <w:t>Experiments</w:t>
      </w:r>
    </w:p>
    <w:p w14:paraId="783AA4A8" w14:textId="77777777" w:rsidR="0037615C" w:rsidRDefault="005C3ED1">
      <w:pPr>
        <w:spacing w:after="0" w:line="240" w:lineRule="auto"/>
      </w:pPr>
      <w:r>
        <w:rPr>
          <w:rFonts w:ascii="Consolas" w:eastAsia="Consolas" w:hAnsi="Consolas"/>
          <w:sz w:val="16"/>
        </w:rPr>
        <w:t>python scripts/generate_configs.py                       # writes configs/matrix/*.yaml and RUN_ORDER.txt</w:t>
      </w:r>
    </w:p>
    <w:p w14:paraId="7CCBC02E" w14:textId="77777777" w:rsidR="0037615C" w:rsidRDefault="005C3ED1">
      <w:pPr>
        <w:spacing w:after="0" w:line="240" w:lineRule="auto"/>
      </w:pPr>
      <w:r>
        <w:rPr>
          <w:rFonts w:ascii="Consolas" w:eastAsia="Consolas" w:hAnsi="Consolas"/>
          <w:sz w:val="16"/>
        </w:rPr>
        <w:t>python scripts/run_all.py                                # main matrix (resumable; skips completed runs)</w:t>
      </w:r>
    </w:p>
    <w:p w14:paraId="2F98AE5B" w14:textId="77777777" w:rsidR="0037615C" w:rsidRDefault="005C3ED1">
      <w:pPr>
        <w:spacing w:after="0" w:line="240" w:lineRule="auto"/>
      </w:pPr>
      <w:r>
        <w:rPr>
          <w:rFonts w:ascii="Consolas" w:eastAsia="Consolas" w:hAnsi="Consolas"/>
          <w:sz w:val="16"/>
        </w:rPr>
        <w:t>set RUN_ORDER_FILE=RUN_ORDER_LOCO.txt  &amp;&amp; python scripts/run_all.py   # leave-one-corpus-out</w:t>
      </w:r>
    </w:p>
    <w:p w14:paraId="0F65A676" w14:textId="77777777" w:rsidR="0037615C" w:rsidRDefault="005C3ED1">
      <w:pPr>
        <w:spacing w:after="0" w:line="240" w:lineRule="auto"/>
      </w:pPr>
      <w:r>
        <w:rPr>
          <w:rFonts w:ascii="Consolas" w:eastAsia="Consolas" w:hAnsi="Consolas"/>
          <w:sz w:val="16"/>
        </w:rPr>
        <w:t>set RUN_ORDER_FILE=RUN_ORDER_CANON.txt &amp;&amp; python scripts/run_all.py   # canonicalised features</w:t>
      </w:r>
    </w:p>
    <w:p w14:paraId="49AFC8B2" w14:textId="77777777" w:rsidR="0037615C" w:rsidRDefault="005C3ED1">
      <w:pPr>
        <w:spacing w:after="0" w:line="240" w:lineRule="auto"/>
      </w:pPr>
      <w:r>
        <w:rPr>
          <w:rFonts w:ascii="Consolas" w:eastAsia="Consolas" w:hAnsi="Consolas"/>
          <w:sz w:val="16"/>
        </w:rPr>
        <w:t>python scripts/run_experiment.py configs/matrix/A_v2_grouped.yaml     # any single run</w:t>
      </w:r>
    </w:p>
    <w:p w14:paraId="77B3279B" w14:textId="77777777" w:rsidR="0037615C" w:rsidRDefault="005C3ED1">
      <w:pPr>
        <w:spacing w:after="0" w:line="240" w:lineRule="auto"/>
      </w:pPr>
      <w:r>
        <w:rPr>
          <w:rFonts w:ascii="Consolas" w:eastAsia="Consolas" w:hAnsi="Consolas"/>
          <w:sz w:val="16"/>
        </w:rPr>
        <w:t>python scripts/reproduce_original_pipeline.py --dataset phiusiil      # original notebooks' code path</w:t>
      </w:r>
    </w:p>
    <w:p w14:paraId="2F03686F" w14:textId="77777777" w:rsidR="0037615C" w:rsidRDefault="0037615C">
      <w:pPr>
        <w:spacing w:after="40"/>
      </w:pPr>
    </w:p>
    <w:p w14:paraId="30CA3F5E" w14:textId="77777777" w:rsidR="0037615C" w:rsidRDefault="005C3ED1">
      <w:pPr>
        <w:jc w:val="both"/>
      </w:pPr>
      <w:r>
        <w:t xml:space="preserve">Each run writes </w:t>
      </w:r>
      <w:r>
        <w:rPr>
          <w:rFonts w:ascii="Consolas" w:eastAsia="Consolas" w:hAnsi="Consolas"/>
          <w:sz w:val="19"/>
        </w:rPr>
        <w:t>results/runs/&lt;run_id&gt;/</w:t>
      </w:r>
      <w:r>
        <w:t xml:space="preserve"> with </w:t>
      </w:r>
      <w:r>
        <w:rPr>
          <w:rFonts w:ascii="Consolas" w:eastAsia="Consolas" w:hAnsi="Consolas"/>
          <w:sz w:val="19"/>
        </w:rPr>
        <w:t>config.json</w:t>
      </w:r>
      <w:r>
        <w:t xml:space="preserve">, </w:t>
      </w:r>
      <w:r>
        <w:rPr>
          <w:rFonts w:ascii="Consolas" w:eastAsia="Consolas" w:hAnsi="Consolas"/>
          <w:sz w:val="19"/>
        </w:rPr>
        <w:t>environment.json</w:t>
      </w:r>
      <w:r>
        <w:t xml:space="preserve">, </w:t>
      </w:r>
      <w:r>
        <w:rPr>
          <w:rFonts w:ascii="Consolas" w:eastAsia="Consolas" w:hAnsi="Consolas"/>
          <w:sz w:val="19"/>
        </w:rPr>
        <w:t>split_&lt;seed&gt;.json</w:t>
      </w:r>
      <w:r>
        <w:t xml:space="preserve"> (indices + class balance + domain-overlap report), </w:t>
      </w:r>
      <w:r>
        <w:rPr>
          <w:rFonts w:ascii="Consolas" w:eastAsia="Consolas" w:hAnsi="Consolas"/>
          <w:sz w:val="19"/>
        </w:rPr>
        <w:t>predictions_&lt;model&gt;_&lt;seed&gt;[_ext_&lt;set&gt;].csv</w:t>
      </w:r>
      <w:r>
        <w:t xml:space="preserve">, </w:t>
      </w:r>
      <w:r>
        <w:rPr>
          <w:rFonts w:ascii="Consolas" w:eastAsia="Consolas" w:hAnsi="Consolas"/>
          <w:sz w:val="19"/>
        </w:rPr>
        <w:t>metrics.csv</w:t>
      </w:r>
      <w:r>
        <w:t xml:space="preserve">, </w:t>
      </w:r>
      <w:r>
        <w:rPr>
          <w:rFonts w:ascii="Consolas" w:eastAsia="Consolas" w:hAnsi="Consolas"/>
          <w:sz w:val="19"/>
        </w:rPr>
        <w:t>resources.csv</w:t>
      </w:r>
      <w:r>
        <w:t xml:space="preserve"> and </w:t>
      </w:r>
      <w:r>
        <w:rPr>
          <w:rFonts w:ascii="Consolas" w:eastAsia="Consolas" w:hAnsi="Consolas"/>
          <w:sz w:val="19"/>
        </w:rPr>
        <w:t>run.log</w:t>
      </w:r>
      <w:r>
        <w:t>. Full matrix run time on the test machine: roughly one working day.</w:t>
      </w:r>
    </w:p>
    <w:p w14:paraId="59EDD935" w14:textId="77777777" w:rsidR="0037615C" w:rsidRDefault="005C3ED1">
      <w:pPr>
        <w:pStyle w:val="Heading3"/>
      </w:pPr>
      <w:r>
        <w:t>Analyses, tables and figures</w:t>
      </w:r>
    </w:p>
    <w:p w14:paraId="14B29ADA" w14:textId="77777777" w:rsidR="0037615C" w:rsidRDefault="005C3ED1">
      <w:pPr>
        <w:spacing w:after="0" w:line="240" w:lineRule="auto"/>
      </w:pPr>
      <w:r>
        <w:rPr>
          <w:rFonts w:ascii="Consolas" w:eastAsia="Consolas" w:hAnsi="Consolas"/>
          <w:sz w:val="16"/>
        </w:rPr>
        <w:t>python scripts/aggregate_results.py                      # tables: mean±sd, bootstrap CIs, paired tests</w:t>
      </w:r>
    </w:p>
    <w:p w14:paraId="22EB5372" w14:textId="77777777" w:rsidR="0037615C" w:rsidRDefault="005C3ED1">
      <w:pPr>
        <w:spacing w:after="0" w:line="240" w:lineRule="auto"/>
      </w:pPr>
      <w:r>
        <w:rPr>
          <w:rFonts w:ascii="Consolas" w:eastAsia="Consolas" w:hAnsi="Consolas"/>
          <w:sz w:val="16"/>
        </w:rPr>
        <w:t>python scripts/make_figures.py                           # ROC/PR, reliability, comparisons, overlap</w:t>
      </w:r>
    </w:p>
    <w:p w14:paraId="38ED035F" w14:textId="77777777" w:rsidR="0037615C" w:rsidRDefault="005C3ED1">
      <w:pPr>
        <w:spacing w:after="0" w:line="240" w:lineRule="auto"/>
      </w:pPr>
      <w:r>
        <w:rPr>
          <w:rFonts w:ascii="Consolas" w:eastAsia="Consolas" w:hAnsi="Consolas"/>
          <w:sz w:val="16"/>
        </w:rPr>
        <w:t>python scripts/analysis_dataset_probe.py --feature-set lexical_v2_canon</w:t>
      </w:r>
    </w:p>
    <w:p w14:paraId="77A72DDF" w14:textId="77777777" w:rsidR="0037615C" w:rsidRDefault="005C3ED1">
      <w:pPr>
        <w:spacing w:after="0" w:line="240" w:lineRule="auto"/>
      </w:pPr>
      <w:r>
        <w:rPr>
          <w:rFonts w:ascii="Consolas" w:eastAsia="Consolas" w:hAnsi="Consolas"/>
          <w:sz w:val="16"/>
        </w:rPr>
        <w:t>python scripts/analysis_calibration.py --run A_v2canon_grouped</w:t>
      </w:r>
    </w:p>
    <w:p w14:paraId="6397C676" w14:textId="77777777" w:rsidR="0037615C" w:rsidRDefault="005C3ED1">
      <w:pPr>
        <w:spacing w:after="0" w:line="240" w:lineRule="auto"/>
      </w:pPr>
      <w:r>
        <w:rPr>
          <w:rFonts w:ascii="Consolas" w:eastAsia="Consolas" w:hAnsi="Consolas"/>
          <w:sz w:val="16"/>
        </w:rPr>
        <w:t>python scripts/analysis_temporal.py                      # PhishTank recall by submission year</w:t>
      </w:r>
    </w:p>
    <w:p w14:paraId="50A57FD9" w14:textId="77777777" w:rsidR="0037615C" w:rsidRDefault="005C3ED1">
      <w:pPr>
        <w:spacing w:after="0" w:line="240" w:lineRule="auto"/>
      </w:pPr>
      <w:r>
        <w:rPr>
          <w:rFonts w:ascii="Consolas" w:eastAsia="Consolas" w:hAnsi="Consolas"/>
          <w:sz w:val="16"/>
        </w:rPr>
        <w:t>python scripts/analysis_mutations.py --run A_v2_grouped --models xgb lr</w:t>
      </w:r>
    </w:p>
    <w:p w14:paraId="78267FA5" w14:textId="77777777" w:rsidR="0037615C" w:rsidRDefault="005C3ED1">
      <w:pPr>
        <w:spacing w:after="0" w:line="240" w:lineRule="auto"/>
      </w:pPr>
      <w:r>
        <w:rPr>
          <w:rFonts w:ascii="Consolas" w:eastAsia="Consolas" w:hAnsi="Consolas"/>
          <w:sz w:val="16"/>
        </w:rPr>
        <w:t>python scripts/analysis_shap.py --run A_v2_grouped --model xgb</w:t>
      </w:r>
    </w:p>
    <w:p w14:paraId="77FBD8A5" w14:textId="77777777" w:rsidR="0037615C" w:rsidRDefault="005C3ED1">
      <w:pPr>
        <w:spacing w:after="0" w:line="240" w:lineRule="auto"/>
      </w:pPr>
      <w:r>
        <w:rPr>
          <w:rFonts w:ascii="Consolas" w:eastAsia="Consolas" w:hAnsi="Consolas"/>
          <w:sz w:val="16"/>
        </w:rPr>
        <w:t>python scripts/analysis_errors.py --run A_v2canon_grouped --model xgb</w:t>
      </w:r>
    </w:p>
    <w:p w14:paraId="13B32DF3" w14:textId="77777777" w:rsidR="0037615C" w:rsidRDefault="005C3ED1">
      <w:pPr>
        <w:spacing w:after="0" w:line="240" w:lineRule="auto"/>
      </w:pPr>
      <w:r>
        <w:rPr>
          <w:rFonts w:ascii="Consolas" w:eastAsia="Consolas" w:hAnsi="Consolas"/>
          <w:sz w:val="16"/>
        </w:rPr>
        <w:t>python scripts/make_paper_tables.py                      # tables used in paper/manuscript.md</w:t>
      </w:r>
    </w:p>
    <w:p w14:paraId="5BF68E6E" w14:textId="77777777" w:rsidR="0037615C" w:rsidRDefault="0037615C">
      <w:pPr>
        <w:spacing w:after="40"/>
      </w:pPr>
    </w:p>
    <w:p w14:paraId="1CC2F2EC" w14:textId="77777777" w:rsidR="0037615C" w:rsidRDefault="005C3ED1">
      <w:pPr>
        <w:jc w:val="both"/>
      </w:pPr>
      <w:r>
        <w:t xml:space="preserve">Every figure and table is generated from files under </w:t>
      </w:r>
      <w:r>
        <w:rPr>
          <w:rFonts w:ascii="Consolas" w:eastAsia="Consolas" w:hAnsi="Consolas"/>
          <w:sz w:val="19"/>
        </w:rPr>
        <w:t>results/runs/</w:t>
      </w:r>
      <w:r>
        <w:t>; nothing is edited by hand.</w:t>
      </w:r>
    </w:p>
    <w:p w14:paraId="7DEDFCDB" w14:textId="77777777" w:rsidR="0037615C" w:rsidRDefault="005C3ED1">
      <w:pPr>
        <w:pStyle w:val="Heading3"/>
      </w:pPr>
      <w:r>
        <w:t>Protocol in one paragraph</w:t>
      </w:r>
    </w:p>
    <w:p w14:paraId="2E0A5572" w14:textId="77777777" w:rsidR="0037615C" w:rsidRDefault="005C3ED1">
      <w:pPr>
        <w:jc w:val="both"/>
      </w:pPr>
      <w:r>
        <w:t xml:space="preserve">Malicious = 1. Duplicates are removed after light normalisation and URLs with conflicting labels are dropped. The main split groups by registered domain (no domain in two partitions). Thresholds (max-F1, FPR ≤ 1 %, FPR ≤ 0.1 %) are chosen on validation only and applied unchanged to test and external sets. Five seeds for tabular models, three for char models (one for corpus B). Paired bootstrap and McNemar tests compare models on identical test URLs. Details: </w:t>
      </w:r>
      <w:r>
        <w:rPr>
          <w:rFonts w:ascii="Consolas" w:eastAsia="Consolas" w:hAnsi="Consolas"/>
          <w:sz w:val="19"/>
        </w:rPr>
        <w:t>research/EXPERIMENT_PROTOCOL.md</w:t>
      </w:r>
      <w:r>
        <w:t>.</w:t>
      </w:r>
    </w:p>
    <w:p w14:paraId="5D7CC1DE" w14:textId="77777777" w:rsidR="0037615C" w:rsidRDefault="005C3ED1">
      <w:pPr>
        <w:pStyle w:val="Heading3"/>
      </w:pPr>
      <w:r>
        <w:t>Demo app</w:t>
      </w:r>
    </w:p>
    <w:p w14:paraId="1626381E" w14:textId="77777777" w:rsidR="0037615C" w:rsidRDefault="005C3ED1">
      <w:pPr>
        <w:spacing w:after="0" w:line="240" w:lineRule="auto"/>
      </w:pPr>
      <w:r>
        <w:rPr>
          <w:rFonts w:ascii="Consolas" w:eastAsia="Consolas" w:hAnsi="Consolas"/>
          <w:sz w:val="16"/>
        </w:rPr>
        <w:t>python scripts/train_final_model.py --dataset phiusiil --feature-set lexical_v2_canon --model xgb --split grouped</w:t>
      </w:r>
    </w:p>
    <w:p w14:paraId="5343A1E7" w14:textId="77777777" w:rsidR="0037615C" w:rsidRDefault="005C3ED1">
      <w:pPr>
        <w:spacing w:after="0" w:line="240" w:lineRule="auto"/>
      </w:pPr>
      <w:r>
        <w:rPr>
          <w:rFonts w:ascii="Consolas" w:eastAsia="Consolas" w:hAnsi="Consolas"/>
          <w:sz w:val="16"/>
        </w:rPr>
        <w:t>set URL_MODEL_BUNDLE=models\xgb_lexical_v2_canon_grouped_s42.joblib &amp;&amp; python app.py</w:t>
      </w:r>
    </w:p>
    <w:p w14:paraId="64A6EDF0" w14:textId="77777777" w:rsidR="0037615C" w:rsidRDefault="0037615C">
      <w:pPr>
        <w:spacing w:after="40"/>
      </w:pPr>
    </w:p>
    <w:p w14:paraId="7302F3EA" w14:textId="77777777" w:rsidR="0037615C" w:rsidRDefault="005C3ED1">
      <w:pPr>
        <w:jc w:val="both"/>
      </w:pPr>
      <w:r>
        <w:rPr>
          <w:rFonts w:ascii="Consolas" w:eastAsia="Consolas" w:hAnsi="Consolas"/>
          <w:sz w:val="19"/>
        </w:rPr>
        <w:t>POST /api/predict {"url": "...", "policy": "val_fpr0.01"}</w:t>
      </w:r>
      <w:r>
        <w:t xml:space="preserve"> returns the probability, threshold, a flag, a confidence band and an explicit non-guarantee statement.</w:t>
      </w:r>
    </w:p>
    <w:p w14:paraId="53544F25" w14:textId="77777777" w:rsidR="0037615C" w:rsidRDefault="005C3ED1">
      <w:pPr>
        <w:pStyle w:val="Heading3"/>
      </w:pPr>
      <w:r>
        <w:t>Limitations</w:t>
      </w:r>
    </w:p>
    <w:p w14:paraId="646D1116" w14:textId="77777777" w:rsidR="0037615C" w:rsidRDefault="005C3ED1">
      <w:pPr>
        <w:jc w:val="both"/>
      </w:pPr>
      <w:r>
        <w:t xml:space="preserve">See </w:t>
      </w:r>
      <w:r>
        <w:rPr>
          <w:rFonts w:ascii="Consolas" w:eastAsia="Consolas" w:hAnsi="Consolas"/>
          <w:sz w:val="19"/>
        </w:rPr>
        <w:t>paper/manuscript.md</w:t>
      </w:r>
      <w:r>
        <w:t xml:space="preserve"> §8 and </w:t>
      </w:r>
      <w:r>
        <w:rPr>
          <w:rFonts w:ascii="Consolas" w:eastAsia="Consolas" w:hAnsi="Consolas"/>
          <w:sz w:val="19"/>
        </w:rPr>
        <w:t>research/RESEARCH_GAPS.md</w:t>
      </w:r>
      <w:r>
        <w:t>. In short: the original dataset is unavailable; all corpora are public collections with their own artifacts; timestamped data are positive-only and mostly 2021–2026; no transformer baseline (CPU only); robustness is tested only for the listed label-preserving mutations.</w:t>
      </w:r>
    </w:p>
    <w:sectPr w:rsidR="0037615C" w:rsidSect="00034616">
      <w:footerReference w:type="default" r:id="rId41"/>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227A" w14:textId="77777777" w:rsidR="005C3ED1" w:rsidRDefault="005C3ED1">
      <w:pPr>
        <w:spacing w:after="0" w:line="240" w:lineRule="auto"/>
      </w:pPr>
      <w:r>
        <w:separator/>
      </w:r>
    </w:p>
  </w:endnote>
  <w:endnote w:type="continuationSeparator" w:id="0">
    <w:p w14:paraId="678FBC0B" w14:textId="77777777" w:rsidR="005C3ED1" w:rsidRDefault="005C3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DAE1"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D7AE"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761BC"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DA66"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D57A"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4508"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A80C9"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BDCA"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2BB1"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2EE3"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C484" w14:textId="77777777" w:rsidR="0037615C" w:rsidRDefault="005C3ED1">
    <w:pPr>
      <w:pStyle w:val="Footer"/>
      <w:jc w:val="center"/>
    </w:pPr>
    <w:r>
      <w:fldChar w:fldCharType="begin"/>
    </w:r>
    <w:r>
      <w:instrText>PAGE</w:instrText>
    </w:r>
    <w:r>
      <w:fldChar w:fldCharType="separate"/>
    </w:r>
    <w:r>
      <w:t>Right-click and choose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4B4E" w14:textId="77777777" w:rsidR="005C3ED1" w:rsidRDefault="005C3ED1">
      <w:pPr>
        <w:spacing w:after="0" w:line="240" w:lineRule="auto"/>
      </w:pPr>
      <w:r>
        <w:separator/>
      </w:r>
    </w:p>
  </w:footnote>
  <w:footnote w:type="continuationSeparator" w:id="0">
    <w:p w14:paraId="785B8774" w14:textId="77777777" w:rsidR="005C3ED1" w:rsidRDefault="005C3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889875">
    <w:abstractNumId w:val="8"/>
  </w:num>
  <w:num w:numId="2" w16cid:durableId="1834835330">
    <w:abstractNumId w:val="6"/>
  </w:num>
  <w:num w:numId="3" w16cid:durableId="940140619">
    <w:abstractNumId w:val="5"/>
  </w:num>
  <w:num w:numId="4" w16cid:durableId="1907301872">
    <w:abstractNumId w:val="4"/>
  </w:num>
  <w:num w:numId="5" w16cid:durableId="1646199801">
    <w:abstractNumId w:val="7"/>
  </w:num>
  <w:num w:numId="6" w16cid:durableId="1023751509">
    <w:abstractNumId w:val="3"/>
  </w:num>
  <w:num w:numId="7" w16cid:durableId="1298099093">
    <w:abstractNumId w:val="2"/>
  </w:num>
  <w:num w:numId="8" w16cid:durableId="539243202">
    <w:abstractNumId w:val="1"/>
  </w:num>
  <w:num w:numId="9" w16cid:durableId="26805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15C"/>
    <w:rsid w:val="005C3ED1"/>
    <w:rsid w:val="00663577"/>
    <w:rsid w:val="00AA1D8D"/>
    <w:rsid w:val="00B47730"/>
    <w:rsid w:val="00CB0664"/>
    <w:rsid w:val="00D91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733CC1"/>
  <w14:defaultImageDpi w14:val="300"/>
  <w15:docId w15:val="{DB5BEB8D-DFF8-4142-B7E2-B6DD3DFA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40" w:after="80"/>
      <w:outlineLvl w:val="0"/>
    </w:pPr>
    <w:rPr>
      <w:rFonts w:cs="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cs="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cs="Times New Roman"/>
      <w:b/>
      <w:bCs/>
      <w:color w:val="1F2A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222222"/>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9141D"/>
    <w:pPr>
      <w:spacing w:after="100"/>
    </w:pPr>
  </w:style>
  <w:style w:type="paragraph" w:styleId="TOC2">
    <w:name w:val="toc 2"/>
    <w:basedOn w:val="Normal"/>
    <w:next w:val="Normal"/>
    <w:autoRedefine/>
    <w:uiPriority w:val="39"/>
    <w:unhideWhenUsed/>
    <w:rsid w:val="00D9141D"/>
    <w:pPr>
      <w:spacing w:after="100"/>
      <w:ind w:left="220"/>
    </w:pPr>
  </w:style>
  <w:style w:type="character" w:styleId="Hyperlink">
    <w:name w:val="Hyperlink"/>
    <w:basedOn w:val="DefaultParagraphFont"/>
    <w:uiPriority w:val="99"/>
    <w:unhideWhenUsed/>
    <w:rsid w:val="00D914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footer" Target="footer9.xml"/><Relationship Id="rId21" Type="http://schemas.openxmlformats.org/officeDocument/2006/relationships/footer" Target="footer7.xml"/><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6.xml"/><Relationship Id="rId29" Type="http://schemas.openxmlformats.org/officeDocument/2006/relationships/image" Target="media/image14.pn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8.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68</Pages>
  <Words>35966</Words>
  <Characters>221459</Characters>
  <Application>Microsoft Office Word</Application>
  <DocSecurity>0</DocSecurity>
  <Lines>9147</Lines>
  <Paragraphs>3904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Khatusuriya</cp:lastModifiedBy>
  <cp:revision>3</cp:revision>
  <cp:lastPrinted>2026-10-12T05:08:00Z</cp:lastPrinted>
  <dcterms:created xsi:type="dcterms:W3CDTF">2013-12-23T23:15:00Z</dcterms:created>
  <dcterms:modified xsi:type="dcterms:W3CDTF">2026-10-12T05:10:00Z</dcterms:modified>
  <cp:category/>
</cp:coreProperties>
</file>