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vsly6gf6c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Exception Handling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441s2sf5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Q76. What is Exception Handling in Java?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Exception Handling is a mechanism used to handle runtime errors so that the normal flow of the program can continue.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zx32m0vjw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Q77. What are the types of exceptions in Java?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There are two types of exceptions: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Checked Exceptions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Unchecked Exceptions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41rozbs4t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Q78. What are Checked Exceptions?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Checked exceptions are checked at compile time. They must be handled using try-catch or throws.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IOException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SQLException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aewd474cq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Q79. What are Unchecked Exceptions?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Unchecked exceptions occur at runtime and are not checked by the compiler.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ArithmeticException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NullPointerException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ArrayIndexOutOfBoundsException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10xe6c9uw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Q80. What is the purpose of try block?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tl w:val="0"/>
        </w:rPr>
        <w:t xml:space="preserve"> block contains code that may generate an exception.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int a = 10 /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jo2efey1i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Q81. What is a catch block?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tl w:val="0"/>
        </w:rPr>
        <w:t xml:space="preserve"> block handles exceptions generated in the try block.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catch (ArithmeticException e)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System.out.println("Cannot divide by zero");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zh7gh40b5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Q82. What is the finally block?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block always executes whether an exception occurs or not.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Closing files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Releasing resources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cleanup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mtvw7h1m6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Q83. What is throw keyword in Java?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tl w:val="0"/>
        </w:rPr>
        <w:t xml:space="preserve"> keyword is used to explicitly throw an exception.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throw new ArithmeticException("Error");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aljqllbts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Q84. What is throws keyword in Java?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throws</w:t>
      </w:r>
      <w:r w:rsidDel="00000000" w:rsidR="00000000" w:rsidRPr="00000000">
        <w:rPr>
          <w:rtl w:val="0"/>
        </w:rPr>
        <w:t xml:space="preserve"> keyword declares exceptions that may occur in a method.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display() throws IOException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4jbue89ly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Q85. What is a custom exception in Java?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custom exception is a user-defined exception class created by extending the Exception class.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enokpsvu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Multithreading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qnwcnjxff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Q86. What is a thread in Java?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thread is a lightweight subprocess used for performing multiple tasks simultaneously.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4dicq57y7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Q87. What is Multithreading?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Multithreading is the process of executing multiple threads concurrently.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performance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CPU utilization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responsiveness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yrrk9mbpm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Q88. How can threads be created in Java?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Threads can be created in two ways: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Extending Thread class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Runnable interface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ajmrxfgvk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Q89. What is the Thread Life Cycle?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Thread Life Cycle states: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Runnable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Waiting/Blocked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so1h23aa7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Q90. What is Synchronization in Java?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Synchronization is used to control access to shared resources by multiple threads.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ef5qbwo0n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Q91. What is Inter-thread Communication?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Inter-thread communication allows threads to communicate with each other using: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wait()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notify()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notifyAll()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nddj4ih4u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Q92. What is the difference between Thread class and Runnable interface?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tbl>
      <w:tblPr>
        <w:tblStyle w:val="Table1"/>
        <w:tblW w:w="5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2795"/>
        <w:tblGridChange w:id="0">
          <w:tblGrid>
            <w:gridCol w:w="293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Runnable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extends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implements Runnable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Cannot extend another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Can extend another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Less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More flexible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