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F6100" w14:textId="6395EA3D" w:rsidR="006606E4" w:rsidRPr="006606E4" w:rsidRDefault="006606E4" w:rsidP="006606E4">
      <w:pPr>
        <w:pStyle w:val="PlainText"/>
        <w:jc w:val="both"/>
        <w:rPr>
          <w:rFonts w:asciiTheme="minorHAnsi" w:hAnsiTheme="minorHAnsi" w:cstheme="minorHAnsi"/>
          <w:b/>
          <w:bCs/>
          <w:color w:val="2B2B2B"/>
          <w:sz w:val="36"/>
          <w:szCs w:val="36"/>
        </w:rPr>
      </w:pPr>
      <w:r w:rsidRPr="006606E4">
        <w:rPr>
          <w:rFonts w:asciiTheme="minorHAnsi" w:hAnsiTheme="minorHAnsi" w:cstheme="minorHAnsi"/>
          <w:b/>
          <w:bCs/>
          <w:color w:val="2B2B2B"/>
          <w:sz w:val="36"/>
          <w:szCs w:val="36"/>
        </w:rPr>
        <w:t>Starter code VBS</w:t>
      </w:r>
    </w:p>
    <w:p w14:paraId="2A12533A" w14:textId="77777777" w:rsidR="006606E4" w:rsidRPr="006606E4" w:rsidRDefault="006606E4" w:rsidP="006606E4">
      <w:pPr>
        <w:pStyle w:val="PlainText"/>
        <w:jc w:val="both"/>
        <w:rPr>
          <w:rFonts w:asciiTheme="minorHAnsi" w:hAnsiTheme="minorHAnsi" w:cstheme="minorHAnsi"/>
          <w:b/>
          <w:bCs/>
          <w:color w:val="2B2B2B"/>
          <w:sz w:val="30"/>
          <w:szCs w:val="30"/>
        </w:rPr>
      </w:pPr>
    </w:p>
    <w:p w14:paraId="60F5DA1F" w14:textId="0947FF1B" w:rsidR="00256A0C" w:rsidRPr="006606E4" w:rsidRDefault="00256A0C" w:rsidP="006606E4">
      <w:pPr>
        <w:pStyle w:val="PlainText"/>
        <w:jc w:val="both"/>
        <w:rPr>
          <w:rFonts w:asciiTheme="minorHAnsi" w:hAnsiTheme="minorHAnsi" w:cstheme="minorHAnsi"/>
          <w:b/>
          <w:bCs/>
          <w:color w:val="2B2B2B"/>
          <w:sz w:val="30"/>
          <w:szCs w:val="30"/>
        </w:rPr>
      </w:pPr>
      <w:r w:rsidRPr="006606E4">
        <w:rPr>
          <w:rFonts w:asciiTheme="minorHAnsi" w:hAnsiTheme="minorHAnsi" w:cstheme="minorHAnsi"/>
          <w:b/>
          <w:bCs/>
          <w:color w:val="2B2B2B"/>
          <w:sz w:val="30"/>
          <w:szCs w:val="30"/>
        </w:rPr>
        <w:t>Overview of Project</w:t>
      </w:r>
    </w:p>
    <w:p w14:paraId="52BDCE9F" w14:textId="77777777" w:rsidR="00256A0C" w:rsidRPr="006606E4" w:rsidRDefault="00256A0C" w:rsidP="006606E4">
      <w:pPr>
        <w:pStyle w:val="PlainText"/>
        <w:jc w:val="both"/>
        <w:rPr>
          <w:rFonts w:asciiTheme="minorHAnsi" w:hAnsiTheme="minorHAnsi" w:cstheme="minorHAnsi"/>
        </w:rPr>
      </w:pPr>
    </w:p>
    <w:p w14:paraId="56AC9129" w14:textId="77777777" w:rsidR="00256A0C" w:rsidRPr="006606E4" w:rsidRDefault="00256A0C" w:rsidP="006606E4">
      <w:pPr>
        <w:pStyle w:val="PlainText"/>
        <w:jc w:val="both"/>
        <w:rPr>
          <w:rFonts w:asciiTheme="minorHAnsi" w:hAnsiTheme="minorHAnsi" w:cstheme="minorHAnsi"/>
          <w:u w:val="single"/>
        </w:rPr>
      </w:pPr>
      <w:r w:rsidRPr="006606E4">
        <w:rPr>
          <w:rFonts w:asciiTheme="minorHAnsi" w:eastAsia="Times New Roman" w:hAnsiTheme="minorHAnsi" w:cstheme="minorHAnsi"/>
          <w:color w:val="2B2B2B"/>
          <w:sz w:val="30"/>
          <w:szCs w:val="30"/>
          <w:u w:val="single"/>
          <w:lang w:eastAsia="en-CA"/>
        </w:rPr>
        <w:t>Background:</w:t>
      </w:r>
      <w:r w:rsidRPr="006606E4">
        <w:rPr>
          <w:rFonts w:asciiTheme="minorHAnsi" w:hAnsiTheme="minorHAnsi" w:cstheme="minorHAnsi"/>
          <w:u w:val="single"/>
        </w:rPr>
        <w:t xml:space="preserve"> </w:t>
      </w:r>
    </w:p>
    <w:p w14:paraId="40F24684" w14:textId="0D6E87BA" w:rsidR="00256A0C" w:rsidRPr="006606E4" w:rsidRDefault="00F55836" w:rsidP="006606E4">
      <w:pPr>
        <w:jc w:val="both"/>
        <w:rPr>
          <w:rFonts w:cstheme="minorHAnsi"/>
        </w:rPr>
      </w:pPr>
      <w:r w:rsidRPr="006606E4">
        <w:rPr>
          <w:rFonts w:cstheme="minorHAnsi"/>
          <w:color w:val="2B2B2B"/>
          <w:sz w:val="30"/>
          <w:szCs w:val="30"/>
        </w:rPr>
        <w:t>Steve wants</w:t>
      </w:r>
      <w:r w:rsidR="00256A0C" w:rsidRPr="006606E4">
        <w:rPr>
          <w:rFonts w:cstheme="minorHAnsi"/>
          <w:color w:val="2B2B2B"/>
          <w:sz w:val="30"/>
          <w:szCs w:val="30"/>
        </w:rPr>
        <w:t xml:space="preserve"> to expand the dataset to include the entire stock market over the last few years. He wants to analyze an entire dataset </w:t>
      </w:r>
      <w:r w:rsidRPr="006606E4">
        <w:rPr>
          <w:rFonts w:cstheme="minorHAnsi"/>
          <w:color w:val="2B2B2B"/>
          <w:sz w:val="30"/>
          <w:szCs w:val="30"/>
        </w:rPr>
        <w:t xml:space="preserve">at a click of button </w:t>
      </w:r>
      <w:r w:rsidR="00256A0C" w:rsidRPr="006606E4">
        <w:rPr>
          <w:rFonts w:cstheme="minorHAnsi"/>
          <w:color w:val="2B2B2B"/>
          <w:sz w:val="30"/>
          <w:szCs w:val="30"/>
        </w:rPr>
        <w:t xml:space="preserve">for thousands of stocks. </w:t>
      </w:r>
    </w:p>
    <w:p w14:paraId="7A56F49D" w14:textId="77777777" w:rsidR="00F55836" w:rsidRPr="006606E4" w:rsidRDefault="00F55836" w:rsidP="006606E4">
      <w:pPr>
        <w:pStyle w:val="PlainText"/>
        <w:jc w:val="both"/>
        <w:rPr>
          <w:rFonts w:asciiTheme="minorHAnsi" w:eastAsia="Times New Roman" w:hAnsiTheme="minorHAnsi" w:cstheme="minorHAnsi"/>
          <w:color w:val="2B2B2B"/>
          <w:sz w:val="30"/>
          <w:szCs w:val="30"/>
          <w:u w:val="single"/>
          <w:lang w:eastAsia="en-CA"/>
        </w:rPr>
      </w:pPr>
      <w:r w:rsidRPr="006606E4">
        <w:rPr>
          <w:rFonts w:asciiTheme="minorHAnsi" w:eastAsia="Times New Roman" w:hAnsiTheme="minorHAnsi" w:cstheme="minorHAnsi"/>
          <w:color w:val="2B2B2B"/>
          <w:sz w:val="30"/>
          <w:szCs w:val="30"/>
          <w:u w:val="single"/>
          <w:lang w:eastAsia="en-CA"/>
        </w:rPr>
        <w:t>Purpose:</w:t>
      </w:r>
    </w:p>
    <w:p w14:paraId="623D62A7" w14:textId="4AF3886D" w:rsidR="00256A0C" w:rsidRPr="006606E4" w:rsidRDefault="00F55836" w:rsidP="006606E4">
      <w:pPr>
        <w:jc w:val="both"/>
        <w:rPr>
          <w:rFonts w:cstheme="minorHAnsi"/>
        </w:rPr>
      </w:pPr>
      <w:r w:rsidRPr="006606E4">
        <w:rPr>
          <w:rFonts w:cstheme="minorHAnsi"/>
          <w:color w:val="2B2B2B"/>
          <w:sz w:val="30"/>
          <w:szCs w:val="30"/>
        </w:rPr>
        <w:t xml:space="preserve">Refactor code to loop through all the data one time </w:t>
      </w:r>
      <w:r w:rsidR="00323F14" w:rsidRPr="006606E4">
        <w:rPr>
          <w:rFonts w:cstheme="minorHAnsi"/>
          <w:color w:val="2B2B2B"/>
          <w:sz w:val="30"/>
          <w:szCs w:val="30"/>
        </w:rPr>
        <w:t>to</w:t>
      </w:r>
      <w:r w:rsidRPr="006606E4">
        <w:rPr>
          <w:rFonts w:cstheme="minorHAnsi"/>
          <w:color w:val="2B2B2B"/>
          <w:sz w:val="30"/>
          <w:szCs w:val="30"/>
        </w:rPr>
        <w:t xml:space="preserve"> collect the same information and make the code more efficient by taking fewer steps, using less memory, or improving the logic of the code to make it easier for future users to read.</w:t>
      </w:r>
    </w:p>
    <w:p w14:paraId="16217CE7" w14:textId="674937FE" w:rsidR="00256A0C" w:rsidRPr="006606E4" w:rsidRDefault="00256A0C" w:rsidP="006606E4">
      <w:pPr>
        <w:pStyle w:val="PlainText"/>
        <w:jc w:val="both"/>
        <w:rPr>
          <w:rFonts w:asciiTheme="minorHAnsi" w:hAnsiTheme="minorHAnsi" w:cstheme="minorHAnsi"/>
          <w:b/>
          <w:bCs/>
          <w:color w:val="2B2B2B"/>
          <w:sz w:val="30"/>
          <w:szCs w:val="30"/>
        </w:rPr>
      </w:pPr>
      <w:r w:rsidRPr="006606E4">
        <w:rPr>
          <w:rFonts w:asciiTheme="minorHAnsi" w:hAnsiTheme="minorHAnsi" w:cstheme="minorHAnsi"/>
          <w:b/>
          <w:bCs/>
          <w:color w:val="2B2B2B"/>
          <w:sz w:val="30"/>
          <w:szCs w:val="30"/>
        </w:rPr>
        <w:t>Results</w:t>
      </w:r>
    </w:p>
    <w:p w14:paraId="084C6F10" w14:textId="753CA8E0" w:rsidR="009C37E3" w:rsidRPr="006606E4" w:rsidRDefault="009C37E3" w:rsidP="006606E4">
      <w:pPr>
        <w:spacing w:before="100" w:beforeAutospacing="1" w:after="120" w:line="360" w:lineRule="atLeast"/>
        <w:jc w:val="both"/>
        <w:rPr>
          <w:rFonts w:eastAsia="Times New Roman" w:cstheme="minorHAnsi"/>
          <w:color w:val="2B2B2B"/>
          <w:sz w:val="30"/>
          <w:szCs w:val="30"/>
          <w:lang w:eastAsia="en-CA"/>
        </w:rPr>
      </w:pPr>
      <w:r w:rsidRPr="006606E4">
        <w:rPr>
          <w:rFonts w:eastAsia="Times New Roman" w:cstheme="minorHAnsi"/>
          <w:color w:val="2B2B2B"/>
          <w:sz w:val="30"/>
          <w:szCs w:val="30"/>
          <w:u w:val="single"/>
          <w:lang w:eastAsia="en-CA"/>
        </w:rPr>
        <w:t>Analysis</w:t>
      </w:r>
      <w:r w:rsidRPr="006606E4">
        <w:rPr>
          <w:rFonts w:eastAsia="Times New Roman" w:cstheme="minorHAnsi"/>
          <w:b/>
          <w:bCs/>
          <w:color w:val="2B2B2B"/>
          <w:sz w:val="30"/>
          <w:szCs w:val="30"/>
          <w:lang w:eastAsia="en-CA"/>
        </w:rPr>
        <w:t>:</w:t>
      </w:r>
      <w:r w:rsidRPr="006606E4">
        <w:rPr>
          <w:rFonts w:eastAsia="Times New Roman" w:cstheme="minorHAnsi"/>
          <w:color w:val="2B2B2B"/>
          <w:sz w:val="30"/>
          <w:szCs w:val="30"/>
          <w:lang w:eastAsia="en-CA"/>
        </w:rPr>
        <w:t xml:space="preserve"> </w:t>
      </w:r>
      <w:r w:rsidR="008269F5" w:rsidRPr="006606E4">
        <w:rPr>
          <w:rFonts w:eastAsia="Times New Roman" w:cstheme="minorHAnsi"/>
          <w:color w:val="2B2B2B"/>
          <w:sz w:val="30"/>
          <w:szCs w:val="30"/>
          <w:lang w:eastAsia="en-CA"/>
        </w:rPr>
        <w:t>As per the stock analysis the performance is measured for the 12 tickers with the total daily volumes of the shares and their returns</w:t>
      </w:r>
      <w:r w:rsidR="006606E4">
        <w:rPr>
          <w:rFonts w:eastAsia="Times New Roman" w:cstheme="minorHAnsi"/>
          <w:color w:val="2B2B2B"/>
          <w:sz w:val="30"/>
          <w:szCs w:val="30"/>
          <w:lang w:eastAsia="en-CA"/>
        </w:rPr>
        <w:t xml:space="preserve"> in 0.1523 seconds for the year 2017 &amp; 0</w:t>
      </w:r>
      <w:r w:rsidR="008269F5" w:rsidRPr="006606E4">
        <w:rPr>
          <w:rFonts w:eastAsia="Times New Roman" w:cstheme="minorHAnsi"/>
          <w:color w:val="2B2B2B"/>
          <w:sz w:val="30"/>
          <w:szCs w:val="30"/>
          <w:lang w:eastAsia="en-CA"/>
        </w:rPr>
        <w:t>.</w:t>
      </w:r>
      <w:r w:rsidR="006606E4">
        <w:rPr>
          <w:rFonts w:eastAsia="Times New Roman" w:cstheme="minorHAnsi"/>
          <w:color w:val="2B2B2B"/>
          <w:sz w:val="30"/>
          <w:szCs w:val="30"/>
          <w:lang w:eastAsia="en-CA"/>
        </w:rPr>
        <w:t>070 seconds for the year 2018.</w:t>
      </w:r>
    </w:p>
    <w:p w14:paraId="3277A0E2" w14:textId="77777777" w:rsidR="00D035C1" w:rsidRPr="006606E4" w:rsidRDefault="008269F5" w:rsidP="006606E4">
      <w:pPr>
        <w:pStyle w:val="PlainText"/>
        <w:jc w:val="both"/>
        <w:rPr>
          <w:rFonts w:asciiTheme="minorHAnsi" w:hAnsiTheme="minorHAnsi" w:cstheme="minorHAnsi"/>
          <w:b/>
          <w:bCs/>
          <w:color w:val="2B2B2B"/>
          <w:sz w:val="30"/>
          <w:szCs w:val="30"/>
        </w:rPr>
      </w:pPr>
      <w:r w:rsidRPr="006606E4">
        <w:rPr>
          <w:rFonts w:asciiTheme="minorHAnsi" w:hAnsiTheme="minorHAnsi" w:cstheme="minorHAnsi"/>
          <w:b/>
          <w:bCs/>
          <w:color w:val="2B2B2B"/>
          <w:sz w:val="30"/>
          <w:szCs w:val="30"/>
        </w:rPr>
        <w:t xml:space="preserve">Comparing stock performance: </w:t>
      </w:r>
    </w:p>
    <w:p w14:paraId="58209B26" w14:textId="074BCE4C" w:rsidR="008269F5" w:rsidRPr="006606E4" w:rsidRDefault="008269F5" w:rsidP="006606E4">
      <w:pPr>
        <w:spacing w:before="100" w:beforeAutospacing="1" w:after="120" w:line="360" w:lineRule="atLeast"/>
        <w:jc w:val="both"/>
        <w:rPr>
          <w:rFonts w:eastAsia="Times New Roman" w:cstheme="minorHAnsi"/>
          <w:color w:val="2B2B2B"/>
          <w:sz w:val="30"/>
          <w:szCs w:val="30"/>
          <w:lang w:eastAsia="en-CA"/>
        </w:rPr>
      </w:pPr>
      <w:r w:rsidRPr="006606E4">
        <w:rPr>
          <w:rFonts w:eastAsia="Times New Roman" w:cstheme="minorHAnsi"/>
          <w:color w:val="2B2B2B"/>
          <w:sz w:val="30"/>
          <w:szCs w:val="30"/>
          <w:lang w:eastAsia="en-CA"/>
        </w:rPr>
        <w:t xml:space="preserve">It shows </w:t>
      </w:r>
      <w:r w:rsidR="00952FC6" w:rsidRPr="006606E4">
        <w:rPr>
          <w:rFonts w:eastAsia="Times New Roman" w:cstheme="minorHAnsi"/>
          <w:color w:val="2B2B2B"/>
          <w:sz w:val="30"/>
          <w:szCs w:val="30"/>
          <w:lang w:eastAsia="en-CA"/>
        </w:rPr>
        <w:t xml:space="preserve">overall </w:t>
      </w:r>
      <w:r w:rsidRPr="006606E4">
        <w:rPr>
          <w:rFonts w:eastAsia="Times New Roman" w:cstheme="minorHAnsi"/>
          <w:color w:val="2B2B2B"/>
          <w:sz w:val="30"/>
          <w:szCs w:val="30"/>
          <w:lang w:eastAsia="en-CA"/>
        </w:rPr>
        <w:t>the stock</w:t>
      </w:r>
      <w:r w:rsidR="00952FC6" w:rsidRPr="006606E4">
        <w:rPr>
          <w:rFonts w:eastAsia="Times New Roman" w:cstheme="minorHAnsi"/>
          <w:color w:val="2B2B2B"/>
          <w:sz w:val="30"/>
          <w:szCs w:val="30"/>
          <w:lang w:eastAsia="en-CA"/>
        </w:rPr>
        <w:t>s</w:t>
      </w:r>
      <w:r w:rsidRPr="006606E4">
        <w:rPr>
          <w:rFonts w:eastAsia="Times New Roman" w:cstheme="minorHAnsi"/>
          <w:color w:val="2B2B2B"/>
          <w:sz w:val="30"/>
          <w:szCs w:val="30"/>
          <w:lang w:eastAsia="en-CA"/>
        </w:rPr>
        <w:t xml:space="preserve"> performed well in the year 2017 with </w:t>
      </w:r>
      <w:r w:rsidR="00D2501B" w:rsidRPr="006606E4">
        <w:rPr>
          <w:rFonts w:eastAsia="Times New Roman" w:cstheme="minorHAnsi"/>
          <w:color w:val="2B2B2B"/>
          <w:sz w:val="30"/>
          <w:szCs w:val="30"/>
          <w:lang w:eastAsia="en-CA"/>
        </w:rPr>
        <w:t xml:space="preserve">higher positive returns for all the tickers except the “TERP” which </w:t>
      </w:r>
      <w:r w:rsidR="00D035C1" w:rsidRPr="006606E4">
        <w:rPr>
          <w:rFonts w:eastAsia="Times New Roman" w:cstheme="minorHAnsi"/>
          <w:color w:val="2B2B2B"/>
          <w:sz w:val="30"/>
          <w:szCs w:val="30"/>
          <w:lang w:eastAsia="en-CA"/>
        </w:rPr>
        <w:t>has</w:t>
      </w:r>
      <w:r w:rsidR="00D2501B" w:rsidRPr="006606E4">
        <w:rPr>
          <w:rFonts w:eastAsia="Times New Roman" w:cstheme="minorHAnsi"/>
          <w:color w:val="2B2B2B"/>
          <w:sz w:val="30"/>
          <w:szCs w:val="30"/>
          <w:lang w:eastAsia="en-CA"/>
        </w:rPr>
        <w:t xml:space="preserve"> </w:t>
      </w:r>
      <w:r w:rsidR="007C47C4">
        <w:rPr>
          <w:rFonts w:eastAsia="Times New Roman" w:cstheme="minorHAnsi"/>
          <w:color w:val="2B2B2B"/>
          <w:sz w:val="30"/>
          <w:szCs w:val="30"/>
          <w:lang w:eastAsia="en-CA"/>
        </w:rPr>
        <w:t xml:space="preserve">a </w:t>
      </w:r>
      <w:r w:rsidR="00D2501B" w:rsidRPr="006606E4">
        <w:rPr>
          <w:rFonts w:eastAsia="Times New Roman" w:cstheme="minorHAnsi"/>
          <w:color w:val="2B2B2B"/>
          <w:sz w:val="30"/>
          <w:szCs w:val="30"/>
          <w:lang w:eastAsia="en-CA"/>
        </w:rPr>
        <w:t>negative</w:t>
      </w:r>
      <w:r w:rsidR="00D035C1" w:rsidRPr="006606E4">
        <w:rPr>
          <w:rFonts w:eastAsia="Times New Roman" w:cstheme="minorHAnsi"/>
          <w:color w:val="2B2B2B"/>
          <w:sz w:val="30"/>
          <w:szCs w:val="30"/>
          <w:lang w:eastAsia="en-CA"/>
        </w:rPr>
        <w:t xml:space="preserve"> return of 7.2%.</w:t>
      </w:r>
    </w:p>
    <w:p w14:paraId="0B039384" w14:textId="4D1D945F" w:rsidR="00D035C1" w:rsidRPr="006606E4" w:rsidRDefault="00D035C1" w:rsidP="006606E4">
      <w:pPr>
        <w:spacing w:before="100" w:beforeAutospacing="1" w:after="120" w:line="360" w:lineRule="atLeast"/>
        <w:ind w:left="927"/>
        <w:jc w:val="both"/>
        <w:rPr>
          <w:rFonts w:eastAsia="Times New Roman" w:cstheme="minorHAnsi"/>
          <w:color w:val="2B2B2B"/>
          <w:sz w:val="30"/>
          <w:szCs w:val="30"/>
          <w:lang w:eastAsia="en-CA"/>
        </w:rPr>
      </w:pPr>
      <w:r w:rsidRPr="006606E4">
        <w:rPr>
          <w:rFonts w:cstheme="minorHAnsi"/>
          <w:noProof/>
        </w:rPr>
        <w:lastRenderedPageBreak/>
        <w:drawing>
          <wp:inline distT="0" distB="0" distL="0" distR="0" wp14:anchorId="02D1DF3A" wp14:editId="0F79B9F1">
            <wp:extent cx="3259455" cy="2901273"/>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5"/>
                    <a:stretch>
                      <a:fillRect/>
                    </a:stretch>
                  </pic:blipFill>
                  <pic:spPr>
                    <a:xfrm>
                      <a:off x="0" y="0"/>
                      <a:ext cx="3267803" cy="2908704"/>
                    </a:xfrm>
                    <a:prstGeom prst="rect">
                      <a:avLst/>
                    </a:prstGeom>
                  </pic:spPr>
                </pic:pic>
              </a:graphicData>
            </a:graphic>
          </wp:inline>
        </w:drawing>
      </w:r>
    </w:p>
    <w:p w14:paraId="129EAB17" w14:textId="7D256080" w:rsidR="00D035C1" w:rsidRPr="006606E4" w:rsidRDefault="00D035C1" w:rsidP="006606E4">
      <w:pPr>
        <w:spacing w:before="100" w:beforeAutospacing="1" w:after="120" w:line="360" w:lineRule="atLeast"/>
        <w:jc w:val="both"/>
        <w:rPr>
          <w:rFonts w:eastAsia="Times New Roman" w:cstheme="minorHAnsi"/>
          <w:color w:val="2B2B2B"/>
          <w:sz w:val="30"/>
          <w:szCs w:val="30"/>
          <w:lang w:eastAsia="en-CA"/>
        </w:rPr>
      </w:pPr>
      <w:r w:rsidRPr="006606E4">
        <w:rPr>
          <w:rFonts w:eastAsia="Times New Roman" w:cstheme="minorHAnsi"/>
          <w:color w:val="2B2B2B"/>
          <w:sz w:val="30"/>
          <w:szCs w:val="30"/>
          <w:lang w:eastAsia="en-CA"/>
        </w:rPr>
        <w:t>The stock did not perform</w:t>
      </w:r>
      <w:r w:rsidR="00952FC6" w:rsidRPr="006606E4">
        <w:rPr>
          <w:rFonts w:eastAsia="Times New Roman" w:cstheme="minorHAnsi"/>
          <w:color w:val="2B2B2B"/>
          <w:sz w:val="30"/>
          <w:szCs w:val="30"/>
          <w:lang w:eastAsia="en-CA"/>
        </w:rPr>
        <w:t xml:space="preserve"> that</w:t>
      </w:r>
      <w:r w:rsidRPr="006606E4">
        <w:rPr>
          <w:rFonts w:eastAsia="Times New Roman" w:cstheme="minorHAnsi"/>
          <w:color w:val="2B2B2B"/>
          <w:sz w:val="30"/>
          <w:szCs w:val="30"/>
          <w:lang w:eastAsia="en-CA"/>
        </w:rPr>
        <w:t xml:space="preserve"> well in the year 2018 showing negative returns for the all the tickers except the “ENPH” &amp; “RUN” with a positive return of 81.9% &amp; 84%.</w:t>
      </w:r>
    </w:p>
    <w:p w14:paraId="1408AB2C" w14:textId="448AD6CA" w:rsidR="00D035C1" w:rsidRPr="006606E4" w:rsidRDefault="00D035C1" w:rsidP="006606E4">
      <w:pPr>
        <w:spacing w:before="100" w:beforeAutospacing="1" w:after="120" w:line="360" w:lineRule="atLeast"/>
        <w:ind w:left="927"/>
        <w:jc w:val="both"/>
        <w:rPr>
          <w:rFonts w:eastAsia="Times New Roman" w:cstheme="minorHAnsi"/>
          <w:color w:val="2B2B2B"/>
          <w:sz w:val="30"/>
          <w:szCs w:val="30"/>
          <w:lang w:eastAsia="en-CA"/>
        </w:rPr>
      </w:pPr>
      <w:r w:rsidRPr="006606E4">
        <w:rPr>
          <w:rFonts w:cstheme="minorHAnsi"/>
          <w:noProof/>
        </w:rPr>
        <w:drawing>
          <wp:inline distT="0" distB="0" distL="0" distR="0" wp14:anchorId="1D5ED1FC" wp14:editId="23D08ACE">
            <wp:extent cx="3365372" cy="2750185"/>
            <wp:effectExtent l="0" t="0" r="6985" b="0"/>
            <wp:docPr id="4" name="Picture 4"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able, Excel&#10;&#10;Description automatically generated"/>
                    <pic:cNvPicPr/>
                  </pic:nvPicPr>
                  <pic:blipFill>
                    <a:blip r:embed="rId6"/>
                    <a:stretch>
                      <a:fillRect/>
                    </a:stretch>
                  </pic:blipFill>
                  <pic:spPr>
                    <a:xfrm>
                      <a:off x="0" y="0"/>
                      <a:ext cx="3381804" cy="2763614"/>
                    </a:xfrm>
                    <a:prstGeom prst="rect">
                      <a:avLst/>
                    </a:prstGeom>
                  </pic:spPr>
                </pic:pic>
              </a:graphicData>
            </a:graphic>
          </wp:inline>
        </w:drawing>
      </w:r>
    </w:p>
    <w:p w14:paraId="69D8C15B" w14:textId="06A6E607" w:rsidR="00D035C1" w:rsidRPr="006606E4" w:rsidRDefault="0094242C" w:rsidP="006606E4">
      <w:pPr>
        <w:spacing w:before="100" w:beforeAutospacing="1" w:after="120" w:line="360" w:lineRule="atLeast"/>
        <w:jc w:val="both"/>
        <w:rPr>
          <w:rFonts w:eastAsia="Times New Roman" w:cstheme="minorHAnsi"/>
          <w:color w:val="2B2B2B"/>
          <w:sz w:val="30"/>
          <w:szCs w:val="30"/>
          <w:lang w:eastAsia="en-CA"/>
        </w:rPr>
      </w:pPr>
      <w:r w:rsidRPr="006606E4">
        <w:rPr>
          <w:rFonts w:eastAsia="Times New Roman" w:cstheme="minorHAnsi"/>
          <w:color w:val="2B2B2B"/>
          <w:sz w:val="30"/>
          <w:szCs w:val="30"/>
          <w:lang w:eastAsia="en-CA"/>
        </w:rPr>
        <w:t>It also shows that t</w:t>
      </w:r>
      <w:r w:rsidR="00D035C1" w:rsidRPr="006606E4">
        <w:rPr>
          <w:rFonts w:eastAsia="Times New Roman" w:cstheme="minorHAnsi"/>
          <w:color w:val="2B2B2B"/>
          <w:sz w:val="30"/>
          <w:szCs w:val="30"/>
          <w:lang w:eastAsia="en-CA"/>
        </w:rPr>
        <w:t>he stock “RUN” performed well in the year 2018 as compared to 2017 with a</w:t>
      </w:r>
      <w:r w:rsidR="00C63AA2" w:rsidRPr="006606E4">
        <w:rPr>
          <w:rFonts w:eastAsia="Times New Roman" w:cstheme="minorHAnsi"/>
          <w:color w:val="2B2B2B"/>
          <w:sz w:val="30"/>
          <w:szCs w:val="30"/>
          <w:lang w:eastAsia="en-CA"/>
        </w:rPr>
        <w:t xml:space="preserve"> positive</w:t>
      </w:r>
      <w:r w:rsidR="00D035C1" w:rsidRPr="006606E4">
        <w:rPr>
          <w:rFonts w:eastAsia="Times New Roman" w:cstheme="minorHAnsi"/>
          <w:color w:val="2B2B2B"/>
          <w:sz w:val="30"/>
          <w:szCs w:val="30"/>
          <w:lang w:eastAsia="en-CA"/>
        </w:rPr>
        <w:t xml:space="preserve"> return of 84%.</w:t>
      </w:r>
      <w:r w:rsidR="00C63AA2" w:rsidRPr="006606E4">
        <w:rPr>
          <w:rFonts w:eastAsia="Times New Roman" w:cstheme="minorHAnsi"/>
          <w:color w:val="2B2B2B"/>
          <w:sz w:val="30"/>
          <w:szCs w:val="30"/>
          <w:lang w:eastAsia="en-CA"/>
        </w:rPr>
        <w:t xml:space="preserve"> In the year 2017, stock “DQ” </w:t>
      </w:r>
      <w:r w:rsidR="005E3A0D" w:rsidRPr="006606E4">
        <w:rPr>
          <w:rFonts w:eastAsia="Times New Roman" w:cstheme="minorHAnsi"/>
          <w:color w:val="2B2B2B"/>
          <w:sz w:val="30"/>
          <w:szCs w:val="30"/>
          <w:lang w:eastAsia="en-CA"/>
        </w:rPr>
        <w:t xml:space="preserve">has </w:t>
      </w:r>
      <w:r w:rsidR="007C47C4">
        <w:rPr>
          <w:rFonts w:eastAsia="Times New Roman" w:cstheme="minorHAnsi"/>
          <w:color w:val="2B2B2B"/>
          <w:sz w:val="30"/>
          <w:szCs w:val="30"/>
          <w:lang w:eastAsia="en-CA"/>
        </w:rPr>
        <w:t xml:space="preserve">the </w:t>
      </w:r>
      <w:r w:rsidR="005E3A0D" w:rsidRPr="006606E4">
        <w:rPr>
          <w:rFonts w:eastAsia="Times New Roman" w:cstheme="minorHAnsi"/>
          <w:color w:val="2B2B2B"/>
          <w:sz w:val="30"/>
          <w:szCs w:val="30"/>
          <w:lang w:eastAsia="en-CA"/>
        </w:rPr>
        <w:t>highest positive return of 199.4% and</w:t>
      </w:r>
      <w:r w:rsidR="007C47C4">
        <w:rPr>
          <w:rFonts w:eastAsia="Times New Roman" w:cstheme="minorHAnsi"/>
          <w:color w:val="2B2B2B"/>
          <w:sz w:val="30"/>
          <w:szCs w:val="30"/>
          <w:lang w:eastAsia="en-CA"/>
        </w:rPr>
        <w:t xml:space="preserve"> the</w:t>
      </w:r>
      <w:r w:rsidR="005E3A0D" w:rsidRPr="006606E4">
        <w:rPr>
          <w:rFonts w:eastAsia="Times New Roman" w:cstheme="minorHAnsi"/>
          <w:color w:val="2B2B2B"/>
          <w:sz w:val="30"/>
          <w:szCs w:val="30"/>
          <w:lang w:eastAsia="en-CA"/>
        </w:rPr>
        <w:t xml:space="preserve"> lowest negative return of 62.6% in the year 2018.</w:t>
      </w:r>
    </w:p>
    <w:p w14:paraId="366A2128" w14:textId="77777777" w:rsidR="00DE61C2" w:rsidRDefault="00DE61C2" w:rsidP="006606E4">
      <w:pPr>
        <w:spacing w:before="100" w:beforeAutospacing="1" w:after="120" w:line="360" w:lineRule="atLeast"/>
        <w:jc w:val="both"/>
        <w:rPr>
          <w:rFonts w:eastAsia="Times New Roman" w:cstheme="minorHAnsi"/>
          <w:b/>
          <w:bCs/>
          <w:color w:val="2B2B2B"/>
          <w:sz w:val="30"/>
          <w:szCs w:val="30"/>
          <w:lang w:eastAsia="en-CA"/>
        </w:rPr>
      </w:pPr>
    </w:p>
    <w:p w14:paraId="08A3EA03" w14:textId="2DB93D1C" w:rsidR="00131F38" w:rsidRPr="006606E4" w:rsidRDefault="000344E8" w:rsidP="006606E4">
      <w:pPr>
        <w:spacing w:before="100" w:beforeAutospacing="1" w:after="120" w:line="360" w:lineRule="atLeast"/>
        <w:jc w:val="both"/>
        <w:rPr>
          <w:rFonts w:eastAsia="Times New Roman" w:cstheme="minorHAnsi"/>
          <w:color w:val="2B2B2B"/>
          <w:sz w:val="30"/>
          <w:szCs w:val="30"/>
          <w:lang w:eastAsia="en-CA"/>
        </w:rPr>
      </w:pPr>
      <w:r w:rsidRPr="006606E4">
        <w:rPr>
          <w:rFonts w:eastAsia="Times New Roman" w:cstheme="minorHAnsi"/>
          <w:b/>
          <w:bCs/>
          <w:color w:val="2B2B2B"/>
          <w:sz w:val="30"/>
          <w:szCs w:val="30"/>
          <w:lang w:eastAsia="en-CA"/>
        </w:rPr>
        <w:lastRenderedPageBreak/>
        <w:t xml:space="preserve">Execution times of the </w:t>
      </w:r>
      <w:r w:rsidR="00131F38" w:rsidRPr="006606E4">
        <w:rPr>
          <w:rFonts w:eastAsia="Times New Roman" w:cstheme="minorHAnsi"/>
          <w:b/>
          <w:bCs/>
          <w:color w:val="2B2B2B"/>
          <w:sz w:val="30"/>
          <w:szCs w:val="30"/>
          <w:lang w:eastAsia="en-CA"/>
        </w:rPr>
        <w:t xml:space="preserve">original and </w:t>
      </w:r>
      <w:r w:rsidRPr="006606E4">
        <w:rPr>
          <w:rFonts w:eastAsia="Times New Roman" w:cstheme="minorHAnsi"/>
          <w:b/>
          <w:bCs/>
          <w:color w:val="2B2B2B"/>
          <w:sz w:val="30"/>
          <w:szCs w:val="30"/>
          <w:lang w:eastAsia="en-CA"/>
        </w:rPr>
        <w:t>refactored script</w:t>
      </w:r>
      <w:r w:rsidRPr="006606E4">
        <w:rPr>
          <w:rFonts w:eastAsia="Times New Roman" w:cstheme="minorHAnsi"/>
          <w:color w:val="2B2B2B"/>
          <w:sz w:val="30"/>
          <w:szCs w:val="30"/>
          <w:lang w:eastAsia="en-CA"/>
        </w:rPr>
        <w:t>.</w:t>
      </w:r>
    </w:p>
    <w:p w14:paraId="2D5424BD" w14:textId="4180B437" w:rsidR="000344E8" w:rsidRPr="006606E4" w:rsidRDefault="000344E8" w:rsidP="006606E4">
      <w:pPr>
        <w:spacing w:before="100" w:beforeAutospacing="1" w:after="120" w:line="360" w:lineRule="atLeast"/>
        <w:ind w:left="927"/>
        <w:jc w:val="both"/>
        <w:rPr>
          <w:rFonts w:eastAsia="Times New Roman" w:cstheme="minorHAnsi"/>
          <w:color w:val="2B2B2B"/>
          <w:sz w:val="30"/>
          <w:szCs w:val="30"/>
          <w:lang w:eastAsia="en-CA"/>
        </w:rPr>
      </w:pPr>
      <w:r w:rsidRPr="006606E4">
        <w:rPr>
          <w:rFonts w:cstheme="minorHAnsi"/>
          <w:noProof/>
        </w:rPr>
        <w:drawing>
          <wp:inline distT="0" distB="0" distL="0" distR="0" wp14:anchorId="018E727F" wp14:editId="1C64D92B">
            <wp:extent cx="2583180" cy="1357018"/>
            <wp:effectExtent l="0" t="0" r="7620" b="0"/>
            <wp:docPr id="5" name="Picture 5"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10;&#10;Description automatically generated"/>
                    <pic:cNvPicPr/>
                  </pic:nvPicPr>
                  <pic:blipFill>
                    <a:blip r:embed="rId7"/>
                    <a:stretch>
                      <a:fillRect/>
                    </a:stretch>
                  </pic:blipFill>
                  <pic:spPr>
                    <a:xfrm>
                      <a:off x="0" y="0"/>
                      <a:ext cx="2594147" cy="1362779"/>
                    </a:xfrm>
                    <a:prstGeom prst="rect">
                      <a:avLst/>
                    </a:prstGeom>
                  </pic:spPr>
                </pic:pic>
              </a:graphicData>
            </a:graphic>
          </wp:inline>
        </w:drawing>
      </w:r>
    </w:p>
    <w:p w14:paraId="200060F3" w14:textId="01807BF5" w:rsidR="008269F5" w:rsidRPr="006606E4" w:rsidRDefault="008269F5" w:rsidP="006606E4">
      <w:pPr>
        <w:spacing w:before="100" w:beforeAutospacing="1" w:after="120" w:line="360" w:lineRule="atLeast"/>
        <w:ind w:left="927"/>
        <w:jc w:val="both"/>
        <w:rPr>
          <w:rFonts w:eastAsia="Times New Roman" w:cstheme="minorHAnsi"/>
          <w:color w:val="2B2B2B"/>
          <w:sz w:val="30"/>
          <w:szCs w:val="30"/>
          <w:lang w:eastAsia="en-CA"/>
        </w:rPr>
      </w:pPr>
    </w:p>
    <w:p w14:paraId="392013B6" w14:textId="2A90B246" w:rsidR="000344E8" w:rsidRPr="006606E4" w:rsidRDefault="000344E8" w:rsidP="006606E4">
      <w:pPr>
        <w:spacing w:before="100" w:beforeAutospacing="1" w:after="120" w:line="360" w:lineRule="atLeast"/>
        <w:ind w:left="927"/>
        <w:jc w:val="both"/>
        <w:rPr>
          <w:rFonts w:eastAsia="Times New Roman" w:cstheme="minorHAnsi"/>
          <w:color w:val="2B2B2B"/>
          <w:sz w:val="30"/>
          <w:szCs w:val="30"/>
          <w:lang w:eastAsia="en-CA"/>
        </w:rPr>
      </w:pPr>
      <w:r w:rsidRPr="006606E4">
        <w:rPr>
          <w:rFonts w:cstheme="minorHAnsi"/>
          <w:noProof/>
        </w:rPr>
        <w:drawing>
          <wp:inline distT="0" distB="0" distL="0" distR="0" wp14:anchorId="6CF34BFA" wp14:editId="27D27B66">
            <wp:extent cx="2850037" cy="1546860"/>
            <wp:effectExtent l="0" t="0" r="7620" b="0"/>
            <wp:docPr id="6" name="Picture 6" descr="Graphical user interface, application, table,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able, Word&#10;&#10;Description automatically generated"/>
                    <pic:cNvPicPr/>
                  </pic:nvPicPr>
                  <pic:blipFill>
                    <a:blip r:embed="rId8"/>
                    <a:stretch>
                      <a:fillRect/>
                    </a:stretch>
                  </pic:blipFill>
                  <pic:spPr>
                    <a:xfrm>
                      <a:off x="0" y="0"/>
                      <a:ext cx="2869299" cy="1557315"/>
                    </a:xfrm>
                    <a:prstGeom prst="rect">
                      <a:avLst/>
                    </a:prstGeom>
                  </pic:spPr>
                </pic:pic>
              </a:graphicData>
            </a:graphic>
          </wp:inline>
        </w:drawing>
      </w:r>
    </w:p>
    <w:p w14:paraId="010BF7EC" w14:textId="77777777" w:rsidR="00131F38" w:rsidRPr="006606E4" w:rsidRDefault="00131F38" w:rsidP="006606E4">
      <w:pPr>
        <w:spacing w:before="100" w:beforeAutospacing="1" w:after="120" w:line="360" w:lineRule="atLeast"/>
        <w:jc w:val="both"/>
        <w:rPr>
          <w:rFonts w:eastAsia="Times New Roman" w:cstheme="minorHAnsi"/>
          <w:color w:val="2B2B2B"/>
          <w:sz w:val="30"/>
          <w:szCs w:val="30"/>
          <w:lang w:eastAsia="en-CA"/>
        </w:rPr>
      </w:pPr>
    </w:p>
    <w:p w14:paraId="76212B3B" w14:textId="2F39A2B9" w:rsidR="00131F38" w:rsidRPr="006606E4" w:rsidRDefault="00131F38" w:rsidP="006606E4">
      <w:pPr>
        <w:spacing w:before="100" w:beforeAutospacing="1" w:after="120" w:line="360" w:lineRule="atLeast"/>
        <w:ind w:left="927"/>
        <w:jc w:val="both"/>
        <w:rPr>
          <w:rFonts w:eastAsia="Times New Roman" w:cstheme="minorHAnsi"/>
          <w:color w:val="2B2B2B"/>
          <w:sz w:val="30"/>
          <w:szCs w:val="30"/>
          <w:lang w:eastAsia="en-CA"/>
        </w:rPr>
      </w:pPr>
      <w:r w:rsidRPr="006606E4">
        <w:rPr>
          <w:rFonts w:cstheme="minorHAnsi"/>
          <w:noProof/>
        </w:rPr>
        <w:drawing>
          <wp:inline distT="0" distB="0" distL="0" distR="0" wp14:anchorId="1888DE2F" wp14:editId="44D2F565">
            <wp:extent cx="2819400" cy="1381077"/>
            <wp:effectExtent l="0" t="0" r="0" b="0"/>
            <wp:docPr id="8" name="Picture 8"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Word&#10;&#10;Description automatically generated"/>
                    <pic:cNvPicPr/>
                  </pic:nvPicPr>
                  <pic:blipFill>
                    <a:blip r:embed="rId9"/>
                    <a:stretch>
                      <a:fillRect/>
                    </a:stretch>
                  </pic:blipFill>
                  <pic:spPr>
                    <a:xfrm>
                      <a:off x="0" y="0"/>
                      <a:ext cx="2825194" cy="1383915"/>
                    </a:xfrm>
                    <a:prstGeom prst="rect">
                      <a:avLst/>
                    </a:prstGeom>
                  </pic:spPr>
                </pic:pic>
              </a:graphicData>
            </a:graphic>
          </wp:inline>
        </w:drawing>
      </w:r>
    </w:p>
    <w:p w14:paraId="512455D1" w14:textId="47AF3D0D" w:rsidR="00131F38" w:rsidRPr="006606E4" w:rsidRDefault="00131F38" w:rsidP="006606E4">
      <w:pPr>
        <w:spacing w:before="100" w:beforeAutospacing="1" w:after="120" w:line="360" w:lineRule="atLeast"/>
        <w:ind w:left="927"/>
        <w:jc w:val="both"/>
        <w:rPr>
          <w:rFonts w:eastAsia="Times New Roman" w:cstheme="minorHAnsi"/>
          <w:color w:val="2B2B2B"/>
          <w:sz w:val="30"/>
          <w:szCs w:val="30"/>
          <w:lang w:eastAsia="en-CA"/>
        </w:rPr>
      </w:pPr>
    </w:p>
    <w:p w14:paraId="28C5FDE1" w14:textId="7913578B" w:rsidR="00131F38" w:rsidRPr="006606E4" w:rsidRDefault="00131F38" w:rsidP="006606E4">
      <w:pPr>
        <w:spacing w:before="100" w:beforeAutospacing="1" w:after="120" w:line="360" w:lineRule="atLeast"/>
        <w:ind w:left="927"/>
        <w:jc w:val="both"/>
        <w:rPr>
          <w:rFonts w:eastAsia="Times New Roman" w:cstheme="minorHAnsi"/>
          <w:color w:val="2B2B2B"/>
          <w:sz w:val="30"/>
          <w:szCs w:val="30"/>
          <w:lang w:eastAsia="en-CA"/>
        </w:rPr>
      </w:pPr>
      <w:r w:rsidRPr="006606E4">
        <w:rPr>
          <w:rFonts w:cstheme="minorHAnsi"/>
          <w:noProof/>
        </w:rPr>
        <w:drawing>
          <wp:inline distT="0" distB="0" distL="0" distR="0" wp14:anchorId="761264C2" wp14:editId="3F6D95A3">
            <wp:extent cx="2799470" cy="1371600"/>
            <wp:effectExtent l="0" t="0" r="1270" b="0"/>
            <wp:docPr id="9" name="Picture 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Word&#10;&#10;Description automatically generated"/>
                    <pic:cNvPicPr/>
                  </pic:nvPicPr>
                  <pic:blipFill>
                    <a:blip r:embed="rId10"/>
                    <a:stretch>
                      <a:fillRect/>
                    </a:stretch>
                  </pic:blipFill>
                  <pic:spPr>
                    <a:xfrm>
                      <a:off x="0" y="0"/>
                      <a:ext cx="2805862" cy="1374732"/>
                    </a:xfrm>
                    <a:prstGeom prst="rect">
                      <a:avLst/>
                    </a:prstGeom>
                  </pic:spPr>
                </pic:pic>
              </a:graphicData>
            </a:graphic>
          </wp:inline>
        </w:drawing>
      </w:r>
    </w:p>
    <w:p w14:paraId="70CA1E58" w14:textId="77777777" w:rsidR="009C37E3" w:rsidRPr="006606E4" w:rsidRDefault="009C37E3" w:rsidP="006606E4">
      <w:pPr>
        <w:spacing w:before="100" w:beforeAutospacing="1" w:after="120" w:line="360" w:lineRule="atLeast"/>
        <w:jc w:val="both"/>
        <w:rPr>
          <w:rFonts w:eastAsia="Times New Roman" w:cstheme="minorHAnsi"/>
          <w:color w:val="2B2B2B"/>
          <w:sz w:val="30"/>
          <w:szCs w:val="30"/>
          <w:lang w:eastAsia="en-CA"/>
        </w:rPr>
      </w:pPr>
    </w:p>
    <w:p w14:paraId="363F28DD" w14:textId="77777777" w:rsidR="006606E4" w:rsidRPr="006606E4" w:rsidRDefault="006606E4" w:rsidP="006606E4">
      <w:pPr>
        <w:spacing w:before="100" w:beforeAutospacing="1" w:after="100" w:afterAutospacing="1" w:line="360" w:lineRule="atLeast"/>
        <w:jc w:val="both"/>
        <w:rPr>
          <w:rFonts w:eastAsia="Times New Roman" w:cstheme="minorHAnsi"/>
          <w:b/>
          <w:bCs/>
          <w:color w:val="2B2B2B"/>
          <w:sz w:val="30"/>
          <w:szCs w:val="30"/>
          <w:lang w:eastAsia="en-CA"/>
        </w:rPr>
      </w:pPr>
    </w:p>
    <w:p w14:paraId="1E0AA788" w14:textId="5FFADEB8" w:rsidR="00944627" w:rsidRPr="006606E4" w:rsidRDefault="00256A0C" w:rsidP="006606E4">
      <w:pPr>
        <w:spacing w:before="100" w:beforeAutospacing="1" w:after="100" w:afterAutospacing="1" w:line="360" w:lineRule="atLeast"/>
        <w:jc w:val="both"/>
        <w:rPr>
          <w:rFonts w:eastAsia="Times New Roman" w:cstheme="minorHAnsi"/>
          <w:b/>
          <w:bCs/>
          <w:color w:val="2B2B2B"/>
          <w:sz w:val="30"/>
          <w:szCs w:val="30"/>
          <w:lang w:eastAsia="en-CA"/>
        </w:rPr>
      </w:pPr>
      <w:r w:rsidRPr="006606E4">
        <w:rPr>
          <w:rFonts w:eastAsia="Times New Roman" w:cstheme="minorHAnsi"/>
          <w:b/>
          <w:bCs/>
          <w:color w:val="2B2B2B"/>
          <w:sz w:val="30"/>
          <w:szCs w:val="30"/>
          <w:lang w:eastAsia="en-CA"/>
        </w:rPr>
        <w:t xml:space="preserve">Summary: </w:t>
      </w:r>
    </w:p>
    <w:p w14:paraId="1F455090" w14:textId="47EB0424" w:rsidR="00256A0C" w:rsidRPr="006606E4" w:rsidRDefault="00256A0C" w:rsidP="006606E4">
      <w:pPr>
        <w:pStyle w:val="ListParagraph"/>
        <w:numPr>
          <w:ilvl w:val="0"/>
          <w:numId w:val="4"/>
        </w:numPr>
        <w:spacing w:before="100" w:beforeAutospacing="1" w:after="100" w:afterAutospacing="1" w:line="360" w:lineRule="atLeast"/>
        <w:jc w:val="both"/>
        <w:rPr>
          <w:rFonts w:eastAsia="Times New Roman" w:cstheme="minorHAnsi"/>
          <w:color w:val="2B2B2B"/>
          <w:sz w:val="30"/>
          <w:szCs w:val="30"/>
          <w:lang w:eastAsia="en-CA"/>
        </w:rPr>
      </w:pPr>
      <w:r w:rsidRPr="006606E4">
        <w:rPr>
          <w:rFonts w:eastAsia="Times New Roman" w:cstheme="minorHAnsi"/>
          <w:color w:val="2B2B2B"/>
          <w:sz w:val="30"/>
          <w:szCs w:val="30"/>
          <w:lang w:eastAsia="en-CA"/>
        </w:rPr>
        <w:t>What are the advantages or disadvantages of refactoring code?</w:t>
      </w:r>
    </w:p>
    <w:p w14:paraId="4A8E74EF" w14:textId="09AFFDCC" w:rsidR="00944627" w:rsidRPr="006606E4" w:rsidRDefault="00944627" w:rsidP="006606E4">
      <w:pPr>
        <w:spacing w:before="100" w:beforeAutospacing="1" w:after="120" w:line="360" w:lineRule="atLeast"/>
        <w:jc w:val="both"/>
        <w:rPr>
          <w:rFonts w:cstheme="minorHAnsi"/>
          <w:color w:val="000000"/>
          <w:sz w:val="30"/>
          <w:szCs w:val="30"/>
          <w:u w:val="single"/>
        </w:rPr>
      </w:pPr>
      <w:r w:rsidRPr="006606E4">
        <w:rPr>
          <w:rFonts w:cstheme="minorHAnsi"/>
          <w:color w:val="000000"/>
          <w:sz w:val="30"/>
          <w:szCs w:val="30"/>
          <w:u w:val="single"/>
        </w:rPr>
        <w:t>Advantage</w:t>
      </w:r>
      <w:r w:rsidR="006606E4" w:rsidRPr="006606E4">
        <w:rPr>
          <w:rFonts w:cstheme="minorHAnsi"/>
          <w:color w:val="000000"/>
          <w:sz w:val="30"/>
          <w:szCs w:val="30"/>
          <w:u w:val="single"/>
        </w:rPr>
        <w:t>s</w:t>
      </w:r>
      <w:r w:rsidRPr="006606E4">
        <w:rPr>
          <w:rFonts w:cstheme="minorHAnsi"/>
          <w:color w:val="000000"/>
          <w:sz w:val="30"/>
          <w:szCs w:val="30"/>
          <w:u w:val="single"/>
        </w:rPr>
        <w:t>:</w:t>
      </w:r>
    </w:p>
    <w:p w14:paraId="30874376" w14:textId="41A9536A" w:rsidR="00944627" w:rsidRPr="006606E4" w:rsidRDefault="00944627" w:rsidP="006606E4">
      <w:pPr>
        <w:spacing w:before="100" w:beforeAutospacing="1" w:after="120" w:line="360" w:lineRule="atLeast"/>
        <w:jc w:val="both"/>
        <w:rPr>
          <w:rFonts w:cstheme="minorHAnsi"/>
          <w:color w:val="000000"/>
          <w:sz w:val="30"/>
          <w:szCs w:val="30"/>
        </w:rPr>
      </w:pPr>
      <w:r w:rsidRPr="006606E4">
        <w:rPr>
          <w:rFonts w:cstheme="minorHAnsi"/>
          <w:color w:val="000000"/>
          <w:sz w:val="30"/>
          <w:szCs w:val="30"/>
        </w:rPr>
        <w:t>Refactoring includes reducing scope, replacing complex instructions with simpler or built‐in instructions, and combining multiple statements into one statement. By transforming the code with refactoring techniques, it will be faster to change, execute, and download. It is an excellent best practice to adopt for programmers wanting to improve their productivity.</w:t>
      </w:r>
    </w:p>
    <w:p w14:paraId="4E8BB35E" w14:textId="3013390E" w:rsidR="00944627" w:rsidRPr="006606E4" w:rsidRDefault="00944627" w:rsidP="006606E4">
      <w:pPr>
        <w:spacing w:before="100" w:beforeAutospacing="1" w:after="120" w:line="360" w:lineRule="atLeast"/>
        <w:jc w:val="both"/>
        <w:rPr>
          <w:rFonts w:cstheme="minorHAnsi"/>
          <w:color w:val="000000"/>
          <w:sz w:val="30"/>
          <w:szCs w:val="30"/>
          <w:u w:val="single"/>
        </w:rPr>
      </w:pPr>
      <w:r w:rsidRPr="006606E4">
        <w:rPr>
          <w:rFonts w:cstheme="minorHAnsi"/>
          <w:color w:val="000000"/>
          <w:sz w:val="30"/>
          <w:szCs w:val="30"/>
          <w:u w:val="single"/>
        </w:rPr>
        <w:t>Disadvantage</w:t>
      </w:r>
      <w:r w:rsidR="006606E4" w:rsidRPr="006606E4">
        <w:rPr>
          <w:rFonts w:cstheme="minorHAnsi"/>
          <w:color w:val="000000"/>
          <w:sz w:val="30"/>
          <w:szCs w:val="30"/>
          <w:u w:val="single"/>
        </w:rPr>
        <w:t>s</w:t>
      </w:r>
      <w:r w:rsidRPr="006606E4">
        <w:rPr>
          <w:rFonts w:cstheme="minorHAnsi"/>
          <w:color w:val="000000"/>
          <w:sz w:val="30"/>
          <w:szCs w:val="30"/>
          <w:u w:val="single"/>
        </w:rPr>
        <w:t>:</w:t>
      </w:r>
    </w:p>
    <w:p w14:paraId="35FD4588" w14:textId="7856CAA8" w:rsidR="00944627" w:rsidRPr="006606E4" w:rsidRDefault="00944627" w:rsidP="006606E4">
      <w:pPr>
        <w:pStyle w:val="ListParagraph"/>
        <w:numPr>
          <w:ilvl w:val="0"/>
          <w:numId w:val="3"/>
        </w:numPr>
        <w:spacing w:before="100" w:beforeAutospacing="1" w:after="120" w:line="360" w:lineRule="atLeast"/>
        <w:jc w:val="both"/>
        <w:rPr>
          <w:rFonts w:cstheme="minorHAnsi"/>
          <w:color w:val="000000"/>
          <w:sz w:val="30"/>
          <w:szCs w:val="30"/>
        </w:rPr>
      </w:pPr>
      <w:r w:rsidRPr="006606E4">
        <w:rPr>
          <w:rFonts w:cstheme="minorHAnsi"/>
          <w:i/>
          <w:iCs/>
          <w:color w:val="000000"/>
          <w:sz w:val="30"/>
          <w:szCs w:val="30"/>
        </w:rPr>
        <w:t>Time Consuming</w:t>
      </w:r>
      <w:r w:rsidRPr="006606E4">
        <w:rPr>
          <w:rFonts w:cstheme="minorHAnsi"/>
          <w:b/>
          <w:bCs/>
          <w:color w:val="000000"/>
        </w:rPr>
        <w:t xml:space="preserve"> - </w:t>
      </w:r>
      <w:r w:rsidRPr="006606E4">
        <w:rPr>
          <w:rFonts w:cstheme="minorHAnsi"/>
          <w:color w:val="000000"/>
          <w:sz w:val="30"/>
          <w:szCs w:val="30"/>
        </w:rPr>
        <w:t>You may have no idea how much time it may take to complete the process. It may also land you into a situation where you have no idea where to go.</w:t>
      </w:r>
    </w:p>
    <w:p w14:paraId="57C36715" w14:textId="15F247BC" w:rsidR="00A35653" w:rsidRDefault="00944627" w:rsidP="006606E4">
      <w:pPr>
        <w:pStyle w:val="ListParagraph"/>
        <w:numPr>
          <w:ilvl w:val="0"/>
          <w:numId w:val="3"/>
        </w:numPr>
        <w:spacing w:before="100" w:beforeAutospacing="1" w:after="120" w:line="360" w:lineRule="atLeast"/>
        <w:jc w:val="both"/>
        <w:rPr>
          <w:rFonts w:cstheme="minorHAnsi"/>
          <w:color w:val="000000"/>
          <w:sz w:val="30"/>
          <w:szCs w:val="30"/>
        </w:rPr>
      </w:pPr>
      <w:r w:rsidRPr="006606E4">
        <w:rPr>
          <w:rFonts w:cstheme="minorHAnsi"/>
          <w:i/>
          <w:iCs/>
          <w:color w:val="000000"/>
          <w:sz w:val="30"/>
          <w:szCs w:val="30"/>
        </w:rPr>
        <w:t>Chance of Mistakes</w:t>
      </w:r>
      <w:r w:rsidRPr="006606E4">
        <w:rPr>
          <w:rFonts w:cstheme="minorHAnsi"/>
          <w:b/>
          <w:bCs/>
          <w:color w:val="000000"/>
        </w:rPr>
        <w:t xml:space="preserve"> - </w:t>
      </w:r>
      <w:r w:rsidRPr="006606E4">
        <w:rPr>
          <w:rFonts w:cstheme="minorHAnsi"/>
          <w:color w:val="000000"/>
          <w:sz w:val="30"/>
          <w:szCs w:val="30"/>
        </w:rPr>
        <w:t>In case if it went wrong, you would have to waste much more time in solving the problem and there are probable chances that it may go wrong due to complexity of the code.</w:t>
      </w:r>
    </w:p>
    <w:p w14:paraId="0AB6BD95" w14:textId="77777777" w:rsidR="006606E4" w:rsidRPr="006606E4" w:rsidRDefault="006606E4" w:rsidP="006606E4">
      <w:pPr>
        <w:pStyle w:val="ListParagraph"/>
        <w:spacing w:before="100" w:beforeAutospacing="1" w:after="120" w:line="360" w:lineRule="atLeast"/>
        <w:jc w:val="both"/>
        <w:rPr>
          <w:rFonts w:cstheme="minorHAnsi"/>
          <w:color w:val="000000"/>
          <w:sz w:val="30"/>
          <w:szCs w:val="30"/>
        </w:rPr>
      </w:pPr>
    </w:p>
    <w:p w14:paraId="2DD6C8E8" w14:textId="77777777" w:rsidR="00A35653" w:rsidRPr="006606E4" w:rsidRDefault="00256A0C" w:rsidP="006606E4">
      <w:pPr>
        <w:pStyle w:val="ListParagraph"/>
        <w:numPr>
          <w:ilvl w:val="0"/>
          <w:numId w:val="4"/>
        </w:numPr>
        <w:spacing w:before="100" w:beforeAutospacing="1" w:after="100" w:afterAutospacing="1" w:line="360" w:lineRule="atLeast"/>
        <w:jc w:val="both"/>
        <w:rPr>
          <w:rFonts w:eastAsia="Times New Roman" w:cstheme="minorHAnsi"/>
          <w:color w:val="2B2B2B"/>
          <w:sz w:val="30"/>
          <w:szCs w:val="30"/>
          <w:lang w:eastAsia="en-CA"/>
        </w:rPr>
      </w:pPr>
      <w:r w:rsidRPr="006606E4">
        <w:rPr>
          <w:rFonts w:eastAsia="Times New Roman" w:cstheme="minorHAnsi"/>
          <w:color w:val="2B2B2B"/>
          <w:sz w:val="30"/>
          <w:szCs w:val="30"/>
          <w:lang w:eastAsia="en-CA"/>
        </w:rPr>
        <w:t>How do these pros and cons apply to refactoring the original VBA script?</w:t>
      </w:r>
    </w:p>
    <w:p w14:paraId="5436C3C5" w14:textId="77777777" w:rsidR="00A35653" w:rsidRPr="006606E4" w:rsidRDefault="00A35653" w:rsidP="006606E4">
      <w:pPr>
        <w:pStyle w:val="ListParagraph"/>
        <w:spacing w:before="100" w:beforeAutospacing="1" w:after="100" w:afterAutospacing="1" w:line="360" w:lineRule="atLeast"/>
        <w:jc w:val="both"/>
        <w:rPr>
          <w:rFonts w:eastAsia="Times New Roman" w:cstheme="minorHAnsi"/>
          <w:color w:val="2B2B2B"/>
          <w:sz w:val="30"/>
          <w:szCs w:val="30"/>
          <w:lang w:eastAsia="en-CA"/>
        </w:rPr>
      </w:pPr>
    </w:p>
    <w:p w14:paraId="61DEB7B1" w14:textId="17765663" w:rsidR="001E1AD6" w:rsidRPr="006606E4" w:rsidRDefault="000F6967" w:rsidP="006606E4">
      <w:pPr>
        <w:pStyle w:val="ListParagraph"/>
        <w:spacing w:before="100" w:beforeAutospacing="1" w:after="100" w:afterAutospacing="1" w:line="360" w:lineRule="atLeast"/>
        <w:jc w:val="both"/>
        <w:rPr>
          <w:rFonts w:eastAsia="Times New Roman" w:cstheme="minorHAnsi"/>
          <w:color w:val="2B2B2B"/>
          <w:sz w:val="30"/>
          <w:szCs w:val="30"/>
          <w:lang w:eastAsia="en-CA"/>
        </w:rPr>
      </w:pPr>
      <w:r w:rsidRPr="006606E4">
        <w:rPr>
          <w:rFonts w:cstheme="minorHAnsi"/>
          <w:color w:val="000000"/>
          <w:sz w:val="30"/>
          <w:szCs w:val="30"/>
        </w:rPr>
        <w:t xml:space="preserve">By transforming the code with refactoring technique, it resulted in faster run times. </w:t>
      </w:r>
      <w:r w:rsidR="00A35653" w:rsidRPr="006606E4">
        <w:rPr>
          <w:rFonts w:cstheme="minorHAnsi"/>
          <w:color w:val="000000"/>
          <w:sz w:val="30"/>
          <w:szCs w:val="30"/>
        </w:rPr>
        <w:t>In this exercise, s</w:t>
      </w:r>
      <w:r w:rsidRPr="006606E4">
        <w:rPr>
          <w:rFonts w:cstheme="minorHAnsi"/>
          <w:color w:val="000000"/>
          <w:sz w:val="30"/>
          <w:szCs w:val="30"/>
        </w:rPr>
        <w:t xml:space="preserve">ince the data was not too large the performance was minimal in executing the code. Likewise, if the data </w:t>
      </w:r>
      <w:r w:rsidR="00A35653" w:rsidRPr="006606E4">
        <w:rPr>
          <w:rFonts w:cstheme="minorHAnsi"/>
          <w:color w:val="000000"/>
          <w:sz w:val="30"/>
          <w:szCs w:val="30"/>
        </w:rPr>
        <w:t>were</w:t>
      </w:r>
      <w:r w:rsidRPr="006606E4">
        <w:rPr>
          <w:rFonts w:cstheme="minorHAnsi"/>
          <w:color w:val="000000"/>
          <w:sz w:val="30"/>
          <w:szCs w:val="30"/>
        </w:rPr>
        <w:t xml:space="preserve"> too large it would have been worth spending the time in refactoring the code to get faster results.</w:t>
      </w:r>
    </w:p>
    <w:sectPr w:rsidR="001E1AD6" w:rsidRPr="006606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25A1B"/>
    <w:multiLevelType w:val="multilevel"/>
    <w:tmpl w:val="18D4CCE4"/>
    <w:lvl w:ilvl="0">
      <w:start w:val="1"/>
      <w:numFmt w:val="decimal"/>
      <w:lvlText w:val="%1."/>
      <w:lvlJc w:val="left"/>
      <w:pPr>
        <w:tabs>
          <w:tab w:val="num" w:pos="927"/>
        </w:tabs>
        <w:ind w:left="927" w:hanging="360"/>
      </w:pPr>
    </w:lvl>
    <w:lvl w:ilvl="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1" w15:restartNumberingAfterBreak="0">
    <w:nsid w:val="25380B46"/>
    <w:multiLevelType w:val="hybridMultilevel"/>
    <w:tmpl w:val="EBBC19FC"/>
    <w:lvl w:ilvl="0" w:tplc="10090001">
      <w:start w:val="1"/>
      <w:numFmt w:val="bullet"/>
      <w:lvlText w:val=""/>
      <w:lvlJc w:val="left"/>
      <w:pPr>
        <w:ind w:left="2367" w:hanging="360"/>
      </w:pPr>
      <w:rPr>
        <w:rFonts w:ascii="Symbol" w:hAnsi="Symbol" w:hint="default"/>
      </w:rPr>
    </w:lvl>
    <w:lvl w:ilvl="1" w:tplc="10090003" w:tentative="1">
      <w:start w:val="1"/>
      <w:numFmt w:val="bullet"/>
      <w:lvlText w:val="o"/>
      <w:lvlJc w:val="left"/>
      <w:pPr>
        <w:ind w:left="3087" w:hanging="360"/>
      </w:pPr>
      <w:rPr>
        <w:rFonts w:ascii="Courier New" w:hAnsi="Courier New" w:cs="Courier New" w:hint="default"/>
      </w:rPr>
    </w:lvl>
    <w:lvl w:ilvl="2" w:tplc="10090005" w:tentative="1">
      <w:start w:val="1"/>
      <w:numFmt w:val="bullet"/>
      <w:lvlText w:val=""/>
      <w:lvlJc w:val="left"/>
      <w:pPr>
        <w:ind w:left="3807" w:hanging="360"/>
      </w:pPr>
      <w:rPr>
        <w:rFonts w:ascii="Wingdings" w:hAnsi="Wingdings" w:hint="default"/>
      </w:rPr>
    </w:lvl>
    <w:lvl w:ilvl="3" w:tplc="10090001" w:tentative="1">
      <w:start w:val="1"/>
      <w:numFmt w:val="bullet"/>
      <w:lvlText w:val=""/>
      <w:lvlJc w:val="left"/>
      <w:pPr>
        <w:ind w:left="4527" w:hanging="360"/>
      </w:pPr>
      <w:rPr>
        <w:rFonts w:ascii="Symbol" w:hAnsi="Symbol" w:hint="default"/>
      </w:rPr>
    </w:lvl>
    <w:lvl w:ilvl="4" w:tplc="10090003" w:tentative="1">
      <w:start w:val="1"/>
      <w:numFmt w:val="bullet"/>
      <w:lvlText w:val="o"/>
      <w:lvlJc w:val="left"/>
      <w:pPr>
        <w:ind w:left="5247" w:hanging="360"/>
      </w:pPr>
      <w:rPr>
        <w:rFonts w:ascii="Courier New" w:hAnsi="Courier New" w:cs="Courier New" w:hint="default"/>
      </w:rPr>
    </w:lvl>
    <w:lvl w:ilvl="5" w:tplc="10090005" w:tentative="1">
      <w:start w:val="1"/>
      <w:numFmt w:val="bullet"/>
      <w:lvlText w:val=""/>
      <w:lvlJc w:val="left"/>
      <w:pPr>
        <w:ind w:left="5967" w:hanging="360"/>
      </w:pPr>
      <w:rPr>
        <w:rFonts w:ascii="Wingdings" w:hAnsi="Wingdings" w:hint="default"/>
      </w:rPr>
    </w:lvl>
    <w:lvl w:ilvl="6" w:tplc="10090001" w:tentative="1">
      <w:start w:val="1"/>
      <w:numFmt w:val="bullet"/>
      <w:lvlText w:val=""/>
      <w:lvlJc w:val="left"/>
      <w:pPr>
        <w:ind w:left="6687" w:hanging="360"/>
      </w:pPr>
      <w:rPr>
        <w:rFonts w:ascii="Symbol" w:hAnsi="Symbol" w:hint="default"/>
      </w:rPr>
    </w:lvl>
    <w:lvl w:ilvl="7" w:tplc="10090003" w:tentative="1">
      <w:start w:val="1"/>
      <w:numFmt w:val="bullet"/>
      <w:lvlText w:val="o"/>
      <w:lvlJc w:val="left"/>
      <w:pPr>
        <w:ind w:left="7407" w:hanging="360"/>
      </w:pPr>
      <w:rPr>
        <w:rFonts w:ascii="Courier New" w:hAnsi="Courier New" w:cs="Courier New" w:hint="default"/>
      </w:rPr>
    </w:lvl>
    <w:lvl w:ilvl="8" w:tplc="10090005" w:tentative="1">
      <w:start w:val="1"/>
      <w:numFmt w:val="bullet"/>
      <w:lvlText w:val=""/>
      <w:lvlJc w:val="left"/>
      <w:pPr>
        <w:ind w:left="8127" w:hanging="360"/>
      </w:pPr>
      <w:rPr>
        <w:rFonts w:ascii="Wingdings" w:hAnsi="Wingdings" w:hint="default"/>
      </w:rPr>
    </w:lvl>
  </w:abstractNum>
  <w:abstractNum w:abstractNumId="2" w15:restartNumberingAfterBreak="0">
    <w:nsid w:val="288D7022"/>
    <w:multiLevelType w:val="hybridMultilevel"/>
    <w:tmpl w:val="82C0961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6625D70"/>
    <w:multiLevelType w:val="hybridMultilevel"/>
    <w:tmpl w:val="FCAAB0A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AD6"/>
    <w:rsid w:val="000344E8"/>
    <w:rsid w:val="000F6967"/>
    <w:rsid w:val="00131F38"/>
    <w:rsid w:val="001E1AD6"/>
    <w:rsid w:val="002201F1"/>
    <w:rsid w:val="00256A0C"/>
    <w:rsid w:val="00323F14"/>
    <w:rsid w:val="005E3A0D"/>
    <w:rsid w:val="006606E4"/>
    <w:rsid w:val="00741AED"/>
    <w:rsid w:val="007C47C4"/>
    <w:rsid w:val="008269F5"/>
    <w:rsid w:val="008B290C"/>
    <w:rsid w:val="0094242C"/>
    <w:rsid w:val="00944627"/>
    <w:rsid w:val="00952FC6"/>
    <w:rsid w:val="009C37E3"/>
    <w:rsid w:val="00A35653"/>
    <w:rsid w:val="00B40741"/>
    <w:rsid w:val="00C63AA2"/>
    <w:rsid w:val="00C77C03"/>
    <w:rsid w:val="00D035C1"/>
    <w:rsid w:val="00D2501B"/>
    <w:rsid w:val="00DE61C2"/>
    <w:rsid w:val="00F558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AE178"/>
  <w15:chartTrackingRefBased/>
  <w15:docId w15:val="{81EF6B2A-C755-4C81-9EFB-E01BADF76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56A0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56A0C"/>
    <w:rPr>
      <w:rFonts w:ascii="Consolas" w:hAnsi="Consolas"/>
      <w:sz w:val="21"/>
      <w:szCs w:val="21"/>
    </w:rPr>
  </w:style>
  <w:style w:type="paragraph" w:styleId="NormalWeb">
    <w:name w:val="Normal (Web)"/>
    <w:basedOn w:val="Normal"/>
    <w:uiPriority w:val="99"/>
    <w:semiHidden/>
    <w:unhideWhenUsed/>
    <w:rsid w:val="0094462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944627"/>
    <w:rPr>
      <w:b/>
      <w:bCs/>
    </w:rPr>
  </w:style>
  <w:style w:type="paragraph" w:styleId="ListParagraph">
    <w:name w:val="List Paragraph"/>
    <w:basedOn w:val="Normal"/>
    <w:uiPriority w:val="34"/>
    <w:qFormat/>
    <w:rsid w:val="009446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01553">
      <w:bodyDiv w:val="1"/>
      <w:marLeft w:val="0"/>
      <w:marRight w:val="0"/>
      <w:marTop w:val="0"/>
      <w:marBottom w:val="0"/>
      <w:divBdr>
        <w:top w:val="none" w:sz="0" w:space="0" w:color="auto"/>
        <w:left w:val="none" w:sz="0" w:space="0" w:color="auto"/>
        <w:bottom w:val="none" w:sz="0" w:space="0" w:color="auto"/>
        <w:right w:val="none" w:sz="0" w:space="0" w:color="auto"/>
      </w:divBdr>
    </w:div>
    <w:div w:id="195705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4</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Dhiman</dc:creator>
  <cp:keywords/>
  <dc:description/>
  <cp:lastModifiedBy>Kushal Dhiman</cp:lastModifiedBy>
  <cp:revision>60</cp:revision>
  <dcterms:created xsi:type="dcterms:W3CDTF">2021-07-05T16:03:00Z</dcterms:created>
  <dcterms:modified xsi:type="dcterms:W3CDTF">2021-07-11T23:29:00Z</dcterms:modified>
</cp:coreProperties>
</file>