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"/>
        <w:tblW w:w="0" w:type="auto"/>
        <w:tblLook w:val="04A0" w:firstRow="1" w:lastRow="0" w:firstColumn="1" w:lastColumn="0" w:noHBand="0" w:noVBand="1"/>
      </w:tblPr>
      <w:tblGrid>
        <w:gridCol w:w="2269"/>
      </w:tblGrid>
      <w:tr w:rsidR="00EC51B3" w:rsidRPr="008D632B" w:rsidTr="008E1739">
        <w:trPr>
          <w:trHeight w:val="560"/>
        </w:trPr>
        <w:tc>
          <w:tcPr>
            <w:tcW w:w="2269" w:type="dxa"/>
          </w:tcPr>
          <w:p w:rsidR="00EC51B3" w:rsidRPr="008D632B" w:rsidRDefault="00EC51B3" w:rsidP="008E1739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 xml:space="preserve">Mẫu số </w:t>
            </w:r>
            <w:r w:rsidR="00CF731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33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/DS </w:t>
            </w:r>
          </w:p>
          <w:p w:rsidR="00CB79AA" w:rsidRPr="00DF78AF" w:rsidRDefault="00CB79AA" w:rsidP="00CB79AA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CB79AA" w:rsidRPr="00DF78AF" w:rsidRDefault="00CB79AA" w:rsidP="00CB79AA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EC51B3" w:rsidRPr="008D632B" w:rsidRDefault="00EC51B3" w:rsidP="008E1739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:rsidR="00EC51B3" w:rsidRPr="008D632B" w:rsidRDefault="00EC51B3" w:rsidP="00EC51B3">
      <w:pPr>
        <w:pStyle w:val="Header"/>
        <w:tabs>
          <w:tab w:val="clear" w:pos="8640"/>
          <w:tab w:val="left" w:pos="7730"/>
        </w:tabs>
        <w:jc w:val="both"/>
        <w:rPr>
          <w:color w:val="000000" w:themeColor="text1"/>
        </w:rPr>
      </w:pPr>
    </w:p>
    <w:tbl>
      <w:tblPr>
        <w:tblpPr w:leftFromText="180" w:rightFromText="180" w:vertAnchor="text" w:horzAnchor="margin" w:tblpXSpec="center" w:tblpY="502"/>
        <w:tblW w:w="9356" w:type="dxa"/>
        <w:tblLook w:val="01E0" w:firstRow="1" w:lastRow="1" w:firstColumn="1" w:lastColumn="1" w:noHBand="0" w:noVBand="0"/>
      </w:tblPr>
      <w:tblGrid>
        <w:gridCol w:w="3969"/>
        <w:gridCol w:w="5387"/>
      </w:tblGrid>
      <w:tr w:rsidR="00EC51B3" w:rsidRPr="008D632B" w:rsidTr="005261EC">
        <w:trPr>
          <w:trHeight w:val="1496"/>
        </w:trPr>
        <w:tc>
          <w:tcPr>
            <w:tcW w:w="3969" w:type="dxa"/>
          </w:tcPr>
          <w:p w:rsidR="00EC51B3" w:rsidRPr="008D632B" w:rsidRDefault="00EC51B3" w:rsidP="008E1739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  <w:szCs w:val="26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  <w:szCs w:val="26"/>
              </w:rPr>
              <w:t>.....</w:t>
            </w:r>
          </w:p>
          <w:p w:rsidR="00EC51B3" w:rsidRPr="008D632B" w:rsidRDefault="00EC51B3" w:rsidP="008E1739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szCs w:val="26"/>
              </w:rPr>
              <w:t>....</w:t>
            </w:r>
          </w:p>
          <w:p w:rsidR="00EC51B3" w:rsidRPr="008D632B" w:rsidRDefault="00C50A95" w:rsidP="008E1739">
            <w:pPr>
              <w:spacing w:line="340" w:lineRule="exact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</w:rPr>
              <w:pict>
                <v:line id="_x0000_s1817" style="position:absolute;left:0;text-align:left;z-index:251694592" from="62.45pt,3.2pt" to="127.45pt,3.2pt"/>
              </w:pict>
            </w:r>
          </w:p>
          <w:p w:rsidR="00EC51B3" w:rsidRPr="008D632B" w:rsidRDefault="00EC51B3" w:rsidP="00AA7D73">
            <w:pPr>
              <w:spacing w:line="34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Số:  ….. /KN-VKS-</w:t>
            </w:r>
            <w:r w:rsidR="00AA7D73" w:rsidRPr="008D632B">
              <w:rPr>
                <w:rFonts w:ascii="Times New Roman" w:hAnsi="Times New Roman"/>
                <w:color w:val="000000" w:themeColor="text1"/>
                <w:sz w:val="26"/>
                <w:szCs w:val="28"/>
              </w:rPr>
              <w:t>…(3)…</w:t>
            </w:r>
          </w:p>
        </w:tc>
        <w:tc>
          <w:tcPr>
            <w:tcW w:w="5387" w:type="dxa"/>
          </w:tcPr>
          <w:p w:rsidR="00EC51B3" w:rsidRPr="008D632B" w:rsidRDefault="00EC51B3" w:rsidP="008E1739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CỘNG HÒA XÃ HỘI CHỦ NGHĨA VIỆT NAM</w:t>
            </w:r>
          </w:p>
          <w:p w:rsidR="00EC51B3" w:rsidRPr="008D632B" w:rsidRDefault="00EC51B3" w:rsidP="008E1739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EC51B3" w:rsidRPr="008D632B" w:rsidRDefault="00C50A95" w:rsidP="008E1739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</w:rPr>
              <w:pict>
                <v:line id="_x0000_s1818" style="position:absolute;left:0;text-align:left;flip:y;z-index:251695616" from="45.05pt,2.5pt" to="212.25pt,2.5pt"/>
              </w:pict>
            </w:r>
          </w:p>
          <w:p w:rsidR="00EC51B3" w:rsidRPr="008D632B" w:rsidRDefault="00EC51B3" w:rsidP="008E1739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 ……, ngày…tháng…năm…                       </w:t>
            </w:r>
          </w:p>
        </w:tc>
      </w:tr>
    </w:tbl>
    <w:p w:rsidR="00EC51B3" w:rsidRPr="008D632B" w:rsidRDefault="00EC51B3" w:rsidP="00EC51B3">
      <w:pPr>
        <w:ind w:left="342"/>
        <w:jc w:val="both"/>
        <w:rPr>
          <w:rFonts w:ascii="Times New Roman" w:hAnsi="Times New Roman"/>
          <w:b/>
          <w:color w:val="000000" w:themeColor="text1"/>
          <w:sz w:val="22"/>
          <w:szCs w:val="22"/>
          <w:u w:val="single"/>
        </w:rPr>
      </w:pPr>
    </w:p>
    <w:p w:rsidR="00EC51B3" w:rsidRPr="008D632B" w:rsidRDefault="00EC51B3" w:rsidP="00EC51B3">
      <w:pPr>
        <w:spacing w:before="36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KIẾN NGHỊ</w:t>
      </w:r>
    </w:p>
    <w:p w:rsidR="00EC51B3" w:rsidRPr="008D632B" w:rsidRDefault="00AA7D73" w:rsidP="00EC51B3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Về việc chuyển (không chuyển) hồ sơ vụ </w:t>
      </w:r>
      <w:r w:rsidR="00C36C65" w:rsidRPr="008D632B">
        <w:rPr>
          <w:rFonts w:ascii="Times New Roman" w:hAnsi="Times New Roman"/>
          <w:b/>
          <w:color w:val="000000" w:themeColor="text1"/>
          <w:sz w:val="28"/>
          <w:szCs w:val="28"/>
        </w:rPr>
        <w:t>án (việc)…(4)…</w:t>
      </w:r>
    </w:p>
    <w:p w:rsidR="00EC51B3" w:rsidRPr="008D632B" w:rsidRDefault="00C50A95" w:rsidP="00EC51B3">
      <w:pPr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8"/>
          <w:szCs w:val="28"/>
        </w:rPr>
        <w:pict>
          <v:shape id="_x0000_s1816" type="#_x0000_t32" style="position:absolute;left:0;text-align:left;margin-left:164.7pt;margin-top:6.1pt;width:112.1pt;height:0;z-index:251693568" o:connectortype="straight"/>
        </w:pict>
      </w:r>
    </w:p>
    <w:p w:rsidR="00EC51B3" w:rsidRPr="008D632B" w:rsidRDefault="00EC51B3" w:rsidP="00EC51B3">
      <w:pPr>
        <w:spacing w:before="120" w:after="120" w:line="360" w:lineRule="exact"/>
        <w:ind w:firstLine="72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Kính </w:t>
      </w:r>
      <w:r w:rsidR="00AA7D73" w:rsidRPr="008D632B">
        <w:rPr>
          <w:rFonts w:ascii="Times New Roman" w:hAnsi="Times New Roman"/>
          <w:color w:val="000000" w:themeColor="text1"/>
          <w:sz w:val="28"/>
          <w:szCs w:val="28"/>
        </w:rPr>
        <w:t>gửi: Chánh án Tòa án nhân dân…(</w:t>
      </w:r>
      <w:r w:rsidR="00C36C65" w:rsidRPr="008D632B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)….</w:t>
      </w:r>
    </w:p>
    <w:p w:rsidR="00EC51B3" w:rsidRPr="008D632B" w:rsidRDefault="00EC51B3" w:rsidP="00EC51B3">
      <w:pPr>
        <w:spacing w:line="120" w:lineRule="auto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</w:p>
    <w:p w:rsidR="00EC51B3" w:rsidRPr="008D632B" w:rsidRDefault="00EC51B3" w:rsidP="00EC51B3">
      <w:pPr>
        <w:spacing w:before="120" w:after="120" w:line="360" w:lineRule="exact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EC51B3" w:rsidRPr="005261EC" w:rsidRDefault="00EC51B3" w:rsidP="00432AC5">
      <w:pPr>
        <w:spacing w:before="120" w:after="120" w:line="360" w:lineRule="exact"/>
        <w:ind w:firstLine="720"/>
        <w:jc w:val="both"/>
        <w:rPr>
          <w:rFonts w:ascii="Times New Roman Italic" w:hAnsi="Times New Roman Italic"/>
          <w:i/>
          <w:color w:val="000000" w:themeColor="text1"/>
          <w:spacing w:val="-10"/>
          <w:sz w:val="28"/>
          <w:szCs w:val="28"/>
        </w:rPr>
      </w:pPr>
      <w:r w:rsidRPr="005261EC">
        <w:rPr>
          <w:rFonts w:ascii="Times New Roman Italic" w:hAnsi="Times New Roman Italic"/>
          <w:i/>
          <w:color w:val="000000" w:themeColor="text1"/>
          <w:spacing w:val="-10"/>
          <w:sz w:val="28"/>
          <w:szCs w:val="28"/>
        </w:rPr>
        <w:t>Căn cứ các điều 2</w:t>
      </w:r>
      <w:r w:rsidR="00C36C65" w:rsidRPr="005261EC">
        <w:rPr>
          <w:rFonts w:ascii="Times New Roman Italic" w:hAnsi="Times New Roman Italic"/>
          <w:i/>
          <w:color w:val="000000" w:themeColor="text1"/>
          <w:spacing w:val="-10"/>
          <w:sz w:val="28"/>
          <w:szCs w:val="28"/>
        </w:rPr>
        <w:t>1</w:t>
      </w:r>
      <w:r w:rsidRPr="005261EC">
        <w:rPr>
          <w:rFonts w:ascii="Times New Roman Italic" w:hAnsi="Times New Roman Italic"/>
          <w:i/>
          <w:color w:val="000000" w:themeColor="text1"/>
          <w:spacing w:val="-10"/>
          <w:sz w:val="28"/>
          <w:szCs w:val="28"/>
        </w:rPr>
        <w:t xml:space="preserve">, </w:t>
      </w:r>
      <w:r w:rsidR="00C36C65" w:rsidRPr="005261EC">
        <w:rPr>
          <w:rFonts w:ascii="Times New Roman Italic" w:hAnsi="Times New Roman Italic"/>
          <w:i/>
          <w:color w:val="000000" w:themeColor="text1"/>
          <w:spacing w:val="-10"/>
          <w:sz w:val="28"/>
          <w:szCs w:val="28"/>
        </w:rPr>
        <w:t>57</w:t>
      </w:r>
      <w:r w:rsidRPr="005261EC">
        <w:rPr>
          <w:rFonts w:ascii="Times New Roman Italic" w:hAnsi="Times New Roman Italic"/>
          <w:i/>
          <w:color w:val="000000" w:themeColor="text1"/>
          <w:spacing w:val="-10"/>
          <w:sz w:val="28"/>
          <w:szCs w:val="28"/>
        </w:rPr>
        <w:t xml:space="preserve"> và khoản 1 Điều 41 Bộ luật Tố tụng dân sự năm 2015.</w:t>
      </w:r>
    </w:p>
    <w:p w:rsidR="00EC51B3" w:rsidRPr="008D632B" w:rsidRDefault="00EC51B3" w:rsidP="00EC51B3">
      <w:pPr>
        <w:spacing w:line="120" w:lineRule="auto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</w:p>
    <w:p w:rsidR="00C36C65" w:rsidRPr="008D632B" w:rsidRDefault="00EC51B3" w:rsidP="00EC51B3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  <w:spacing w:val="-4"/>
        </w:rPr>
      </w:pPr>
      <w:r w:rsidRPr="008D632B">
        <w:rPr>
          <w:rFonts w:ascii="Times New Roman" w:hAnsi="Times New Roman" w:cs="Times New Roman"/>
          <w:color w:val="000000" w:themeColor="text1"/>
          <w:spacing w:val="-4"/>
        </w:rPr>
        <w:t xml:space="preserve">Qua kiểm sát </w:t>
      </w:r>
      <w:r w:rsidR="00C36C65" w:rsidRPr="008D632B">
        <w:rPr>
          <w:rFonts w:ascii="Times New Roman" w:hAnsi="Times New Roman" w:cs="Times New Roman"/>
          <w:color w:val="000000" w:themeColor="text1"/>
          <w:spacing w:val="-4"/>
        </w:rPr>
        <w:t>việc thụ lý</w:t>
      </w:r>
      <w:r w:rsidR="00015AFB">
        <w:rPr>
          <w:rFonts w:ascii="Times New Roman" w:hAnsi="Times New Roman" w:cs="Times New Roman"/>
          <w:color w:val="000000" w:themeColor="text1"/>
          <w:spacing w:val="-4"/>
        </w:rPr>
        <w:t>, giải quyết</w:t>
      </w:r>
      <w:r w:rsidR="00C36C65" w:rsidRPr="008D632B">
        <w:rPr>
          <w:rFonts w:ascii="Times New Roman" w:hAnsi="Times New Roman" w:cs="Times New Roman"/>
          <w:color w:val="000000" w:themeColor="text1"/>
          <w:spacing w:val="-4"/>
        </w:rPr>
        <w:t xml:space="preserve"> vụ án (việc)…(4)…của</w:t>
      </w:r>
      <w:r w:rsidR="00432AC5" w:rsidRPr="008D632B">
        <w:rPr>
          <w:rFonts w:ascii="Times New Roman" w:hAnsi="Times New Roman" w:cs="Times New Roman"/>
          <w:color w:val="000000" w:themeColor="text1"/>
          <w:spacing w:val="-4"/>
        </w:rPr>
        <w:t xml:space="preserve"> Tòa án nhân dân</w:t>
      </w:r>
      <w:r w:rsidR="00015AFB">
        <w:rPr>
          <w:rFonts w:ascii="Times New Roman" w:hAnsi="Times New Roman" w:cs="Times New Roman"/>
          <w:color w:val="000000" w:themeColor="text1"/>
          <w:spacing w:val="-4"/>
        </w:rPr>
        <w:t xml:space="preserve">…(5)…tại Thông báo </w:t>
      </w:r>
      <w:r w:rsidR="00F56EE8">
        <w:rPr>
          <w:rFonts w:ascii="Times New Roman" w:hAnsi="Times New Roman" w:cs="Times New Roman"/>
          <w:color w:val="000000" w:themeColor="text1"/>
          <w:spacing w:val="-4"/>
        </w:rPr>
        <w:t xml:space="preserve">về việc </w:t>
      </w:r>
      <w:r w:rsidR="00015AFB">
        <w:rPr>
          <w:rFonts w:ascii="Times New Roman" w:hAnsi="Times New Roman" w:cs="Times New Roman"/>
          <w:color w:val="000000" w:themeColor="text1"/>
          <w:spacing w:val="-4"/>
        </w:rPr>
        <w:t>thụ lý vụ án (việc)…(4)…số…ngày…</w:t>
      </w:r>
      <w:r w:rsidR="00F56EE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="00015AFB">
        <w:rPr>
          <w:rFonts w:ascii="Times New Roman" w:hAnsi="Times New Roman" w:cs="Times New Roman"/>
          <w:color w:val="000000" w:themeColor="text1"/>
          <w:spacing w:val="-4"/>
        </w:rPr>
        <w:t>tháng…</w:t>
      </w:r>
      <w:r w:rsidR="00F56EE8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="00015AFB">
        <w:rPr>
          <w:rFonts w:ascii="Times New Roman" w:hAnsi="Times New Roman" w:cs="Times New Roman"/>
          <w:color w:val="000000" w:themeColor="text1"/>
          <w:spacing w:val="-4"/>
        </w:rPr>
        <w:t>năm…, giữa các đương sự</w:t>
      </w:r>
      <w:r w:rsidR="00C36C65" w:rsidRPr="008D632B">
        <w:rPr>
          <w:rFonts w:ascii="Times New Roman" w:hAnsi="Times New Roman" w:cs="Times New Roman"/>
          <w:color w:val="000000" w:themeColor="text1"/>
          <w:spacing w:val="-4"/>
        </w:rPr>
        <w:t>:</w:t>
      </w:r>
    </w:p>
    <w:p w:rsidR="00EC51B3" w:rsidRPr="008D632B" w:rsidRDefault="00EC51B3" w:rsidP="00EC51B3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</w:rPr>
      </w:pPr>
      <w:r w:rsidRPr="008D632B">
        <w:rPr>
          <w:rFonts w:ascii="Times New Roman" w:hAnsi="Times New Roman" w:cs="Times New Roman"/>
          <w:color w:val="000000" w:themeColor="text1"/>
        </w:rPr>
        <w:t>………………………………….(</w:t>
      </w:r>
      <w:r w:rsidR="00B33F7F">
        <w:rPr>
          <w:rFonts w:ascii="Times New Roman" w:hAnsi="Times New Roman" w:cs="Times New Roman"/>
          <w:color w:val="000000" w:themeColor="text1"/>
        </w:rPr>
        <w:t>6</w:t>
      </w:r>
      <w:r w:rsidRPr="008D632B">
        <w:rPr>
          <w:rFonts w:ascii="Times New Roman" w:hAnsi="Times New Roman" w:cs="Times New Roman"/>
          <w:color w:val="000000" w:themeColor="text1"/>
        </w:rPr>
        <w:t>)……………………………………</w:t>
      </w:r>
      <w:r w:rsidR="005261EC">
        <w:rPr>
          <w:rFonts w:ascii="Times New Roman" w:hAnsi="Times New Roman" w:cs="Times New Roman"/>
          <w:color w:val="000000" w:themeColor="text1"/>
        </w:rPr>
        <w:t>.</w:t>
      </w:r>
      <w:r w:rsidRPr="008D632B">
        <w:rPr>
          <w:rFonts w:ascii="Times New Roman" w:hAnsi="Times New Roman" w:cs="Times New Roman"/>
          <w:color w:val="000000" w:themeColor="text1"/>
        </w:rPr>
        <w:tab/>
        <w:t>…………………………………………………………………………</w:t>
      </w:r>
      <w:r w:rsidR="005261EC">
        <w:rPr>
          <w:rFonts w:ascii="Times New Roman" w:hAnsi="Times New Roman" w:cs="Times New Roman"/>
          <w:color w:val="000000" w:themeColor="text1"/>
        </w:rPr>
        <w:t>.</w:t>
      </w:r>
    </w:p>
    <w:p w:rsidR="00EC51B3" w:rsidRPr="008D632B" w:rsidRDefault="00EC51B3" w:rsidP="00EC51B3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  <w:spacing w:val="-4"/>
        </w:rPr>
      </w:pPr>
      <w:r w:rsidRPr="008D632B">
        <w:rPr>
          <w:rFonts w:ascii="Times New Roman" w:hAnsi="Times New Roman" w:cs="Times New Roman"/>
          <w:color w:val="000000" w:themeColor="text1"/>
          <w:spacing w:val="-4"/>
          <w:lang w:val="vi-VN"/>
        </w:rPr>
        <w:t>Viện kiểm sát nhân dân…(2)…</w:t>
      </w:r>
      <w:r w:rsidRPr="008D632B">
        <w:rPr>
          <w:rFonts w:ascii="Times New Roman" w:hAnsi="Times New Roman" w:cs="Times New Roman"/>
          <w:color w:val="000000" w:themeColor="text1"/>
          <w:spacing w:val="-4"/>
        </w:rPr>
        <w:t xml:space="preserve"> xét thấy:</w:t>
      </w:r>
    </w:p>
    <w:p w:rsidR="00EC51B3" w:rsidRPr="008D632B" w:rsidRDefault="00EC51B3" w:rsidP="00EC51B3">
      <w:pPr>
        <w:pStyle w:val="BodyTextIndent"/>
        <w:spacing w:after="120" w:line="360" w:lineRule="exact"/>
        <w:rPr>
          <w:rFonts w:ascii="Times New Roman" w:hAnsi="Times New Roman" w:cs="Times New Roman"/>
          <w:color w:val="000000" w:themeColor="text1"/>
        </w:rPr>
      </w:pPr>
      <w:r w:rsidRPr="008D632B">
        <w:rPr>
          <w:rFonts w:ascii="Times New Roman" w:hAnsi="Times New Roman" w:cs="Times New Roman"/>
          <w:color w:val="000000" w:themeColor="text1"/>
        </w:rPr>
        <w:t>………………………………….(</w:t>
      </w:r>
      <w:r w:rsidR="00B33F7F">
        <w:rPr>
          <w:rFonts w:ascii="Times New Roman" w:hAnsi="Times New Roman" w:cs="Times New Roman"/>
          <w:color w:val="000000" w:themeColor="text1"/>
        </w:rPr>
        <w:t>7</w:t>
      </w:r>
      <w:r w:rsidRPr="008D632B">
        <w:rPr>
          <w:rFonts w:ascii="Times New Roman" w:hAnsi="Times New Roman" w:cs="Times New Roman"/>
          <w:color w:val="000000" w:themeColor="text1"/>
        </w:rPr>
        <w:t>)……………………………………</w:t>
      </w:r>
      <w:r w:rsidR="005261EC">
        <w:rPr>
          <w:rFonts w:ascii="Times New Roman" w:hAnsi="Times New Roman" w:cs="Times New Roman"/>
          <w:color w:val="000000" w:themeColor="text1"/>
        </w:rPr>
        <w:t>.</w:t>
      </w:r>
      <w:r w:rsidRPr="008D632B">
        <w:rPr>
          <w:rFonts w:ascii="Times New Roman" w:hAnsi="Times New Roman" w:cs="Times New Roman"/>
          <w:color w:val="000000" w:themeColor="text1"/>
        </w:rPr>
        <w:tab/>
        <w:t>…………………………………………………………………………</w:t>
      </w:r>
      <w:r w:rsidR="005261EC">
        <w:rPr>
          <w:rFonts w:ascii="Times New Roman" w:hAnsi="Times New Roman" w:cs="Times New Roman"/>
          <w:color w:val="000000" w:themeColor="text1"/>
        </w:rPr>
        <w:t>.</w:t>
      </w:r>
    </w:p>
    <w:p w:rsidR="005261EC" w:rsidRPr="005261EC" w:rsidRDefault="00C36C65" w:rsidP="00EC51B3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Để bảo đảm </w:t>
      </w:r>
      <w:r w:rsidR="008E0462">
        <w:rPr>
          <w:rFonts w:ascii="Times New Roman" w:hAnsi="Times New Roman"/>
          <w:color w:val="000000" w:themeColor="text1"/>
          <w:sz w:val="28"/>
          <w:szCs w:val="28"/>
        </w:rPr>
        <w:t>việc thụ lý, giải quyết vụ án (việc)</w:t>
      </w:r>
      <w:r w:rsidR="008E0462" w:rsidRPr="008D632B">
        <w:rPr>
          <w:rFonts w:ascii="Times New Roman" w:hAnsi="Times New Roman"/>
          <w:color w:val="000000" w:themeColor="text1"/>
          <w:sz w:val="28"/>
          <w:szCs w:val="28"/>
        </w:rPr>
        <w:t>…(4)…</w:t>
      </w:r>
      <w:r w:rsidR="008E0462">
        <w:rPr>
          <w:rFonts w:ascii="Times New Roman" w:hAnsi="Times New Roman"/>
          <w:color w:val="000000" w:themeColor="text1"/>
          <w:sz w:val="28"/>
          <w:szCs w:val="28"/>
        </w:rPr>
        <w:t>nêu trên đúng thẩm quyền</w:t>
      </w:r>
      <w:r w:rsidR="0045418A">
        <w:rPr>
          <w:rFonts w:ascii="Times New Roman" w:hAnsi="Times New Roman"/>
          <w:color w:val="000000" w:themeColor="text1"/>
          <w:sz w:val="28"/>
          <w:szCs w:val="28"/>
        </w:rPr>
        <w:t xml:space="preserve"> theo quy định của pháp luật</w:t>
      </w:r>
      <w:r w:rsidR="001C794C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EC51B3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Viện kiểm sát nhân dân…(2)…kiến nghị Chánh án Toà án nhân dân…(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EC51B3" w:rsidRPr="008D632B">
        <w:rPr>
          <w:rFonts w:ascii="Times New Roman" w:hAnsi="Times New Roman"/>
          <w:color w:val="000000" w:themeColor="text1"/>
          <w:sz w:val="28"/>
          <w:szCs w:val="28"/>
          <w:lang w:val="vi-VN"/>
        </w:rPr>
        <w:t>)…</w:t>
      </w:r>
      <w:r w:rsidR="005261EC">
        <w:rPr>
          <w:rFonts w:ascii="Times New Roman" w:hAnsi="Times New Roman"/>
          <w:color w:val="000000" w:themeColor="text1"/>
          <w:sz w:val="28"/>
          <w:szCs w:val="28"/>
        </w:rPr>
        <w:t>(</w:t>
      </w:r>
      <w:r w:rsidR="00B33F7F">
        <w:rPr>
          <w:rFonts w:ascii="Times New Roman" w:hAnsi="Times New Roman"/>
          <w:color w:val="000000" w:themeColor="text1"/>
          <w:sz w:val="28"/>
          <w:szCs w:val="28"/>
        </w:rPr>
        <w:t>8</w:t>
      </w:r>
      <w:r w:rsidR="005261EC">
        <w:rPr>
          <w:rFonts w:ascii="Times New Roman" w:hAnsi="Times New Roman"/>
          <w:color w:val="000000" w:themeColor="text1"/>
          <w:sz w:val="28"/>
          <w:szCs w:val="28"/>
        </w:rPr>
        <w:t>)…/.</w:t>
      </w:r>
    </w:p>
    <w:p w:rsidR="00EC51B3" w:rsidRPr="008D632B" w:rsidRDefault="00EC51B3" w:rsidP="00EC51B3">
      <w:pPr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756"/>
        <w:gridCol w:w="5424"/>
      </w:tblGrid>
      <w:tr w:rsidR="00EC51B3" w:rsidRPr="008D632B" w:rsidTr="008E1739">
        <w:tc>
          <w:tcPr>
            <w:tcW w:w="3756" w:type="dxa"/>
          </w:tcPr>
          <w:p w:rsidR="00EC51B3" w:rsidRPr="008D632B" w:rsidRDefault="00EC51B3" w:rsidP="008E1739">
            <w:pPr>
              <w:pStyle w:val="BodyTextIndent"/>
              <w:spacing w:before="0" w:after="0"/>
              <w:ind w:firstLine="0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</w:pPr>
            <w:r w:rsidRPr="008D632B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 xml:space="preserve">Nơi nhận: </w:t>
            </w:r>
          </w:p>
          <w:p w:rsidR="00EC51B3" w:rsidRPr="008D632B" w:rsidRDefault="00EC51B3" w:rsidP="008E1739">
            <w:pPr>
              <w:pStyle w:val="BodyTextIndent"/>
              <w:spacing w:before="0" w:after="0" w:line="24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</w:pPr>
            <w:r w:rsidRPr="008D632B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vi-VN"/>
              </w:rPr>
              <w:t>- Như trên;</w:t>
            </w:r>
          </w:p>
          <w:p w:rsidR="007C4A0D" w:rsidRDefault="007C4A0D" w:rsidP="007C4A0D">
            <w:pPr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 xml:space="preserve">- Viện kiểm sát nhân dân cấp trên trực tiếp (để </w:t>
            </w:r>
            <w:r w:rsidRPr="003539F4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báo cáo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);</w:t>
            </w:r>
          </w:p>
          <w:p w:rsidR="007C4A0D" w:rsidRPr="00691A1B" w:rsidRDefault="007C4A0D" w:rsidP="007C4A0D">
            <w:pPr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3539F4">
              <w:rPr>
                <w:rFonts w:ascii="Times New Roman" w:hAnsi="Times New Roman"/>
                <w:color w:val="000000" w:themeColor="text1"/>
                <w:sz w:val="22"/>
                <w:szCs w:val="22"/>
                <w:lang w:val="vi-VN"/>
              </w:rPr>
              <w:t>- Viện trưởng Viện kiểm sát (để báo cáo) trong trường hợp Phó Viện trưởng ký thay;</w:t>
            </w:r>
          </w:p>
          <w:p w:rsidR="000307C7" w:rsidRPr="008D632B" w:rsidRDefault="000307C7" w:rsidP="000307C7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Bộ phận làm công tác tham mưu tổng hợp của đơn vị;</w:t>
            </w:r>
          </w:p>
          <w:p w:rsidR="00EC51B3" w:rsidRPr="008D632B" w:rsidRDefault="00EC51B3" w:rsidP="008E1739">
            <w:pPr>
              <w:jc w:val="both"/>
              <w:rPr>
                <w:rFonts w:ascii="Times New Roman" w:hAnsi="Times New Roman"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  <w:lang w:val="nl-NL"/>
              </w:rPr>
              <w:t>-  Lưu: VT, HSKS.</w:t>
            </w:r>
          </w:p>
        </w:tc>
        <w:tc>
          <w:tcPr>
            <w:tcW w:w="5424" w:type="dxa"/>
          </w:tcPr>
          <w:p w:rsidR="00C36C65" w:rsidRPr="008D632B" w:rsidRDefault="00EC51B3" w:rsidP="00C36C65">
            <w:pPr>
              <w:jc w:val="center"/>
              <w:rPr>
                <w:rFonts w:ascii="Times New Roman" w:hAnsi="Times New Roman"/>
                <w:b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  <w:lang w:val="pt-BR"/>
              </w:rPr>
              <w:t xml:space="preserve"> </w:t>
            </w:r>
            <w:r w:rsidR="00C36C65" w:rsidRPr="008D632B">
              <w:rPr>
                <w:rFonts w:ascii="Times New Roman" w:hAnsi="Times New Roman"/>
                <w:b/>
                <w:color w:val="000000" w:themeColor="text1"/>
                <w:lang w:val="pt-BR"/>
              </w:rPr>
              <w:t>VIỆN TRƯỞNG</w:t>
            </w:r>
          </w:p>
          <w:p w:rsidR="00C36C65" w:rsidRPr="008D632B" w:rsidRDefault="00C36C65" w:rsidP="00C36C65">
            <w:pPr>
              <w:jc w:val="center"/>
              <w:rPr>
                <w:rFonts w:ascii="Times New Roman" w:hAnsi="Times New Roman"/>
                <w:i/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  <w:lang w:val="pt-BR"/>
              </w:rPr>
              <w:t>(Ký tên, ghi rõ họ tên, đóng dấu)</w:t>
            </w:r>
          </w:p>
          <w:p w:rsidR="00EC51B3" w:rsidRPr="008D632B" w:rsidRDefault="00C36C65" w:rsidP="008E1739">
            <w:pPr>
              <w:jc w:val="center"/>
              <w:rPr>
                <w:color w:val="000000" w:themeColor="text1"/>
                <w:lang w:val="pt-BR"/>
              </w:rPr>
            </w:pPr>
            <w:r w:rsidRPr="008D632B">
              <w:rPr>
                <w:rFonts w:ascii="Times New Roman" w:hAnsi="Times New Roman"/>
                <w:color w:val="000000" w:themeColor="text1"/>
              </w:rPr>
              <w:t>(</w:t>
            </w:r>
            <w:r w:rsidR="00B33F7F">
              <w:rPr>
                <w:rFonts w:ascii="Times New Roman" w:hAnsi="Times New Roman"/>
                <w:color w:val="000000" w:themeColor="text1"/>
              </w:rPr>
              <w:t>9</w:t>
            </w:r>
            <w:r w:rsidR="00EC51B3" w:rsidRPr="008D632B">
              <w:rPr>
                <w:rFonts w:ascii="Times New Roman" w:hAnsi="Times New Roman"/>
                <w:color w:val="000000" w:themeColor="text1"/>
              </w:rPr>
              <w:t>)</w:t>
            </w:r>
            <w:r w:rsidR="00EC51B3" w:rsidRPr="008D632B">
              <w:rPr>
                <w:color w:val="000000" w:themeColor="text1"/>
                <w:lang w:val="pt-BR"/>
              </w:rPr>
              <w:t xml:space="preserve"> </w:t>
            </w:r>
          </w:p>
          <w:p w:rsidR="00EC51B3" w:rsidRPr="008D632B" w:rsidRDefault="00EC51B3" w:rsidP="008E1739">
            <w:pPr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5"/>
                <w:szCs w:val="25"/>
                <w:lang w:val="pt-BR"/>
              </w:rPr>
            </w:pPr>
          </w:p>
        </w:tc>
      </w:tr>
    </w:tbl>
    <w:p w:rsidR="00EC51B3" w:rsidRDefault="00EC51B3" w:rsidP="00EC51B3">
      <w:pPr>
        <w:rPr>
          <w:rFonts w:ascii="Times New Roman" w:hAnsi="Times New Roman"/>
          <w:color w:val="000000" w:themeColor="text1"/>
          <w:lang w:val="pt-BR"/>
        </w:rPr>
      </w:pPr>
    </w:p>
    <w:p w:rsidR="0045418A" w:rsidRDefault="0045418A" w:rsidP="00EC51B3">
      <w:pPr>
        <w:rPr>
          <w:rFonts w:ascii="Times New Roman" w:hAnsi="Times New Roman"/>
          <w:color w:val="000000" w:themeColor="text1"/>
          <w:lang w:val="pt-BR"/>
        </w:rPr>
      </w:pPr>
    </w:p>
    <w:p w:rsidR="0045418A" w:rsidRDefault="0045418A" w:rsidP="00EC51B3">
      <w:pPr>
        <w:rPr>
          <w:rFonts w:ascii="Times New Roman" w:hAnsi="Times New Roman"/>
          <w:color w:val="000000" w:themeColor="text1"/>
          <w:lang w:val="pt-BR"/>
        </w:rPr>
      </w:pPr>
    </w:p>
    <w:p w:rsidR="0045418A" w:rsidRPr="008D632B" w:rsidRDefault="0045418A" w:rsidP="00EC51B3">
      <w:pPr>
        <w:rPr>
          <w:rFonts w:ascii="Times New Roman" w:hAnsi="Times New Roman"/>
          <w:color w:val="000000" w:themeColor="text1"/>
          <w:lang w:val="pt-BR"/>
        </w:rPr>
      </w:pPr>
    </w:p>
    <w:p w:rsidR="00EC51B3" w:rsidRPr="008D632B" w:rsidRDefault="00C50A95" w:rsidP="00EC51B3">
      <w:pPr>
        <w:pStyle w:val="Header"/>
        <w:jc w:val="right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pict>
          <v:shape id="_x0000_s1819" type="#_x0000_t32" style="position:absolute;left:0;text-align:left;margin-left:1.65pt;margin-top:4.55pt;width:158pt;height:0;z-index:251696640" o:connectortype="straight"/>
        </w:pict>
      </w:r>
    </w:p>
    <w:p w:rsidR="00906C74" w:rsidRDefault="00EC51B3" w:rsidP="00085727">
      <w:pPr>
        <w:pStyle w:val="Header"/>
        <w:spacing w:line="276" w:lineRule="auto"/>
        <w:jc w:val="both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Hướ</w:t>
      </w:r>
      <w:r w:rsidR="00CF7318" w:rsidRPr="008D632B">
        <w:rPr>
          <w:b/>
          <w:color w:val="000000" w:themeColor="text1"/>
          <w:sz w:val="22"/>
          <w:szCs w:val="22"/>
        </w:rPr>
        <w:t>ng dẫn sử dụng Mẫu số 33</w:t>
      </w:r>
      <w:r w:rsidRPr="008D632B">
        <w:rPr>
          <w:b/>
          <w:color w:val="000000" w:themeColor="text1"/>
          <w:sz w:val="22"/>
          <w:szCs w:val="22"/>
        </w:rPr>
        <w:t>/DS:</w:t>
      </w:r>
      <w:r w:rsidR="00085727">
        <w:rPr>
          <w:b/>
          <w:color w:val="000000" w:themeColor="text1"/>
          <w:sz w:val="22"/>
          <w:szCs w:val="22"/>
        </w:rPr>
        <w:t xml:space="preserve"> </w:t>
      </w:r>
    </w:p>
    <w:p w:rsidR="00EC51B3" w:rsidRPr="00906C74" w:rsidRDefault="00906C74" w:rsidP="00085727">
      <w:pPr>
        <w:pStyle w:val="Header"/>
        <w:spacing w:line="276" w:lineRule="auto"/>
        <w:jc w:val="both"/>
        <w:rPr>
          <w:i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ab/>
      </w:r>
      <w:r w:rsidRPr="00906C74">
        <w:rPr>
          <w:i/>
          <w:color w:val="000000" w:themeColor="text1"/>
          <w:sz w:val="22"/>
          <w:szCs w:val="22"/>
        </w:rPr>
        <w:t>Biểu mẫu được sử dụng trong trường hợp: (i)</w:t>
      </w:r>
      <w:r>
        <w:rPr>
          <w:b/>
          <w:i/>
          <w:color w:val="000000" w:themeColor="text1"/>
          <w:sz w:val="22"/>
          <w:szCs w:val="22"/>
        </w:rPr>
        <w:t xml:space="preserve"> </w:t>
      </w:r>
      <w:r w:rsidRPr="00906C74">
        <w:rPr>
          <w:i/>
          <w:color w:val="000000" w:themeColor="text1"/>
          <w:sz w:val="22"/>
          <w:szCs w:val="22"/>
        </w:rPr>
        <w:t>trường hợp p</w:t>
      </w:r>
      <w:r w:rsidR="00085727" w:rsidRPr="00085727">
        <w:rPr>
          <w:i/>
          <w:color w:val="000000" w:themeColor="text1"/>
          <w:sz w:val="22"/>
          <w:szCs w:val="22"/>
        </w:rPr>
        <w:t xml:space="preserve">hát hiện vụ án (việc) không thuộc thẩm quyền giải quyết của Tòa án </w:t>
      </w:r>
      <w:r w:rsidR="00915EC2">
        <w:rPr>
          <w:i/>
          <w:color w:val="000000" w:themeColor="text1"/>
          <w:sz w:val="22"/>
          <w:szCs w:val="22"/>
        </w:rPr>
        <w:t>cùng cấp</w:t>
      </w:r>
      <w:r w:rsidR="00085727" w:rsidRPr="00085727">
        <w:rPr>
          <w:i/>
          <w:color w:val="000000" w:themeColor="text1"/>
          <w:sz w:val="22"/>
          <w:szCs w:val="22"/>
        </w:rPr>
        <w:t xml:space="preserve"> thì Viện kiểm sát sử dụng biểu </w:t>
      </w:r>
      <w:r w:rsidR="000018D4">
        <w:rPr>
          <w:i/>
          <w:color w:val="000000" w:themeColor="text1"/>
          <w:sz w:val="22"/>
          <w:szCs w:val="22"/>
        </w:rPr>
        <w:t>mẫu để kiến nghị</w:t>
      </w:r>
      <w:r w:rsidR="004D51EC">
        <w:rPr>
          <w:i/>
          <w:color w:val="000000" w:themeColor="text1"/>
          <w:sz w:val="22"/>
          <w:szCs w:val="22"/>
        </w:rPr>
        <w:t xml:space="preserve"> ngay</w:t>
      </w:r>
      <w:r w:rsidR="000018D4">
        <w:rPr>
          <w:i/>
          <w:color w:val="000000" w:themeColor="text1"/>
          <w:sz w:val="22"/>
          <w:szCs w:val="22"/>
        </w:rPr>
        <w:t xml:space="preserve"> Tòa án</w:t>
      </w:r>
      <w:r w:rsidR="00915EC2">
        <w:rPr>
          <w:i/>
          <w:color w:val="000000" w:themeColor="text1"/>
          <w:sz w:val="22"/>
          <w:szCs w:val="22"/>
        </w:rPr>
        <w:t xml:space="preserve"> cùng cấp ban hành quyết định chuyển hồ sơ vụ việc cho Tòa án</w:t>
      </w:r>
      <w:r w:rsidR="000018D4">
        <w:rPr>
          <w:i/>
          <w:color w:val="000000" w:themeColor="text1"/>
          <w:sz w:val="22"/>
          <w:szCs w:val="22"/>
        </w:rPr>
        <w:t xml:space="preserve"> có thẩm quyền giải quyết</w:t>
      </w:r>
      <w:r>
        <w:rPr>
          <w:i/>
          <w:color w:val="000000" w:themeColor="text1"/>
          <w:sz w:val="22"/>
          <w:szCs w:val="22"/>
        </w:rPr>
        <w:t>; (2)</w:t>
      </w:r>
      <w:r w:rsidR="000018D4">
        <w:rPr>
          <w:i/>
          <w:color w:val="000000" w:themeColor="text1"/>
          <w:sz w:val="22"/>
          <w:szCs w:val="22"/>
        </w:rPr>
        <w:t xml:space="preserve"> </w:t>
      </w:r>
      <w:r>
        <w:rPr>
          <w:i/>
          <w:color w:val="000000" w:themeColor="text1"/>
          <w:sz w:val="22"/>
          <w:szCs w:val="22"/>
        </w:rPr>
        <w:t xml:space="preserve">kiến nghị trong </w:t>
      </w:r>
      <w:r w:rsidR="00915EC2">
        <w:rPr>
          <w:i/>
          <w:color w:val="000000" w:themeColor="text1"/>
          <w:sz w:val="22"/>
          <w:szCs w:val="22"/>
        </w:rPr>
        <w:t>trường hợp</w:t>
      </w:r>
      <w:r w:rsidR="000018D4">
        <w:rPr>
          <w:i/>
          <w:color w:val="000000" w:themeColor="text1"/>
          <w:sz w:val="22"/>
          <w:szCs w:val="22"/>
        </w:rPr>
        <w:t xml:space="preserve"> </w:t>
      </w:r>
      <w:r w:rsidR="00915EC2">
        <w:rPr>
          <w:i/>
          <w:color w:val="000000" w:themeColor="text1"/>
          <w:sz w:val="22"/>
          <w:szCs w:val="22"/>
        </w:rPr>
        <w:t xml:space="preserve">phát hiện </w:t>
      </w:r>
      <w:r w:rsidR="000018D4">
        <w:rPr>
          <w:i/>
          <w:color w:val="000000" w:themeColor="text1"/>
          <w:sz w:val="22"/>
          <w:szCs w:val="22"/>
        </w:rPr>
        <w:t>vụ án (việc) thuộc thẩm quyền giải quyết của Tòa án</w:t>
      </w:r>
      <w:r w:rsidR="00915EC2">
        <w:rPr>
          <w:i/>
          <w:color w:val="000000" w:themeColor="text1"/>
          <w:sz w:val="22"/>
          <w:szCs w:val="22"/>
        </w:rPr>
        <w:t xml:space="preserve"> cùng cấp</w:t>
      </w:r>
      <w:r w:rsidR="000018D4">
        <w:rPr>
          <w:i/>
          <w:color w:val="000000" w:themeColor="text1"/>
          <w:sz w:val="22"/>
          <w:szCs w:val="22"/>
        </w:rPr>
        <w:t xml:space="preserve"> nhưng Tòa án</w:t>
      </w:r>
      <w:r w:rsidR="00915EC2">
        <w:rPr>
          <w:i/>
          <w:color w:val="000000" w:themeColor="text1"/>
          <w:sz w:val="22"/>
          <w:szCs w:val="22"/>
        </w:rPr>
        <w:t xml:space="preserve"> cùng cấp lại ban hành q</w:t>
      </w:r>
      <w:r w:rsidR="000018D4">
        <w:rPr>
          <w:i/>
          <w:color w:val="000000" w:themeColor="text1"/>
          <w:sz w:val="22"/>
          <w:szCs w:val="22"/>
        </w:rPr>
        <w:t>uyết đị</w:t>
      </w:r>
      <w:r w:rsidR="00915EC2">
        <w:rPr>
          <w:i/>
          <w:color w:val="000000" w:themeColor="text1"/>
          <w:sz w:val="22"/>
          <w:szCs w:val="22"/>
        </w:rPr>
        <w:t xml:space="preserve">nh chuyển hồ sơ cho Tòa án </w:t>
      </w:r>
      <w:r>
        <w:rPr>
          <w:i/>
          <w:color w:val="000000" w:themeColor="text1"/>
          <w:sz w:val="22"/>
          <w:szCs w:val="22"/>
        </w:rPr>
        <w:t xml:space="preserve">khác </w:t>
      </w:r>
      <w:r w:rsidR="00915EC2">
        <w:rPr>
          <w:i/>
          <w:color w:val="000000" w:themeColor="text1"/>
          <w:sz w:val="22"/>
          <w:szCs w:val="22"/>
        </w:rPr>
        <w:t>không có thẩm quyền giải quyết.</w:t>
      </w:r>
    </w:p>
    <w:p w:rsidR="00EC51B3" w:rsidRPr="008D632B" w:rsidRDefault="00EC51B3" w:rsidP="008E173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="00CB79AA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EC51B3" w:rsidRPr="008D632B" w:rsidRDefault="00EC51B3" w:rsidP="008E173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Viện kiểm sát nhân dân ban hành kiến nghị.</w:t>
      </w:r>
    </w:p>
    <w:p w:rsidR="00E45EF9" w:rsidRPr="008D632B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C36C65" w:rsidRPr="008D632B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C36C65" w:rsidRPr="008D632B">
        <w:rPr>
          <w:rFonts w:ascii="Times New Roman" w:hAnsi="Times New Roman"/>
          <w:color w:val="000000" w:themeColor="text1"/>
          <w:sz w:val="22"/>
          <w:szCs w:val="22"/>
        </w:rPr>
        <w:t>(4) Tùy thuộc vào loại tranh chấp (yêu cầu) để lựa chọn điền nội dung phù hợp vào biểu mẫu: dân sự</w:t>
      </w:r>
      <w:r w:rsidR="008678D0">
        <w:rPr>
          <w:rFonts w:ascii="Times New Roman" w:hAnsi="Times New Roman"/>
          <w:color w:val="000000" w:themeColor="text1"/>
          <w:sz w:val="22"/>
          <w:szCs w:val="22"/>
        </w:rPr>
        <w:t xml:space="preserve">; hôn nhân và gia đình; </w:t>
      </w:r>
      <w:r w:rsidR="008678D0" w:rsidRPr="008D632B">
        <w:rPr>
          <w:rFonts w:ascii="Times New Roman" w:hAnsi="Times New Roman"/>
          <w:color w:val="000000" w:themeColor="text1"/>
          <w:sz w:val="22"/>
          <w:szCs w:val="22"/>
        </w:rPr>
        <w:t>kinh doanh, thương mại</w:t>
      </w:r>
      <w:r w:rsidR="008678D0">
        <w:rPr>
          <w:rFonts w:ascii="Times New Roman" w:hAnsi="Times New Roman"/>
          <w:color w:val="000000" w:themeColor="text1"/>
          <w:sz w:val="22"/>
          <w:szCs w:val="22"/>
        </w:rPr>
        <w:t xml:space="preserve"> hoặc </w:t>
      </w:r>
      <w:r w:rsidR="00C36C65"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EC51B3" w:rsidRPr="008D632B" w:rsidRDefault="00EC51B3" w:rsidP="008E173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C36C65" w:rsidRPr="008D632B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C36C65" w:rsidRPr="008D632B">
        <w:rPr>
          <w:rFonts w:ascii="Times New Roman" w:hAnsi="Times New Roman"/>
          <w:color w:val="000000" w:themeColor="text1"/>
          <w:sz w:val="22"/>
          <w:szCs w:val="22"/>
        </w:rPr>
        <w:t>Ghi tên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Tòa án nhân dân ban hành Quyết định </w:t>
      </w:r>
      <w:r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chuyển hồ sơ </w:t>
      </w:r>
      <w:r w:rsidR="00C36C65" w:rsidRPr="008D632B">
        <w:rPr>
          <w:rFonts w:ascii="Times New Roman" w:hAnsi="Times New Roman"/>
          <w:color w:val="000000" w:themeColor="text1"/>
          <w:sz w:val="22"/>
          <w:szCs w:val="28"/>
        </w:rPr>
        <w:t xml:space="preserve">vụ việc hoặc không ban hành </w:t>
      </w:r>
      <w:r w:rsidR="00C36C65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Quyết định </w:t>
      </w:r>
      <w:r w:rsidR="00C36C65" w:rsidRPr="008D632B">
        <w:rPr>
          <w:rFonts w:ascii="Times New Roman" w:hAnsi="Times New Roman"/>
          <w:color w:val="000000" w:themeColor="text1"/>
          <w:sz w:val="22"/>
          <w:szCs w:val="28"/>
        </w:rPr>
        <w:t>chuyển hồ sơ vụ việc.</w:t>
      </w:r>
    </w:p>
    <w:p w:rsidR="00C36C65" w:rsidRPr="00B33F7F" w:rsidRDefault="00EC51B3" w:rsidP="00B33F7F">
      <w:pPr>
        <w:spacing w:before="60" w:after="60" w:line="276" w:lineRule="auto"/>
        <w:ind w:firstLine="720"/>
        <w:jc w:val="both"/>
        <w:rPr>
          <w:color w:val="000000" w:themeColor="text1"/>
        </w:rPr>
      </w:pPr>
      <w:r w:rsidRPr="00B33F7F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33F7F" w:rsidRPr="00B33F7F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B33F7F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C36C65" w:rsidRPr="00B33F7F">
        <w:rPr>
          <w:rFonts w:ascii="Times New Roman" w:hAnsi="Times New Roman"/>
          <w:color w:val="000000" w:themeColor="text1"/>
          <w:sz w:val="22"/>
          <w:szCs w:val="22"/>
        </w:rPr>
        <w:t>Ghi đầy đủ thông tin của đương sự trong vụ việc.</w:t>
      </w:r>
    </w:p>
    <w:p w:rsidR="00EC51B3" w:rsidRPr="00B33F7F" w:rsidRDefault="00C36C65" w:rsidP="008E173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B33F7F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33F7F" w:rsidRPr="00B33F7F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B33F7F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EC51B3" w:rsidRPr="00B33F7F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0018D4" w:rsidRPr="00B33F7F">
        <w:rPr>
          <w:rFonts w:ascii="Times New Roman" w:hAnsi="Times New Roman"/>
          <w:color w:val="000000" w:themeColor="text1"/>
          <w:sz w:val="22"/>
          <w:szCs w:val="22"/>
        </w:rPr>
        <w:t>Phân tích</w:t>
      </w:r>
      <w:r w:rsidR="00EC51B3" w:rsidRPr="00B33F7F">
        <w:rPr>
          <w:rFonts w:ascii="Times New Roman" w:hAnsi="Times New Roman"/>
          <w:color w:val="000000" w:themeColor="text1"/>
          <w:sz w:val="22"/>
          <w:szCs w:val="22"/>
        </w:rPr>
        <w:t xml:space="preserve">, đánh giá </w:t>
      </w:r>
      <w:r w:rsidRPr="00B33F7F">
        <w:rPr>
          <w:rFonts w:ascii="Times New Roman" w:hAnsi="Times New Roman"/>
          <w:color w:val="000000" w:themeColor="text1"/>
          <w:sz w:val="22"/>
          <w:szCs w:val="22"/>
        </w:rPr>
        <w:t>việc Tòa án ban hành hoặc không ban hành q</w:t>
      </w:r>
      <w:r w:rsidR="00EC51B3" w:rsidRPr="00B33F7F">
        <w:rPr>
          <w:rFonts w:ascii="Times New Roman" w:hAnsi="Times New Roman"/>
          <w:color w:val="000000" w:themeColor="text1"/>
          <w:sz w:val="22"/>
          <w:szCs w:val="22"/>
        </w:rPr>
        <w:t xml:space="preserve">uyết định chuyển hồ sơ </w:t>
      </w:r>
      <w:r w:rsidR="005261EC" w:rsidRPr="00B33F7F">
        <w:rPr>
          <w:rFonts w:ascii="Times New Roman" w:hAnsi="Times New Roman"/>
          <w:color w:val="000000" w:themeColor="text1"/>
          <w:sz w:val="22"/>
          <w:szCs w:val="22"/>
        </w:rPr>
        <w:t>vụ việc</w:t>
      </w:r>
      <w:r w:rsidR="008E1739" w:rsidRPr="00B33F7F">
        <w:rPr>
          <w:rFonts w:ascii="Times New Roman" w:hAnsi="Times New Roman"/>
          <w:color w:val="000000" w:themeColor="text1"/>
          <w:sz w:val="22"/>
          <w:szCs w:val="22"/>
        </w:rPr>
        <w:t xml:space="preserve"> không đúng quy định của pháp luật.</w:t>
      </w:r>
    </w:p>
    <w:p w:rsidR="005261EC" w:rsidRDefault="005261EC" w:rsidP="005261EC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>
        <w:rPr>
          <w:rFonts w:ascii="Times New Roman" w:hAnsi="Times New Roman"/>
          <w:color w:val="000000" w:themeColor="text1"/>
          <w:sz w:val="22"/>
          <w:szCs w:val="28"/>
        </w:rPr>
        <w:t>(</w:t>
      </w:r>
      <w:r w:rsidR="00B33F7F">
        <w:rPr>
          <w:rFonts w:ascii="Times New Roman" w:hAnsi="Times New Roman"/>
          <w:color w:val="000000" w:themeColor="text1"/>
          <w:sz w:val="22"/>
          <w:szCs w:val="28"/>
        </w:rPr>
        <w:t>8</w:t>
      </w:r>
      <w:r>
        <w:rPr>
          <w:rFonts w:ascii="Times New Roman" w:hAnsi="Times New Roman"/>
          <w:color w:val="000000" w:themeColor="text1"/>
          <w:sz w:val="22"/>
          <w:szCs w:val="28"/>
        </w:rPr>
        <w:t xml:space="preserve">) </w:t>
      </w:r>
      <w:r w:rsidR="00FF63EE">
        <w:rPr>
          <w:rFonts w:ascii="Times New Roman" w:hAnsi="Times New Roman"/>
          <w:color w:val="000000" w:themeColor="text1"/>
          <w:sz w:val="22"/>
          <w:szCs w:val="28"/>
        </w:rPr>
        <w:t>Đối với t</w:t>
      </w:r>
      <w:r>
        <w:rPr>
          <w:rFonts w:ascii="Times New Roman" w:hAnsi="Times New Roman"/>
          <w:color w:val="000000" w:themeColor="text1"/>
          <w:sz w:val="22"/>
          <w:szCs w:val="28"/>
        </w:rPr>
        <w:t xml:space="preserve">rường hợp </w:t>
      </w:r>
      <w:r w:rsidR="00655D64">
        <w:rPr>
          <w:rFonts w:ascii="Times New Roman" w:hAnsi="Times New Roman"/>
          <w:color w:val="000000" w:themeColor="text1"/>
          <w:sz w:val="22"/>
          <w:szCs w:val="28"/>
        </w:rPr>
        <w:t>vụ việc</w:t>
      </w:r>
      <w:r>
        <w:rPr>
          <w:rFonts w:ascii="Times New Roman" w:hAnsi="Times New Roman"/>
          <w:color w:val="000000" w:themeColor="text1"/>
          <w:sz w:val="22"/>
          <w:szCs w:val="28"/>
        </w:rPr>
        <w:t xml:space="preserve"> </w:t>
      </w:r>
      <w:r w:rsidR="00655D64">
        <w:rPr>
          <w:rFonts w:ascii="Times New Roman" w:hAnsi="Times New Roman"/>
          <w:color w:val="000000" w:themeColor="text1"/>
          <w:sz w:val="22"/>
          <w:szCs w:val="28"/>
        </w:rPr>
        <w:t>thuộc thẩm quyền giải quyết của Tòa án nhân dân cùng cấp nhưng Tòa án lại ban hành quyết định chuyển hồ sơ vụ việc</w:t>
      </w:r>
      <w:r>
        <w:rPr>
          <w:rFonts w:ascii="Times New Roman" w:hAnsi="Times New Roman"/>
          <w:color w:val="000000" w:themeColor="text1"/>
          <w:sz w:val="22"/>
          <w:szCs w:val="28"/>
        </w:rPr>
        <w:t xml:space="preserve"> thì </w:t>
      </w:r>
      <w:r w:rsidR="00915EC2">
        <w:rPr>
          <w:rFonts w:ascii="Times New Roman" w:hAnsi="Times New Roman"/>
          <w:color w:val="000000" w:themeColor="text1"/>
          <w:sz w:val="22"/>
          <w:szCs w:val="28"/>
        </w:rPr>
        <w:t>kiến nghị</w:t>
      </w:r>
      <w:r>
        <w:rPr>
          <w:rFonts w:ascii="Times New Roman" w:hAnsi="Times New Roman"/>
          <w:color w:val="000000" w:themeColor="text1"/>
          <w:sz w:val="22"/>
          <w:szCs w:val="28"/>
        </w:rPr>
        <w:t xml:space="preserve"> Chánh án Tòa án nhân dân cùng cấp h</w:t>
      </w:r>
      <w:r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ủy </w:t>
      </w:r>
      <w:r>
        <w:rPr>
          <w:rFonts w:ascii="Times New Roman" w:hAnsi="Times New Roman"/>
          <w:color w:val="000000" w:themeColor="text1"/>
          <w:sz w:val="22"/>
          <w:szCs w:val="28"/>
        </w:rPr>
        <w:t>q</w:t>
      </w:r>
      <w:r w:rsidRPr="00EA1F00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uyết định và tiếp tục thụ lý, giải quyết vụ </w:t>
      </w:r>
      <w:r>
        <w:rPr>
          <w:rFonts w:ascii="Times New Roman" w:hAnsi="Times New Roman"/>
          <w:color w:val="000000" w:themeColor="text1"/>
          <w:sz w:val="22"/>
          <w:szCs w:val="28"/>
        </w:rPr>
        <w:t>việc</w:t>
      </w:r>
      <w:r w:rsidRPr="00EA1F00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 theo quy định của pháp luật</w:t>
      </w:r>
      <w:r>
        <w:rPr>
          <w:rFonts w:ascii="Times New Roman" w:hAnsi="Times New Roman"/>
          <w:color w:val="000000" w:themeColor="text1"/>
          <w:sz w:val="22"/>
          <w:szCs w:val="28"/>
        </w:rPr>
        <w:t>.</w:t>
      </w:r>
    </w:p>
    <w:p w:rsidR="005261EC" w:rsidRPr="00EA1F00" w:rsidRDefault="00FF63EE" w:rsidP="005261EC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8"/>
        </w:rPr>
      </w:pPr>
      <w:r>
        <w:rPr>
          <w:rFonts w:ascii="Times New Roman" w:hAnsi="Times New Roman"/>
          <w:color w:val="000000" w:themeColor="text1"/>
          <w:sz w:val="22"/>
          <w:szCs w:val="28"/>
        </w:rPr>
        <w:t>Đối với trường hợp</w:t>
      </w:r>
      <w:r w:rsidR="005261EC">
        <w:rPr>
          <w:rFonts w:ascii="Times New Roman" w:hAnsi="Times New Roman"/>
          <w:color w:val="000000" w:themeColor="text1"/>
          <w:sz w:val="22"/>
          <w:szCs w:val="28"/>
        </w:rPr>
        <w:t xml:space="preserve"> </w:t>
      </w:r>
      <w:r w:rsidR="00655D64">
        <w:rPr>
          <w:rFonts w:ascii="Times New Roman" w:hAnsi="Times New Roman"/>
          <w:color w:val="000000" w:themeColor="text1"/>
          <w:sz w:val="22"/>
          <w:szCs w:val="28"/>
        </w:rPr>
        <w:t xml:space="preserve">vụ việc không thuộc thẩm quyền của </w:t>
      </w:r>
      <w:r w:rsidR="005261EC">
        <w:rPr>
          <w:rFonts w:ascii="Times New Roman" w:hAnsi="Times New Roman"/>
          <w:color w:val="000000" w:themeColor="text1"/>
          <w:sz w:val="22"/>
          <w:szCs w:val="28"/>
        </w:rPr>
        <w:t>Tòa án</w:t>
      </w:r>
      <w:r w:rsidR="00655D64">
        <w:rPr>
          <w:rFonts w:ascii="Times New Roman" w:hAnsi="Times New Roman"/>
          <w:color w:val="000000" w:themeColor="text1"/>
          <w:sz w:val="22"/>
          <w:szCs w:val="28"/>
        </w:rPr>
        <w:t xml:space="preserve"> nhân dân cùng cấp </w:t>
      </w:r>
      <w:r w:rsidR="005261EC">
        <w:rPr>
          <w:rFonts w:ascii="Times New Roman" w:hAnsi="Times New Roman"/>
          <w:color w:val="000000" w:themeColor="text1"/>
          <w:sz w:val="22"/>
          <w:szCs w:val="28"/>
        </w:rPr>
        <w:t xml:space="preserve">thì </w:t>
      </w:r>
      <w:r w:rsidR="00915EC2">
        <w:rPr>
          <w:rFonts w:ascii="Times New Roman" w:hAnsi="Times New Roman"/>
          <w:color w:val="000000" w:themeColor="text1"/>
          <w:sz w:val="22"/>
          <w:szCs w:val="28"/>
        </w:rPr>
        <w:t>kiến nghị</w:t>
      </w:r>
      <w:r w:rsidR="005261EC">
        <w:rPr>
          <w:rFonts w:ascii="Times New Roman" w:hAnsi="Times New Roman"/>
          <w:color w:val="000000" w:themeColor="text1"/>
          <w:sz w:val="22"/>
          <w:szCs w:val="28"/>
        </w:rPr>
        <w:t xml:space="preserve"> Chánh án Tòa án nhân dân cùng cấp </w:t>
      </w:r>
      <w:r w:rsidR="005261EC" w:rsidRPr="00EA1F00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ban hành </w:t>
      </w:r>
      <w:r w:rsidR="005261EC">
        <w:rPr>
          <w:rFonts w:ascii="Times New Roman" w:hAnsi="Times New Roman"/>
          <w:color w:val="000000" w:themeColor="text1"/>
          <w:sz w:val="22"/>
          <w:szCs w:val="28"/>
        </w:rPr>
        <w:t>q</w:t>
      </w:r>
      <w:r w:rsidR="005261EC" w:rsidRPr="00EA1F00">
        <w:rPr>
          <w:rFonts w:ascii="Times New Roman" w:hAnsi="Times New Roman"/>
          <w:color w:val="000000" w:themeColor="text1"/>
          <w:sz w:val="22"/>
          <w:szCs w:val="28"/>
          <w:lang w:val="vi-VN"/>
        </w:rPr>
        <w:t xml:space="preserve">uyết định chuyển hồ sơ vụ </w:t>
      </w:r>
      <w:r w:rsidR="005261EC">
        <w:rPr>
          <w:rFonts w:ascii="Times New Roman" w:hAnsi="Times New Roman"/>
          <w:color w:val="000000" w:themeColor="text1"/>
          <w:sz w:val="22"/>
          <w:szCs w:val="28"/>
        </w:rPr>
        <w:t xml:space="preserve">việc </w:t>
      </w:r>
      <w:r w:rsidR="005261EC" w:rsidRPr="00EA1F00">
        <w:rPr>
          <w:rFonts w:ascii="Times New Roman" w:hAnsi="Times New Roman"/>
          <w:color w:val="000000" w:themeColor="text1"/>
          <w:sz w:val="22"/>
          <w:szCs w:val="28"/>
          <w:lang w:val="vi-VN"/>
        </w:rPr>
        <w:t>theo quy định của pháp luật.</w:t>
      </w:r>
    </w:p>
    <w:p w:rsidR="008E1739" w:rsidRPr="008D632B" w:rsidRDefault="00EC51B3" w:rsidP="008E1739">
      <w:pPr>
        <w:spacing w:before="60" w:after="60" w:line="276" w:lineRule="auto"/>
        <w:ind w:firstLine="720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B33F7F">
        <w:rPr>
          <w:rFonts w:ascii="Times New Roman" w:hAnsi="Times New Roman"/>
          <w:color w:val="000000" w:themeColor="text1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Trường hợp Phó Viện trưởng ký thay Viện trưởng thì ghi là: </w:t>
      </w:r>
    </w:p>
    <w:p w:rsidR="00EC51B3" w:rsidRPr="008D632B" w:rsidRDefault="00EC51B3" w:rsidP="008E1739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EC51B3" w:rsidRPr="008D632B" w:rsidRDefault="00EC51B3" w:rsidP="008E1739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PHÓ VIỆN TRƯỞNG”</w:t>
      </w:r>
    </w:p>
    <w:p w:rsidR="00EC51B3" w:rsidRPr="008D632B" w:rsidRDefault="00EC51B3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C51B3" w:rsidRPr="008D632B" w:rsidRDefault="00EC51B3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C51B3" w:rsidRPr="008D632B" w:rsidRDefault="00EC51B3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EC51B3" w:rsidRPr="008D632B" w:rsidRDefault="00EC51B3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p w:rsidR="006F474D" w:rsidRPr="008D632B" w:rsidRDefault="006F474D" w:rsidP="00EC51B3">
      <w:pPr>
        <w:pStyle w:val="Header"/>
        <w:spacing w:line="276" w:lineRule="auto"/>
        <w:jc w:val="both"/>
        <w:rPr>
          <w:color w:val="000000" w:themeColor="text1"/>
          <w:sz w:val="22"/>
          <w:szCs w:val="22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