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57E61" w:rsidRPr="003002DF" w:rsidTr="000B6DF7">
        <w:trPr>
          <w:trHeight w:val="613"/>
        </w:trPr>
        <w:tc>
          <w:tcPr>
            <w:tcW w:w="2280" w:type="dxa"/>
          </w:tcPr>
          <w:p w:rsidR="000B6DF7" w:rsidRPr="003C1CB9" w:rsidRDefault="000B6DF7" w:rsidP="000B6DF7">
            <w:pPr>
              <w:jc w:val="center"/>
              <w:rPr>
                <w:rFonts w:ascii="Times New Roman" w:hAnsi="Times New Roman"/>
                <w:b/>
                <w:color w:val="000000" w:themeColor="text1"/>
                <w:sz w:val="16"/>
                <w:szCs w:val="16"/>
                <w:lang w:val="de-DE"/>
              </w:rPr>
            </w:pPr>
            <w:r w:rsidRPr="003C1CB9">
              <w:rPr>
                <w:rFonts w:ascii="Times New Roman" w:hAnsi="Times New Roman"/>
                <w:b/>
                <w:color w:val="000000" w:themeColor="text1"/>
                <w:sz w:val="16"/>
                <w:szCs w:val="16"/>
                <w:lang w:val="de-DE"/>
              </w:rPr>
              <w:lastRenderedPageBreak/>
              <w:t xml:space="preserve">Mẫu số  </w:t>
            </w:r>
            <w:r w:rsidR="00924B64" w:rsidRPr="003C1CB9">
              <w:rPr>
                <w:rFonts w:ascii="Times New Roman" w:hAnsi="Times New Roman"/>
                <w:b/>
                <w:color w:val="000000" w:themeColor="text1"/>
                <w:sz w:val="16"/>
                <w:szCs w:val="16"/>
                <w:lang w:val="de-DE"/>
              </w:rPr>
              <w:t>4</w:t>
            </w:r>
            <w:r w:rsidR="00FF7FA1">
              <w:rPr>
                <w:rFonts w:ascii="Times New Roman" w:hAnsi="Times New Roman"/>
                <w:b/>
                <w:color w:val="000000" w:themeColor="text1"/>
                <w:sz w:val="16"/>
                <w:szCs w:val="16"/>
                <w:lang w:val="de-DE"/>
              </w:rPr>
              <w:t>4</w:t>
            </w:r>
            <w:r w:rsidRPr="003C1CB9">
              <w:rPr>
                <w:rFonts w:ascii="Times New Roman" w:hAnsi="Times New Roman"/>
                <w:b/>
                <w:color w:val="000000" w:themeColor="text1"/>
                <w:sz w:val="16"/>
                <w:szCs w:val="16"/>
                <w:lang w:val="de-DE"/>
              </w:rPr>
              <w:t>/HC</w:t>
            </w:r>
          </w:p>
          <w:p w:rsidR="003002DF" w:rsidRPr="003002DF" w:rsidRDefault="003002DF" w:rsidP="003002DF">
            <w:pPr>
              <w:jc w:val="center"/>
              <w:rPr>
                <w:rFonts w:ascii="Times New Roman" w:hAnsi="Times New Roman"/>
                <w:color w:val="000000" w:themeColor="text1"/>
                <w:sz w:val="16"/>
                <w:szCs w:val="16"/>
                <w:lang w:val="de-DE"/>
              </w:rPr>
            </w:pPr>
            <w:r w:rsidRPr="003002DF">
              <w:rPr>
                <w:rFonts w:ascii="Times New Roman" w:hAnsi="Times New Roman"/>
                <w:color w:val="000000" w:themeColor="text1"/>
                <w:sz w:val="16"/>
                <w:szCs w:val="16"/>
                <w:lang w:val="de-DE"/>
              </w:rPr>
              <w:t>Theo QĐ số 410/QĐ-VKSTC</w:t>
            </w:r>
          </w:p>
          <w:p w:rsidR="003002DF" w:rsidRPr="003002DF" w:rsidRDefault="003002DF" w:rsidP="003002DF">
            <w:pPr>
              <w:jc w:val="center"/>
              <w:rPr>
                <w:rFonts w:ascii="Times New Roman" w:hAnsi="Times New Roman"/>
                <w:color w:val="000000" w:themeColor="text1"/>
                <w:sz w:val="16"/>
                <w:szCs w:val="16"/>
                <w:lang w:val="de-DE"/>
              </w:rPr>
            </w:pPr>
            <w:r w:rsidRPr="003002DF">
              <w:rPr>
                <w:rFonts w:ascii="Times New Roman" w:hAnsi="Times New Roman"/>
                <w:color w:val="000000" w:themeColor="text1"/>
                <w:sz w:val="16"/>
                <w:szCs w:val="16"/>
                <w:lang w:val="de-DE"/>
              </w:rPr>
              <w:t>ngày 25 tháng 11 năm 2021</w:t>
            </w:r>
          </w:p>
          <w:p w:rsidR="000B6DF7" w:rsidRPr="003002DF" w:rsidRDefault="000B6DF7" w:rsidP="000B6DF7">
            <w:pPr>
              <w:jc w:val="center"/>
              <w:rPr>
                <w:rFonts w:ascii="Times New Roman" w:hAnsi="Times New Roman"/>
                <w:color w:val="000000" w:themeColor="text1"/>
                <w:sz w:val="16"/>
                <w:szCs w:val="16"/>
                <w:lang w:val="de-DE"/>
              </w:rPr>
            </w:pPr>
          </w:p>
        </w:tc>
      </w:tr>
    </w:tbl>
    <w:tbl>
      <w:tblPr>
        <w:tblW w:w="9394" w:type="dxa"/>
        <w:tblInd w:w="-72" w:type="dxa"/>
        <w:tblLook w:val="01E0" w:firstRow="1" w:lastRow="1" w:firstColumn="1" w:lastColumn="1" w:noHBand="0" w:noVBand="0"/>
      </w:tblPr>
      <w:tblGrid>
        <w:gridCol w:w="4008"/>
        <w:gridCol w:w="5386"/>
      </w:tblGrid>
      <w:tr w:rsidR="00857E61" w:rsidRPr="003C1CB9" w:rsidTr="00924B64">
        <w:trPr>
          <w:trHeight w:val="1393"/>
        </w:trPr>
        <w:tc>
          <w:tcPr>
            <w:tcW w:w="4008" w:type="dxa"/>
          </w:tcPr>
          <w:p w:rsidR="000B6DF7" w:rsidRPr="003C1CB9" w:rsidRDefault="000B6DF7" w:rsidP="000B6DF7">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0B6DF7" w:rsidRPr="003C1CB9" w:rsidRDefault="000B6DF7" w:rsidP="000B6DF7">
            <w:pPr>
              <w:spacing w:line="360" w:lineRule="exact"/>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0B6DF7" w:rsidRPr="003C1CB9" w:rsidRDefault="00726625" w:rsidP="000B6DF7">
            <w:pPr>
              <w:jc w:val="center"/>
              <w:rPr>
                <w:rFonts w:ascii="Times New Roman" w:hAnsi="Times New Roman"/>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68992" behindDoc="0" locked="0" layoutInCell="1" allowOverlap="1" wp14:anchorId="7EADEB34" wp14:editId="71252D9D">
                      <wp:simplePos x="0" y="0"/>
                      <wp:positionH relativeFrom="column">
                        <wp:posOffset>635635</wp:posOffset>
                      </wp:positionH>
                      <wp:positionV relativeFrom="paragraph">
                        <wp:posOffset>34290</wp:posOffset>
                      </wp:positionV>
                      <wp:extent cx="993775" cy="0"/>
                      <wp:effectExtent l="6985" t="5715" r="8890" b="13335"/>
                      <wp:wrapNone/>
                      <wp:docPr id="116"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954D9A1" id="Line 662"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JI5FAIAACsEAAAOAAAAZHJzL2Uyb0RvYy54bWysU8GO2jAQvVfqP1i5QxI2BI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BT4JI5&#10;FAIAACsEAAAOAAAAAAAAAAAAAAAAAC4CAABkcnMvZTJvRG9jLnhtbFBLAQItABQABgAIAAAAIQAd&#10;0Wpp2gAAAAcBAAAPAAAAAAAAAAAAAAAAAG4EAABkcnMvZG93bnJldi54bWxQSwUGAAAAAAQABADz&#10;AAAAdQUAAAAA&#10;"/>
                  </w:pict>
                </mc:Fallback>
              </mc:AlternateContent>
            </w:r>
          </w:p>
          <w:p w:rsidR="000B6DF7" w:rsidRPr="003C1CB9" w:rsidRDefault="000B6DF7" w:rsidP="000B6DF7">
            <w:pPr>
              <w:jc w:val="center"/>
              <w:rPr>
                <w:rFonts w:ascii="Times New Roman" w:hAnsi="Times New Roman"/>
                <w:color w:val="000000" w:themeColor="text1"/>
              </w:rPr>
            </w:pPr>
            <w:r w:rsidRPr="003C1CB9">
              <w:rPr>
                <w:rFonts w:ascii="Times New Roman" w:hAnsi="Times New Roman"/>
                <w:color w:val="000000" w:themeColor="text1"/>
                <w:sz w:val="26"/>
                <w:szCs w:val="26"/>
              </w:rPr>
              <w:t>Số: ……../PB-VKS-HC</w:t>
            </w:r>
          </w:p>
        </w:tc>
        <w:tc>
          <w:tcPr>
            <w:tcW w:w="5386" w:type="dxa"/>
          </w:tcPr>
          <w:p w:rsidR="000B6DF7" w:rsidRPr="003C1CB9" w:rsidRDefault="000B6DF7" w:rsidP="000B6DF7">
            <w:pPr>
              <w:jc w:val="center"/>
              <w:rPr>
                <w:rFonts w:ascii="Times New Roman" w:hAnsi="Times New Roman"/>
                <w:color w:val="000000" w:themeColor="text1"/>
              </w:rPr>
            </w:pPr>
            <w:r w:rsidRPr="003C1CB9">
              <w:rPr>
                <w:rFonts w:ascii="Times New Roman" w:hAnsi="Times New Roman"/>
                <w:b/>
                <w:bCs/>
                <w:color w:val="000000" w:themeColor="text1"/>
              </w:rPr>
              <w:t>CỘNG HÒA XÃ HỘI CHỦ NGHĨA VIỆT NAM</w:t>
            </w:r>
          </w:p>
          <w:p w:rsidR="000B6DF7" w:rsidRPr="003C1CB9" w:rsidRDefault="003C5409" w:rsidP="000B6DF7">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w:t>
            </w:r>
            <w:r w:rsidR="000B6DF7" w:rsidRPr="003C1CB9">
              <w:rPr>
                <w:rFonts w:ascii="Times New Roman" w:hAnsi="Times New Roman"/>
                <w:b/>
                <w:bCs/>
                <w:color w:val="000000" w:themeColor="text1"/>
                <w:sz w:val="28"/>
                <w:szCs w:val="28"/>
              </w:rPr>
              <w:t>húc</w:t>
            </w:r>
          </w:p>
          <w:p w:rsidR="000B6DF7" w:rsidRPr="003C1CB9" w:rsidRDefault="00726625" w:rsidP="000B6DF7">
            <w:pP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70016" behindDoc="0" locked="0" layoutInCell="1" allowOverlap="1" wp14:anchorId="36B48F26" wp14:editId="47E47CEC">
                      <wp:simplePos x="0" y="0"/>
                      <wp:positionH relativeFrom="column">
                        <wp:posOffset>612495</wp:posOffset>
                      </wp:positionH>
                      <wp:positionV relativeFrom="paragraph">
                        <wp:posOffset>38776</wp:posOffset>
                      </wp:positionV>
                      <wp:extent cx="2084119" cy="0"/>
                      <wp:effectExtent l="0" t="0" r="11430" b="19050"/>
                      <wp:wrapNone/>
                      <wp:docPr id="115" name="Line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1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5pt,3.05pt" to="212.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vgFQ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"/>
                  </w:pict>
                </mc:Fallback>
              </mc:AlternateContent>
            </w:r>
          </w:p>
          <w:p w:rsidR="000B6DF7" w:rsidRPr="003C1CB9" w:rsidRDefault="000B6DF7" w:rsidP="000B6DF7">
            <w:pPr>
              <w:jc w:val="center"/>
              <w:rPr>
                <w:rFonts w:ascii="Times New Roman" w:hAnsi="Times New Roman"/>
                <w:color w:val="000000" w:themeColor="text1"/>
              </w:rPr>
            </w:pPr>
            <w:r w:rsidRPr="003C1CB9">
              <w:rPr>
                <w:rFonts w:ascii="Times New Roman" w:hAnsi="Times New Roman"/>
                <w:i/>
                <w:iCs/>
                <w:color w:val="000000" w:themeColor="text1"/>
                <w:sz w:val="28"/>
                <w:szCs w:val="28"/>
              </w:rPr>
              <w:t xml:space="preserve">                ……, ngày … tháng … năm 20…</w:t>
            </w:r>
          </w:p>
        </w:tc>
      </w:tr>
    </w:tbl>
    <w:p w:rsidR="000B6DF7" w:rsidRPr="003C1CB9" w:rsidRDefault="000B6DF7" w:rsidP="007B70EA">
      <w:pPr>
        <w:spacing w:line="300" w:lineRule="exact"/>
        <w:jc w:val="center"/>
        <w:rPr>
          <w:rFonts w:ascii="Times New Roman" w:hAnsi="Times New Roman"/>
          <w:b/>
          <w:color w:val="000000" w:themeColor="text1"/>
          <w:sz w:val="28"/>
          <w:szCs w:val="28"/>
        </w:rPr>
      </w:pPr>
    </w:p>
    <w:p w:rsidR="007B70EA" w:rsidRPr="003C1CB9" w:rsidRDefault="007B70EA" w:rsidP="007B70EA">
      <w:pPr>
        <w:spacing w:line="300" w:lineRule="exact"/>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PHÁT BIỂU</w:t>
      </w:r>
    </w:p>
    <w:p w:rsidR="007B70EA" w:rsidRPr="003C1CB9" w:rsidRDefault="007B70EA" w:rsidP="007B70EA">
      <w:pPr>
        <w:spacing w:line="300" w:lineRule="exact"/>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Của Kiểm sát viên tại phiên tòa (phiên họp) phúc thẩm</w:t>
      </w:r>
    </w:p>
    <w:p w:rsidR="007B70EA" w:rsidRPr="003C1CB9" w:rsidRDefault="00726625" w:rsidP="007B70EA">
      <w:pPr>
        <w:spacing w:after="240" w:line="340" w:lineRule="exact"/>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603456" behindDoc="0" locked="0" layoutInCell="1" allowOverlap="1" wp14:anchorId="5CECDC5F" wp14:editId="05CF01E8">
                <wp:simplePos x="0" y="0"/>
                <wp:positionH relativeFrom="column">
                  <wp:posOffset>2362835</wp:posOffset>
                </wp:positionH>
                <wp:positionV relativeFrom="paragraph">
                  <wp:posOffset>84124</wp:posOffset>
                </wp:positionV>
                <wp:extent cx="1028700" cy="0"/>
                <wp:effectExtent l="0" t="0" r="19050" b="19050"/>
                <wp:wrapNone/>
                <wp:docPr id="114" name="Lin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E87C446" id="Line 493" o:spid="_x0000_s1026" style="position:absolute;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05pt,6.6pt" to="267.0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OoFQIAACw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"/>
            </w:pict>
          </mc:Fallback>
        </mc:AlternateContent>
      </w:r>
    </w:p>
    <w:p w:rsidR="007B70EA" w:rsidRPr="003C1CB9" w:rsidRDefault="007B70EA" w:rsidP="007B70EA">
      <w:pPr>
        <w:spacing w:before="120" w:after="120" w:line="360" w:lineRule="exact"/>
        <w:ind w:firstLine="720"/>
        <w:rPr>
          <w:rFonts w:ascii="Times New Roman" w:hAnsi="Times New Roman"/>
          <w:b/>
          <w:bCs/>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7B70EA" w:rsidRPr="003C1CB9" w:rsidRDefault="008B31CD" w:rsidP="007B70EA">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i/>
          <w:color w:val="000000" w:themeColor="text1"/>
          <w:spacing w:val="-4"/>
          <w:sz w:val="28"/>
          <w:szCs w:val="28"/>
        </w:rPr>
        <w:t>Căn cứ các điều 25, 43,…(3)…</w:t>
      </w:r>
      <w:r w:rsidR="007B70EA" w:rsidRPr="003C1CB9">
        <w:rPr>
          <w:rFonts w:ascii="Times New Roman" w:hAnsi="Times New Roman"/>
          <w:i/>
          <w:color w:val="000000" w:themeColor="text1"/>
          <w:spacing w:val="-4"/>
          <w:sz w:val="28"/>
          <w:szCs w:val="28"/>
        </w:rPr>
        <w:t>Luật Tố tụng hành chính năm 2015</w:t>
      </w:r>
      <w:r w:rsidR="00C7278B" w:rsidRPr="003C1CB9">
        <w:rPr>
          <w:rFonts w:ascii="Times New Roman" w:hAnsi="Times New Roman"/>
          <w:i/>
          <w:color w:val="000000" w:themeColor="text1"/>
          <w:spacing w:val="-4"/>
          <w:sz w:val="28"/>
          <w:szCs w:val="28"/>
        </w:rPr>
        <w:t>;</w:t>
      </w:r>
    </w:p>
    <w:p w:rsidR="00C7278B" w:rsidRPr="003C1CB9" w:rsidRDefault="00C7278B" w:rsidP="00C7278B">
      <w:pPr>
        <w:spacing w:before="120" w:after="120" w:line="360" w:lineRule="exact"/>
        <w:ind w:firstLine="70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Căn cứ Điều 29 </w:t>
      </w:r>
      <w:r w:rsidRPr="003C1CB9">
        <w:rPr>
          <w:rFonts w:ascii="Times New Roman" w:hAnsi="Times New Roman"/>
          <w:i/>
          <w:color w:val="000000" w:themeColor="text1"/>
          <w:spacing w:val="-4"/>
          <w:sz w:val="28"/>
          <w:szCs w:val="28"/>
          <w:lang w:val="pt-BR"/>
        </w:rPr>
        <w:t xml:space="preserve">Thông tư liên tịch số 03/2016/TTLT-VKSNDTC-TANDTC ngày 31/8/2016 của Viện trưởng Viện kiểm sát nhân dân tối cao </w:t>
      </w:r>
      <w:r w:rsidR="00E8052D" w:rsidRPr="003C1CB9">
        <w:rPr>
          <w:rFonts w:ascii="Times New Roman" w:hAnsi="Times New Roman"/>
          <w:i/>
          <w:color w:val="000000" w:themeColor="text1"/>
          <w:spacing w:val="-4"/>
          <w:sz w:val="28"/>
          <w:szCs w:val="28"/>
          <w:lang w:val="pt-BR"/>
        </w:rPr>
        <w:t>-</w:t>
      </w:r>
      <w:r w:rsidRPr="003C1CB9">
        <w:rPr>
          <w:rFonts w:ascii="Times New Roman" w:hAnsi="Times New Roman"/>
          <w:i/>
          <w:color w:val="000000" w:themeColor="text1"/>
          <w:spacing w:val="-4"/>
          <w:sz w:val="28"/>
          <w:szCs w:val="28"/>
          <w:lang w:val="pt-BR"/>
        </w:rPr>
        <w:t xml:space="preserve"> Chánh án Tòa án nhân dân tối cao </w:t>
      </w:r>
      <w:r w:rsidRPr="003C1CB9">
        <w:rPr>
          <w:rFonts w:ascii="Times New Roman" w:hAnsi="Times New Roman"/>
          <w:i/>
          <w:color w:val="000000" w:themeColor="text1"/>
          <w:sz w:val="28"/>
          <w:szCs w:val="28"/>
          <w:lang w:val="pt-BR"/>
        </w:rPr>
        <w:t>quy định việc phối hợp giữa Viện kiểm sát nhân dân và Tòa án nhân dân trong việc thi hành một số quy định của Luật Tố tụng hành chính.</w:t>
      </w:r>
    </w:p>
    <w:p w:rsidR="008B31CD" w:rsidRPr="003C1CB9" w:rsidRDefault="008B31CD" w:rsidP="008B31CD">
      <w:pPr>
        <w:spacing w:before="120" w:after="120" w:line="360" w:lineRule="exact"/>
        <w:ind w:firstLine="720"/>
        <w:jc w:val="both"/>
        <w:rPr>
          <w:rFonts w:ascii="Times New Roman" w:hAnsi="Times New Roman"/>
          <w:color w:val="000000" w:themeColor="text1"/>
          <w:sz w:val="30"/>
          <w:szCs w:val="30"/>
          <w:lang w:val="nb-NO"/>
        </w:rPr>
      </w:pPr>
      <w:r w:rsidRPr="003C1CB9">
        <w:rPr>
          <w:rFonts w:ascii="Times New Roman" w:hAnsi="Times New Roman"/>
          <w:color w:val="000000" w:themeColor="text1"/>
          <w:sz w:val="28"/>
          <w:szCs w:val="28"/>
          <w:lang w:val="nb-NO"/>
        </w:rPr>
        <w:t xml:space="preserve">Hôm nay, Tòa án nhân dân…(4)…mở phiên tòa (phiên họp) phúc thẩm </w:t>
      </w:r>
      <w:r w:rsidR="00924B64" w:rsidRPr="003C1CB9">
        <w:rPr>
          <w:rFonts w:ascii="Times New Roman" w:hAnsi="Times New Roman"/>
          <w:color w:val="000000" w:themeColor="text1"/>
          <w:sz w:val="28"/>
          <w:szCs w:val="28"/>
          <w:lang w:val="nb-NO"/>
        </w:rPr>
        <w:t>giải quyết</w:t>
      </w:r>
      <w:r w:rsidRPr="003C1CB9">
        <w:rPr>
          <w:rFonts w:ascii="Times New Roman" w:hAnsi="Times New Roman"/>
          <w:color w:val="000000" w:themeColor="text1"/>
          <w:sz w:val="28"/>
          <w:szCs w:val="28"/>
          <w:lang w:val="nb-NO"/>
        </w:rPr>
        <w:t xml:space="preserve"> vụ án hành chính về…(5)…, giữa: </w:t>
      </w:r>
      <w:r w:rsidRPr="003C1CB9">
        <w:rPr>
          <w:rFonts w:ascii="Times New Roman" w:hAnsi="Times New Roman"/>
          <w:color w:val="000000" w:themeColor="text1"/>
          <w:sz w:val="30"/>
          <w:szCs w:val="30"/>
          <w:lang w:val="nb-NO"/>
        </w:rPr>
        <w:softHyphen/>
      </w:r>
      <w:r w:rsidRPr="003C1CB9">
        <w:rPr>
          <w:rFonts w:ascii="Times New Roman" w:hAnsi="Times New Roman"/>
          <w:color w:val="000000" w:themeColor="text1"/>
          <w:sz w:val="30"/>
          <w:szCs w:val="30"/>
          <w:lang w:val="nb-NO"/>
        </w:rPr>
        <w:softHyphen/>
      </w:r>
      <w:r w:rsidRPr="003C1CB9">
        <w:rPr>
          <w:rFonts w:ascii="Times New Roman" w:hAnsi="Times New Roman"/>
          <w:color w:val="000000" w:themeColor="text1"/>
          <w:sz w:val="30"/>
          <w:szCs w:val="30"/>
          <w:lang w:val="nb-NO"/>
        </w:rPr>
        <w:softHyphen/>
      </w:r>
      <w:r w:rsidRPr="003C1CB9">
        <w:rPr>
          <w:rFonts w:ascii="Times New Roman" w:hAnsi="Times New Roman"/>
          <w:color w:val="000000" w:themeColor="text1"/>
          <w:sz w:val="30"/>
          <w:szCs w:val="30"/>
          <w:lang w:val="nb-NO"/>
        </w:rPr>
        <w:softHyphen/>
      </w:r>
    </w:p>
    <w:p w:rsidR="008B31CD" w:rsidRPr="003C1CB9" w:rsidRDefault="008B31CD" w:rsidP="008B31CD">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……………………………………(6)…………………………………….…..…………………………………………………………………………</w:t>
      </w:r>
    </w:p>
    <w:p w:rsidR="008B31CD" w:rsidRPr="003C1CB9" w:rsidRDefault="008B31CD" w:rsidP="008B31CD">
      <w:pPr>
        <w:spacing w:before="120" w:after="120" w:line="360" w:lineRule="exact"/>
        <w:ind w:firstLine="709"/>
        <w:jc w:val="both"/>
        <w:rPr>
          <w:rFonts w:ascii="Times New Roman" w:hAnsi="Times New Roman"/>
          <w:color w:val="000000" w:themeColor="text1"/>
          <w:sz w:val="28"/>
          <w:lang w:val="nb-NO"/>
        </w:rPr>
      </w:pPr>
      <w:r w:rsidRPr="003C1CB9">
        <w:rPr>
          <w:rFonts w:ascii="Times New Roman" w:hAnsi="Times New Roman"/>
          <w:color w:val="000000" w:themeColor="text1"/>
          <w:sz w:val="28"/>
          <w:lang w:val="nb-NO"/>
        </w:rPr>
        <w:t xml:space="preserve">Sau khi </w:t>
      </w:r>
      <w:r w:rsidR="003002DF">
        <w:rPr>
          <w:rFonts w:ascii="Times New Roman" w:hAnsi="Times New Roman"/>
          <w:color w:val="000000" w:themeColor="text1"/>
          <w:sz w:val="28"/>
          <w:lang w:val="nb-NO"/>
        </w:rPr>
        <w:t>xem xét</w:t>
      </w:r>
      <w:r w:rsidRPr="003C1CB9">
        <w:rPr>
          <w:rFonts w:ascii="Times New Roman" w:hAnsi="Times New Roman"/>
          <w:color w:val="000000" w:themeColor="text1"/>
          <w:sz w:val="28"/>
          <w:lang w:val="nb-NO"/>
        </w:rPr>
        <w:t xml:space="preserve"> hồ sơ </w:t>
      </w:r>
      <w:r w:rsidR="00DD6B8E" w:rsidRPr="003C1CB9">
        <w:rPr>
          <w:rFonts w:ascii="Times New Roman" w:hAnsi="Times New Roman"/>
          <w:color w:val="000000" w:themeColor="text1"/>
          <w:sz w:val="28"/>
          <w:lang w:val="nb-NO"/>
        </w:rPr>
        <w:t>vụ án, kháng cáo của</w:t>
      </w:r>
      <w:r w:rsidR="00162F6A" w:rsidRPr="003C1CB9">
        <w:rPr>
          <w:rFonts w:ascii="Times New Roman" w:hAnsi="Times New Roman"/>
          <w:color w:val="000000" w:themeColor="text1"/>
          <w:sz w:val="28"/>
          <w:lang w:val="nb-NO"/>
        </w:rPr>
        <w:t>...(7)...</w:t>
      </w:r>
      <w:r w:rsidR="00DD6B8E" w:rsidRPr="003C1CB9">
        <w:rPr>
          <w:rFonts w:ascii="Times New Roman" w:hAnsi="Times New Roman"/>
          <w:color w:val="000000" w:themeColor="text1"/>
          <w:sz w:val="28"/>
          <w:lang w:val="nb-NO"/>
        </w:rPr>
        <w:t xml:space="preserve">, </w:t>
      </w:r>
      <w:r w:rsidRPr="003C1CB9">
        <w:rPr>
          <w:rFonts w:ascii="Times New Roman" w:hAnsi="Times New Roman"/>
          <w:color w:val="000000" w:themeColor="text1"/>
          <w:sz w:val="28"/>
          <w:lang w:val="nb-NO"/>
        </w:rPr>
        <w:t>kháng nghị của Viện kiểm sát</w:t>
      </w:r>
      <w:r w:rsidR="00DD6B8E" w:rsidRPr="003C1CB9">
        <w:rPr>
          <w:rFonts w:ascii="Times New Roman" w:hAnsi="Times New Roman"/>
          <w:color w:val="000000" w:themeColor="text1"/>
          <w:sz w:val="28"/>
          <w:lang w:val="nb-NO"/>
        </w:rPr>
        <w:t xml:space="preserve"> </w:t>
      </w:r>
      <w:r w:rsidR="00162F6A" w:rsidRPr="003C1CB9">
        <w:rPr>
          <w:rFonts w:ascii="Times New Roman" w:hAnsi="Times New Roman"/>
          <w:color w:val="000000" w:themeColor="text1"/>
          <w:sz w:val="28"/>
          <w:lang w:val="nb-NO"/>
        </w:rPr>
        <w:t>nhân dân...(8)...</w:t>
      </w:r>
      <w:r w:rsidR="00DD6B8E" w:rsidRPr="003C1CB9">
        <w:rPr>
          <w:rFonts w:ascii="Times New Roman" w:hAnsi="Times New Roman"/>
          <w:i/>
          <w:color w:val="000000" w:themeColor="text1"/>
          <w:sz w:val="28"/>
          <w:lang w:val="nb-NO"/>
        </w:rPr>
        <w:t>(nếu có</w:t>
      </w:r>
      <w:r w:rsidRPr="003C1CB9">
        <w:rPr>
          <w:rFonts w:ascii="Times New Roman" w:hAnsi="Times New Roman"/>
          <w:i/>
          <w:color w:val="000000" w:themeColor="text1"/>
          <w:sz w:val="28"/>
          <w:lang w:val="nb-NO"/>
        </w:rPr>
        <w:t>)</w:t>
      </w:r>
      <w:r w:rsidRPr="003C1CB9">
        <w:rPr>
          <w:rFonts w:ascii="Times New Roman" w:hAnsi="Times New Roman"/>
          <w:color w:val="000000" w:themeColor="text1"/>
          <w:sz w:val="28"/>
          <w:lang w:val="nb-NO"/>
        </w:rPr>
        <w:t xml:space="preserve">, kết quả kiểm sát việc tuân theo pháp luật của Tòa án </w:t>
      </w:r>
      <w:r w:rsidR="00162F6A" w:rsidRPr="003C1CB9">
        <w:rPr>
          <w:rFonts w:ascii="Times New Roman" w:hAnsi="Times New Roman"/>
          <w:color w:val="000000" w:themeColor="text1"/>
          <w:sz w:val="28"/>
          <w:lang w:val="nb-NO"/>
        </w:rPr>
        <w:t>nhân dân...(4)...</w:t>
      </w:r>
      <w:r w:rsidRPr="003C1CB9">
        <w:rPr>
          <w:rFonts w:ascii="Times New Roman" w:hAnsi="Times New Roman"/>
          <w:color w:val="000000" w:themeColor="text1"/>
          <w:sz w:val="28"/>
          <w:lang w:val="nb-NO"/>
        </w:rPr>
        <w:t>và tham gia phiên tòa (phiên họp) hôm nay, đại diện Viện kiểm sát nhân dân…(2)…phát biểu ý kiến như sau:</w:t>
      </w:r>
    </w:p>
    <w:p w:rsidR="007B70EA" w:rsidRPr="003C1CB9" w:rsidRDefault="007B70EA" w:rsidP="007B70EA">
      <w:pPr>
        <w:spacing w:before="120" w:after="120" w:line="360" w:lineRule="exact"/>
        <w:ind w:firstLine="709"/>
        <w:jc w:val="both"/>
        <w:rPr>
          <w:rFonts w:ascii="Times New Roman" w:hAnsi="Times New Roman"/>
          <w:b/>
          <w:color w:val="000000" w:themeColor="text1"/>
          <w:sz w:val="28"/>
          <w:lang w:val="nb-NO"/>
        </w:rPr>
      </w:pPr>
      <w:r w:rsidRPr="003C1CB9">
        <w:rPr>
          <w:rFonts w:ascii="Times New Roman" w:hAnsi="Times New Roman"/>
          <w:b/>
          <w:color w:val="000000" w:themeColor="text1"/>
          <w:sz w:val="28"/>
          <w:lang w:val="nb-NO"/>
        </w:rPr>
        <w:t xml:space="preserve">I. </w:t>
      </w:r>
      <w:r w:rsidR="00786F6F" w:rsidRPr="003C1CB9">
        <w:rPr>
          <w:rFonts w:ascii="Times New Roman" w:hAnsi="Times New Roman"/>
          <w:b/>
          <w:color w:val="000000" w:themeColor="text1"/>
          <w:sz w:val="28"/>
          <w:lang w:val="nb-NO"/>
        </w:rPr>
        <w:t>VỀ VIỆC TUÂN THEO PHÁP LUẬT TỐ TỤNG</w:t>
      </w:r>
    </w:p>
    <w:p w:rsidR="007B70EA" w:rsidRPr="003C1CB9" w:rsidRDefault="007B70EA" w:rsidP="007B70EA">
      <w:pPr>
        <w:spacing w:before="120" w:after="120" w:line="360" w:lineRule="exact"/>
        <w:ind w:firstLine="720"/>
        <w:jc w:val="both"/>
        <w:rPr>
          <w:rFonts w:ascii="Times New Roman" w:hAnsi="Times New Roman"/>
          <w:b/>
          <w:iCs/>
          <w:color w:val="000000" w:themeColor="text1"/>
          <w:sz w:val="28"/>
          <w:szCs w:val="28"/>
          <w:lang w:val="nb-NO"/>
        </w:rPr>
      </w:pPr>
      <w:r w:rsidRPr="003C1CB9">
        <w:rPr>
          <w:rFonts w:ascii="Times New Roman" w:hAnsi="Times New Roman"/>
          <w:b/>
          <w:iCs/>
          <w:color w:val="000000" w:themeColor="text1"/>
          <w:sz w:val="28"/>
          <w:szCs w:val="28"/>
          <w:lang w:val="nb-NO"/>
        </w:rPr>
        <w:t xml:space="preserve">1. </w:t>
      </w:r>
      <w:r w:rsidR="00DD6B8E" w:rsidRPr="003C1CB9">
        <w:rPr>
          <w:rFonts w:ascii="Times New Roman" w:hAnsi="Times New Roman"/>
          <w:b/>
          <w:iCs/>
          <w:color w:val="000000" w:themeColor="text1"/>
          <w:sz w:val="28"/>
          <w:szCs w:val="28"/>
          <w:lang w:val="nb-NO"/>
        </w:rPr>
        <w:t>Về việc</w:t>
      </w:r>
      <w:r w:rsidRPr="003C1CB9">
        <w:rPr>
          <w:rFonts w:ascii="Times New Roman" w:hAnsi="Times New Roman"/>
          <w:b/>
          <w:iCs/>
          <w:color w:val="000000" w:themeColor="text1"/>
          <w:sz w:val="28"/>
          <w:szCs w:val="28"/>
          <w:lang w:val="nb-NO"/>
        </w:rPr>
        <w:t xml:space="preserve"> tuân theo pháp luật tố tụng của Thẩm phán</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w:t>
      </w:r>
      <w:r w:rsidR="00162F6A" w:rsidRPr="003C1CB9">
        <w:rPr>
          <w:rFonts w:ascii="Times New Roman" w:hAnsi="Times New Roman"/>
          <w:color w:val="000000" w:themeColor="text1"/>
          <w:sz w:val="28"/>
          <w:szCs w:val="28"/>
          <w:lang w:val="nb-NO"/>
        </w:rPr>
        <w:t>9</w:t>
      </w:r>
      <w:r w:rsidRPr="003C1CB9">
        <w:rPr>
          <w:rFonts w:ascii="Times New Roman" w:hAnsi="Times New Roman"/>
          <w:color w:val="000000" w:themeColor="text1"/>
          <w:sz w:val="28"/>
          <w:szCs w:val="28"/>
          <w:lang w:val="nb-NO"/>
        </w:rPr>
        <w:t>)…………………………………….…..…………………………………………………………………………</w:t>
      </w:r>
    </w:p>
    <w:p w:rsidR="007B70EA" w:rsidRPr="003C1CB9" w:rsidRDefault="007B70EA" w:rsidP="007B70EA">
      <w:pPr>
        <w:spacing w:before="120" w:after="120" w:line="360" w:lineRule="exact"/>
        <w:ind w:firstLine="720"/>
        <w:jc w:val="both"/>
        <w:rPr>
          <w:rFonts w:ascii="Times New Roman" w:hAnsi="Times New Roman"/>
          <w:b/>
          <w:iCs/>
          <w:color w:val="000000" w:themeColor="text1"/>
          <w:spacing w:val="-4"/>
          <w:sz w:val="28"/>
          <w:szCs w:val="28"/>
          <w:lang w:val="nb-NO"/>
        </w:rPr>
      </w:pPr>
      <w:r w:rsidRPr="003C1CB9">
        <w:rPr>
          <w:rFonts w:ascii="Times New Roman" w:hAnsi="Times New Roman"/>
          <w:b/>
          <w:iCs/>
          <w:color w:val="000000" w:themeColor="text1"/>
          <w:spacing w:val="-4"/>
          <w:sz w:val="28"/>
          <w:szCs w:val="28"/>
          <w:lang w:val="nb-NO"/>
        </w:rPr>
        <w:t xml:space="preserve">2. </w:t>
      </w:r>
      <w:r w:rsidR="00DD6B8E" w:rsidRPr="003C1CB9">
        <w:rPr>
          <w:rFonts w:ascii="Times New Roman" w:hAnsi="Times New Roman"/>
          <w:b/>
          <w:iCs/>
          <w:color w:val="000000" w:themeColor="text1"/>
          <w:spacing w:val="-4"/>
          <w:sz w:val="28"/>
          <w:szCs w:val="28"/>
          <w:lang w:val="nb-NO"/>
        </w:rPr>
        <w:t>Về v</w:t>
      </w:r>
      <w:r w:rsidRPr="003C1CB9">
        <w:rPr>
          <w:rFonts w:ascii="Times New Roman" w:hAnsi="Times New Roman"/>
          <w:b/>
          <w:iCs/>
          <w:color w:val="000000" w:themeColor="text1"/>
          <w:spacing w:val="-4"/>
          <w:sz w:val="28"/>
          <w:szCs w:val="28"/>
          <w:lang w:val="nb-NO"/>
        </w:rPr>
        <w:t>iệc tuân theo pháp luật tố tụng của Hội đồng xét xử, Thư ký phiên tòa</w:t>
      </w:r>
      <w:r w:rsidR="003002DF">
        <w:rPr>
          <w:rFonts w:ascii="Times New Roman" w:hAnsi="Times New Roman"/>
          <w:b/>
          <w:iCs/>
          <w:color w:val="000000" w:themeColor="text1"/>
          <w:spacing w:val="-4"/>
          <w:sz w:val="28"/>
          <w:szCs w:val="28"/>
          <w:lang w:val="nb-NO"/>
        </w:rPr>
        <w:t xml:space="preserve"> (phiên họp)</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w:t>
      </w:r>
      <w:r w:rsidR="00162F6A" w:rsidRPr="003C1CB9">
        <w:rPr>
          <w:rFonts w:ascii="Times New Roman" w:hAnsi="Times New Roman"/>
          <w:color w:val="000000" w:themeColor="text1"/>
          <w:sz w:val="28"/>
          <w:szCs w:val="28"/>
          <w:lang w:val="nb-NO"/>
        </w:rPr>
        <w:t>10</w:t>
      </w:r>
      <w:r w:rsidRPr="003C1CB9">
        <w:rPr>
          <w:rFonts w:ascii="Times New Roman" w:hAnsi="Times New Roman"/>
          <w:color w:val="000000" w:themeColor="text1"/>
          <w:sz w:val="28"/>
          <w:szCs w:val="28"/>
          <w:lang w:val="nb-NO"/>
        </w:rPr>
        <w:t>)…………………………………….…..…………………………………………………………………………</w:t>
      </w:r>
    </w:p>
    <w:p w:rsidR="007B70EA" w:rsidRPr="003C1CB9" w:rsidRDefault="007B70EA" w:rsidP="007B70EA">
      <w:pPr>
        <w:spacing w:before="120" w:after="120" w:line="360" w:lineRule="exact"/>
        <w:ind w:firstLine="709"/>
        <w:jc w:val="both"/>
        <w:rPr>
          <w:rFonts w:ascii="Times New Roman" w:hAnsi="Times New Roman"/>
          <w:b/>
          <w:color w:val="000000" w:themeColor="text1"/>
          <w:spacing w:val="-6"/>
          <w:sz w:val="28"/>
          <w:lang w:val="nb-NO"/>
        </w:rPr>
      </w:pPr>
      <w:r w:rsidRPr="003C1CB9">
        <w:rPr>
          <w:rFonts w:ascii="Times New Roman" w:hAnsi="Times New Roman"/>
          <w:b/>
          <w:color w:val="000000" w:themeColor="text1"/>
          <w:spacing w:val="-6"/>
          <w:sz w:val="28"/>
          <w:lang w:val="nb-NO"/>
        </w:rPr>
        <w:t xml:space="preserve">3. </w:t>
      </w:r>
      <w:r w:rsidR="00DD6B8E" w:rsidRPr="003C1CB9">
        <w:rPr>
          <w:rFonts w:ascii="Times New Roman" w:hAnsi="Times New Roman"/>
          <w:b/>
          <w:color w:val="000000" w:themeColor="text1"/>
          <w:spacing w:val="-6"/>
          <w:sz w:val="28"/>
          <w:lang w:val="nb-NO"/>
        </w:rPr>
        <w:t>Về v</w:t>
      </w:r>
      <w:r w:rsidRPr="003C1CB9">
        <w:rPr>
          <w:rFonts w:ascii="Times New Roman" w:hAnsi="Times New Roman"/>
          <w:b/>
          <w:color w:val="000000" w:themeColor="text1"/>
          <w:spacing w:val="-6"/>
          <w:sz w:val="28"/>
          <w:lang w:val="nb-NO"/>
        </w:rPr>
        <w:t>iệc chấp hành pháp luật của người tham gia tố tụng hành chính</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w:t>
      </w:r>
      <w:r w:rsidR="00162F6A" w:rsidRPr="003C1CB9">
        <w:rPr>
          <w:rFonts w:ascii="Times New Roman" w:hAnsi="Times New Roman"/>
          <w:color w:val="000000" w:themeColor="text1"/>
          <w:sz w:val="28"/>
          <w:szCs w:val="28"/>
          <w:lang w:val="nb-NO"/>
        </w:rPr>
        <w:t>11</w:t>
      </w:r>
      <w:r w:rsidRPr="003C1CB9">
        <w:rPr>
          <w:rFonts w:ascii="Times New Roman" w:hAnsi="Times New Roman"/>
          <w:color w:val="000000" w:themeColor="text1"/>
          <w:sz w:val="28"/>
          <w:szCs w:val="28"/>
          <w:lang w:val="nb-NO"/>
        </w:rPr>
        <w:t>)…………………………………….…..…………………………………………………………………………</w:t>
      </w:r>
    </w:p>
    <w:p w:rsidR="00E8052D" w:rsidRPr="003C1CB9" w:rsidRDefault="00E8052D" w:rsidP="007B70EA">
      <w:pPr>
        <w:spacing w:before="120" w:after="120" w:line="360" w:lineRule="exact"/>
        <w:ind w:firstLine="720"/>
        <w:jc w:val="both"/>
        <w:rPr>
          <w:rFonts w:ascii="Times New Roman" w:hAnsi="Times New Roman"/>
          <w:b/>
          <w:color w:val="000000" w:themeColor="text1"/>
          <w:sz w:val="28"/>
          <w:szCs w:val="28"/>
          <w:lang w:val="nb-NO"/>
        </w:rPr>
      </w:pPr>
    </w:p>
    <w:p w:rsidR="007B70EA" w:rsidRPr="003C1CB9" w:rsidRDefault="007B70EA" w:rsidP="007B70EA">
      <w:pPr>
        <w:spacing w:before="120" w:after="120" w:line="360" w:lineRule="exact"/>
        <w:ind w:firstLine="720"/>
        <w:jc w:val="both"/>
        <w:rPr>
          <w:rFonts w:ascii="Times New Roman" w:hAnsi="Times New Roman"/>
          <w:b/>
          <w:color w:val="000000" w:themeColor="text1"/>
          <w:sz w:val="28"/>
          <w:szCs w:val="28"/>
          <w:lang w:val="nb-NO"/>
        </w:rPr>
      </w:pPr>
      <w:r w:rsidRPr="003C1CB9">
        <w:rPr>
          <w:rFonts w:ascii="Times New Roman" w:hAnsi="Times New Roman"/>
          <w:b/>
          <w:color w:val="000000" w:themeColor="text1"/>
          <w:sz w:val="28"/>
          <w:szCs w:val="28"/>
          <w:lang w:val="nb-NO"/>
        </w:rPr>
        <w:lastRenderedPageBreak/>
        <w:t xml:space="preserve">II. </w:t>
      </w:r>
      <w:r w:rsidR="00786F6F" w:rsidRPr="003C1CB9">
        <w:rPr>
          <w:rFonts w:ascii="Times New Roman" w:hAnsi="Times New Roman"/>
          <w:b/>
          <w:color w:val="000000" w:themeColor="text1"/>
          <w:sz w:val="28"/>
          <w:szCs w:val="28"/>
          <w:lang w:val="nb-NO"/>
        </w:rPr>
        <w:t>VỀ VIỆC GIẢI QUYẾT VỤ ÁN</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……………………………………(1</w:t>
      </w:r>
      <w:r w:rsidR="00162F6A" w:rsidRPr="003C1CB9">
        <w:rPr>
          <w:rFonts w:ascii="Times New Roman" w:hAnsi="Times New Roman"/>
          <w:color w:val="000000" w:themeColor="text1"/>
          <w:sz w:val="28"/>
          <w:szCs w:val="28"/>
          <w:lang w:val="nb-NO"/>
        </w:rPr>
        <w:t>2</w:t>
      </w:r>
      <w:r w:rsidRPr="003C1CB9">
        <w:rPr>
          <w:rFonts w:ascii="Times New Roman" w:hAnsi="Times New Roman"/>
          <w:color w:val="000000" w:themeColor="text1"/>
          <w:sz w:val="28"/>
          <w:szCs w:val="28"/>
          <w:lang w:val="nb-NO"/>
        </w:rPr>
        <w:t>)…………………………………….…..…………………………………………………………………………</w:t>
      </w:r>
    </w:p>
    <w:p w:rsidR="0098107D" w:rsidRPr="003C1CB9" w:rsidRDefault="007B70EA" w:rsidP="007B70EA">
      <w:pPr>
        <w:spacing w:before="120" w:after="120" w:line="360" w:lineRule="exact"/>
        <w:ind w:firstLine="720"/>
        <w:jc w:val="both"/>
        <w:rPr>
          <w:rFonts w:ascii="Times New Roman" w:hAnsi="Times New Roman"/>
          <w:i/>
          <w:color w:val="000000" w:themeColor="text1"/>
          <w:sz w:val="28"/>
          <w:szCs w:val="28"/>
          <w:lang w:val="nb-NO"/>
        </w:rPr>
      </w:pPr>
      <w:r w:rsidRPr="003C1CB9">
        <w:rPr>
          <w:rFonts w:ascii="Times New Roman" w:hAnsi="Times New Roman"/>
          <w:b/>
          <w:color w:val="000000" w:themeColor="text1"/>
          <w:sz w:val="28"/>
          <w:szCs w:val="28"/>
          <w:lang w:val="nb-NO"/>
        </w:rPr>
        <w:t xml:space="preserve">III. </w:t>
      </w:r>
      <w:r w:rsidR="002E758A" w:rsidRPr="003C1CB9">
        <w:rPr>
          <w:rFonts w:ascii="Times New Roman" w:hAnsi="Times New Roman"/>
          <w:b/>
          <w:color w:val="000000" w:themeColor="text1"/>
          <w:sz w:val="28"/>
          <w:szCs w:val="28"/>
          <w:lang w:val="nb-NO"/>
        </w:rPr>
        <w:t>YÊU CẦU, KIẾN NGHỊ KHẮC PHỤC VI PHẠM</w:t>
      </w:r>
      <w:r w:rsidR="00162F6A" w:rsidRPr="003C1CB9">
        <w:rPr>
          <w:rFonts w:ascii="Times New Roman" w:hAnsi="Times New Roman"/>
          <w:b/>
          <w:color w:val="000000" w:themeColor="text1"/>
          <w:sz w:val="28"/>
          <w:szCs w:val="28"/>
          <w:lang w:val="nb-NO"/>
        </w:rPr>
        <w:t xml:space="preserve"> </w:t>
      </w:r>
      <w:r w:rsidR="00162F6A" w:rsidRPr="003C1CB9">
        <w:rPr>
          <w:rFonts w:ascii="Times New Roman" w:hAnsi="Times New Roman"/>
          <w:b/>
          <w:i/>
          <w:color w:val="000000" w:themeColor="text1"/>
          <w:sz w:val="28"/>
          <w:szCs w:val="28"/>
          <w:lang w:val="nb-NO"/>
        </w:rPr>
        <w:t>(NẾU CÓ)</w:t>
      </w:r>
      <w:r w:rsidR="002E758A" w:rsidRPr="003C1CB9">
        <w:rPr>
          <w:rFonts w:ascii="Times New Roman" w:hAnsi="Times New Roman"/>
          <w:color w:val="000000" w:themeColor="text1"/>
          <w:sz w:val="28"/>
          <w:szCs w:val="28"/>
          <w:lang w:val="nb-NO"/>
        </w:rPr>
        <w:t xml:space="preserve"> </w:t>
      </w:r>
    </w:p>
    <w:p w:rsidR="0098107D" w:rsidRPr="003C1CB9" w:rsidRDefault="0098107D" w:rsidP="0098107D">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……………………………………(1</w:t>
      </w:r>
      <w:r w:rsidR="00162F6A" w:rsidRPr="003C1CB9">
        <w:rPr>
          <w:rFonts w:ascii="Times New Roman" w:hAnsi="Times New Roman"/>
          <w:color w:val="000000" w:themeColor="text1"/>
          <w:sz w:val="28"/>
          <w:szCs w:val="28"/>
          <w:lang w:val="nb-NO"/>
        </w:rPr>
        <w:t>3</w:t>
      </w:r>
      <w:r w:rsidRPr="003C1CB9">
        <w:rPr>
          <w:rFonts w:ascii="Times New Roman" w:hAnsi="Times New Roman"/>
          <w:color w:val="000000" w:themeColor="text1"/>
          <w:sz w:val="28"/>
          <w:szCs w:val="28"/>
          <w:lang w:val="nb-NO"/>
        </w:rPr>
        <w:t>)…………………………………….…..…………………………………………………………………………</w:t>
      </w:r>
    </w:p>
    <w:p w:rsidR="007B70EA" w:rsidRPr="003C1CB9" w:rsidRDefault="007B70EA" w:rsidP="007B70EA">
      <w:pPr>
        <w:spacing w:before="120" w:after="120" w:line="360" w:lineRule="exact"/>
        <w:ind w:firstLine="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 xml:space="preserve">Trên đây là ý kiến </w:t>
      </w:r>
      <w:r w:rsidR="00005198" w:rsidRPr="003C1CB9">
        <w:rPr>
          <w:rFonts w:ascii="Times New Roman" w:hAnsi="Times New Roman"/>
          <w:color w:val="000000" w:themeColor="text1"/>
          <w:sz w:val="28"/>
          <w:szCs w:val="28"/>
          <w:lang w:val="nb-NO"/>
        </w:rPr>
        <w:t>của đại diện Viện kiểm sát nhân dân…(2)…</w:t>
      </w:r>
      <w:r w:rsidRPr="003C1CB9">
        <w:rPr>
          <w:rFonts w:ascii="Times New Roman" w:hAnsi="Times New Roman"/>
          <w:color w:val="000000" w:themeColor="text1"/>
          <w:sz w:val="28"/>
          <w:szCs w:val="28"/>
          <w:lang w:val="nb-NO"/>
        </w:rPr>
        <w:t xml:space="preserve">về việc tuân theo pháp luật tố tụng và giải quyết vụ án </w:t>
      </w:r>
      <w:r w:rsidR="00005198" w:rsidRPr="003C1CB9">
        <w:rPr>
          <w:rFonts w:ascii="Times New Roman" w:hAnsi="Times New Roman"/>
          <w:color w:val="000000" w:themeColor="text1"/>
          <w:sz w:val="28"/>
          <w:szCs w:val="28"/>
          <w:lang w:val="nb-NO"/>
        </w:rPr>
        <w:t>hành chính nêu trên./.</w:t>
      </w:r>
    </w:p>
    <w:p w:rsidR="007B70EA" w:rsidRPr="003C1CB9" w:rsidRDefault="007B70EA" w:rsidP="007B70EA">
      <w:pPr>
        <w:spacing w:line="120" w:lineRule="auto"/>
        <w:ind w:firstLine="720"/>
        <w:jc w:val="both"/>
        <w:rPr>
          <w:rFonts w:ascii="Times New Roman" w:hAnsi="Times New Roman"/>
          <w:color w:val="000000" w:themeColor="text1"/>
          <w:sz w:val="28"/>
          <w:szCs w:val="28"/>
          <w:lang w:val="nb-NO"/>
        </w:rPr>
      </w:pPr>
    </w:p>
    <w:tbl>
      <w:tblPr>
        <w:tblW w:w="9180" w:type="dxa"/>
        <w:tblLook w:val="01E0" w:firstRow="1" w:lastRow="1" w:firstColumn="1" w:lastColumn="1" w:noHBand="0" w:noVBand="0"/>
      </w:tblPr>
      <w:tblGrid>
        <w:gridCol w:w="5353"/>
        <w:gridCol w:w="3827"/>
      </w:tblGrid>
      <w:tr w:rsidR="00857E61" w:rsidRPr="003C1CB9" w:rsidTr="00CC4F75">
        <w:trPr>
          <w:trHeight w:val="1276"/>
        </w:trPr>
        <w:tc>
          <w:tcPr>
            <w:tcW w:w="5353" w:type="dxa"/>
          </w:tcPr>
          <w:p w:rsidR="007B70EA" w:rsidRPr="003C1CB9" w:rsidRDefault="007B70EA" w:rsidP="00912B98">
            <w:pPr>
              <w:spacing w:line="260" w:lineRule="exact"/>
              <w:ind w:right="23"/>
              <w:jc w:val="both"/>
              <w:rPr>
                <w:rFonts w:ascii="Times New Roman" w:hAnsi="Times New Roman"/>
                <w:i/>
                <w:color w:val="000000" w:themeColor="text1"/>
                <w:lang w:val="nb-NO"/>
              </w:rPr>
            </w:pPr>
            <w:r w:rsidRPr="003C1CB9">
              <w:rPr>
                <w:rFonts w:ascii="Times New Roman" w:hAnsi="Times New Roman"/>
                <w:b/>
                <w:bCs/>
                <w:i/>
                <w:iCs/>
                <w:color w:val="000000" w:themeColor="text1"/>
                <w:lang w:val="nb-NO"/>
              </w:rPr>
              <w:t xml:space="preserve">Nơi nhận: </w:t>
            </w:r>
          </w:p>
          <w:p w:rsidR="007B70EA" w:rsidRPr="003C1CB9" w:rsidRDefault="007B70EA" w:rsidP="00912B98">
            <w:pPr>
              <w:spacing w:line="260" w:lineRule="exact"/>
              <w:ind w:right="23"/>
              <w:jc w:val="both"/>
              <w:rPr>
                <w:rFonts w:ascii="Times New Roman" w:hAnsi="Times New Roman"/>
                <w:color w:val="000000" w:themeColor="text1"/>
                <w:lang w:val="nb-NO"/>
              </w:rPr>
            </w:pPr>
            <w:r w:rsidRPr="003C1CB9">
              <w:rPr>
                <w:rFonts w:ascii="Times New Roman" w:hAnsi="Times New Roman"/>
                <w:color w:val="000000" w:themeColor="text1"/>
                <w:sz w:val="22"/>
                <w:szCs w:val="22"/>
                <w:lang w:val="nb-NO"/>
              </w:rPr>
              <w:t>- Toà án xét xử phúc thẩm;</w:t>
            </w:r>
          </w:p>
          <w:p w:rsidR="007B70EA" w:rsidRPr="003C1CB9" w:rsidRDefault="007B70EA" w:rsidP="00912B98">
            <w:pPr>
              <w:spacing w:line="260" w:lineRule="exact"/>
              <w:ind w:right="23"/>
              <w:jc w:val="both"/>
              <w:rPr>
                <w:rFonts w:ascii="Times New Roman" w:hAnsi="Times New Roman"/>
                <w:color w:val="000000" w:themeColor="text1"/>
                <w:lang w:val="nb-NO"/>
              </w:rPr>
            </w:pPr>
            <w:r w:rsidRPr="003C1CB9">
              <w:rPr>
                <w:rFonts w:ascii="Times New Roman" w:hAnsi="Times New Roman"/>
                <w:color w:val="000000" w:themeColor="text1"/>
                <w:sz w:val="22"/>
                <w:szCs w:val="22"/>
                <w:lang w:val="nb-NO"/>
              </w:rPr>
              <w:t>- Lãnh</w:t>
            </w:r>
            <w:r w:rsidR="004A2F86" w:rsidRPr="003C1CB9">
              <w:rPr>
                <w:rFonts w:ascii="Times New Roman" w:hAnsi="Times New Roman"/>
                <w:color w:val="000000" w:themeColor="text1"/>
                <w:sz w:val="22"/>
                <w:szCs w:val="22"/>
                <w:lang w:val="nb-NO"/>
              </w:rPr>
              <w:t xml:space="preserve"> đạo cơ quan, đơn vị phụ trách (để báo cáo)</w:t>
            </w:r>
            <w:r w:rsidRPr="003C1CB9">
              <w:rPr>
                <w:rFonts w:ascii="Times New Roman" w:hAnsi="Times New Roman"/>
                <w:color w:val="000000" w:themeColor="text1"/>
                <w:sz w:val="22"/>
                <w:szCs w:val="22"/>
                <w:lang w:val="nb-NO"/>
              </w:rPr>
              <w:t>;</w:t>
            </w:r>
          </w:p>
          <w:p w:rsidR="00D84A1A" w:rsidRPr="003C1CB9" w:rsidRDefault="00924B64" w:rsidP="00912B98">
            <w:pPr>
              <w:spacing w:line="260" w:lineRule="exact"/>
              <w:ind w:right="23"/>
              <w:jc w:val="both"/>
              <w:rPr>
                <w:rFonts w:ascii="Times New Roman" w:hAnsi="Times New Roman"/>
                <w:color w:val="000000" w:themeColor="text1"/>
              </w:rPr>
            </w:pPr>
            <w:r w:rsidRPr="003C1CB9">
              <w:rPr>
                <w:rFonts w:ascii="Times New Roman" w:hAnsi="Times New Roman"/>
                <w:color w:val="000000" w:themeColor="text1"/>
                <w:sz w:val="22"/>
                <w:szCs w:val="22"/>
              </w:rPr>
              <w:t>- Lưu: VT</w:t>
            </w:r>
            <w:r w:rsidR="007B70EA" w:rsidRPr="003C1CB9">
              <w:rPr>
                <w:rFonts w:ascii="Times New Roman" w:hAnsi="Times New Roman"/>
                <w:color w:val="000000" w:themeColor="text1"/>
                <w:sz w:val="22"/>
                <w:szCs w:val="22"/>
              </w:rPr>
              <w:t>, HSKS.</w:t>
            </w:r>
          </w:p>
          <w:p w:rsidR="00D84A1A" w:rsidRPr="003C1CB9" w:rsidRDefault="00D84A1A" w:rsidP="00D84A1A">
            <w:pPr>
              <w:rPr>
                <w:rFonts w:ascii="Times New Roman" w:hAnsi="Times New Roman"/>
                <w:color w:val="000000" w:themeColor="text1"/>
              </w:rPr>
            </w:pPr>
          </w:p>
          <w:p w:rsidR="007B70EA" w:rsidRPr="003C1CB9" w:rsidRDefault="007B70EA" w:rsidP="00D84A1A">
            <w:pPr>
              <w:rPr>
                <w:rFonts w:ascii="Times New Roman" w:hAnsi="Times New Roman"/>
                <w:color w:val="000000" w:themeColor="text1"/>
              </w:rPr>
            </w:pPr>
          </w:p>
        </w:tc>
        <w:tc>
          <w:tcPr>
            <w:tcW w:w="3827" w:type="dxa"/>
          </w:tcPr>
          <w:p w:rsidR="007B70EA" w:rsidRPr="003C1CB9" w:rsidRDefault="00773DC2" w:rsidP="00CC4F75">
            <w:pPr>
              <w:tabs>
                <w:tab w:val="left" w:pos="4302"/>
              </w:tabs>
              <w:spacing w:before="120" w:line="240" w:lineRule="exact"/>
              <w:ind w:right="-57" w:firstLine="720"/>
              <w:rPr>
                <w:rFonts w:ascii="Times New Roman" w:hAnsi="Times New Roman"/>
                <w:b/>
                <w:bCs/>
                <w:color w:val="000000" w:themeColor="text1"/>
                <w:szCs w:val="28"/>
              </w:rPr>
            </w:pPr>
            <w:r w:rsidRPr="003C1CB9">
              <w:rPr>
                <w:rFonts w:ascii="Times New Roman" w:hAnsi="Times New Roman"/>
                <w:b/>
                <w:bCs/>
                <w:color w:val="000000" w:themeColor="text1"/>
                <w:szCs w:val="28"/>
              </w:rPr>
              <w:t xml:space="preserve">  </w:t>
            </w:r>
            <w:r w:rsidR="007B70EA" w:rsidRPr="003C1CB9">
              <w:rPr>
                <w:rFonts w:ascii="Times New Roman" w:hAnsi="Times New Roman"/>
                <w:b/>
                <w:bCs/>
                <w:color w:val="000000" w:themeColor="text1"/>
                <w:szCs w:val="28"/>
              </w:rPr>
              <w:t>KIỂM SÁT VIÊN</w:t>
            </w:r>
          </w:p>
          <w:p w:rsidR="0098107D" w:rsidRPr="003C1CB9" w:rsidRDefault="0098107D" w:rsidP="00CC4F75">
            <w:pPr>
              <w:tabs>
                <w:tab w:val="left" w:pos="4302"/>
              </w:tabs>
              <w:spacing w:before="120" w:line="240" w:lineRule="exact"/>
              <w:ind w:right="-57" w:firstLine="720"/>
              <w:rPr>
                <w:rFonts w:ascii="Times New Roman" w:hAnsi="Times New Roman"/>
                <w:bCs/>
                <w:i/>
                <w:color w:val="000000" w:themeColor="text1"/>
                <w:szCs w:val="28"/>
              </w:rPr>
            </w:pPr>
            <w:r w:rsidRPr="003C1CB9">
              <w:rPr>
                <w:rFonts w:ascii="Times New Roman" w:hAnsi="Times New Roman"/>
                <w:bCs/>
                <w:i/>
                <w:color w:val="000000" w:themeColor="text1"/>
                <w:szCs w:val="28"/>
              </w:rPr>
              <w:t>(Ký</w:t>
            </w:r>
            <w:r w:rsidR="00773DC2" w:rsidRPr="003C1CB9">
              <w:rPr>
                <w:rFonts w:ascii="Times New Roman" w:hAnsi="Times New Roman"/>
                <w:bCs/>
                <w:i/>
                <w:color w:val="000000" w:themeColor="text1"/>
                <w:szCs w:val="28"/>
              </w:rPr>
              <w:t xml:space="preserve"> tên</w:t>
            </w:r>
            <w:r w:rsidRPr="003C1CB9">
              <w:rPr>
                <w:rFonts w:ascii="Times New Roman" w:hAnsi="Times New Roman"/>
                <w:bCs/>
                <w:i/>
                <w:color w:val="000000" w:themeColor="text1"/>
                <w:szCs w:val="28"/>
              </w:rPr>
              <w:t>, ghi rõ họ tên)</w:t>
            </w:r>
          </w:p>
          <w:p w:rsidR="00CC4F75" w:rsidRPr="003C1CB9" w:rsidRDefault="00CC4F75" w:rsidP="00CC4F75">
            <w:pPr>
              <w:tabs>
                <w:tab w:val="left" w:pos="4302"/>
              </w:tabs>
              <w:spacing w:before="120" w:line="240" w:lineRule="exact"/>
              <w:ind w:right="-57" w:firstLine="720"/>
              <w:rPr>
                <w:rFonts w:ascii="Times New Roman" w:hAnsi="Times New Roman"/>
                <w:b/>
                <w:bCs/>
                <w:color w:val="000000" w:themeColor="text1"/>
                <w:szCs w:val="28"/>
              </w:rPr>
            </w:pPr>
          </w:p>
          <w:p w:rsidR="007B70EA" w:rsidRPr="003C1CB9" w:rsidRDefault="007B70EA" w:rsidP="00912B98">
            <w:pPr>
              <w:spacing w:line="340" w:lineRule="exact"/>
              <w:ind w:right="25"/>
              <w:jc w:val="center"/>
              <w:rPr>
                <w:rFonts w:ascii="Times New Roman" w:hAnsi="Times New Roman"/>
                <w:b/>
                <w:color w:val="000000" w:themeColor="text1"/>
                <w:szCs w:val="28"/>
              </w:rPr>
            </w:pPr>
          </w:p>
          <w:p w:rsidR="007B70EA" w:rsidRPr="003C1CB9" w:rsidRDefault="007B70EA" w:rsidP="00912B98">
            <w:pPr>
              <w:spacing w:line="340" w:lineRule="exact"/>
              <w:ind w:right="25"/>
              <w:rPr>
                <w:rFonts w:ascii="Times New Roman" w:hAnsi="Times New Roman"/>
                <w:b/>
                <w:color w:val="000000" w:themeColor="text1"/>
                <w:szCs w:val="28"/>
              </w:rPr>
            </w:pPr>
            <w:r w:rsidRPr="003C1CB9">
              <w:rPr>
                <w:rFonts w:ascii="Times New Roman" w:hAnsi="Times New Roman"/>
                <w:b/>
                <w:color w:val="000000" w:themeColor="text1"/>
                <w:szCs w:val="28"/>
              </w:rPr>
              <w:t xml:space="preserve">     </w:t>
            </w:r>
          </w:p>
        </w:tc>
      </w:tr>
    </w:tbl>
    <w:p w:rsidR="007B70EA" w:rsidRPr="003C1CB9" w:rsidRDefault="00726625" w:rsidP="007B70EA">
      <w:pPr>
        <w:pStyle w:val="Header"/>
        <w:jc w:val="right"/>
        <w:rPr>
          <w:i/>
          <w:color w:val="000000" w:themeColor="text1"/>
          <w:sz w:val="14"/>
        </w:rPr>
      </w:pPr>
      <w:r w:rsidRPr="003C1CB9">
        <w:rPr>
          <w:noProof/>
          <w:color w:val="000000" w:themeColor="text1"/>
          <w:szCs w:val="28"/>
        </w:rPr>
        <mc:AlternateContent>
          <mc:Choice Requires="wps">
            <w:drawing>
              <wp:anchor distT="0" distB="0" distL="114300" distR="114300" simplePos="0" relativeHeight="251604480" behindDoc="0" locked="0" layoutInCell="1" allowOverlap="1" wp14:anchorId="3AE84FE0" wp14:editId="7D4D1F69">
                <wp:simplePos x="0" y="0"/>
                <wp:positionH relativeFrom="column">
                  <wp:posOffset>23495</wp:posOffset>
                </wp:positionH>
                <wp:positionV relativeFrom="paragraph">
                  <wp:posOffset>96520</wp:posOffset>
                </wp:positionV>
                <wp:extent cx="1938020" cy="0"/>
                <wp:effectExtent l="13970" t="10795" r="10160" b="8255"/>
                <wp:wrapNone/>
                <wp:docPr id="113" name="AutoShape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744D60E" id="AutoShape 494" o:spid="_x0000_s1026" type="#_x0000_t32" style="position:absolute;margin-left:1.85pt;margin-top:7.6pt;width:152.6pt;height:0;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"/>
            </w:pict>
          </mc:Fallback>
        </mc:AlternateContent>
      </w:r>
    </w:p>
    <w:p w:rsidR="007B70EA" w:rsidRPr="003C1CB9" w:rsidRDefault="007B70EA" w:rsidP="007B70EA">
      <w:pPr>
        <w:pStyle w:val="Header"/>
        <w:jc w:val="right"/>
        <w:rPr>
          <w:i/>
          <w:color w:val="000000" w:themeColor="text1"/>
          <w:sz w:val="14"/>
        </w:rPr>
      </w:pPr>
    </w:p>
    <w:p w:rsidR="007B70EA" w:rsidRPr="003C1CB9" w:rsidRDefault="00573D52" w:rsidP="00A00708">
      <w:pPr>
        <w:pStyle w:val="Header"/>
        <w:spacing w:before="60" w:after="60" w:line="276" w:lineRule="auto"/>
        <w:rPr>
          <w:color w:val="000000" w:themeColor="text1"/>
        </w:rPr>
      </w:pPr>
      <w:r w:rsidRPr="003C1CB9">
        <w:rPr>
          <w:b/>
          <w:color w:val="000000" w:themeColor="text1"/>
          <w:sz w:val="22"/>
          <w:szCs w:val="22"/>
        </w:rPr>
        <w:t xml:space="preserve">Hướng dẫn sử dụng Mẫu số </w:t>
      </w:r>
      <w:r w:rsidR="00924B64" w:rsidRPr="003C1CB9">
        <w:rPr>
          <w:b/>
          <w:color w:val="000000" w:themeColor="text1"/>
          <w:sz w:val="22"/>
          <w:szCs w:val="22"/>
        </w:rPr>
        <w:t>4</w:t>
      </w:r>
      <w:r w:rsidR="00FF7FA1">
        <w:rPr>
          <w:b/>
          <w:color w:val="000000" w:themeColor="text1"/>
          <w:sz w:val="22"/>
          <w:szCs w:val="22"/>
        </w:rPr>
        <w:t>4</w:t>
      </w:r>
      <w:r w:rsidRPr="003C1CB9">
        <w:rPr>
          <w:b/>
          <w:color w:val="000000" w:themeColor="text1"/>
          <w:sz w:val="22"/>
          <w:szCs w:val="22"/>
        </w:rPr>
        <w:t>/HC</w:t>
      </w:r>
      <w:r w:rsidR="007B70EA" w:rsidRPr="003C1CB9">
        <w:rPr>
          <w:b/>
          <w:color w:val="000000" w:themeColor="text1"/>
          <w:sz w:val="22"/>
          <w:szCs w:val="22"/>
        </w:rPr>
        <w:t>:</w:t>
      </w:r>
    </w:p>
    <w:p w:rsidR="007B70EA" w:rsidRPr="003C1CB9" w:rsidRDefault="007B70EA" w:rsidP="00A0070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Viện kiểm sát nhân dân </w:t>
      </w:r>
      <w:r w:rsidRPr="003C1CB9">
        <w:rPr>
          <w:rFonts w:ascii="Times New Roman" w:hAnsi="Times New Roman"/>
          <w:bCs/>
          <w:iCs/>
          <w:color w:val="000000" w:themeColor="text1"/>
          <w:sz w:val="22"/>
          <w:szCs w:val="22"/>
        </w:rPr>
        <w:t>chủ quản cấp trên trực tiếp.</w:t>
      </w:r>
    </w:p>
    <w:p w:rsidR="007B70EA" w:rsidRPr="003C1CB9" w:rsidRDefault="007B70EA" w:rsidP="00A0070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(2) Viện kiểm sát nhân dân ban hành bài phát biểu.</w:t>
      </w:r>
    </w:p>
    <w:p w:rsidR="006C0A96" w:rsidRPr="003C1CB9" w:rsidRDefault="006C0A96" w:rsidP="00A0070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Trường hợp phiên tòa phúc thẩm theo thủ tục thông thường thì điền Điều 240 Luật Tố tụng hành chính; phiên tòa phúc thẩm theo thủ tục rút gọn thì điền </w:t>
      </w:r>
      <w:r w:rsidR="00BA3D3C" w:rsidRPr="003C1CB9">
        <w:rPr>
          <w:rFonts w:ascii="Times New Roman" w:hAnsi="Times New Roman"/>
          <w:color w:val="000000" w:themeColor="text1"/>
          <w:sz w:val="22"/>
          <w:szCs w:val="22"/>
        </w:rPr>
        <w:t>Điều 253 Luật Tố tụng hành chính</w:t>
      </w:r>
      <w:r w:rsidRPr="003C1CB9">
        <w:rPr>
          <w:rFonts w:ascii="Times New Roman" w:hAnsi="Times New Roman"/>
          <w:color w:val="000000" w:themeColor="text1"/>
          <w:sz w:val="22"/>
          <w:szCs w:val="22"/>
        </w:rPr>
        <w:t xml:space="preserve">; phiên họp </w:t>
      </w:r>
      <w:r w:rsidR="00BA3D3C" w:rsidRPr="003C1CB9">
        <w:rPr>
          <w:rFonts w:ascii="Times New Roman" w:hAnsi="Times New Roman"/>
          <w:color w:val="000000" w:themeColor="text1"/>
          <w:sz w:val="22"/>
          <w:szCs w:val="22"/>
        </w:rPr>
        <w:t>phúc thẩm đối với quyết định của Tòa án cấp sơ thẩm bị kháng cáo</w:t>
      </w:r>
      <w:r w:rsidR="000A604F">
        <w:rPr>
          <w:rFonts w:ascii="Times New Roman" w:hAnsi="Times New Roman"/>
          <w:color w:val="000000" w:themeColor="text1"/>
          <w:sz w:val="22"/>
          <w:szCs w:val="22"/>
        </w:rPr>
        <w:t>,</w:t>
      </w:r>
      <w:r w:rsidR="00BA3D3C" w:rsidRPr="003C1CB9">
        <w:rPr>
          <w:rFonts w:ascii="Times New Roman" w:hAnsi="Times New Roman"/>
          <w:color w:val="000000" w:themeColor="text1"/>
          <w:sz w:val="22"/>
          <w:szCs w:val="22"/>
        </w:rPr>
        <w:t xml:space="preserve"> kháng nghị thì điền Điều 243 Luật Tố tụng hành chính.</w:t>
      </w:r>
    </w:p>
    <w:p w:rsidR="007B70EA" w:rsidRPr="003C1CB9" w:rsidRDefault="007B70EA" w:rsidP="00A0070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3C49A1" w:rsidRPr="003C1CB9">
        <w:rPr>
          <w:rFonts w:ascii="Times New Roman" w:hAnsi="Times New Roman"/>
          <w:color w:val="000000" w:themeColor="text1"/>
          <w:sz w:val="22"/>
          <w:szCs w:val="22"/>
        </w:rPr>
        <w:t>4</w:t>
      </w:r>
      <w:r w:rsidRPr="003C1CB9">
        <w:rPr>
          <w:rFonts w:ascii="Times New Roman" w:hAnsi="Times New Roman"/>
          <w:color w:val="000000" w:themeColor="text1"/>
          <w:sz w:val="22"/>
          <w:szCs w:val="22"/>
        </w:rPr>
        <w:t>)</w:t>
      </w:r>
      <w:r w:rsidR="00162F6A" w:rsidRPr="003C1CB9">
        <w:rPr>
          <w:rFonts w:ascii="Times New Roman" w:hAnsi="Times New Roman"/>
          <w:color w:val="000000" w:themeColor="text1"/>
          <w:sz w:val="22"/>
          <w:szCs w:val="22"/>
        </w:rPr>
        <w:t xml:space="preserve"> Ghi t</w:t>
      </w:r>
      <w:r w:rsidRPr="003C1CB9">
        <w:rPr>
          <w:rFonts w:ascii="Times New Roman" w:hAnsi="Times New Roman"/>
          <w:color w:val="000000" w:themeColor="text1"/>
          <w:sz w:val="22"/>
          <w:szCs w:val="22"/>
        </w:rPr>
        <w:t>ên của Tòa án mở phiên tòa</w:t>
      </w:r>
      <w:r w:rsidR="003C49A1" w:rsidRPr="003C1CB9">
        <w:rPr>
          <w:rFonts w:ascii="Times New Roman" w:hAnsi="Times New Roman"/>
          <w:color w:val="000000" w:themeColor="text1"/>
          <w:sz w:val="22"/>
          <w:szCs w:val="22"/>
        </w:rPr>
        <w:t xml:space="preserve"> (phiên họp)</w:t>
      </w:r>
      <w:r w:rsidRPr="003C1CB9">
        <w:rPr>
          <w:rFonts w:ascii="Times New Roman" w:hAnsi="Times New Roman"/>
          <w:color w:val="000000" w:themeColor="text1"/>
          <w:sz w:val="22"/>
          <w:szCs w:val="22"/>
        </w:rPr>
        <w:t xml:space="preserve"> xét xử phúc thẩm.</w:t>
      </w:r>
    </w:p>
    <w:p w:rsidR="003C49A1" w:rsidRPr="003C1CB9" w:rsidRDefault="003C49A1" w:rsidP="00A00708">
      <w:pPr>
        <w:spacing w:before="60" w:after="60" w:line="276" w:lineRule="auto"/>
        <w:ind w:firstLine="720"/>
        <w:jc w:val="both"/>
        <w:rPr>
          <w:rFonts w:ascii="Times New Roman" w:hAnsi="Times New Roman"/>
          <w:color w:val="000000" w:themeColor="text1"/>
          <w:spacing w:val="-4"/>
        </w:rPr>
      </w:pPr>
      <w:r w:rsidRPr="003C1CB9">
        <w:rPr>
          <w:rFonts w:ascii="Times New Roman" w:hAnsi="Times New Roman"/>
          <w:color w:val="000000" w:themeColor="text1"/>
          <w:spacing w:val="-4"/>
          <w:sz w:val="22"/>
          <w:szCs w:val="22"/>
        </w:rPr>
        <w:t>(5) Ghi trích yếu về khiếu kiện của vụ án hành chính (ví dụ: Khiếu kiện quyết định thu hồi đất).</w:t>
      </w:r>
    </w:p>
    <w:p w:rsidR="003C49A1" w:rsidRPr="003C1CB9" w:rsidRDefault="003C49A1" w:rsidP="00A00708">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z w:val="22"/>
          <w:szCs w:val="22"/>
        </w:rPr>
        <w:t xml:space="preserve">(6) </w:t>
      </w:r>
      <w:r w:rsidRPr="003C1CB9">
        <w:rPr>
          <w:rFonts w:ascii="Times New Roman" w:hAnsi="Times New Roman"/>
          <w:color w:val="000000" w:themeColor="text1"/>
          <w:spacing w:val="-4"/>
          <w:sz w:val="22"/>
          <w:szCs w:val="22"/>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rPr>
        <w:t xml:space="preserve">(nếu có) </w:t>
      </w:r>
      <w:r w:rsidRPr="003C1CB9">
        <w:rPr>
          <w:rFonts w:ascii="Times New Roman" w:hAnsi="Times New Roman"/>
          <w:color w:val="000000" w:themeColor="text1"/>
          <w:spacing w:val="-4"/>
          <w:sz w:val="22"/>
          <w:szCs w:val="22"/>
        </w:rPr>
        <w:t>trong vụ án hành chính.</w:t>
      </w:r>
    </w:p>
    <w:p w:rsidR="00162F6A" w:rsidRPr="003C1CB9" w:rsidRDefault="00162F6A" w:rsidP="00A00708">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(7) (8) Ghi tên của người kháng cáo; Viện kiểm sát ban hành Quyết định kháng nghị phúc thẩm.</w:t>
      </w:r>
    </w:p>
    <w:p w:rsidR="0098107D" w:rsidRPr="003C1CB9" w:rsidRDefault="00162F6A" w:rsidP="00A00708">
      <w:pPr>
        <w:spacing w:before="60" w:after="60" w:line="276" w:lineRule="auto"/>
        <w:ind w:firstLine="720"/>
        <w:jc w:val="both"/>
        <w:rPr>
          <w:rFonts w:ascii="Times New Roman" w:hAnsi="Times New Roman"/>
          <w:color w:val="000000" w:themeColor="text1"/>
          <w:sz w:val="22"/>
          <w:szCs w:val="28"/>
          <w:lang w:val="nb-NO"/>
        </w:rPr>
      </w:pPr>
      <w:r w:rsidRPr="003C1CB9">
        <w:rPr>
          <w:rFonts w:ascii="Times New Roman" w:hAnsi="Times New Roman"/>
          <w:color w:val="000000" w:themeColor="text1"/>
          <w:spacing w:val="-4"/>
          <w:sz w:val="22"/>
          <w:szCs w:val="22"/>
        </w:rPr>
        <w:t>(9</w:t>
      </w:r>
      <w:r w:rsidR="0098107D" w:rsidRPr="003C1CB9">
        <w:rPr>
          <w:rFonts w:ascii="Times New Roman" w:hAnsi="Times New Roman"/>
          <w:color w:val="000000" w:themeColor="text1"/>
          <w:spacing w:val="-4"/>
          <w:sz w:val="22"/>
          <w:szCs w:val="22"/>
        </w:rPr>
        <w:t>)</w:t>
      </w:r>
      <w:r w:rsidR="0098107D" w:rsidRPr="003C1CB9">
        <w:rPr>
          <w:rFonts w:ascii="Times New Roman" w:hAnsi="Times New Roman"/>
          <w:iCs/>
          <w:color w:val="000000" w:themeColor="text1"/>
          <w:sz w:val="22"/>
          <w:szCs w:val="22"/>
          <w:lang w:val="nb-NO"/>
        </w:rPr>
        <w:t xml:space="preserve"> </w:t>
      </w:r>
      <w:r w:rsidR="002110FF" w:rsidRPr="003C1CB9">
        <w:rPr>
          <w:rFonts w:ascii="Times New Roman" w:hAnsi="Times New Roman"/>
          <w:color w:val="000000" w:themeColor="text1"/>
          <w:sz w:val="22"/>
          <w:szCs w:val="28"/>
          <w:lang w:val="nb-NO"/>
        </w:rPr>
        <w:t>Kiểm sát viên n</w:t>
      </w:r>
      <w:r w:rsidR="0098107D" w:rsidRPr="003C1CB9">
        <w:rPr>
          <w:rFonts w:ascii="Times New Roman" w:hAnsi="Times New Roman"/>
          <w:color w:val="000000" w:themeColor="text1"/>
          <w:sz w:val="22"/>
          <w:szCs w:val="28"/>
          <w:lang w:val="nb-NO"/>
        </w:rPr>
        <w:t>êu rõ Thẩm</w:t>
      </w:r>
      <w:r w:rsidRPr="003C1CB9">
        <w:rPr>
          <w:rFonts w:ascii="Times New Roman" w:hAnsi="Times New Roman"/>
          <w:color w:val="000000" w:themeColor="text1"/>
          <w:sz w:val="22"/>
          <w:szCs w:val="28"/>
          <w:lang w:val="nb-NO"/>
        </w:rPr>
        <w:t xml:space="preserve"> phán đã thực hiện đúng, đầy đủ hay</w:t>
      </w:r>
      <w:r w:rsidR="0098107D" w:rsidRPr="003C1CB9">
        <w:rPr>
          <w:rFonts w:ascii="Times New Roman" w:hAnsi="Times New Roman"/>
          <w:color w:val="000000" w:themeColor="text1"/>
          <w:sz w:val="22"/>
          <w:szCs w:val="28"/>
          <w:lang w:val="nb-NO"/>
        </w:rPr>
        <w:t xml:space="preserve"> không đúng, chưa đầy đủ quy định của Luật Tố tụng hành chính và các văn bản quy phạm pháp luật từ khi thụ lý giải quyết vụ án để xét xử phúc thẩm đến trước thời điểm Hội đồng xét xử nghị án.</w:t>
      </w:r>
    </w:p>
    <w:p w:rsidR="0098107D" w:rsidRPr="003C1CB9" w:rsidRDefault="002110FF" w:rsidP="00A00708">
      <w:pPr>
        <w:spacing w:before="60" w:after="60" w:line="276" w:lineRule="auto"/>
        <w:jc w:val="both"/>
        <w:rPr>
          <w:rFonts w:ascii="Times New Roman" w:hAnsi="Times New Roman"/>
          <w:color w:val="000000" w:themeColor="text1"/>
          <w:spacing w:val="-4"/>
          <w:sz w:val="22"/>
          <w:szCs w:val="28"/>
          <w:lang w:val="nb-NO"/>
        </w:rPr>
      </w:pPr>
      <w:r w:rsidRPr="003C1CB9">
        <w:rPr>
          <w:rFonts w:ascii="Times New Roman" w:hAnsi="Times New Roman"/>
          <w:color w:val="000000" w:themeColor="text1"/>
          <w:spacing w:val="-4"/>
          <w:sz w:val="22"/>
          <w:szCs w:val="28"/>
          <w:lang w:val="nb-NO"/>
        </w:rPr>
        <w:t xml:space="preserve">     </w:t>
      </w:r>
      <w:r w:rsidR="00A00708" w:rsidRPr="003C1CB9">
        <w:rPr>
          <w:rFonts w:ascii="Times New Roman" w:hAnsi="Times New Roman"/>
          <w:color w:val="000000" w:themeColor="text1"/>
          <w:spacing w:val="-4"/>
          <w:sz w:val="22"/>
          <w:szCs w:val="28"/>
          <w:lang w:val="nb-NO"/>
        </w:rPr>
        <w:tab/>
      </w:r>
      <w:r w:rsidR="0098107D" w:rsidRPr="003C1CB9">
        <w:rPr>
          <w:rFonts w:ascii="Times New Roman" w:hAnsi="Times New Roman"/>
          <w:color w:val="000000" w:themeColor="text1"/>
          <w:spacing w:val="-4"/>
          <w:sz w:val="22"/>
          <w:szCs w:val="28"/>
          <w:lang w:val="nb-NO"/>
        </w:rPr>
        <w:t>- Trường hợp Thẩm phán có vi phạm pháp luật tố tụng thì Kiểm sát viên phát biểu về nội dung vi phạm của Thẩm phán và dẫn chiếu cụ thể quy định của pháp luật bị vi phạm, đánh giá tác động của vi phạm đó đối với việc xét xử vụ án.</w:t>
      </w:r>
    </w:p>
    <w:p w:rsidR="0098107D" w:rsidRPr="003C1CB9" w:rsidRDefault="0098107D" w:rsidP="00A00708">
      <w:pPr>
        <w:spacing w:before="60" w:after="60" w:line="276" w:lineRule="auto"/>
        <w:ind w:firstLine="720"/>
        <w:jc w:val="both"/>
        <w:rPr>
          <w:rFonts w:ascii="Times New Roman" w:hAnsi="Times New Roman"/>
          <w:iCs/>
          <w:color w:val="000000" w:themeColor="text1"/>
          <w:sz w:val="22"/>
          <w:szCs w:val="22"/>
          <w:lang w:val="nb-NO"/>
        </w:rPr>
      </w:pPr>
      <w:r w:rsidRPr="003C1CB9">
        <w:rPr>
          <w:rFonts w:ascii="Times New Roman" w:hAnsi="Times New Roman"/>
          <w:color w:val="000000" w:themeColor="text1"/>
          <w:spacing w:val="-4"/>
          <w:sz w:val="22"/>
          <w:szCs w:val="22"/>
          <w:lang w:val="nb-NO"/>
        </w:rPr>
        <w:t>(</w:t>
      </w:r>
      <w:r w:rsidR="000C4B22" w:rsidRPr="003C1CB9">
        <w:rPr>
          <w:rFonts w:ascii="Times New Roman" w:hAnsi="Times New Roman"/>
          <w:color w:val="000000" w:themeColor="text1"/>
          <w:spacing w:val="-4"/>
          <w:sz w:val="22"/>
          <w:szCs w:val="22"/>
          <w:lang w:val="nb-NO"/>
        </w:rPr>
        <w:t>10</w:t>
      </w:r>
      <w:r w:rsidRPr="003C1CB9">
        <w:rPr>
          <w:rFonts w:ascii="Times New Roman" w:hAnsi="Times New Roman"/>
          <w:color w:val="000000" w:themeColor="text1"/>
          <w:spacing w:val="-4"/>
          <w:sz w:val="22"/>
          <w:szCs w:val="22"/>
          <w:lang w:val="nb-NO"/>
        </w:rPr>
        <w:t>)</w:t>
      </w:r>
      <w:r w:rsidRPr="003C1CB9">
        <w:rPr>
          <w:rFonts w:ascii="Times New Roman" w:hAnsi="Times New Roman"/>
          <w:iCs/>
          <w:color w:val="000000" w:themeColor="text1"/>
          <w:sz w:val="22"/>
          <w:szCs w:val="22"/>
          <w:lang w:val="nb-NO"/>
        </w:rPr>
        <w:t xml:space="preserve"> </w:t>
      </w:r>
      <w:r w:rsidR="002110FF" w:rsidRPr="003C1CB9">
        <w:rPr>
          <w:rFonts w:ascii="Times New Roman" w:hAnsi="Times New Roman"/>
          <w:iCs/>
          <w:color w:val="000000" w:themeColor="text1"/>
          <w:sz w:val="22"/>
          <w:szCs w:val="22"/>
          <w:lang w:val="nb-NO"/>
        </w:rPr>
        <w:t>Kiểm sát viên n</w:t>
      </w:r>
      <w:r w:rsidRPr="003C1CB9">
        <w:rPr>
          <w:rFonts w:ascii="Times New Roman" w:hAnsi="Times New Roman"/>
          <w:iCs/>
          <w:color w:val="000000" w:themeColor="text1"/>
          <w:sz w:val="22"/>
          <w:szCs w:val="22"/>
          <w:lang w:val="nb-NO"/>
        </w:rPr>
        <w:t>êu rõ Hội đồng xét xử phúc thẩm, Thư ký phiên tòa</w:t>
      </w:r>
      <w:r w:rsidR="000A604F">
        <w:rPr>
          <w:rFonts w:ascii="Times New Roman" w:hAnsi="Times New Roman"/>
          <w:iCs/>
          <w:color w:val="000000" w:themeColor="text1"/>
          <w:sz w:val="22"/>
          <w:szCs w:val="22"/>
          <w:lang w:val="nb-NO"/>
        </w:rPr>
        <w:t xml:space="preserve"> (phiên họp)</w:t>
      </w:r>
      <w:r w:rsidRPr="003C1CB9">
        <w:rPr>
          <w:rFonts w:ascii="Times New Roman" w:hAnsi="Times New Roman"/>
          <w:iCs/>
          <w:color w:val="000000" w:themeColor="text1"/>
          <w:sz w:val="22"/>
          <w:szCs w:val="22"/>
          <w:lang w:val="nb-NO"/>
        </w:rPr>
        <w:t xml:space="preserve"> đã thực hiện</w:t>
      </w:r>
      <w:r w:rsidR="00A16A73">
        <w:rPr>
          <w:rFonts w:ascii="Times New Roman" w:hAnsi="Times New Roman"/>
          <w:iCs/>
          <w:color w:val="000000" w:themeColor="text1"/>
          <w:sz w:val="22"/>
          <w:szCs w:val="22"/>
          <w:lang w:val="nb-NO"/>
        </w:rPr>
        <w:t xml:space="preserve"> đúng, đầy đủ hay</w:t>
      </w:r>
      <w:r w:rsidRPr="003C1CB9">
        <w:rPr>
          <w:rFonts w:ascii="Times New Roman" w:hAnsi="Times New Roman"/>
          <w:iCs/>
          <w:color w:val="000000" w:themeColor="text1"/>
          <w:sz w:val="22"/>
          <w:szCs w:val="22"/>
          <w:lang w:val="nb-NO"/>
        </w:rPr>
        <w:t xml:space="preserve"> không đúng, chưa đầy đủ quy định của </w:t>
      </w:r>
      <w:r w:rsidRPr="003C1CB9">
        <w:rPr>
          <w:rFonts w:ascii="Times New Roman" w:hAnsi="Times New Roman"/>
          <w:color w:val="000000" w:themeColor="text1"/>
          <w:sz w:val="22"/>
          <w:szCs w:val="22"/>
          <w:lang w:val="nb-NO"/>
        </w:rPr>
        <w:t>Luật Tố tụng hành chính và các văn bản quy phạm pháp luật</w:t>
      </w:r>
      <w:r w:rsidRPr="003C1CB9">
        <w:rPr>
          <w:rFonts w:ascii="Times New Roman" w:hAnsi="Times New Roman"/>
          <w:iCs/>
          <w:color w:val="000000" w:themeColor="text1"/>
          <w:sz w:val="22"/>
          <w:szCs w:val="22"/>
          <w:lang w:val="nb-NO"/>
        </w:rPr>
        <w:t xml:space="preserve"> về việc xét xử phúc thẩm vụ án hành chính.</w:t>
      </w:r>
    </w:p>
    <w:p w:rsidR="0098107D" w:rsidRPr="003C1CB9" w:rsidRDefault="0098107D" w:rsidP="00A00708">
      <w:pPr>
        <w:spacing w:before="60" w:after="60" w:line="276" w:lineRule="auto"/>
        <w:jc w:val="both"/>
        <w:rPr>
          <w:rFonts w:ascii="Times New Roman" w:hAnsi="Times New Roman"/>
          <w:color w:val="000000" w:themeColor="text1"/>
          <w:spacing w:val="-2"/>
          <w:sz w:val="22"/>
          <w:szCs w:val="22"/>
          <w:lang w:val="nb-NO"/>
        </w:rPr>
      </w:pPr>
      <w:r w:rsidRPr="003C1CB9">
        <w:rPr>
          <w:rFonts w:ascii="Times New Roman" w:hAnsi="Times New Roman"/>
          <w:iCs/>
          <w:color w:val="000000" w:themeColor="text1"/>
          <w:spacing w:val="-2"/>
          <w:sz w:val="22"/>
          <w:szCs w:val="22"/>
          <w:lang w:val="nb-NO"/>
        </w:rPr>
        <w:t xml:space="preserve">    </w:t>
      </w:r>
      <w:r w:rsidR="00A00708" w:rsidRPr="003C1CB9">
        <w:rPr>
          <w:rFonts w:ascii="Times New Roman" w:hAnsi="Times New Roman"/>
          <w:iCs/>
          <w:color w:val="000000" w:themeColor="text1"/>
          <w:spacing w:val="-2"/>
          <w:sz w:val="22"/>
          <w:szCs w:val="22"/>
          <w:lang w:val="nb-NO"/>
        </w:rPr>
        <w:tab/>
      </w:r>
      <w:r w:rsidRPr="003C1CB9">
        <w:rPr>
          <w:rFonts w:ascii="Times New Roman" w:hAnsi="Times New Roman"/>
          <w:iCs/>
          <w:color w:val="000000" w:themeColor="text1"/>
          <w:spacing w:val="-2"/>
          <w:sz w:val="22"/>
          <w:szCs w:val="22"/>
          <w:lang w:val="nb-NO"/>
        </w:rPr>
        <w:t xml:space="preserve"> - Trường hợp Hội đồng xét xử, Thư ký phiên tòa</w:t>
      </w:r>
      <w:r w:rsidR="000A604F">
        <w:rPr>
          <w:rFonts w:ascii="Times New Roman" w:hAnsi="Times New Roman"/>
          <w:iCs/>
          <w:color w:val="000000" w:themeColor="text1"/>
          <w:spacing w:val="-2"/>
          <w:sz w:val="22"/>
          <w:szCs w:val="22"/>
          <w:lang w:val="nb-NO"/>
        </w:rPr>
        <w:t xml:space="preserve"> (phiên họp)</w:t>
      </w:r>
      <w:r w:rsidRPr="003C1CB9">
        <w:rPr>
          <w:rFonts w:ascii="Times New Roman" w:hAnsi="Times New Roman"/>
          <w:iCs/>
          <w:color w:val="000000" w:themeColor="text1"/>
          <w:spacing w:val="-2"/>
          <w:sz w:val="22"/>
          <w:szCs w:val="22"/>
          <w:lang w:val="nb-NO"/>
        </w:rPr>
        <w:t xml:space="preserve"> vi phạm pháp luật tố tụng</w:t>
      </w:r>
      <w:r w:rsidRPr="003C1CB9">
        <w:rPr>
          <w:rFonts w:ascii="Times New Roman" w:hAnsi="Times New Roman"/>
          <w:color w:val="000000" w:themeColor="text1"/>
          <w:sz w:val="22"/>
          <w:szCs w:val="22"/>
          <w:lang w:val="nb-NO"/>
        </w:rPr>
        <w:t xml:space="preserve"> </w:t>
      </w:r>
      <w:r w:rsidRPr="003C1CB9">
        <w:rPr>
          <w:rFonts w:ascii="Times New Roman" w:hAnsi="Times New Roman"/>
          <w:iCs/>
          <w:color w:val="000000" w:themeColor="text1"/>
          <w:spacing w:val="-2"/>
          <w:sz w:val="22"/>
          <w:szCs w:val="22"/>
          <w:lang w:val="nb-NO"/>
        </w:rPr>
        <w:t xml:space="preserve">về việc xét xử phúc thẩm vụ án hành chính thì </w:t>
      </w:r>
      <w:r w:rsidRPr="003C1CB9">
        <w:rPr>
          <w:rFonts w:ascii="Times New Roman" w:hAnsi="Times New Roman"/>
          <w:color w:val="000000" w:themeColor="text1"/>
          <w:spacing w:val="-2"/>
          <w:sz w:val="22"/>
          <w:szCs w:val="22"/>
          <w:lang w:val="nb-NO"/>
        </w:rPr>
        <w:t>Kiểm sát viên phát biểu về nội dung vi phạm và dẫn chiếu cụ thể quy định của pháp luật bị vi phạm, đánh giá tác động của vi phạm đó đối với việc xét xử vụ án.</w:t>
      </w:r>
    </w:p>
    <w:p w:rsidR="002110FF" w:rsidRPr="003C1CB9" w:rsidRDefault="0098107D" w:rsidP="00A00708">
      <w:pPr>
        <w:spacing w:before="60" w:after="60" w:line="276" w:lineRule="auto"/>
        <w:ind w:firstLine="720"/>
        <w:jc w:val="both"/>
        <w:rPr>
          <w:rFonts w:ascii="Times New Roman" w:hAnsi="Times New Roman"/>
          <w:color w:val="000000" w:themeColor="text1"/>
          <w:sz w:val="22"/>
          <w:szCs w:val="22"/>
          <w:lang w:val="nb-NO"/>
        </w:rPr>
      </w:pPr>
      <w:r w:rsidRPr="003C1CB9">
        <w:rPr>
          <w:rFonts w:ascii="Times New Roman" w:hAnsi="Times New Roman"/>
          <w:color w:val="000000" w:themeColor="text1"/>
          <w:spacing w:val="-4"/>
          <w:sz w:val="22"/>
          <w:szCs w:val="22"/>
          <w:lang w:val="nb-NO"/>
        </w:rPr>
        <w:t>(</w:t>
      </w:r>
      <w:r w:rsidR="000C4B22" w:rsidRPr="003C1CB9">
        <w:rPr>
          <w:rFonts w:ascii="Times New Roman" w:hAnsi="Times New Roman"/>
          <w:color w:val="000000" w:themeColor="text1"/>
          <w:spacing w:val="-4"/>
          <w:sz w:val="22"/>
          <w:szCs w:val="22"/>
          <w:lang w:val="nb-NO"/>
        </w:rPr>
        <w:t>11</w:t>
      </w:r>
      <w:r w:rsidRPr="003C1CB9">
        <w:rPr>
          <w:rFonts w:ascii="Times New Roman" w:hAnsi="Times New Roman"/>
          <w:color w:val="000000" w:themeColor="text1"/>
          <w:spacing w:val="-4"/>
          <w:sz w:val="22"/>
          <w:szCs w:val="22"/>
          <w:lang w:val="nb-NO"/>
        </w:rPr>
        <w:t xml:space="preserve">) </w:t>
      </w:r>
      <w:r w:rsidR="002110FF" w:rsidRPr="003C1CB9">
        <w:rPr>
          <w:rFonts w:ascii="Times New Roman" w:hAnsi="Times New Roman"/>
          <w:color w:val="000000" w:themeColor="text1"/>
          <w:sz w:val="22"/>
          <w:szCs w:val="22"/>
          <w:lang w:val="nb-NO"/>
        </w:rPr>
        <w:t xml:space="preserve"> Kiểm sát viên ghi rõ việc chấp hành pháp luật của người tham gia tố tụng:</w:t>
      </w:r>
    </w:p>
    <w:p w:rsidR="0098107D" w:rsidRPr="003C1CB9" w:rsidRDefault="002110FF" w:rsidP="00A00708">
      <w:pPr>
        <w:spacing w:before="60" w:after="60" w:line="276" w:lineRule="auto"/>
        <w:jc w:val="both"/>
        <w:rPr>
          <w:rFonts w:ascii="Times New Roman" w:hAnsi="Times New Roman"/>
          <w:color w:val="000000" w:themeColor="text1"/>
          <w:sz w:val="22"/>
          <w:szCs w:val="22"/>
          <w:lang w:val="nb-NO"/>
        </w:rPr>
      </w:pPr>
      <w:r w:rsidRPr="003C1CB9">
        <w:rPr>
          <w:rFonts w:ascii="Times New Roman" w:hAnsi="Times New Roman"/>
          <w:color w:val="000000" w:themeColor="text1"/>
          <w:sz w:val="22"/>
          <w:szCs w:val="22"/>
          <w:lang w:val="nb-NO"/>
        </w:rPr>
        <w:t xml:space="preserve">    </w:t>
      </w:r>
      <w:r w:rsidR="00A00708" w:rsidRPr="003C1CB9">
        <w:rPr>
          <w:rFonts w:ascii="Times New Roman" w:hAnsi="Times New Roman"/>
          <w:color w:val="000000" w:themeColor="text1"/>
          <w:sz w:val="22"/>
          <w:szCs w:val="22"/>
          <w:lang w:val="nb-NO"/>
        </w:rPr>
        <w:tab/>
      </w:r>
      <w:r w:rsidRPr="003C1CB9">
        <w:rPr>
          <w:rFonts w:ascii="Times New Roman" w:hAnsi="Times New Roman"/>
          <w:color w:val="000000" w:themeColor="text1"/>
          <w:sz w:val="22"/>
          <w:szCs w:val="22"/>
          <w:lang w:val="nb-NO"/>
        </w:rPr>
        <w:t xml:space="preserve"> - </w:t>
      </w:r>
      <w:r w:rsidR="0098107D" w:rsidRPr="003C1CB9">
        <w:rPr>
          <w:rFonts w:ascii="Times New Roman" w:hAnsi="Times New Roman"/>
          <w:color w:val="000000" w:themeColor="text1"/>
          <w:sz w:val="22"/>
          <w:szCs w:val="22"/>
          <w:lang w:val="nb-NO"/>
        </w:rPr>
        <w:t xml:space="preserve">Trường hợp người kháng cáo, người có quyền lợi, nghĩa vụ liên quan đến việc kháng cáo, kháng nghị, những người tham gia tố tụng khác (người tham gia tố tụng hành chính) thực hiện đúng, </w:t>
      </w:r>
      <w:r w:rsidR="0098107D" w:rsidRPr="003C1CB9">
        <w:rPr>
          <w:rFonts w:ascii="Times New Roman" w:hAnsi="Times New Roman"/>
          <w:color w:val="000000" w:themeColor="text1"/>
          <w:sz w:val="22"/>
          <w:szCs w:val="22"/>
          <w:lang w:val="nb-NO"/>
        </w:rPr>
        <w:lastRenderedPageBreak/>
        <w:t xml:space="preserve">đầy đủ nghĩa vụ tố tụng của họ theo quy định của Luật Tố tụng hành chính và quy định pháp luật liên quan thì Kiểm sát viên nêu rõ </w:t>
      </w:r>
      <w:r w:rsidR="0098107D" w:rsidRPr="00D35A49">
        <w:rPr>
          <w:rFonts w:ascii="Times New Roman" w:hAnsi="Times New Roman"/>
          <w:i/>
          <w:color w:val="000000" w:themeColor="text1"/>
          <w:sz w:val="22"/>
          <w:szCs w:val="22"/>
          <w:lang w:val="nb-NO"/>
        </w:rPr>
        <w:t>“Người tham gia tố tụng đã thực hiện đúng, đầy đủ quyền và nghĩa vụ tố tụng theo quy định của pháp luật”.</w:t>
      </w:r>
      <w:r w:rsidR="0098107D" w:rsidRPr="003C1CB9">
        <w:rPr>
          <w:rFonts w:ascii="Times New Roman" w:hAnsi="Times New Roman"/>
          <w:color w:val="000000" w:themeColor="text1"/>
          <w:sz w:val="22"/>
          <w:szCs w:val="22"/>
          <w:lang w:val="nb-NO"/>
        </w:rPr>
        <w:t xml:space="preserve"> </w:t>
      </w:r>
    </w:p>
    <w:p w:rsidR="0098107D" w:rsidRPr="003C1CB9" w:rsidRDefault="0098107D" w:rsidP="00A00708">
      <w:pPr>
        <w:spacing w:before="60" w:after="60" w:line="276" w:lineRule="auto"/>
        <w:jc w:val="both"/>
        <w:rPr>
          <w:rFonts w:ascii="Times New Roman" w:hAnsi="Times New Roman"/>
          <w:color w:val="000000" w:themeColor="text1"/>
          <w:spacing w:val="-4"/>
          <w:sz w:val="22"/>
          <w:szCs w:val="22"/>
          <w:lang w:val="nb-NO"/>
        </w:rPr>
      </w:pPr>
      <w:r w:rsidRPr="003C1CB9">
        <w:rPr>
          <w:rFonts w:ascii="Times New Roman" w:hAnsi="Times New Roman"/>
          <w:color w:val="000000" w:themeColor="text1"/>
          <w:spacing w:val="-4"/>
          <w:sz w:val="22"/>
          <w:szCs w:val="22"/>
          <w:lang w:val="nb-NO"/>
        </w:rPr>
        <w:t xml:space="preserve">     </w:t>
      </w:r>
      <w:r w:rsidR="00A00708" w:rsidRPr="003C1CB9">
        <w:rPr>
          <w:rFonts w:ascii="Times New Roman" w:hAnsi="Times New Roman"/>
          <w:color w:val="000000" w:themeColor="text1"/>
          <w:spacing w:val="-4"/>
          <w:sz w:val="22"/>
          <w:szCs w:val="22"/>
          <w:lang w:val="nb-NO"/>
        </w:rPr>
        <w:tab/>
      </w:r>
      <w:r w:rsidRPr="003C1CB9">
        <w:rPr>
          <w:rFonts w:ascii="Times New Roman" w:hAnsi="Times New Roman"/>
          <w:color w:val="000000" w:themeColor="text1"/>
          <w:spacing w:val="-4"/>
          <w:sz w:val="22"/>
          <w:szCs w:val="22"/>
          <w:lang w:val="nb-NO"/>
        </w:rPr>
        <w:t>- Trường hợp có người tham gia tố tụng vi phạm quyền, nghĩa vụ tố tụng, ảnh hưởng nghiêm trọng đến quá trình giải quyết vụ án thì Kiểm sát viên phải phát biểu về tư cách tố tụng của từng người, nội dung vi phạm, dẫn chiếu cụ thể quy định bị vi phạm, đánh giá tác động của vi phạm đó đối với việc xét xử phúc thẩm vụ án và yêu cầu Hội đồng xét xử có biện pháp xử lý vi phạm.</w:t>
      </w:r>
    </w:p>
    <w:p w:rsidR="0098107D" w:rsidRPr="003C1CB9" w:rsidRDefault="0098107D" w:rsidP="00A00708">
      <w:pPr>
        <w:spacing w:before="60" w:after="60" w:line="276" w:lineRule="auto"/>
        <w:ind w:firstLine="720"/>
        <w:jc w:val="both"/>
        <w:rPr>
          <w:rFonts w:ascii="Times New Roman" w:hAnsi="Times New Roman"/>
          <w:color w:val="000000" w:themeColor="text1"/>
          <w:spacing w:val="-4"/>
          <w:sz w:val="22"/>
          <w:szCs w:val="22"/>
          <w:lang w:val="nb-NO"/>
        </w:rPr>
      </w:pPr>
      <w:r w:rsidRPr="003C1CB9">
        <w:rPr>
          <w:rFonts w:ascii="Times New Roman" w:hAnsi="Times New Roman"/>
          <w:color w:val="000000" w:themeColor="text1"/>
          <w:spacing w:val="-4"/>
          <w:sz w:val="22"/>
          <w:szCs w:val="22"/>
          <w:lang w:val="nb-NO"/>
        </w:rPr>
        <w:t>(1</w:t>
      </w:r>
      <w:r w:rsidR="000C4B22" w:rsidRPr="003C1CB9">
        <w:rPr>
          <w:rFonts w:ascii="Times New Roman" w:hAnsi="Times New Roman"/>
          <w:color w:val="000000" w:themeColor="text1"/>
          <w:spacing w:val="-4"/>
          <w:sz w:val="22"/>
          <w:szCs w:val="22"/>
          <w:lang w:val="nb-NO"/>
        </w:rPr>
        <w:t>2</w:t>
      </w:r>
      <w:r w:rsidRPr="003C1CB9">
        <w:rPr>
          <w:rFonts w:ascii="Times New Roman" w:hAnsi="Times New Roman"/>
          <w:color w:val="000000" w:themeColor="text1"/>
          <w:spacing w:val="-4"/>
          <w:sz w:val="22"/>
          <w:szCs w:val="22"/>
          <w:lang w:val="nb-NO"/>
        </w:rPr>
        <w:t xml:space="preserve">) Tùy thuộc vào các trường hợp: chỉ có kháng nghị của Viện trưởng Viện kiểm sát hoặc chỉ có kháng cáo của đương sự hoặc vừa có kháng cáo của đương sự, vừa có kháng nghị của Viện trưởng Viện kiểm sát, Kiểm sát viên tham gia phiên tòa (phiên họp) lựa chọn nội dung trình bày, phát biểu phù hợp theo quy định tại Điều 29 Thông tư liên tịch số 03/2016/TTLT-VKSNDTC-TANDTC ngày 31/8/2016 của </w:t>
      </w:r>
      <w:r w:rsidR="00C7278B" w:rsidRPr="003C1CB9">
        <w:rPr>
          <w:rFonts w:ascii="Times New Roman" w:hAnsi="Times New Roman"/>
          <w:color w:val="000000" w:themeColor="text1"/>
          <w:spacing w:val="-4"/>
          <w:sz w:val="22"/>
          <w:szCs w:val="22"/>
          <w:lang w:val="nb-NO"/>
        </w:rPr>
        <w:t xml:space="preserve">Viện trưởng </w:t>
      </w:r>
      <w:r w:rsidR="00383F84" w:rsidRPr="003C1CB9">
        <w:rPr>
          <w:rFonts w:ascii="Times New Roman" w:hAnsi="Times New Roman"/>
          <w:color w:val="000000" w:themeColor="text1"/>
          <w:spacing w:val="-4"/>
          <w:sz w:val="22"/>
          <w:szCs w:val="22"/>
          <w:lang w:val="nb-NO"/>
        </w:rPr>
        <w:t xml:space="preserve">Viện kiểm sát nhân dân tối cao  - </w:t>
      </w:r>
      <w:r w:rsidRPr="003C1CB9">
        <w:rPr>
          <w:rFonts w:ascii="Times New Roman" w:hAnsi="Times New Roman"/>
          <w:color w:val="000000" w:themeColor="text1"/>
          <w:spacing w:val="-4"/>
          <w:sz w:val="22"/>
          <w:szCs w:val="22"/>
          <w:lang w:val="nb-NO"/>
        </w:rPr>
        <w:t xml:space="preserve"> </w:t>
      </w:r>
      <w:r w:rsidR="00C7278B" w:rsidRPr="003C1CB9">
        <w:rPr>
          <w:rFonts w:ascii="Times New Roman" w:hAnsi="Times New Roman"/>
          <w:color w:val="000000" w:themeColor="text1"/>
          <w:spacing w:val="-4"/>
          <w:sz w:val="22"/>
          <w:szCs w:val="22"/>
          <w:lang w:val="nb-NO"/>
        </w:rPr>
        <w:t xml:space="preserve">Chánh án </w:t>
      </w:r>
      <w:r w:rsidRPr="003C1CB9">
        <w:rPr>
          <w:rFonts w:ascii="Times New Roman" w:hAnsi="Times New Roman"/>
          <w:color w:val="000000" w:themeColor="text1"/>
          <w:spacing w:val="-4"/>
          <w:sz w:val="22"/>
          <w:szCs w:val="22"/>
          <w:lang w:val="nb-NO"/>
        </w:rPr>
        <w:t>Tòa án nhân dân tối cao quy định việc phối hợp giữa Viện kiểm sát nhân dân và Tòa án nhân dân trong việc thi hành một số quy định của Luật Tố tụng hành chính (không bao gồm nội dung về việc tuân theo pháp luật của người tiến hành tố tụng và người tham gia tố tụng đã nêu tại phần I).</w:t>
      </w:r>
    </w:p>
    <w:p w:rsidR="0098107D" w:rsidRPr="003C1CB9" w:rsidRDefault="0098107D" w:rsidP="00A00708">
      <w:pPr>
        <w:spacing w:before="60" w:after="60" w:line="276" w:lineRule="auto"/>
        <w:ind w:firstLine="720"/>
        <w:jc w:val="both"/>
        <w:rPr>
          <w:rFonts w:ascii="Times New Roman" w:hAnsi="Times New Roman"/>
          <w:i/>
          <w:color w:val="000000" w:themeColor="text1"/>
          <w:sz w:val="28"/>
          <w:szCs w:val="28"/>
          <w:lang w:val="nb-NO"/>
        </w:rPr>
      </w:pPr>
      <w:r w:rsidRPr="003C1CB9">
        <w:rPr>
          <w:rFonts w:ascii="Times New Roman" w:hAnsi="Times New Roman"/>
          <w:color w:val="000000" w:themeColor="text1"/>
          <w:spacing w:val="-4"/>
          <w:sz w:val="22"/>
          <w:szCs w:val="22"/>
          <w:lang w:val="nb-NO"/>
        </w:rPr>
        <w:t>(1</w:t>
      </w:r>
      <w:r w:rsidR="000C4B22" w:rsidRPr="003C1CB9">
        <w:rPr>
          <w:rFonts w:ascii="Times New Roman" w:hAnsi="Times New Roman"/>
          <w:color w:val="000000" w:themeColor="text1"/>
          <w:spacing w:val="-4"/>
          <w:sz w:val="22"/>
          <w:szCs w:val="22"/>
          <w:lang w:val="nb-NO"/>
        </w:rPr>
        <w:t>3</w:t>
      </w:r>
      <w:r w:rsidRPr="003C1CB9">
        <w:rPr>
          <w:rFonts w:ascii="Times New Roman" w:hAnsi="Times New Roman"/>
          <w:color w:val="000000" w:themeColor="text1"/>
          <w:spacing w:val="-4"/>
          <w:sz w:val="22"/>
          <w:szCs w:val="22"/>
          <w:lang w:val="nb-NO"/>
        </w:rPr>
        <w:t>)</w:t>
      </w:r>
      <w:r w:rsidRPr="003C1CB9">
        <w:rPr>
          <w:rFonts w:ascii="Times New Roman" w:hAnsi="Times New Roman"/>
          <w:i/>
          <w:color w:val="000000" w:themeColor="text1"/>
          <w:sz w:val="28"/>
          <w:szCs w:val="28"/>
          <w:lang w:val="nb-NO"/>
        </w:rPr>
        <w:t xml:space="preserve"> </w:t>
      </w:r>
      <w:r w:rsidR="00162F6A" w:rsidRPr="003C1CB9">
        <w:rPr>
          <w:rFonts w:ascii="Times New Roman" w:hAnsi="Times New Roman"/>
          <w:color w:val="000000" w:themeColor="text1"/>
          <w:sz w:val="22"/>
          <w:szCs w:val="28"/>
          <w:lang w:val="nb-NO"/>
        </w:rPr>
        <w:t xml:space="preserve">Trường hợp </w:t>
      </w:r>
      <w:r w:rsidRPr="003C1CB9">
        <w:rPr>
          <w:rFonts w:ascii="Times New Roman" w:hAnsi="Times New Roman"/>
          <w:color w:val="000000" w:themeColor="text1"/>
          <w:sz w:val="22"/>
          <w:szCs w:val="22"/>
          <w:lang w:val="nb-NO"/>
        </w:rPr>
        <w:t xml:space="preserve">Kiểm sát viên </w:t>
      </w:r>
      <w:r w:rsidR="00162F6A" w:rsidRPr="003C1CB9">
        <w:rPr>
          <w:rFonts w:ascii="Times New Roman" w:hAnsi="Times New Roman"/>
          <w:color w:val="000000" w:themeColor="text1"/>
          <w:sz w:val="22"/>
          <w:szCs w:val="22"/>
          <w:lang w:val="nb-NO"/>
        </w:rPr>
        <w:t>có</w:t>
      </w:r>
      <w:r w:rsidR="002110FF" w:rsidRPr="003C1CB9">
        <w:rPr>
          <w:rFonts w:ascii="Times New Roman" w:hAnsi="Times New Roman"/>
          <w:color w:val="000000" w:themeColor="text1"/>
          <w:sz w:val="22"/>
          <w:szCs w:val="22"/>
          <w:lang w:val="nb-NO"/>
        </w:rPr>
        <w:t xml:space="preserve"> </w:t>
      </w:r>
      <w:r w:rsidRPr="003C1CB9">
        <w:rPr>
          <w:rFonts w:ascii="Times New Roman" w:hAnsi="Times New Roman"/>
          <w:color w:val="000000" w:themeColor="text1"/>
          <w:sz w:val="22"/>
          <w:szCs w:val="22"/>
          <w:lang w:val="nb-NO"/>
        </w:rPr>
        <w:t xml:space="preserve">yêu cầu, kiến nghị với Hội đồng xét xử </w:t>
      </w:r>
      <w:r w:rsidR="00162F6A" w:rsidRPr="003C1CB9">
        <w:rPr>
          <w:rFonts w:ascii="Times New Roman" w:hAnsi="Times New Roman"/>
          <w:color w:val="000000" w:themeColor="text1"/>
          <w:sz w:val="22"/>
          <w:szCs w:val="22"/>
          <w:lang w:val="nb-NO"/>
        </w:rPr>
        <w:t>thì ghi rõ nội dung yêu cầu, kiến nghị đó.</w:t>
      </w:r>
    </w:p>
    <w:p w:rsidR="0098107D" w:rsidRPr="003C1CB9" w:rsidRDefault="0098107D" w:rsidP="00A00708">
      <w:pPr>
        <w:spacing w:before="60" w:after="60" w:line="276" w:lineRule="auto"/>
        <w:jc w:val="both"/>
        <w:rPr>
          <w:rFonts w:ascii="Times New Roman" w:hAnsi="Times New Roman"/>
          <w:color w:val="000000" w:themeColor="text1"/>
          <w:spacing w:val="-4"/>
          <w:sz w:val="22"/>
          <w:szCs w:val="22"/>
          <w:lang w:val="nb-NO"/>
        </w:rPr>
      </w:pPr>
    </w:p>
    <w:p w:rsidR="007B70EA" w:rsidRPr="003C1CB9" w:rsidRDefault="007B70EA" w:rsidP="007B70EA">
      <w:pPr>
        <w:spacing w:before="120" w:after="120" w:line="360" w:lineRule="exact"/>
        <w:ind w:firstLine="709"/>
        <w:jc w:val="both"/>
        <w:rPr>
          <w:rFonts w:ascii="Times New Roman" w:hAnsi="Times New Roman"/>
          <w:color w:val="000000" w:themeColor="text1"/>
          <w:sz w:val="28"/>
          <w:lang w:val="nb-NO"/>
        </w:rPr>
      </w:pPr>
    </w:p>
    <w:p w:rsidR="007B70EA" w:rsidRPr="003C1CB9" w:rsidRDefault="007B70EA" w:rsidP="007B70EA">
      <w:pPr>
        <w:spacing w:before="120" w:after="120" w:line="360" w:lineRule="exact"/>
        <w:ind w:firstLine="709"/>
        <w:jc w:val="both"/>
        <w:rPr>
          <w:rFonts w:ascii="Times New Roman" w:hAnsi="Times New Roman"/>
          <w:color w:val="000000" w:themeColor="text1"/>
          <w:sz w:val="28"/>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7B70EA" w:rsidRPr="003C1CB9" w:rsidRDefault="007B70EA"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7B70EA">
      <w:pPr>
        <w:jc w:val="right"/>
        <w:rPr>
          <w:rFonts w:ascii="Times New Roman" w:hAnsi="Times New Roman"/>
          <w:color w:val="000000" w:themeColor="text1"/>
          <w:lang w:val="nb-NO"/>
        </w:rPr>
      </w:pPr>
    </w:p>
    <w:p w:rsidR="000C0AF7" w:rsidRPr="003C1CB9" w:rsidRDefault="000C0AF7" w:rsidP="00DD10E8">
      <w:pPr>
        <w:rPr>
          <w:rFonts w:ascii="Times New Roman" w:hAnsi="Times New Roman"/>
          <w:color w:val="000000" w:themeColor="text1"/>
          <w:lang w:val="nb-NO"/>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